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منتقى الأصول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50358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5750360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750362_2142443653">
            <w:r>
              <w:rPr>
                <w:webHidden/>
                <w:rStyle w:val="IndexLink"/>
                <w:rtl w:val="true"/>
              </w:rPr>
              <w:t>تمهيد</w:t>
            </w:r>
            <w:r>
              <w:rPr>
                <w:rStyle w:val="IndexLink"/>
                <w:rtl w:val="true"/>
              </w:rPr>
              <w:tab/>
            </w:r>
            <w:r>
              <w:rPr>
                <w:rStyle w:val="IndexLink"/>
              </w:rPr>
              <w:t>8</w:t>
            </w:r>
          </w:hyperlink>
        </w:p>
        <w:p>
          <w:pPr>
            <w:pStyle w:val="Contents2"/>
            <w:tabs>
              <w:tab w:val="clear" w:pos="8743"/>
              <w:tab w:val="right" w:pos="9026" w:leader="dot"/>
            </w:tabs>
            <w:rPr/>
          </w:pPr>
          <w:hyperlink w:anchor="__RefHeading___Toc15750364_2142443653">
            <w:r>
              <w:rPr>
                <w:webHidden/>
                <w:rStyle w:val="IndexLink"/>
                <w:rtl w:val="true"/>
              </w:rPr>
              <w:t>القطع</w:t>
            </w:r>
            <w:r>
              <w:rPr>
                <w:rStyle w:val="IndexLink"/>
                <w:rtl w:val="true"/>
              </w:rPr>
              <w:tab/>
            </w:r>
            <w:r>
              <w:rPr>
                <w:rStyle w:val="IndexLink"/>
              </w:rPr>
              <w:t>24</w:t>
            </w:r>
          </w:hyperlink>
        </w:p>
        <w:p>
          <w:pPr>
            <w:pStyle w:val="Contents3"/>
            <w:tabs>
              <w:tab w:val="clear" w:pos="8459"/>
              <w:tab w:val="right" w:pos="9026" w:leader="dot"/>
            </w:tabs>
            <w:rPr/>
          </w:pPr>
          <w:hyperlink w:anchor="__RefHeading___Toc15750366_2142443653">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5750368_2142443653">
            <w:r>
              <w:rPr>
                <w:webHidden/>
                <w:rStyle w:val="IndexLink"/>
                <w:rtl w:val="true"/>
              </w:rPr>
              <w:t>القطع</w:t>
            </w:r>
            <w:r>
              <w:rPr>
                <w:rStyle w:val="IndexLink"/>
                <w:rtl w:val="true"/>
              </w:rPr>
              <w:tab/>
            </w:r>
            <w:r>
              <w:rPr>
                <w:rStyle w:val="IndexLink"/>
              </w:rPr>
              <w:t>26</w:t>
            </w:r>
          </w:hyperlink>
        </w:p>
        <w:p>
          <w:pPr>
            <w:pStyle w:val="Contents2"/>
            <w:tabs>
              <w:tab w:val="clear" w:pos="8743"/>
              <w:tab w:val="right" w:pos="9026" w:leader="dot"/>
            </w:tabs>
            <w:rPr/>
          </w:pPr>
          <w:hyperlink w:anchor="__RefHeading___Toc15750370_2142443653">
            <w:r>
              <w:rPr>
                <w:webHidden/>
                <w:rStyle w:val="IndexLink"/>
                <w:rtl w:val="true"/>
              </w:rPr>
              <w:t>الأمارات</w:t>
            </w:r>
            <w:r>
              <w:rPr>
                <w:rStyle w:val="IndexLink"/>
                <w:rtl w:val="true"/>
              </w:rPr>
              <w:tab/>
            </w:r>
            <w:r>
              <w:rPr>
                <w:rStyle w:val="IndexLink"/>
              </w:rPr>
              <w:t>140</w:t>
            </w:r>
          </w:hyperlink>
        </w:p>
        <w:p>
          <w:pPr>
            <w:pStyle w:val="Contents3"/>
            <w:tabs>
              <w:tab w:val="clear" w:pos="8459"/>
              <w:tab w:val="right" w:pos="9026" w:leader="dot"/>
            </w:tabs>
            <w:rPr/>
          </w:pPr>
          <w:hyperlink w:anchor="__RefHeading___Toc15750372_2142443653">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15750374_2142443653">
            <w:r>
              <w:rPr>
                <w:webHidden/>
                <w:rStyle w:val="IndexLink"/>
                <w:rtl w:val="true"/>
              </w:rPr>
              <w:t xml:space="preserve">« </w:t>
            </w:r>
            <w:r>
              <w:rPr>
                <w:rStyle w:val="IndexLink"/>
                <w:rtl w:val="true"/>
              </w:rPr>
              <w:t xml:space="preserve">الكلام في الأمارات المعتبرة شرعا أو عقلا </w:t>
            </w:r>
            <w:r>
              <w:rPr>
                <w:rStyle w:val="IndexLink"/>
                <w:rtl w:val="true"/>
              </w:rPr>
              <w:t>»</w:t>
              <w:tab/>
            </w:r>
            <w:r>
              <w:rPr>
                <w:rStyle w:val="IndexLink"/>
              </w:rPr>
              <w:t>142</w:t>
            </w:r>
          </w:hyperlink>
        </w:p>
        <w:p>
          <w:pPr>
            <w:pStyle w:val="Contents3"/>
            <w:tabs>
              <w:tab w:val="clear" w:pos="8459"/>
              <w:tab w:val="right" w:pos="9026" w:leader="dot"/>
            </w:tabs>
            <w:rPr/>
          </w:pPr>
          <w:hyperlink w:anchor="__RefHeading___Toc15750376_2142443653">
            <w:r>
              <w:rPr>
                <w:webHidden/>
                <w:rStyle w:val="IndexLink"/>
                <w:rtl w:val="true"/>
              </w:rPr>
              <w:t xml:space="preserve">الفصل الأول </w:t>
            </w:r>
            <w:r>
              <w:rPr>
                <w:rStyle w:val="IndexLink"/>
                <w:rtl w:val="true"/>
              </w:rPr>
              <w:t xml:space="preserve">: </w:t>
            </w:r>
            <w:r>
              <w:rPr>
                <w:rStyle w:val="IndexLink"/>
                <w:rtl w:val="true"/>
              </w:rPr>
              <w:t xml:space="preserve">في الكلام عن حجية الظواهر </w:t>
            </w:r>
            <w:r>
              <w:rPr>
                <w:rStyle w:val="IndexLink"/>
                <w:rtl w:val="true"/>
              </w:rPr>
              <w:t>:</w:t>
              <w:tab/>
            </w:r>
            <w:r>
              <w:rPr>
                <w:rStyle w:val="IndexLink"/>
              </w:rPr>
              <w:t>210</w:t>
            </w:r>
          </w:hyperlink>
        </w:p>
        <w:p>
          <w:pPr>
            <w:pStyle w:val="Contents4"/>
            <w:tabs>
              <w:tab w:val="clear" w:pos="8176"/>
              <w:tab w:val="right" w:pos="9026" w:leader="dot"/>
            </w:tabs>
            <w:rPr/>
          </w:pPr>
          <w:hyperlink w:anchor="__RefHeading___Toc15750378_2142443653">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5750380_2142443653">
            <w:r>
              <w:rPr>
                <w:webHidden/>
                <w:rStyle w:val="IndexLink"/>
                <w:rtl w:val="true"/>
              </w:rPr>
              <w:t>حجية قول اللغوي</w:t>
            </w:r>
            <w:r>
              <w:rPr>
                <w:rStyle w:val="IndexLink"/>
                <w:rtl w:val="true"/>
              </w:rPr>
              <w:tab/>
            </w:r>
            <w:r>
              <w:rPr>
                <w:rStyle w:val="IndexLink"/>
              </w:rPr>
              <w:t>226</w:t>
            </w:r>
          </w:hyperlink>
        </w:p>
        <w:p>
          <w:pPr>
            <w:pStyle w:val="Contents3"/>
            <w:tabs>
              <w:tab w:val="clear" w:pos="8459"/>
              <w:tab w:val="right" w:pos="9026" w:leader="dot"/>
            </w:tabs>
            <w:rPr/>
          </w:pPr>
          <w:hyperlink w:anchor="__RefHeading___Toc15750382_2142443653">
            <w:r>
              <w:rPr>
                <w:webHidden/>
                <w:rStyle w:val="IndexLink"/>
                <w:rtl w:val="true"/>
              </w:rPr>
              <w:t xml:space="preserve">الفصل الثاني </w:t>
            </w:r>
            <w:r>
              <w:rPr>
                <w:rStyle w:val="IndexLink"/>
                <w:rtl w:val="true"/>
              </w:rPr>
              <w:t xml:space="preserve">: </w:t>
            </w:r>
            <w:r>
              <w:rPr>
                <w:rStyle w:val="IndexLink"/>
                <w:rtl w:val="true"/>
              </w:rPr>
              <w:t>في الكلام عن حجية الإجماع المنقول</w:t>
            </w:r>
            <w:r>
              <w:rPr>
                <w:rStyle w:val="IndexLink"/>
                <w:rtl w:val="true"/>
              </w:rPr>
              <w:t>.</w:t>
              <w:tab/>
            </w:r>
            <w:r>
              <w:rPr>
                <w:rStyle w:val="IndexLink"/>
              </w:rPr>
              <w:t>240</w:t>
            </w:r>
          </w:hyperlink>
        </w:p>
        <w:p>
          <w:pPr>
            <w:pStyle w:val="Contents4"/>
            <w:tabs>
              <w:tab w:val="clear" w:pos="8176"/>
              <w:tab w:val="right" w:pos="9026" w:leader="dot"/>
            </w:tabs>
            <w:rPr/>
          </w:pPr>
          <w:hyperlink w:anchor="__RefHeading___Toc15750384_2142443653">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5750386_2142443653">
            <w:r>
              <w:rPr>
                <w:webHidden/>
                <w:rStyle w:val="IndexLink"/>
                <w:rtl w:val="true"/>
              </w:rPr>
              <w:t xml:space="preserve">ويبقى الكلام في جهات </w:t>
            </w:r>
            <w:r>
              <w:rPr>
                <w:rStyle w:val="IndexLink"/>
                <w:rtl w:val="true"/>
              </w:rPr>
              <w:t>:</w:t>
              <w:tab/>
            </w:r>
            <w:r>
              <w:rPr>
                <w:rStyle w:val="IndexLink"/>
              </w:rPr>
              <w:t>244</w:t>
            </w:r>
          </w:hyperlink>
        </w:p>
        <w:p>
          <w:pPr>
            <w:pStyle w:val="Contents3"/>
            <w:tabs>
              <w:tab w:val="clear" w:pos="8459"/>
              <w:tab w:val="right" w:pos="9026" w:leader="dot"/>
            </w:tabs>
            <w:rPr/>
          </w:pPr>
          <w:hyperlink w:anchor="__RefHeading___Toc15750388_2142443653">
            <w:r>
              <w:rPr>
                <w:webHidden/>
                <w:rStyle w:val="IndexLink"/>
                <w:rtl w:val="true"/>
              </w:rPr>
              <w:t xml:space="preserve">الفصل الثالث </w:t>
            </w:r>
            <w:r>
              <w:rPr>
                <w:rStyle w:val="IndexLink"/>
                <w:rtl w:val="true"/>
              </w:rPr>
              <w:t xml:space="preserve">: </w:t>
            </w:r>
            <w:r>
              <w:rPr>
                <w:rStyle w:val="IndexLink"/>
                <w:rtl w:val="true"/>
              </w:rPr>
              <w:t>في الكلام عن حجية الشهرة</w:t>
            </w:r>
            <w:r>
              <w:rPr>
                <w:rStyle w:val="IndexLink"/>
                <w:rtl w:val="true"/>
              </w:rPr>
              <w:t>.</w:t>
              <w:tab/>
            </w:r>
            <w:r>
              <w:rPr>
                <w:rStyle w:val="IndexLink"/>
              </w:rPr>
              <w:t>248</w:t>
            </w:r>
          </w:hyperlink>
        </w:p>
        <w:p>
          <w:pPr>
            <w:pStyle w:val="Contents3"/>
            <w:tabs>
              <w:tab w:val="clear" w:pos="8459"/>
              <w:tab w:val="right" w:pos="9026" w:leader="dot"/>
            </w:tabs>
            <w:rPr/>
          </w:pPr>
          <w:hyperlink w:anchor="__RefHeading___Toc15750390_2142443653">
            <w:r>
              <w:rPr>
                <w:webHidden/>
                <w:rStyle w:val="IndexLink"/>
                <w:rtl w:val="true"/>
              </w:rPr>
              <w:t xml:space="preserve">الفصل الرابع </w:t>
            </w:r>
            <w:r>
              <w:rPr>
                <w:rStyle w:val="IndexLink"/>
                <w:rtl w:val="true"/>
              </w:rPr>
              <w:t xml:space="preserve">: </w:t>
            </w:r>
            <w:r>
              <w:rPr>
                <w:rStyle w:val="IndexLink"/>
                <w:rtl w:val="true"/>
              </w:rPr>
              <w:t>في الكلام عن حجية خبر الواحد</w:t>
            </w:r>
            <w:r>
              <w:rPr>
                <w:rStyle w:val="IndexLink"/>
                <w:rtl w:val="true"/>
              </w:rPr>
              <w:tab/>
            </w:r>
            <w:r>
              <w:rPr>
                <w:rStyle w:val="IndexLink"/>
              </w:rPr>
              <w:t>252</w:t>
            </w:r>
          </w:hyperlink>
        </w:p>
        <w:p>
          <w:pPr>
            <w:pStyle w:val="Contents4"/>
            <w:tabs>
              <w:tab w:val="clear" w:pos="8176"/>
              <w:tab w:val="right" w:pos="9026" w:leader="dot"/>
            </w:tabs>
            <w:rPr/>
          </w:pPr>
          <w:hyperlink w:anchor="__RefHeading___Toc15750392_2142443653">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5750394_2142443653">
            <w:r>
              <w:rPr>
                <w:webHidden/>
                <w:rStyle w:val="IndexLink"/>
                <w:rtl w:val="true"/>
              </w:rPr>
              <w:t xml:space="preserve">« </w:t>
            </w:r>
            <w:r>
              <w:rPr>
                <w:rStyle w:val="IndexLink"/>
                <w:rtl w:val="true"/>
              </w:rPr>
              <w:t xml:space="preserve">الاستدلال على حجية خبر الواحد </w:t>
            </w:r>
            <w:r>
              <w:rPr>
                <w:rStyle w:val="IndexLink"/>
                <w:rtl w:val="true"/>
              </w:rPr>
              <w:t>»</w:t>
              <w:tab/>
            </w:r>
            <w:r>
              <w:rPr>
                <w:rStyle w:val="IndexLink"/>
              </w:rPr>
              <w:t>259</w:t>
            </w:r>
          </w:hyperlink>
        </w:p>
        <w:p>
          <w:pPr>
            <w:pStyle w:val="Contents4"/>
            <w:tabs>
              <w:tab w:val="clear" w:pos="8176"/>
              <w:tab w:val="right" w:pos="9026" w:leader="dot"/>
            </w:tabs>
            <w:rPr/>
          </w:pPr>
          <w:hyperlink w:anchor="__RefHeading___Toc15750396_2142443653">
            <w:r>
              <w:rPr>
                <w:webHidden/>
                <w:rStyle w:val="IndexLink"/>
                <w:rtl w:val="true"/>
              </w:rPr>
              <w:t xml:space="preserve">« </w:t>
            </w:r>
            <w:r>
              <w:rPr>
                <w:rStyle w:val="IndexLink"/>
                <w:rtl w:val="true"/>
              </w:rPr>
              <w:t xml:space="preserve">حجية مطلق الظن </w:t>
            </w:r>
            <w:r>
              <w:rPr>
                <w:rStyle w:val="IndexLink"/>
                <w:rtl w:val="true"/>
              </w:rPr>
              <w:t>»</w:t>
              <w:tab/>
            </w:r>
            <w:r>
              <w:rPr>
                <w:rStyle w:val="IndexLink"/>
              </w:rPr>
              <w:t>324</w:t>
            </w:r>
          </w:hyperlink>
        </w:p>
        <w:p>
          <w:pPr>
            <w:pStyle w:val="Contents5"/>
            <w:tabs>
              <w:tab w:val="clear" w:pos="7892"/>
              <w:tab w:val="right" w:pos="9026" w:leader="dot"/>
            </w:tabs>
            <w:rPr/>
          </w:pPr>
          <w:hyperlink w:anchor="__RefHeading___Toc15750398_2142443653">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5750400_2142443653">
            <w:r>
              <w:rPr>
                <w:webHidden/>
                <w:rStyle w:val="IndexLink"/>
                <w:rtl w:val="true"/>
              </w:rPr>
              <w:t xml:space="preserve">تنبيه </w:t>
            </w:r>
            <w:r>
              <w:rPr>
                <w:rStyle w:val="IndexLink"/>
                <w:rtl w:val="true"/>
              </w:rPr>
              <w:t xml:space="preserve">: </w:t>
            </w:r>
            <w:r>
              <w:rPr>
                <w:rStyle w:val="IndexLink"/>
                <w:rtl w:val="true"/>
              </w:rPr>
              <w:t xml:space="preserve">في قاعدة نفي الحرج </w:t>
            </w:r>
            <w:r>
              <w:rPr>
                <w:rStyle w:val="IndexLink"/>
                <w:rtl w:val="true"/>
              </w:rPr>
              <w:t>:</w:t>
              <w:tab/>
            </w:r>
            <w:r>
              <w:rPr>
                <w:rStyle w:val="IndexLink"/>
              </w:rPr>
              <w:t>343</w:t>
            </w:r>
          </w:hyperlink>
        </w:p>
        <w:p>
          <w:pPr>
            <w:pStyle w:val="Contents5"/>
            <w:tabs>
              <w:tab w:val="clear" w:pos="7892"/>
              <w:tab w:val="right" w:pos="9026" w:leader="dot"/>
            </w:tabs>
            <w:rPr/>
          </w:pPr>
          <w:hyperlink w:anchor="__RefHeading___Toc15750402_2142443653">
            <w:r>
              <w:rPr>
                <w:webHidden/>
                <w:rStyle w:val="IndexLink"/>
                <w:rtl w:val="true"/>
              </w:rPr>
              <w:t xml:space="preserve">يبقى الكتاب والسنة </w:t>
            </w:r>
            <w:r>
              <w:rPr>
                <w:rStyle w:val="IndexLink"/>
                <w:rtl w:val="true"/>
              </w:rPr>
              <w:t>:</w:t>
              <w:tab/>
            </w:r>
            <w:r>
              <w:rPr>
                <w:rStyle w:val="IndexLink"/>
              </w:rPr>
              <w:t>343</w:t>
            </w:r>
          </w:hyperlink>
        </w:p>
        <w:p>
          <w:pPr>
            <w:pStyle w:val="Contents2"/>
            <w:tabs>
              <w:tab w:val="clear" w:pos="8743"/>
              <w:tab w:val="right" w:pos="9026" w:leader="dot"/>
            </w:tabs>
            <w:rPr/>
          </w:pPr>
          <w:hyperlink w:anchor="__RefHeading___Toc15750404_2142443653">
            <w:r>
              <w:rPr>
                <w:webHidden/>
                <w:rStyle w:val="IndexLink"/>
                <w:rtl w:val="true"/>
              </w:rPr>
              <w:t>مباحث الأصول العملية</w:t>
            </w:r>
            <w:r>
              <w:rPr>
                <w:rStyle w:val="IndexLink"/>
                <w:rtl w:val="true"/>
              </w:rPr>
              <w:tab/>
            </w:r>
            <w:r>
              <w:rPr>
                <w:rStyle w:val="IndexLink"/>
              </w:rPr>
              <w:t>366</w:t>
            </w:r>
          </w:hyperlink>
        </w:p>
        <w:p>
          <w:pPr>
            <w:pStyle w:val="Contents3"/>
            <w:tabs>
              <w:tab w:val="clear" w:pos="8459"/>
              <w:tab w:val="right" w:pos="9026" w:leader="dot"/>
            </w:tabs>
            <w:rPr/>
          </w:pPr>
          <w:hyperlink w:anchor="__RefHeading___Toc15750406_2142443653">
            <w:r>
              <w:rPr>
                <w:webHidden/>
                <w:rStyle w:val="IndexLink"/>
                <w:rtl w:val="true"/>
              </w:rPr>
              <w:t>اشارة</w:t>
            </w:r>
            <w:r>
              <w:rPr>
                <w:rStyle w:val="IndexLink"/>
                <w:rtl w:val="true"/>
              </w:rPr>
              <w:tab/>
            </w:r>
            <w:r>
              <w:rPr>
                <w:rStyle w:val="IndexLink"/>
              </w:rPr>
              <w:t>366</w:t>
            </w:r>
          </w:hyperlink>
        </w:p>
        <w:p>
          <w:pPr>
            <w:pStyle w:val="Contents3"/>
            <w:tabs>
              <w:tab w:val="clear" w:pos="8459"/>
              <w:tab w:val="right" w:pos="9026" w:leader="dot"/>
            </w:tabs>
            <w:rPr/>
          </w:pPr>
          <w:hyperlink w:anchor="__RefHeading___Toc15750408_2142443653">
            <w:r>
              <w:rPr>
                <w:webHidden/>
                <w:rStyle w:val="IndexLink"/>
                <w:rtl w:val="true"/>
              </w:rPr>
              <w:t xml:space="preserve">« </w:t>
            </w:r>
            <w:r>
              <w:rPr>
                <w:rStyle w:val="IndexLink"/>
                <w:rtl w:val="true"/>
              </w:rPr>
              <w:t xml:space="preserve">تمهيد </w:t>
            </w:r>
            <w:r>
              <w:rPr>
                <w:rStyle w:val="IndexLink"/>
                <w:rtl w:val="true"/>
              </w:rPr>
              <w:t>»</w:t>
              <w:tab/>
            </w:r>
            <w:r>
              <w:rPr>
                <w:rStyle w:val="IndexLink"/>
              </w:rPr>
              <w:t>368</w:t>
            </w:r>
          </w:hyperlink>
        </w:p>
        <w:p>
          <w:pPr>
            <w:pStyle w:val="Contents2"/>
            <w:tabs>
              <w:tab w:val="clear" w:pos="8743"/>
              <w:tab w:val="right" w:pos="9026" w:leader="dot"/>
            </w:tabs>
            <w:rPr/>
          </w:pPr>
          <w:hyperlink w:anchor="__RefHeading___Toc15750410_2142443653">
            <w:r>
              <w:rPr>
                <w:webHidden/>
                <w:rStyle w:val="IndexLink"/>
                <w:rtl w:val="true"/>
              </w:rPr>
              <w:t>مبحث البراءة</w:t>
            </w:r>
            <w:r>
              <w:rPr>
                <w:rStyle w:val="IndexLink"/>
                <w:rtl w:val="true"/>
              </w:rPr>
              <w:tab/>
            </w:r>
            <w:r>
              <w:rPr>
                <w:rStyle w:val="IndexLink"/>
              </w:rPr>
              <w:t>372</w:t>
            </w:r>
          </w:hyperlink>
        </w:p>
        <w:p>
          <w:pPr>
            <w:pStyle w:val="Contents3"/>
            <w:tabs>
              <w:tab w:val="clear" w:pos="8459"/>
              <w:tab w:val="right" w:pos="9026" w:leader="dot"/>
            </w:tabs>
            <w:rPr/>
          </w:pPr>
          <w:hyperlink w:anchor="__RefHeading___Toc15750412_2142443653">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15750414_2142443653">
            <w:r>
              <w:rPr>
                <w:webHidden/>
                <w:rStyle w:val="IndexLink"/>
                <w:rtl w:val="true"/>
              </w:rPr>
              <w:t xml:space="preserve">فصل </w:t>
            </w:r>
            <w:r>
              <w:rPr>
                <w:rStyle w:val="IndexLink"/>
                <w:rtl w:val="true"/>
              </w:rPr>
              <w:t xml:space="preserve">: </w:t>
            </w:r>
            <w:r>
              <w:rPr>
                <w:rStyle w:val="IndexLink"/>
                <w:rtl w:val="true"/>
              </w:rPr>
              <w:t>في الشك في التكليف</w:t>
            </w:r>
            <w:r>
              <w:rPr>
                <w:rStyle w:val="IndexLink"/>
                <w:rtl w:val="true"/>
              </w:rPr>
              <w:tab/>
            </w:r>
            <w:r>
              <w:rPr>
                <w:rStyle w:val="IndexLink"/>
              </w:rPr>
              <w:t>374</w:t>
            </w:r>
          </w:hyperlink>
        </w:p>
        <w:p>
          <w:pPr>
            <w:pStyle w:val="Contents4"/>
            <w:tabs>
              <w:tab w:val="clear" w:pos="8176"/>
              <w:tab w:val="right" w:pos="9026" w:leader="dot"/>
            </w:tabs>
            <w:rPr/>
          </w:pPr>
          <w:hyperlink w:anchor="__RefHeading___Toc15750416_2142443653">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15750418_2142443653">
            <w:r>
              <w:rPr>
                <w:webHidden/>
                <w:rStyle w:val="IndexLink"/>
                <w:rtl w:val="true"/>
              </w:rPr>
              <w:t>أدلة البراءة</w:t>
            </w:r>
            <w:r>
              <w:rPr>
                <w:rStyle w:val="IndexLink"/>
                <w:rtl w:val="true"/>
              </w:rPr>
              <w:tab/>
            </w:r>
            <w:r>
              <w:rPr>
                <w:rStyle w:val="IndexLink"/>
              </w:rPr>
              <w:t>375</w:t>
            </w:r>
          </w:hyperlink>
        </w:p>
        <w:p>
          <w:pPr>
            <w:pStyle w:val="Contents4"/>
            <w:tabs>
              <w:tab w:val="clear" w:pos="8176"/>
              <w:tab w:val="right" w:pos="9026" w:leader="dot"/>
            </w:tabs>
            <w:rPr/>
          </w:pPr>
          <w:hyperlink w:anchor="__RefHeading___Toc15750420_2142443653">
            <w:r>
              <w:rPr>
                <w:webHidden/>
                <w:rStyle w:val="IndexLink"/>
                <w:rtl w:val="true"/>
              </w:rPr>
              <w:t xml:space="preserve">والكلام في مقامين </w:t>
            </w:r>
            <w:r>
              <w:rPr>
                <w:rStyle w:val="IndexLink"/>
                <w:rtl w:val="true"/>
              </w:rPr>
              <w:t>:</w:t>
              <w:tab/>
            </w:r>
            <w:r>
              <w:rPr>
                <w:rStyle w:val="IndexLink"/>
              </w:rPr>
              <w:t>451</w:t>
            </w:r>
          </w:hyperlink>
        </w:p>
        <w:p>
          <w:pPr>
            <w:pStyle w:val="Contents4"/>
            <w:tabs>
              <w:tab w:val="clear" w:pos="8176"/>
              <w:tab w:val="right" w:pos="9026" w:leader="dot"/>
            </w:tabs>
            <w:rPr/>
          </w:pPr>
          <w:hyperlink w:anchor="__RefHeading___Toc15750422_2142443653">
            <w:r>
              <w:rPr>
                <w:webHidden/>
                <w:rStyle w:val="IndexLink"/>
                <w:rtl w:val="true"/>
              </w:rPr>
              <w:t xml:space="preserve">« </w:t>
            </w:r>
            <w:r>
              <w:rPr>
                <w:rStyle w:val="IndexLink"/>
                <w:rtl w:val="true"/>
              </w:rPr>
              <w:t xml:space="preserve">أدلة الاحتياط </w:t>
            </w:r>
            <w:r>
              <w:rPr>
                <w:rStyle w:val="IndexLink"/>
                <w:rtl w:val="true"/>
              </w:rPr>
              <w:t>»</w:t>
              <w:tab/>
            </w:r>
            <w:r>
              <w:rPr>
                <w:rStyle w:val="IndexLink"/>
              </w:rPr>
              <w:t>462</w:t>
            </w:r>
          </w:hyperlink>
        </w:p>
        <w:p>
          <w:pPr>
            <w:pStyle w:val="Contents5"/>
            <w:tabs>
              <w:tab w:val="clear" w:pos="7892"/>
              <w:tab w:val="right" w:pos="9026" w:leader="dot"/>
            </w:tabs>
            <w:rPr/>
          </w:pPr>
          <w:hyperlink w:anchor="__RefHeading___Toc15750424_2142443653">
            <w:r>
              <w:rPr>
                <w:webHidden/>
                <w:rStyle w:val="IndexLink"/>
                <w:rtl w:val="true"/>
              </w:rPr>
              <w:t>اشارة</w:t>
            </w:r>
            <w:r>
              <w:rPr>
                <w:rStyle w:val="IndexLink"/>
                <w:rtl w:val="true"/>
              </w:rPr>
              <w:tab/>
            </w:r>
            <w:r>
              <w:rPr>
                <w:rStyle w:val="IndexLink"/>
              </w:rPr>
              <w:t>462</w:t>
            </w:r>
          </w:hyperlink>
        </w:p>
        <w:p>
          <w:pPr>
            <w:pStyle w:val="Contents5"/>
            <w:tabs>
              <w:tab w:val="clear" w:pos="7892"/>
              <w:tab w:val="right" w:pos="9026" w:leader="dot"/>
            </w:tabs>
            <w:rPr/>
          </w:pPr>
          <w:hyperlink w:anchor="__RefHeading___Toc15750426_2142443653">
            <w:r>
              <w:rPr>
                <w:webHidden/>
                <w:rStyle w:val="IndexLink"/>
                <w:rtl w:val="true"/>
              </w:rPr>
              <w:t>واما السنة الشريفة</w:t>
            </w:r>
            <w:r>
              <w:rPr>
                <w:rStyle w:val="IndexLink"/>
                <w:rtl w:val="true"/>
              </w:rPr>
              <w:tab/>
            </w:r>
            <w:r>
              <w:rPr>
                <w:rStyle w:val="IndexLink"/>
              </w:rPr>
              <w:t>463</w:t>
            </w:r>
          </w:hyperlink>
        </w:p>
        <w:p>
          <w:pPr>
            <w:pStyle w:val="Contents5"/>
            <w:tabs>
              <w:tab w:val="clear" w:pos="7892"/>
              <w:tab w:val="right" w:pos="9026" w:leader="dot"/>
            </w:tabs>
            <w:rPr/>
          </w:pPr>
          <w:hyperlink w:anchor="__RefHeading___Toc15750428_2142443653">
            <w:r>
              <w:rPr>
                <w:webHidden/>
                <w:rStyle w:val="IndexLink"/>
                <w:rtl w:val="true"/>
              </w:rPr>
              <w:t xml:space="preserve">واما الأخبار الآمرة بالاحتياط </w:t>
            </w:r>
            <w:r>
              <w:rPr>
                <w:rStyle w:val="IndexLink"/>
                <w:rtl w:val="true"/>
              </w:rPr>
              <w:t>:</w:t>
              <w:tab/>
            </w:r>
            <w:r>
              <w:rPr>
                <w:rStyle w:val="IndexLink"/>
              </w:rPr>
              <w:t>475</w:t>
            </w:r>
          </w:hyperlink>
        </w:p>
        <w:p>
          <w:pPr>
            <w:pStyle w:val="Contents5"/>
            <w:tabs>
              <w:tab w:val="clear" w:pos="7892"/>
              <w:tab w:val="right" w:pos="9026" w:leader="dot"/>
            </w:tabs>
            <w:rPr/>
          </w:pPr>
          <w:hyperlink w:anchor="__RefHeading___Toc15750430_2142443653">
            <w:r>
              <w:rPr>
                <w:webHidden/>
                <w:rStyle w:val="IndexLink"/>
                <w:rtl w:val="true"/>
              </w:rPr>
              <w:t xml:space="preserve">وينبغي التنبيه على أمور </w:t>
            </w:r>
            <w:r>
              <w:rPr>
                <w:rStyle w:val="IndexLink"/>
                <w:rtl w:val="true"/>
              </w:rPr>
              <w:t>:</w:t>
              <w:tab/>
            </w:r>
            <w:r>
              <w:rPr>
                <w:rStyle w:val="IndexLink"/>
              </w:rPr>
              <w:t>497</w:t>
            </w:r>
          </w:hyperlink>
        </w:p>
        <w:p>
          <w:pPr>
            <w:pStyle w:val="Contents4"/>
            <w:tabs>
              <w:tab w:val="clear" w:pos="8176"/>
              <w:tab w:val="right" w:pos="9026" w:leader="dot"/>
            </w:tabs>
            <w:rPr/>
          </w:pPr>
          <w:hyperlink w:anchor="__RefHeading___Toc15750432_2142443653">
            <w:r>
              <w:rPr>
                <w:webHidden/>
                <w:rStyle w:val="IndexLink"/>
                <w:rtl w:val="true"/>
              </w:rPr>
              <w:t xml:space="preserve">« </w:t>
            </w:r>
            <w:r>
              <w:rPr>
                <w:rStyle w:val="IndexLink"/>
                <w:rtl w:val="true"/>
              </w:rPr>
              <w:t xml:space="preserve">التسامح في أدلة السنن </w:t>
            </w:r>
            <w:r>
              <w:rPr>
                <w:rStyle w:val="IndexLink"/>
                <w:rtl w:val="true"/>
              </w:rPr>
              <w:t>»</w:t>
              <w:tab/>
            </w:r>
            <w:r>
              <w:rPr>
                <w:rStyle w:val="IndexLink"/>
              </w:rPr>
              <w:t>521</w:t>
            </w:r>
          </w:hyperlink>
        </w:p>
        <w:p>
          <w:pPr>
            <w:pStyle w:val="Contents2"/>
            <w:tabs>
              <w:tab w:val="clear" w:pos="8743"/>
              <w:tab w:val="right" w:pos="9026" w:leader="dot"/>
            </w:tabs>
            <w:rPr/>
          </w:pPr>
          <w:hyperlink w:anchor="__RefHeading___Toc15750434_2142443653">
            <w:r>
              <w:rPr>
                <w:webHidden/>
                <w:rStyle w:val="IndexLink"/>
                <w:rtl w:val="true"/>
              </w:rPr>
              <w:t>الفهرس</w:t>
            </w:r>
            <w:r>
              <w:rPr>
                <w:rStyle w:val="IndexLink"/>
                <w:rtl w:val="true"/>
              </w:rPr>
              <w:tab/>
            </w:r>
            <w:r>
              <w:rPr>
                <w:rStyle w:val="IndexLink"/>
              </w:rPr>
              <w:t>552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21_165029"/>
      <w:bookmarkStart w:id="1" w:name="pg15921_165029"/>
      <w:bookmarkEnd w:id="1"/>
    </w:p>
    <w:p>
      <w:pPr>
        <w:pStyle w:val="Heading2"/>
        <w:numPr>
          <w:ilvl w:val="1"/>
          <w:numId w:val="1"/>
        </w:numPr>
        <w:rPr/>
      </w:pPr>
      <w:bookmarkStart w:id="2" w:name="pg15921_165029"/>
      <w:bookmarkStart w:id="3" w:name="__RefHeading___Toc1575035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الصاحب الحكيم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الأمير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منتقی الأصول</w:t>
      </w:r>
    </w:p>
    <w:p>
      <w:pPr>
        <w:pStyle w:val="BookText"/>
        <w:rPr/>
      </w:pPr>
      <w:r>
        <w:rPr>
          <w:rFonts w:ascii="IRNazanin" w:hAnsi="IRNazanin" w:eastAsia="IRNazanin"/>
          <w:color w:val="111111"/>
          <w:sz w:val="28"/>
          <w:sz w:val="28"/>
          <w:szCs w:val="28"/>
          <w:rtl w:val="true"/>
          <w:lang w:bidi="fa-IR"/>
        </w:rPr>
        <w:t>تقريرالابحاث آية اللّه العظمی السيد محمد الحسيني الروحاني</w:t>
      </w:r>
    </w:p>
    <w:p>
      <w:pPr>
        <w:pStyle w:val="BookText"/>
        <w:rPr/>
      </w:pPr>
      <w:r>
        <w:rPr>
          <w:rFonts w:ascii="Amiri" w:hAnsi="Amiri" w:eastAsia="Amiri" w:cs="Amiri"/>
          <w:color w:val="111111"/>
          <w:sz w:val="28"/>
          <w:sz w:val="28"/>
          <w:szCs w:val="28"/>
          <w:rtl w:val="true"/>
          <w:lang w:bidi="ar-SA"/>
        </w:rPr>
        <w:t>الشهيد آية اللّه السيد عبد اللّه الصاحب الحكيم</w:t>
      </w:r>
    </w:p>
    <w:p>
      <w:pPr>
        <w:pStyle w:val="BookText"/>
        <w:rPr/>
      </w:pPr>
      <w:r>
        <w:rPr>
          <w:rFonts w:ascii="IRNazanin" w:hAnsi="IRNazanin" w:eastAsia="IRNazanin"/>
          <w:color w:val="111111"/>
          <w:sz w:val="28"/>
          <w:sz w:val="28"/>
          <w:szCs w:val="28"/>
          <w:rtl w:val="true"/>
          <w:lang w:bidi="fa-IR"/>
        </w:rPr>
        <w:t>الجزء الرابع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50360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الأصول ج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آية اللّه السيد عبدالصاحب الحكيم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الطبعة محفوظة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21_165033"/>
      <w:bookmarkStart w:id="8" w:name="pg15921_165033"/>
      <w:bookmarkEnd w:id="8"/>
    </w:p>
    <w:p>
      <w:pPr>
        <w:pStyle w:val="Heading2"/>
        <w:numPr>
          <w:ilvl w:val="1"/>
          <w:numId w:val="1"/>
        </w:numPr>
        <w:rPr/>
      </w:pPr>
      <w:bookmarkStart w:id="9" w:name="pg15921_165033"/>
      <w:bookmarkStart w:id="10" w:name="__RefHeading___Toc15750362_2142443653"/>
      <w:bookmarkStart w:id="11" w:name="_Toc3"/>
      <w:bookmarkEnd w:id="9"/>
      <w:bookmarkEnd w:id="10"/>
      <w:r>
        <w:rPr>
          <w:rtl w:val="true"/>
        </w:rPr>
        <w:t>تمهيد</w:t>
      </w:r>
      <w:bookmarkEnd w:id="11"/>
    </w:p>
    <w:p>
      <w:pPr>
        <w:pStyle w:val="BookText"/>
        <w:rPr/>
      </w:pPr>
      <w:r>
        <w:rPr>
          <w:rFonts w:ascii="Amiri" w:hAnsi="Amiri" w:eastAsia="Amiri" w:cs="Amiri"/>
          <w:color w:val="111111"/>
          <w:sz w:val="28"/>
          <w:sz w:val="28"/>
          <w:szCs w:val="28"/>
          <w:rtl w:val="true"/>
          <w:lang w:bidi="ar-SA"/>
        </w:rPr>
        <w:t>جرت عادة المتأخرين على ذكر تقسيم يشير إلى موضوعات الأبحاث الآتية ، وأصول الأبواب التي سيقع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كيفية التقسيم إلى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التقسيم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رحمه اللّه في الرسائل من تقسيم حالات المكلف إلى القطع والظن والشك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بالظن ما يعم الظن النوعيّ والشخصي لا خصوص الظن الشخصي ، إذ التعبد بالأمارات كما سيأتي من باب الظن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مقابلة بين الظن والشك لاجتماع الظن النوعيّ مع الشك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ليس موضوعا للأحكام بعنوان ، بل الموضوع هو مطلق عدم العلم بالحكم والجهل به ولو كان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يقم على اعتباره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وهما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الكفاية من لزوم تداخل الأقسام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يكون نظره إلى تداخلها بحسب المورد ، فقد يكون المكلف شاكا بالحكم ولكن قام لديه </w:t>
      </w:r>
    </w:p>
    <w:p>
      <w:pPr>
        <w:pStyle w:val="BookText"/>
        <w:rPr/>
      </w:pPr>
      <w:r>
        <w:rPr>
          <w:rFonts w:ascii="Amiri" w:hAnsi="Amiri" w:eastAsia="Amiri" w:cs="Amiri"/>
          <w:color w:val="111111"/>
          <w:sz w:val="28"/>
          <w:sz w:val="28"/>
          <w:szCs w:val="28"/>
          <w:rtl w:val="true"/>
          <w:lang w:bidi="ar-SA"/>
        </w:rPr>
        <w:t>دليل معتبر فلا يجري في حقه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لو كان ظانا بالحكم بظن غير معتبر كان موضوعا للأصل ، فيلزم ان يكون بعض موارد الظن محكوما بحكم الشك وبعض موارد الشك محكوما بحكم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نظره إلى لزوم التداخل في 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المحقق العراقي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عليه إشكال المحقق الأصفهاني بان هذا المعنى ليس من التداخل في شيء باعتبار ان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موارد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 للشك بعنوانه ، كما 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موارد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للظن بعنوانه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حاول المحقق العراقي تصحيح تقسيم الشيخ رحمه اللّه إلى هذه الأقسام الثلاثة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تثليث الأقسام انما هو بلحاظ ما للاقسام المذكورة من الخصوصيات الموجبة للحجية من حيث الوجوب والإمكان والامتناع ، إذ القطع بلحاظ كاشفيته التامة مما تجب حجيته عقلا ، والظن بلحاظ كاشفيته الناقصة مما يمكن حجيته ، والشك بلحاظ تردده بين محتملين يمتنع جعل الطريقية والحجية له ، لأنه مستلزم لجعل الطريق إلى المتناقضين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فالتثليث انما هو للإشارة إلى الاختلاف من هذه الجهة ووقوع البحث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على ذلك بما ذكره الشيخ في أول البراءة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المحاولة فاشلة ، وذلك لأن البحث في إمكان جعل الحجية للظن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جهة قابليته في نفسه وبلحاظ ذاته في قبال قسيميه ، وهو ما يشار إليه إجمالا ولا يوقع البحث فيه مفصلا ، بل يكتفي في بيانه بقليل الألفاظ كما بينه الشيخ رحمه اللّه في أول مباحث البراءة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p>
    <w:p>
      <w:pPr>
        <w:pStyle w:val="BookText"/>
        <w:rPr/>
      </w:pPr>
      <w:r>
        <w:rPr>
          <w:rFonts w:ascii="Amiri" w:hAnsi="Amiri" w:eastAsia="Amiri" w:cs="Amiri"/>
          <w:color w:val="111111"/>
          <w:sz w:val="28"/>
          <w:sz w:val="28"/>
          <w:szCs w:val="28"/>
          <w:rtl w:val="true"/>
          <w:lang w:bidi="ar-SA"/>
        </w:rPr>
        <w:t>من جهة إشكال ابن قبة التي وقع البحث فيها مفصلا أخيرا ، ويصطلح عليها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الجمع بين الحكم 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غير مختصة بالظن وان وقع البحث فيها في أول مباحثه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نظر المحقق العراقي إلى ان نظر الشيخ في التثليث إلى البحث عن إمكان حجية الظن من الجهة الأولى ، فقد عرفت انه بحث جزئي جدا ، فلا يناسب تقسيم الحالات في صدر الكتاب للإشارة إليه وهو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نظره إلى البحث من الجهة الثانية ، فهو وان كان بحثا مهما مفصلا لكنه ليس إلاّ بحثا واحدا من مباحث الكتاب ، كما انه ليس بحثا أصوليا ، بل هو بحث عن مبادئ المسألة الأصولية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فتقسيم الحالات في صدر الكتاب للإشارة إليه ليس كما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اختصاص البحث في الظن ، بل يعم الشك الّذي يكون موضوعا لحكم ظاهري ، فالمقابلة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أجود التقريرات ، توجيه تقسيم الشيخ بعين ما وجهه المحقق العراقي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يحتمل أن يكون نظره إلى بيان أن التقسيم الثلاثي باعتبار اختلاف الأقسام في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عليه واضح جدا إذ اختلاف الأقسام بعناوينها في الآثار هو محل الكلام ، وعدمه أساس الإشكال على الشيخ ، فكيف يدفع الإيراد على الشيخ بذلك؟ فالتفت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التقسيم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صاحب الكفاية أولا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إذا التفت إلى حكم فعلي ظاهري أو واقعي فاما ان يحصل له القطع أو لا يحصل والثاني موضوع لحكم العقل من اتباع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دليل الانسداد على الحكومة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الرجوع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قدس سره في وجه العدول عن تثليث الأقسام كما ذكره الشيخ ، والالتزام بالتقسيم الثنائي ، ان أثر القطع يترتب عليه سواء تعلق بحكم واقعي أو ظاهري ، ولا تختص آثاره بما إذا تعلق بحكم واقعي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فرض تعميم متعلق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اختصاص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موارد الأمارات والأصول الشرعية في عنوان القطع بالحكم ، فلا يتجه التثليث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بهذا التقسيم يشير إجمالا إلى مباحث الكتاب ، فلا يرد عليه بأنه يمكن جعل القسم واحدا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إذا التفت إلى الحكم فلا بد من حصول الحجة على عمله ، إذ ليس في هذا العنوان إشارة ولو إجمالية إلى مباحث الكتاب ، والمفروض ان المقصود بالتقسيم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المحققان العراقي والأصفهاني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ليس تقسيما للمباحث الأصولية الواردة في الكتاب ، إذ البحث يكون عن حجية الخبر مثلا أو ثبوت الاستصحاب ونحو ذلك ، وهذا مما يؤدي في صورة إعمال الاستنباط لليقين بالحكم الشرعي ، فاليقين بالحكم مما يترتب أحيانا على المباحث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فليس التقسيم تقسيما للمباحث المحررة ، بل تقسيما بلحاظ ما يترتب عليها أحيانا ، وهو خروج عن المفروض من كون الملحوظ في التقسيم ان تكون الأقسام عناوين إجمالية لأبحاث الكتاب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الأصفهاني المحقق الشيخ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التقسيم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قدس سره أيضا أخيرا وهو تقسيم المكلف إلى القاطع بالحكم ومن قام لديه الطريق المعتبر ومن لم يقم لديه الطريق المعتبر ، </w:t>
      </w:r>
    </w:p>
    <w:p>
      <w:pPr>
        <w:pStyle w:val="BookText"/>
        <w:rPr/>
      </w:pPr>
      <w:r>
        <w:rPr>
          <w:rFonts w:ascii="Amiri" w:hAnsi="Amiri" w:eastAsia="Amiri" w:cs="Amiri"/>
          <w:color w:val="111111"/>
          <w:sz w:val="28"/>
          <w:sz w:val="28"/>
          <w:szCs w:val="28"/>
          <w:rtl w:val="true"/>
          <w:lang w:bidi="ar-SA"/>
        </w:rPr>
        <w:t>والأخير موضوع الأصول الشرعية 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هذا التقسيم تنزلا عن تقسيمه الأول وتمشيا مع دعوى ضرورة الإشارة التفصيلية إلى كل موضوع من الموضوعات الثلاثة ، كما يشير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أبيت إلى </w:t>
      </w:r>
      <w:r>
        <w:rPr>
          <w:rFonts w:eastAsia="Amiri" w:cs="Amiri" w:ascii="Amiri" w:hAnsi="Amiri"/>
          <w:color w:val="111111"/>
          <w:sz w:val="28"/>
          <w:szCs w:val="28"/>
          <w:rtl w:val="true"/>
          <w:lang w:bidi="ar-SA"/>
        </w:rPr>
        <w:t xml:space="preserve">... »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وانما نهج هذا النهج في التقسيم ، فرارا عن محذور التداخل الثابت في تقسيم الشيخ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يرد عليه غيره مما تقدم وروده على الشيخ كما هو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التقسيم يتناسب مع فهرست الكتاب الّذي يذكر في ذيله للإشارة إلى مطالب الكتاب ، ولا يتناسب مع كونه تقسيما مذكورا للإشارة إلى ما سيقع فيه البحث ، وذلك لأن المبحوث عنه فيما يأتي هو اعتبار الأمارة وحجيتها ، فموضوع البحث ذات الأمارة لا الأمارة المعتبرة ، فقد أخذ الحكم في الموضوع في تقسيمه قدس سره وهو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المحقق الأصفهاني هذا الإشكال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التقسيم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الأصفهاني في حاشيته على الكفاية ، وهو تقسيم المكلف إلى من قام لديه طريق تام ، ومن قام لديه طريق ناقص لوحظ ، لا بشرط من حيث الاعتبار وعدمه ، ومن لم يقم لديه طريق ناقص كذلك أعم من عدم قيام طريق لديه أصلا ومن قيام طريق بشرط 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موضوع مباحث القطع ، والثاني إشارة إلى مباحث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إشارة إلى مباحث الأصول لأن موضوعها من لم يقم لديه طريق ناقص لا بشرط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التقسيم يسلم عما يرد على تقسيم الكفاية الثلاثي ، لعدم أخذه الحكم في الموضوع ، كما انه يسلم عما يرد على الشيخ أولا وثانيا ، إذ لم يجعل </w:t>
      </w:r>
    </w:p>
    <w:p>
      <w:pPr>
        <w:pStyle w:val="BookText"/>
        <w:rPr/>
      </w:pPr>
      <w:r>
        <w:rPr>
          <w:rFonts w:ascii="Amiri" w:hAnsi="Amiri" w:eastAsia="Amiri" w:cs="Amiri"/>
          <w:color w:val="111111"/>
          <w:sz w:val="28"/>
          <w:sz w:val="28"/>
          <w:szCs w:val="28"/>
          <w:rtl w:val="true"/>
          <w:lang w:bidi="ar-SA"/>
        </w:rPr>
        <w:t>المقابلة بين الشك والظن ، كما لم يأخذ الشك موضوع الحكم ، ولكن لا يسلم عما يرد عليه من استلزامه التداخل ، ولكنه من إحدى الناحيتين فانه وان لم يرد عليه لزوم دخول ما أخذ موردا للأصل في موضوع الحجية ، لأن ما أخذه موردا للأصل من لم يقم لديه طريق لا بشرط ، وهو لا يكون بوجه موضوعا للحجية والطريقية ، ولكن ما أخذه موضوعا للبحث في الأمارة يكون موضوعا للأصل في بعض افراده ، فان الطريق إذا لم يقم دليل على اعتباره كان مورده من موارد الأصول ، مع انه يصدق قيام الطريق لا بشرط من حيث الاعتبار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تمامية لما ذكر من التقسيمات بل هي مخدوشة بأجمعها ، وان كان ما ذكره الأصفهاني أخف محذورا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سهل ، إذ لا يترتب على صحة تقسيم منها أو غيره أي أثر عملي في مقام الاستنباط وهذا هو الّذي يهون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أورد على تقسيم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من الحكم اما ان يكون هو الحكم الفعلي أو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هو الحكم الفعلي لم يكن وجه لأخذ الظن أو الشك به موضوعا للبحث ، إذ البحث في موارد الظن والشك في جعل حكم شرعي فعلي ظاهري ، ويمتنع ان يكون الظن أو الشك بالحكم الفعلي موضوعا لحكم فعلي آخر ، لاستلزامه الظن باجتماع الحكمين الفعليين أو الشك به ، وهو محال لمحالية اجتماعهما فيستحيل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أريد من الحكم هو الحكم الإنشائي ، فيتوجه عليه بان آثار القطع انما تترتب عليه إذا تعلق بحكم فعلي دون غيره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والتفكيك بين متعلق القطع ومتعلق الظن والشك لا معنى له بعد ان كان الترديد بلحاظ الالتفات إلى حكم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ان هذا سبب أيضا لعدول صاحب الكفاية إلى تثنية الأقسام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يندفع هذا الإيراد بما سيأتي إن شاء اللّه تعالى من بيان عدم امتناع ثبوت الحكم الفعلي الظاهري في مورد الظن بالحكم الفعلي الواقعي أو الشك به في مبحث الجمع بين الحكم الواقعي والظاهري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هذا الإيراد لا يصلح سببا للعدول إلى تثنية الأقسام ، إذ بعد تعميم متعلق القطع إلى الحكم الواقعي والظاهري لا بد وان تكون الأقسام ثنائية حتى إذا لم يؤخذ الحكم بالمرتبة الفعلية ، ولو كان سببا للعدول للزم من عدمه تثليث الأقسام ، فالسبب للعدول إلى التثنية هو ما ذكره أولا من تعميم متعلق القطع للحكم الواقعي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ما يرتبط بعدد الأقسام وكيفية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البحث في أمر آخر في التقسيم ، وهو ان المراد من المكلف الّذي أخذ في موضوعه ، هل هو خصوص المجتهد أو ما يعم المجتهد والعامي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لتخصيصه بالمجتهد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غير المجتهد لا يحصل لديه القطع والظن والشك لغفلته ، وحصولها يتفرع على الالتفات إلى الحكم بالبداهة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الأمارات والأصول متوقفة على عدم المعارض والفحص عنه ، وهذا من شأن المجتهد لا المقلد ، إذ لا قدرة له على الفحص عن معارض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والجزم بعدمه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حجية الأمارة أو الأصل لا يعم المقلد ابتداء ، لأن من جاءه النبأ أو الخبران المتعارضان أو من كان على يقين فشك هو المجتهد </w:t>
      </w:r>
    </w:p>
    <w:p>
      <w:pPr>
        <w:pStyle w:val="BookText"/>
        <w:rPr/>
      </w:pPr>
      <w:r>
        <w:rPr>
          <w:rFonts w:ascii="IRNazanin" w:hAnsi="IRNazanin" w:eastAsia="IRNazanin"/>
          <w:color w:val="111111"/>
          <w:sz w:val="28"/>
          <w:sz w:val="28"/>
          <w:szCs w:val="28"/>
          <w:rtl w:val="true"/>
          <w:lang w:bidi="fa-IR"/>
        </w:rPr>
        <w:t>لا المقلد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والوجهان الأولان ذكرهما المحقق العراقي </w:t>
      </w:r>
      <w:r>
        <w:rPr>
          <w:rStyle w:val="FootnoteAnchor"/>
          <w:rtl w:val="true"/>
        </w:rPr>
        <w:footnoteReference w:id="16"/>
      </w:r>
      <w:r>
        <w:rPr>
          <w:rFonts w:ascii="Amiri" w:hAnsi="Amiri" w:eastAsia="Amiri" w:cs="Amiri"/>
          <w:color w:val="111111"/>
          <w:sz w:val="28"/>
          <w:sz w:val="28"/>
          <w:szCs w:val="28"/>
          <w:rtl w:val="true"/>
          <w:lang w:bidi="ar-SA"/>
        </w:rPr>
        <w:t xml:space="preserve">، والأخير ذكره المحقق الأصفهاني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وجميع هذه الوجوه 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فلوضوح تحقق القطع بالواقع لغير المجتهد بالمقدار الّذي يتحقق للمجتهد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بأكثر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كالضروريات الدينية من وجوب الصلاة وعدد ركعاتها وبعض خصوصياتها الأخرى ، وجوب الصوم والحج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عند التفاته إلى الحكم يحصل له الشك غالبا والتردد في أحد طرفيه ، ومنع حصول الالتفات لديه ممنوع بالبداهة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يحصل له الظن ، شخصيا كان أو نوعيا ، إذ قد يعلم بورود خبر في حكم خاص ، كما قد يترجح لديه أحد احتمالي الحكم ثبوتا أو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حصول الصفات الثلاث بالنسبة إليه مجازفة في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فلإمكان اعتماده في مقام الفحص على المجتهد ، ولا يبتني الأخذ بقوله على حجيته في الموارد التي لا تحتاج معرفة المعارض وعدمه على إعمال النّظر والاستنباط ، بل يكفي حصول الاطمئنان بكلامه أو حجية قوله من باب حجية الخبر ، فهو نظير من يترجم لغيره كلاما بالفارسية موجها إليه فيخبره بأنه قال كذا ولم يذكر معارضا له في الكلام ، فانه لا يرتبط بحجية الفتوى أصلا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ومعه لا حاجة إلى الالتزام في مقام رد الوجه الثاني ، بان المجتهد يقوم مقامه في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أدلة الإفتاء والاستفتاء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عرفت ان من الموارد ما لا يحتاج الفحص فيها إلى إعمال النّظر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فلعموم آية النبأ ، ولا اختصاص لها بالمجتهد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جاءه النبأ هو المجتهد ، لا شاهد لها ، مع ان أدلة الخبر لا تختص بآية النبأ ، كيف؟ ودلالتها غير مسلمة ، بل العمدة هي سيرة العقلاء على حجية الخبر ، وعدم اختصاصها بالمجتهد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الخبر الّذي يحكي السؤال عن وثاقة يونس بن عبد الرحمن لأجل أخذ معالم الدين منه هو تعميم الحجية لغير المجتهد ، لظهور السؤال في كون السائل عاميا ، ولذا استدل به على حجية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فيمن جاءه الخبران المتعارضان ، فانه لا وجه لتخصيصه بالمجتهد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لتخصيص موضوع الاستصحاب به ، لإمكان حصول اليقين السابق والشك اللاحق لغيره بالنسبة إلى الحكم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لدعوى اختصاص دليل الخبر ونحوه بالمجتهد ، سواء كان بلحاظ الحكم الأصولي وهو الحكم بحجية الخبر أو الحكم الفرعي وهو الحكم الّذي يتكفله الخبر ، بل الحكم الأصولي والفرعي يعم المجتهد والمقلد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لتخصيص المكلف في موضوع التقسيم بالمجتهد ، بل هو أعم منه ومن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ظهور لقول صاحب 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البالغ الّذي وضع عليه القلم إذا التفت إلى حكم فعل واقعي أو ظاهري متعلق به أو بمقلديه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في أخذه خصوص المجتهد في موضوع التقسيم ، بل يمكن ان يكون نظره إلى تعميم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حالات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نفسه وإلى مقلديه لا ان الموضوع هو خصوص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يشكل في ثبوت الآثار لقطع المجتهد من جهتين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الأحكام التي يلتفت إليها المجتهد موضوعها غير المجتهد ، فلا علم له بالحكم الفعلي بالنسبة إليه كأحكام الحيض بالنسبة إلى </w:t>
      </w:r>
    </w:p>
    <w:p>
      <w:pPr>
        <w:pStyle w:val="BookText"/>
        <w:rPr/>
      </w:pPr>
      <w:r>
        <w:rPr>
          <w:rFonts w:ascii="IRNazanin" w:hAnsi="IRNazanin" w:eastAsia="IRNazanin"/>
          <w:color w:val="111111"/>
          <w:sz w:val="28"/>
          <w:sz w:val="28"/>
          <w:szCs w:val="28"/>
          <w:rtl w:val="true"/>
          <w:lang w:bidi="fa-IR"/>
        </w:rPr>
        <w:t>المجتهد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الأحكام وان كانت شاملة للمجتهد بحسب موضوعها ، لكن ليست محل ابتلائه فعلا ، فلا يتصور في حقه العمل كي يصح التعبد في حقه ، إذ التعبد بلحاظ الجري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ويجمع هاتين الجهتين عدم كون الحكم الملتفت إليه فعليا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صاحب الكفاية إلى ان الحكم الّذي يلتفت إليه المجتهد ، لا يلزم ان يكون متعلقا به ، بل أعم مما يكون متعلقا به أو بمقلديه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ناظر إلى تعميم الأثر في حالة المجتهد ، ولا دليل على كون نظره إلى تخصيص الموضوع بالمجتهد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من الإشكال يرجع إلى دعوى اختصاص آثار القطع بما إذا كان الحكم متعلقا بنفس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مجتهدا كان أو مقلدا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الحكم المتعلق بغيره ليس فعليا بالنسبة إليه ، فلا يتصور فيه التعبد ، فمن لم تقم عنده الأمارة لا معنى لإلزامه بمضمونها وتعبده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معنى لتعميم الحكم إلى حكم المجتهد والمقلد لتخلفه في بعض الحالات ، وهي ما إذا كان الحكم مختصا بالمقلد فلا ينفع قيام الأمارة أو الأصل لدى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ان من قامت عنده الأمارة هو المجتهد دون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المجتهد لا علاقة له بالحكم الّذي أدت إليه الأمارة ، فلا يتصور في حقه التعبد ، لعدم الأثر العملي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من يتصور في حقه التعبد وهو المقلد لعلاقته بالحكم لم تقم لديه الأمارة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الاستصحاب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كان على يقين فشك هو المجتهد ولكن لا أثر للتعبد في حقه ، لعدم علاقة الحكم به ، ومن يتصور في حقه التعبد وهو المقلد لم يكن على يقين فشك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فجعل موضوع البحث مطلق من كان قاطعا بالحكم ولو لم يكن له أثر عملي بالنسبة إليه ليس كما ينبغي ، بل لا بد من ان يقيد متعلق القطع وغيره بما إذا كان ذا أثر عملي بالنسبة إلى المكلف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مقتضى أدلة الإفتاء والاستفتاء تنزيل المجتهد منزلة المقلد ، فقيام الأمارة عند المجتهد قيام لها عند المقلد ، ويقين المجتهد وشكه بمنزلة يقين المقلد وشكه ، وإلاّ لكان الحكم بجواز الإفتاء والاستفتاء لغوا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الإشكال المزبور أجنبي عما نحن فيه ، بل هو يرتبط بمقام آخر ، فان ما نحن فيه هو تقسيم حالات المكلف بلحاظ الأبحاث الأصولية الآتية ، ومن الواضح ان ما يبحث فيه في باب الخبر هو أصل حجيته واعتباره بنحو القضية الحقيقية ، وهكذا البحث في الاستصحاب ، فانه يقع عن حجية الاستصحاب للموضوع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تعيين موارد صحة التعبد وتحقق الموضوع ، فليس يرتبط بأبحاث الأصول بل هو مرتبط بالبحث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فما ذكر من الإشكال لا ينفي البحث عن حجية الخبر والاستصحاب وغيرهما بنحو مطلق ، لأنه يرتبط بمقام البحث عن أن الخبر أو الاستصحاب في حق هذا الشخص هل هو حجة أو لا ، باعتبار انه ليس بذي أثر عملي ، وهذا أجنبي عن البحث الأصولي ، إذ البحث الأصولي كما عرفت في حجية الاستصحاب ، يشترط فيه بنحو كلي ثبوت الأثر العملي ، اما ان هذا المورد من موارده أو لا فليس من شأن الأصول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من الإشكال يرتبط بمقام آخر وهو مقام بيان ان المجتهد ، موضوع للأمارة أو الأصل المتكفلين لحكم غيره أو لا؟ وهذا ليس محلا للبحث </w:t>
      </w:r>
    </w:p>
    <w:p>
      <w:pPr>
        <w:pStyle w:val="BookText"/>
        <w:rPr/>
      </w:pP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والتحقيق في دفع هذا الإشكال عن ذلك المقام أيضا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المجعول في باب الأمارات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الحكم الظاهري المماثل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الحجية على اختلاف في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المنجزية والمعذرية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مفهوم الحجية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بان المجعول هو الحكم الظاهري في حق من لا يعلم بالحكم الواقعي ، فقيام الخبر عند المجتهد على حكم الحائض غير العالمة بحكمها ، بضميمة دليل اعتباره الراجع إلى بيانه جعل مؤداه حكما ظاهرا ، يوجب حصول اليقين الوجداني للمجتهد بالحكم الظاهري الثابت في حق الحائض ، وليس في هذا أي محذور ، إذ لا محذور في حصول اليقين لشخص بحكم شخص آخر ، إذ ليس من التعبد في شيء كي يدعى استحالته لمن لم يكن له علاقة بالحكم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فرض ان يقين المجتهد المزبور حجة على الحائض بدليل التقليد ، جاز متابعته في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قلنا بان المجعول هو الحجية بأي معنى أريد منها ، فقد يشكل بان الحجية تتقوم بالوصول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فيها ملازم للقطع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فهي غير مجعولة فعلا في حق الحائض ، لعدم وصول الخبر وحجيته إليها ، فلا يتحقق اليقين للمجتهد بحكمها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الحجية غير مجعولة في حقه لعدم ارتباط العمل 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وان سلم ما ادعي من ان الحجية متقومة بالوصول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في نفسه محل إشكال كما سيأتي تحقيقه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 يلتزم بان هناك أمرا مجعولا في حد نفسه له ثبوت واقعي ووصوله يستلزم فعليته ، إذ يستحيل تعليق جعل الحجية على وصولها للزوم الخلف أو الدور ، كأخذ العلم بالحكم في موضوع نفس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حال الحجية حال الحكم الظاهري ، </w:t>
      </w:r>
    </w:p>
    <w:p>
      <w:pPr>
        <w:pStyle w:val="BookText"/>
        <w:rPr/>
      </w:pPr>
      <w:r>
        <w:rPr>
          <w:rFonts w:ascii="Amiri" w:hAnsi="Amiri" w:eastAsia="Amiri" w:cs="Amiri"/>
          <w:color w:val="111111"/>
          <w:sz w:val="28"/>
          <w:sz w:val="28"/>
          <w:szCs w:val="28"/>
          <w:rtl w:val="true"/>
          <w:lang w:bidi="ar-SA"/>
        </w:rPr>
        <w:t>فيتعلق بها اليقين وان لم تصر فعلية في حق المتيقن والمقلد ، لعدم وصوله للمقلد ، وعدم الأثر للفعلية بالنسبة إلى المجتهد فيجري الكلام السابق الجاري على القول بجعل الحكم الظاهري ، بالنسبة إلى هذا</w:t>
      </w:r>
    </w:p>
    <w:p>
      <w:pPr>
        <w:pStyle w:val="BookText"/>
        <w:rPr/>
      </w:pPr>
      <w:r>
        <w:rPr>
          <w:rFonts w:ascii="Amiri" w:hAnsi="Amiri" w:eastAsia="Amiri" w:cs="Amiri"/>
          <w:color w:val="111111"/>
          <w:sz w:val="28"/>
          <w:sz w:val="28"/>
          <w:szCs w:val="28"/>
          <w:rtl w:val="true"/>
          <w:lang w:bidi="ar-SA"/>
        </w:rPr>
        <w:t>الاحتمال أيضا ، فقيام الخبر لدى المجتهد ، بضميمة دليل اعتباره ، يوجب له العلم بحكم مقلده المجعول في حقه وان لم يكن فعليا في حق المقلد لعدم وصوله ، لكنه يصير فعليا بعد اخبار المجتهد به لحجية يقينه في حق مقلده فيكون قوله وصولا للحجية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تحقق العلم بحكم الغير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مورد للإشكال المزبور في موارد الأمارات ، لأن ما يحصل لدى المجتهد أمر واقعي وهو اليقين بحكم مقلده الثابت له في ظرف عدم العلم بالواقع ، لا أثر تعبدي كي يدعى أنه ليس موضوع التعبد لعدم الأثر العملي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ظهر انه لا حاجة في مقام دفع الإشكال إلى دعوى ان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أدلة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المقلد ، فقيام الخبر لديه قيام لدى المقلد ، لعدم وصول النوبة إليه لاندفاع الإشكال ولو لم يكن المجتهد منزلا منزلة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التنزيل المدعى لا يتلاءم مع دعوى حصر دليل التقليد بدليل الانسداد ، لإنكار جميع أدلته المذكورة 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اقتضاء لدليل الانسداد للتنزيل المزبور المستفاد من دلالة الاقتضاء ، وهي أجنبية عن مثل دليل الانسداد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عرفت خروج موارد الأمارات عن الإشكال المزبور وعدم تأتيه فيها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موارد الاستصحاب ، فقد يتخيل عدم تأتى هذا الحلّ فيها ، بدعوى ان موضوع الحكم الاستصحابي هو اليقين السابق والشك اللاحق لا مطلق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متحقق بالنسبة إلى المقلد ، لعدم يقينه السابق بالحكم فلا يتحقق </w:t>
      </w:r>
    </w:p>
    <w:p>
      <w:pPr>
        <w:pStyle w:val="BookText"/>
        <w:rPr/>
      </w:pPr>
      <w:r>
        <w:rPr>
          <w:rFonts w:ascii="Amiri" w:hAnsi="Amiri" w:eastAsia="Amiri" w:cs="Amiri"/>
          <w:color w:val="111111"/>
          <w:sz w:val="28"/>
          <w:sz w:val="28"/>
          <w:szCs w:val="28"/>
          <w:rtl w:val="true"/>
          <w:lang w:bidi="ar-SA"/>
        </w:rPr>
        <w:t>للمجتهد العلم بحكمه بمقتضى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يقين المجتهد وشكه لا ينفعان ، ولا يقين ولا شك للمقلد كي يثبت في حقه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الثابت للمقلد الّذي يحاول المجتهد الوصول إليه مقيد موضوعه بما لا يتحقق له في المقلد ، فلا يكون حكما للمقلد لعدم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للمجتهد علم بحكم المقلد الظاهري الفعلي ، ولذا لا يكون الاستصحاب الجاري في حق شخص إذا حصل له اليقين والشك ، جاريا في حق غيره إذا لم يحصل له اليقين والشك ، ولا تترتب عليه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كذلك الحال في الحكم الثابت في باب الأمارة ، إذ لم يؤخذ في موضوعه اليقين السابق كي يدعى انتفاؤه لدى المقلد ، بل لم يؤخذ في موضوعه إلا عدم العلم بالواقع ، وهو متحقق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وإلاّ لم يكن مقلدا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الحكم الظاهري في حقه ، فيمكن للمجتهد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تارة نلتزم في باب الاستصحاب بما هو صريح صاحب الكفاية وظاهر الشيخ في بعض المواطن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اليقين والشك مستعملان في أدلة الاستصحاب بنحو الاستعمال الكنائي من دون مدخلية لهما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بهما المتيقن والمشكوك ، ويكون مفاد أدلة الاستصحاب هو اعتبار بقاء 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 اعتبار الملازمة بين الحدوث والبقاء وبذلك دفع صاحب الكفاية الإشكال في جريان الاستصحاب في الأحكام الثابتة حدوثا بدليل تعبدي ، من جهة عدم اليقين بالحدوث ، إذ لا يحتاج مع هذا إلى وجود اليقين بالحدوث ، بل ثبوت الحدوث بأي دليل يكفي لإثبات البقاء بعد كون مفاد دليل الاستصحاب هو الملازمة بين الحدوث والبقاء ، فما يدل على الحدوث يدل على البقاء بالملازمة بعد ضميمة الحكم بالملازمة بمقتضى الاستصحاب</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نقول بإلغاء صفة اليقين والشك عن الموضوعية بالمرة </w:t>
      </w:r>
    </w:p>
    <w:p>
      <w:pPr>
        <w:pStyle w:val="BookText"/>
        <w:rPr/>
      </w:pPr>
      <w:r>
        <w:rPr>
          <w:rFonts w:ascii="Amiri" w:hAnsi="Amiri" w:eastAsia="Amiri" w:cs="Amiri"/>
          <w:color w:val="111111"/>
          <w:sz w:val="28"/>
          <w:sz w:val="28"/>
          <w:szCs w:val="28"/>
          <w:rtl w:val="true"/>
          <w:lang w:bidi="ar-SA"/>
        </w:rPr>
        <w:t>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نلتزم بان لليقين والشك دخالة في ثبوت الحكم الاستصحابي ، أي شيء كان مفاد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التنبيه على اختلاف المسالك فيه ان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أيضا ، بل حال الحكم المستصحب حال مؤدّى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أدلة الاستصحاب تفيد الملازمة بين الحدوث والبقاء ، من دون دخل لليقين بالحدوث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الحدوث لدى المجتهد ثبت لديه البقاء بمقتضى أدلة الاستصحاب ، فيحصل له اليقين بحكم المقلد الظاهري ، وهو لا محذور فيه كما عرفت ، فلا فرق بين الاستصحاب والأمارة على هذا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للإشكال وجه ، لقوام الحكم الاستصحابي باليقين وهو غير حاصل للمقلد فلا يحصل للمجتهد اليقين بحكم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المجتهد ذو يقين وشك فموضوع الاستصحاب متوفر فيه ، لأنه كان على يقين بان حكم المقلد كان كذا وهو الآن يشك في بقاء حكم المقلد ، غاية الأمر دعوى ان الاستصحاب بالنسبة إليه ليس بذي أثر عملي فلا يصح ، إذ الحكم لا يرتبط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وتنحل هذه الدعوى بتصور أثر علمي لإجراء الاستصحاب بالنسبة إلى المجتهد ، وهو موجود ، إذ يترتب على إجراء الاستصحاب وثبوت الحكم ظاهرا به جواز الإفتاء به واسناده إلى المولى ، إذ بدونه يكون إسناده محرما لأنه تشريع وهذا أثر عملي يصحح إجراء الاستصحاب من قبل المجتهد نظير إجراء الاستصحاب في الأمور الموضوعية لترتب آثارها الشرعية ، وإجراء الحاكم الاستصحاب في بقاء ملكية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الأحكام التي تكون موضوع الدعوى مع عدم ارتباطها به عملا أصلا ، لأجل ترتيب جواز الحكم بها لزيد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إجراء المجتهد الاستصحاب لترتيب أثره العملي </w:t>
      </w:r>
    </w:p>
    <w:p>
      <w:pPr>
        <w:pStyle w:val="BookText"/>
        <w:rPr/>
      </w:pPr>
      <w:r>
        <w:rPr>
          <w:rFonts w:ascii="Amiri" w:hAnsi="Amiri" w:eastAsia="Amiri" w:cs="Amiri"/>
          <w:color w:val="111111"/>
          <w:sz w:val="28"/>
          <w:sz w:val="28"/>
          <w:szCs w:val="28"/>
          <w:rtl w:val="true"/>
          <w:lang w:bidi="ar-SA"/>
        </w:rPr>
        <w:t xml:space="preserve">الثابت في حق نفسه وهو جواز الإفتاء به لا في حق مقلده ،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يقين له ولا شك فلا حكم استصحابي في حقه ، فيستصحب المجتهد حكم المقلد الّذي كان على يقين منه ويبني على بقائه ليترتب عليه جواز الإفتاء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أفتى به المجتهد ، جاز للمقلد بأدلة التقليد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عمدة الإشكال في باب الاستصحاب على المبنى الثاني فيه ، وقد عرفت عدم وصول النوبة في جميع الموارد إلى دعوى كون المجتهد بمنزلة المقلد بمقتضى أدلة التقليد ، كي يشكل الأمر فيما لم نقل بجواز التقليد من طريق الأدلة اللفظية ، بل من طريق دليل الانسداد الّذي هو ظاهر الشيخ قدس سره ، إذ لا مجال لحديث دلالة الاقتضاء في دليل الانسداد فتدبر جيدا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فيما يرتبط بالتقسيم ، ويقع الكلام فعلا في كل قسم من الأقسام الثلاثة </w:t>
      </w:r>
      <w:r>
        <w:rPr>
          <w:rFonts w:eastAsia="Amiri" w:cs="Amiri" w:ascii="Amiri" w:hAnsi="Amiri"/>
          <w:color w:val="111111"/>
          <w:sz w:val="28"/>
          <w:szCs w:val="28"/>
          <w:rtl w:val="true"/>
          <w:lang w:bidi="ar-SA"/>
        </w:rPr>
        <w:t xml:space="preserve">: </w:t>
      </w:r>
      <w:bookmarkStart w:id="12" w:name="pg15921_165049"/>
    </w:p>
    <w:p>
      <w:pPr>
        <w:pStyle w:val="Heading2"/>
        <w:numPr>
          <w:ilvl w:val="1"/>
          <w:numId w:val="1"/>
        </w:numPr>
        <w:rPr/>
      </w:pPr>
      <w:bookmarkStart w:id="13" w:name="__RefHeading___Toc15750364_2142443653"/>
      <w:bookmarkStart w:id="14" w:name="_Toc4"/>
      <w:bookmarkEnd w:id="12"/>
      <w:bookmarkEnd w:id="13"/>
      <w:r>
        <w:rPr>
          <w:rtl w:val="true"/>
        </w:rPr>
        <w:t>القطع</w:t>
      </w:r>
      <w:bookmarkEnd w:id="1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5750366_2142443653"/>
      <w:bookmarkStart w:id="16" w:name="_Toc5"/>
      <w:bookmarkEnd w:id="15"/>
      <w:r>
        <w:rPr>
          <w:rtl w:val="true"/>
        </w:rPr>
        <w:t>اشارة</w:t>
      </w:r>
      <w:bookmarkEnd w:id="1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921_165051"/>
      <w:bookmarkStart w:id="18" w:name="pg15921_165051"/>
      <w:bookmarkEnd w:id="18"/>
    </w:p>
    <w:p>
      <w:pPr>
        <w:pStyle w:val="Heading3"/>
        <w:numPr>
          <w:ilvl w:val="2"/>
          <w:numId w:val="1"/>
        </w:numPr>
        <w:rPr/>
      </w:pPr>
      <w:bookmarkStart w:id="19" w:name="pg15921_165051"/>
      <w:bookmarkStart w:id="20" w:name="__RefHeading___Toc15750368_2142443653"/>
      <w:bookmarkStart w:id="21" w:name="_Toc6"/>
      <w:bookmarkEnd w:id="19"/>
      <w:bookmarkEnd w:id="20"/>
      <w:r>
        <w:rPr>
          <w:rtl w:val="true"/>
        </w:rPr>
        <w:t>القطع</w:t>
      </w:r>
      <w:bookmarkEnd w:id="21"/>
    </w:p>
    <w:p>
      <w:pPr>
        <w:pStyle w:val="BookText"/>
        <w:rPr/>
      </w:pPr>
      <w:r>
        <w:rPr>
          <w:rFonts w:ascii="Amiri" w:hAnsi="Amiri" w:eastAsia="Amiri" w:cs="Amiri"/>
          <w:color w:val="111111"/>
          <w:sz w:val="28"/>
          <w:sz w:val="28"/>
          <w:szCs w:val="28"/>
          <w:rtl w:val="true"/>
          <w:lang w:bidi="ar-SA"/>
        </w:rPr>
        <w:t xml:space="preserve">ويقع الكلام فيه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اتباع القطع ومنجزيته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الكفاية انه لا شبهة في وجوب العمل على وفق القطع عقلا ، ولزوم الحركة على طبقه جزما ، وكونه موجبا لتنجز التكليف الفعلي فيما أصاب باستحقاق الذم والعقاب على مخالفته وعذرا فيما أخطأ قصورا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ظاهر في ان للقطع أثرين 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متابعة القطع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منجزيته بمعنى استحقاق العقاب على مخالفته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الأثر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متابعة القطع ، فالذي تصدى إلى إطالة الكلام في البحث هذا وتحقيقه بتفصيل وتشريح هو المحقق الأصفهاني رحمه اللّه ، والّذي أفاده قدس سره مما هو مورد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المقصود من وجوب العمل عقلا هو إذعان العقل باستحقاق العقاب على مخالفة المقطوع ، لا أن هناك بعثا وتحريكا من العقل أو العقلاء نحو المقطوع ، إذ ليس شأن القوة العاقلة الا إدراك الأشياء لا البعث والتحريك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تأثير القطع في تنجز التكليف واستحقاق العقاب ليس أمرا ذاتيا قهريا ، بل هو امر جعلي عقلائي وذلك لأن استحقاق العقاب على المخالفة الواصلة ، من باب انها خروج عن زي الرقية والعبودية ، فتكون هتكا للمولى وظلما له ، وليس حسن العدل وقبح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استحقاق المدح والذم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العقلية الواقعية ، بل من الأحكام العقلائية ، وهي ما تطابقت عليه آراء العقلاء لعموم مصالحها وحفظا للنظام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ويعبر عن ذلك بالقضايا المشهورة في قبال المدركات العقلية الداخلة في القضايا البرهانية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علل عدم دخول هذا الحكم العقلي في القضايا البرهانية ، بان مواد القضايا البرهانية منحصرة في الضروريات السّت ، وهي الأوليات والحسّيات والفطريات والتجربيات والمتواترات والحدسيّات ، وليس حسن العدل وقبح الظلم من أحدها فيتعين ان يكون داخلا في القضايا المشهورة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قدس سره ان استحقاق العقاب امر جعلي من قبل العقلاء ، ورتّب على ذلك قابلية هذا الحكم للمنع شرعا كسائر مجعولات العقلاء وبناءاتهم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له أثر كبير في منجزية العلم الإجمالي وإمكان جعل الأصول في أطرافه ، ولأجل ذلك لا بد من تحقيقه فنقول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ما ذكره من ان الحكم بحسن العدل بمعنى استحقاق المدح عليه والحكم بقبح الظلم بمعنى استحقاق الذم عليه ليس من الأحكام العقلية الداخلة في القضايا البرهانية ، بل من الداخلة في القضايا المشهورة التي تطابقت عليها آراء العقلاء وإنظارهم ، فيكون حكما مجعولا لا امرا واقعيا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 وذلك لأن المراد من نظر العقلاء ليس إدراكهم وإلا كان </w:t>
      </w:r>
    </w:p>
    <w:p>
      <w:pPr>
        <w:pStyle w:val="BookText"/>
        <w:rPr/>
      </w:pPr>
      <w:r>
        <w:rPr>
          <w:rFonts w:ascii="Amiri" w:hAnsi="Amiri" w:eastAsia="Amiri" w:cs="Amiri"/>
          <w:color w:val="111111"/>
          <w:sz w:val="28"/>
          <w:sz w:val="28"/>
          <w:szCs w:val="28"/>
          <w:rtl w:val="true"/>
          <w:lang w:bidi="ar-SA"/>
        </w:rPr>
        <w:t>قبح الظلم امرا واقعيا ، بل المراد من النّظر ما يساوق بناء العقلاء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العملي يمتنع ان يكون عن ارتجال ، فان ذلك ينافى مع فرض كونهم عقلاء ، بل لا بد ان ينشأ بناءهم عن امر راجح ، بحيث يكون ما بنوا عليه من مصاديقه أو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فرض ان بناءهم على قبح الظلم ناش عن امر راجح كحفظ النظام مثلا فننقل الكلام في ذلك الأمر الراجح ، فهل يكون رجحانه وحسنه أمرا عقليا أو عقلائيا؟ فعلى الثاني ، ننقل الكلام فيما دعى إليه ويتساءل عن أنه امر عقلي واقعي أو عقلائي جعلي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 يلزم ان لا يكون حسن العدل وقبح الظلم أمرا عقلائيا مجعولا ، بل أمرا عقليا واقعيا ، لأنه من مصاديق العنوان الراجح ، فالعدل حفظ النظام وهو حسن والظلم إخلال به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انا نرى أن حسن العدل وقبح الظلم ثابت ولو لم يكن مستلزما لإخلال النظام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حسن العدل وقبح الظلم من الأحكام العقلائية ومما تطابقت عليه آراء العقلاء حفظا للنظام وإبقاء للنوع؟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النّفس تشتمل على قوى متعددة كالقوة الغضبية والقوة الشهوية ، ولكل من هذه القوى ملائمات ومنافرات بالإضافة إليها وبلحاظها ، فالانتقام مما يلائم القوة الغضبية وينافرها عدم الانتقام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قوى النّفس القوة العقلية ولها ملائمات ومنافرات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تدرك ان هذا الأمر مما يلائم القوة العقلية وذلك ينافرها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شأن القوة العاقلة تعديل جميع القوى وتنظيمها بحساب العقل ، 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العدل يلائم القوة العقلائية والظلم ينافرها ، فمعنى كون حسن العدل وقبح الظلم امرا عقليا ، ان العدل يلائم القوة العقلية والظلم ينافرها ، فالتحسين والتقبيح يرجعان إلى ملائمة القوة العاقلة ومنافرتها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w:t>
      </w:r>
    </w:p>
    <w:p>
      <w:pPr>
        <w:pStyle w:val="BookText"/>
        <w:rPr/>
      </w:pPr>
      <w:r>
        <w:rPr>
          <w:rFonts w:ascii="Amiri" w:hAnsi="Amiri" w:eastAsia="Amiri" w:cs="Amiri"/>
          <w:color w:val="111111"/>
          <w:sz w:val="28"/>
          <w:sz w:val="28"/>
          <w:szCs w:val="28"/>
          <w:rtl w:val="true"/>
          <w:lang w:bidi="ar-SA"/>
        </w:rPr>
        <w:t>الانتقام يلائم القوة الغضبية فالعدل يلائم القوة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نفرة العقل من الظلم ثابتة ولو لم يرتبط بالإنسان أو بالنظام بأي ارتباط ، فمثلا لو سمعنا بان أحدا مثّل بغيره ولم يمت لنا ذلك الغير بصلة ، وكان تمثيله به في مكان بعيد عن الأنظار بحيث لا يوجب الجرأة من الغير ، فلا إشكال في حصول التنفر من هذا العمل بحساب العقل لو كان من دون حق وعدم التنفر منه لو كان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نلتزم به حكم العقل بحسن العدل وقبح الظلم بمعنى ملائمة الأول ومنافرة الثاني للقوة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بحكم العقل ، تعبير عرفي على حد التعبير بحكم القوة الغضبية على الإنسان بلحاظ ما للقوة من اقتضاء العمل الملائم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ما قد يظهر من بعض العبارات من ان له بعثا وتحريكا وزجرا كأحكام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شأن العقل هو البعث والزجر ، بل شأنه إدراك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حكم العقل بهذا المعنى بحسن العدل وقبح الظلم ، فهو يحكم بحسن الإطاعة وقبح المعصية من باب ان المعصية ظلم للمولى والإطاعة عدل ، ولكن هذا يثبت مترتبا على ثبوت المولوية والعبودية والإذعان بها ليثبت حق الإطاعة على العبد ، فتكون معصيته ظلما ، ففي أي مورد ثبت ذلك ترتب عليه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الأثر الأول الّذي ذكره صاحب الكفاية للقطع وهو وجوب متابعة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عدم متابعة القطع معصية للتكليف وقد عرفت ان المعصية ظلم للمولى وهو مما ينافر القوة العقلانية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الأثر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المنجزية ، بمعنى استحقاق العقاب على المخالفة ، فهل هو مما يحكم به العقل أو لا دخل للعقل به؟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عرفت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بملائمة الإطاعة </w:t>
      </w:r>
    </w:p>
    <w:p>
      <w:pPr>
        <w:pStyle w:val="BookText"/>
        <w:rPr/>
      </w:pPr>
      <w:r>
        <w:rPr>
          <w:rFonts w:ascii="Amiri" w:hAnsi="Amiri" w:eastAsia="Amiri" w:cs="Amiri"/>
          <w:color w:val="111111"/>
          <w:sz w:val="28"/>
          <w:sz w:val="28"/>
          <w:szCs w:val="28"/>
          <w:rtl w:val="true"/>
          <w:lang w:bidi="ar-SA"/>
        </w:rPr>
        <w:t>للقوة العقلائية ومنافرة المعصية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هذا التقبيح والتحسين يتعلقان بالافعال الاختيارية ، اما الفعل غير الاختياري فلا يلائم ولا ينافر القوة العقلية ، بل هو بلحاظ هذه القوة على حد سواء ، وان كان قد يختلف بلحاظ غيرها من قوى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التقبيح انما يستتبع الحكم باستحقاق العقاب في المورد الّذي يترتب على العقاب فائدة لازمة بنظر العقل ، كالتأديب لأجل عدم تكرر العمل من نفس الشخص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 عدم ترتب أي أثر راجح على العقاب ، فلا يحكم العقل باستحقاق العقاب لأنه لغو محض ، وهو لا يصدر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والتشفي وان كان منشئا لتحقق العقاب ، لكنه ليس منشئا عقلائيا ، بل هو يلائم القوة الغضبية للنفس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القول باستحقاق العبد العقاب على مخالفة التكليف المولوي ، إذ المراد بالعقاب هو العقاب الأخروي ، وهو مما لا يترتب عليه أثر عملي من كفّ الشخص نفسه أو كفّ غيره عن العمل ، لانتهاء دور التكليف في الآخرة ، والتشفي مستحيل في حقه تعالى ، بل في حق كل عاقل كما عرفت ، فالالتزام باستحقاق العبد العقاب من اللّه تعالى ، التزام بصدور اللغو منه جلّ اسمه وتعالى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العقل باستحقاق العقاب بمعنى المجازاة على العمل للتأديب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النقل دل على ثبوت العقاب فهو ينحصر بأحد طرق ثلاثة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بتجسم الأعمال وانه من لوازمها الذاتيّة ، بمعنى ان نفس المعصية يتجسم بالعقاب ، بلحاظ اقتضاء ذاتها لذلك ، نظير تكوّن الشجرة من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التزم بذلك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طريق لتكميل النّفس وإيصالها إلى المرتبة الكاملة ، كما يقال في المرض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على طبق المصلحة النوعية للعالم الأخروي ، كاختلاف الأشخاص في دار الدنيا في الأحوال ، لكونه على طبق المصلحة النوعية للعالم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 العقاب بأحد هذه الوجوه الثلاثة لا دخل لحكم العقل فيه ، بل هو يدور سعة وضيقا وتحديدا لموضوعه مدار الدليل النقلي ، إذا لا طريق للعقل إلى إدراك ما يكون من الأعمال سببا ذاتيا للعقاب ، أو إدراك ما هو من طريق كمال النّفس ، وما هو على طبق المصلحة النوعية ، فقد يعاقب المطيع لإكمال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يبتلي المؤمن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المصلحة النوعية وكيف يحكم العقل في عالم يجهل شئونه وخصوصياته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العقاب الثابت بعنوان التأديب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كالعقاب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العقل بثبوته في الآخرة لأنه لغو محض ، والثابت بعنوان آخر من العناوين الثلاثة لا طريق للعقل إليه ولا يكون من موارد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الالتزام بحكم العقل باستحقاق العقاب ومنجزية القطع ، خصوصا ممن يلتزم بان استحقاق العقاب من باب تطابق آراء العقلاء حفظا للنظام ، إذ لا معنى لبناء العقلاء عملا على استحقاق العقاب في الآخرة كما هو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ويقوي الإشكال على من يلتزم بذلك مع تقريبه لكون العقاب من لوازم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تجسم الأعمال لا يرتبط بحال ببناء العقلاء عملا ونظرهم ، كما هو أوضح من ان يبين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القول بان مرجع الحكم باستحقاق العقاب ان العقاب لو وقع لكان في محله ، غير صحيح ، إذ بعد ان كان العقاب بأحد الطرق الثلاثة التي لا دخل للعقل في إدراك مواردها ، فكيف يحكم ان العقاب في هذا المورد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p>
    <w:p>
      <w:pPr>
        <w:pStyle w:val="BookText"/>
        <w:rPr/>
      </w:pPr>
      <w:r>
        <w:rPr>
          <w:rFonts w:ascii="Amiri" w:hAnsi="Amiri" w:eastAsia="Amiri" w:cs="Amiri"/>
          <w:color w:val="111111"/>
          <w:sz w:val="28"/>
          <w:sz w:val="28"/>
          <w:szCs w:val="28"/>
          <w:rtl w:val="true"/>
          <w:lang w:bidi="ar-SA"/>
        </w:rPr>
        <w:t>كيف يدرك تجسم العمل في هذا الموضوع أو احتياج هذا الشخص للكمال النفسيّ أو ان عقابه يلائم المصلحة النوعية للنظام الأخروي؟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ظهر مما ذكرناه انه لا وجه حينئذ لدعوى حكم العقل بقبح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العقاب ليس بحكم العقل كي يكون هو المحكم في تحديد مورده ، بل المدار على الدليل النقلي ، فإذا دل على ترتب العقاب على المعصية كان مورده المخالفة العمدية مع العلم ، لظهور المعصية في ذلك ، واما إذا دل على ترتبه على مطلق المخالفة كما قد يستظهر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كان العقاب محتملا في مورد الجهل البسيط بالحكم ، وقد تحمل المخالفة على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وينتج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العقلي الثاني للقطع وهو المنجزية لا أساس له ، وان كان أمرا مفروغا عنه في الكلمات والأذهان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الشيخ قدس سره استدل على وجوب متابعة القطع والعمل على 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بنفسه طريق إلى الواقع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من كونه طريقا ، انه واجب الاتباع ، فهو نفس المدعى فلا معنى لجعله تعليلا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لدينا كبرى مسلمة ، وهي وجوب إطاعة حكم المولى وحرمة معصيته ، وغرض الشيخ رحمه اللّه تطبيق هذه الكبرى على مورد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تعارف تعليل ثبوت الحكم في مورد باندراجه تحت كبرى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لو ثبت وجوب إكرام الفاضل ، 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لأنه مشتغل ذكي بلحاظ ملازمة ذلك لكونه فاضلا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وان كانت حقيقته الانكشاف والطريقية ، ولكن لا يمتنع </w:t>
      </w:r>
    </w:p>
    <w:p>
      <w:pPr>
        <w:pStyle w:val="BookText"/>
        <w:rPr/>
      </w:pPr>
      <w:r>
        <w:rPr>
          <w:rFonts w:ascii="Amiri" w:hAnsi="Amiri" w:eastAsia="Amiri" w:cs="Amiri"/>
          <w:color w:val="111111"/>
          <w:sz w:val="28"/>
          <w:sz w:val="28"/>
          <w:szCs w:val="28"/>
          <w:rtl w:val="true"/>
          <w:lang w:bidi="ar-SA"/>
        </w:rPr>
        <w:t>ان يعلل وجوب اتباعه ببيان حقيقته وإيضاحها لغرض درجة في الكبرى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هذا الدفع المحقق الأصفهاني في حاشيته على الكفاية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لا إشكال في ان طريقية القطع غير قابلة للجعل أو الرفع ، لأنها من ذاتيات القطع أو عين ذاته ، ومن الواضح امتناع جعل الذاتي لما هو ذاتي له كما يمتنع رفعه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لا يحتاج إلى مزيد بيان كما ارتكبه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وجوب الإطاعة ومنجزية القطع ، فهي على مسلك المحقق الأصفهاني قابلة للجعل لأنها من الأمور الجعلية كما عرفت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إذا كانت من الأحكام العقلية الواقعية ، فلا تقبل الجعل لأنها من لوازم القطع ويمتنع الجعل التأليفي بين الشيء ولوازمه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الكفاية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انه يمتنع رفع ذلك بعد ان كان من لوازم القطع ، لامتناع التفكيك بين الشيء ولوازمه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فإشكال المحقق الأصفهاني انما يرد على صاحب الكفاية لتعرضه للمنجزية وعدم قابليتها للجعل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على الشيخ ، لأنه لم يتعرض لمنجزية القطع وإنما ذكر طريقيته وعدم قابليتها للجعل والرفع أمر لا يقبل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المنع المبحوث عنه ، تارة هو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التشريعي ، وهو يرجع إلى رفع الحكم الّذي تعلق به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والمحذور الّذي فيه هو استلزامه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تعرض صاحب الكفاية إليه في الأمر 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ونتعرض له فيما بعد إن شاء اللّه تعالى تبعا للكفاية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هنا فقد تعرض للمنع التكويني وقد عرفت عدم صحته ، ولا يخفى ان اجتماع الضدين لا يرتبط بالمنع التكويني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فذكره قدس سره هاهنا وجها لعدم صحة المنع خلط بين المنع التكويني والمنع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إلى ان نظر الكفاية إلى إرادة المنع التكويني ، انه لم يتعرض لمحذور استلزام الجعل لاجتماع المثلين ، مع انه سيأتي ذكره محذورا للجعل التشريعي ، كذكر اجتماع الضدين محذورا للمنع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المسألة أصولية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الشيخ رحمه اللّه إلى عدم كونها أصولية ، بما ذكره من عدم صحة إطلاق الحجة عليه بمعنى الوسط في القياس ، فليس ما ذكره مجرد بحث لفظي ، بل يشير فيه إلى هذه الجهة ، وسيتضح ذلك في طي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أن صاحب الكفاية لم يغفل هذه الجهة في كلام الشيخ ، ولكنه اكتفي بالإشارة إليها بما ذكره من عدم كون المسألة أصولية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فتحقيق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الحجة لها مصطلحات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يحتج به المولى على العبد وبالعكس ،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قاطعا للعذر وهو المعنى اللغوي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وسطا في القياس وهو المعنى المنطقي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قياس الاستنباط ، أو كبرى القياس ، وهو الاصطلاح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القطع الطريقي بالمعنى الأول يكون حجة ، كيف؟ وإليه تنتهي سائر الحجج</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بالمعنى الثاني فليس حجة لأن الوسط اما ان يكون علة للأكبر أو معلولا له أو معلولين لعلة ثالثة والجامع وجود التلازم بين الوسط والأكبر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الواضح ان القطع لا ملازمة بينه وبين الحكم واقعا ، فليس هو علة له وليس معلولا ، كما انهما ليسا معلولين لعلة ثالثة ، بل قد يوجد القطع ولا حكم وقد يوجد الحكم ولا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بالمعنى الثالث فكذلك ليس القطع حجة ، إذ ليس القطع طريقا للاستنباط بحيث تترتب عليه معرفة الحكم ، بل هو عين انكشاف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بلحاظ إطلاق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عدم كون المسألة أصولية ، فواضح ان قلنا بان المسألة الأصولية ما تقع نتيجتها في طريق الاستنباط لما عرفت من ان القطع لا يقع في قياس الاستنباط لعدم كونه طريقا لإثبات الحكم بل هو عين معرفة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بأنها ما تكون نتيجتها رافعة للتحير في مقام الوظيفة العملية فالامر كذلك أيضا ، إذ بالقطع يرتفع التحير موضوعا وحقيقة ، فليس نتيجة مسائله رفع التحير الموجود ، بل لا تحير مع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الحجية للقطع بالمعنى المنطقي يلازم نفي أصولية المسألة ، ومنه يظهر نظر الشيخ في تعرضه لنفي إطلاق الحجة عليه ، وانه ليس مجرد بحث لفظي وبيان لحكم من أحكام القطع وان لم يكن مرتبطا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مغفول عنه في الكلمات ممن علق على الرسائل أو تعرض للبحث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القطع الطريقي ، واما الموضوعي فعدم كونه من مسائل الأصول واضح جدا ، إذ هو كغيره من الموضوعات ، فكما لا يتوهم فيها انها من مسائل الأصول كذلك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الاطمئنان وان حجيته من باب حجية العلم أو من باب حجية الأمارات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أصل حجيته فهو ليس محل تشكيك وبحث ، وذلك لأن السيرة من البشر جميعا في أعمالهم ، سواء ما يرتبط بتشخيص الأحكام أو الموضوعات جارية </w:t>
      </w:r>
    </w:p>
    <w:p>
      <w:pPr>
        <w:pStyle w:val="BookText"/>
        <w:rPr/>
      </w:pPr>
      <w:r>
        <w:rPr>
          <w:rFonts w:ascii="Amiri" w:hAnsi="Amiri" w:eastAsia="Amiri" w:cs="Amiri"/>
          <w:color w:val="111111"/>
          <w:sz w:val="28"/>
          <w:sz w:val="28"/>
          <w:szCs w:val="28"/>
          <w:rtl w:val="true"/>
          <w:lang w:bidi="ar-SA"/>
        </w:rPr>
        <w:t>على الأخذ بالاطمئنان ، إذ قل وندر مورد يحصل لهم العلم الجزمي ، الّذي لا يقبل التشكيك ، بل كل مورد يرتبون آثار الواقع فيه عملا ، ناشئ عن حصول الاطمئنان دون القطع ، لإمكان إثارة التشكيك فيه ، فلو لا الاطمئنان لتوقف العقلاء ، بل غيرهم في أغلب أمورهم العملية ، إذ لا طريق لديهم إلى حصول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هذا المعنى لدى أهل السيرة ، وثبتت حجيته بنظر الشارع أيضا إذ لو كان له طريق آخر غير الاطمئنان ، جعله لتشخيص أحكامه التكليفية والوضعيّة وموضوعات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موارد العمل والحكم والقضاء وغير ذلك لكان عليه نصبه وبيانه وهو امر مقطوع العدم ، وبدونه يختل نظام الشرع الشريف ويقف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ان حجية الاطمئنان لو كانت جعلية بان كانت ببناء العقلاء وأمضاها الشارع لم تصلح الآيات الناهية عن العمل بغير العلم للردع عنه ، كما يدعى ذلك في خبر الواحد ، إذ لم يسنّ الشارع طريقا غير الاطمئنان ، ولا معنى للنهي عنه وعدم جعل غيره ، بخلاف مثل خبر الواحد لوجود غيره من الطرق وعدم الاختلال وتوقف الأعمال بدون حجيته ، فحجية الاطمئنان كحجية الظهور لا تصلح الآيات الناهية للردع عنه ، لعدم نصب غيره من الطرق لتشخيص مراد المتكلم ، فيلزم من الردع التوقف عن جميع الخطابات الشرعية وهو مما لا يمكن الالتزام به ، بل ما ندعيه من العمل بالاطمئنان لا إشكال ولا ريب انه كان في زمان الشارع بعد ورود الآيات الناهية ولم يظهر النهي عنه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ثبتت حجية الاطمئنان بلا كلام ، فيقع الكلام في ان حجيته بحكم العقل كالقطع ، فلا يمكن الردع عنه ، أو ببناء العقلاء كالأمارات فيمكن الردع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يثبت كما عرفت ، فالبحث علمي 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الردع عن بعض افراده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ان هذا الترديد والبحث لا يتأتى على مسلك المحقق الأصفهاني القائل بان حجية القطع ببناء العقلاء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وانما يتأتى على المسلك الآخر القائل بان حجيته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انه ذكر للقطع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الاتباع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المنجزية بمعنى استحقاق العقاب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يقع بلحاظهما معا بناء على ثبوتهما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فقد عرفت إنكار المنجزية فلا موضوع لإلحاق الاطمئنان بالقطع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وجوب 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الحقيقة حكم منتزع عن حكمين أحدهما حسن الموافقة والآخر قبح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حسن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فموضوعه ذات الموافقة من دون دخل للعلم فيه ، ولذا يحسن الاحتياط مع الجهل بالواقع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موضوع للبحث في إلحاق الاطمئنان بالعلم بلحاظ هذا الأثر ، لأنه ليس من آثار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قبح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يمكننا ان نقول بان موضوعه ذات المخالفة ، لضرورة وجود الأحكام الظاهرية ونصب الطرق الظاهرية حتى عند العرف ، وهو لا يتلاءم مع قبح ذات المخالفة لإمكان خطأ الطريق والأمارة ، مع انها معذرة بلا إشكال ، بل موضوعه اما المخالفة المعلومة </w:t>
      </w:r>
      <w:r>
        <w:rPr>
          <w:rStyle w:val="FootnoteAnchor"/>
          <w:rtl w:val="true"/>
        </w:rPr>
        <w:footnoteReference w:id="29"/>
      </w:r>
      <w:r>
        <w:rPr>
          <w:rFonts w:ascii="Amiri" w:hAnsi="Amiri" w:eastAsia="Amiri" w:cs="Amiri"/>
          <w:color w:val="111111"/>
          <w:sz w:val="28"/>
          <w:sz w:val="28"/>
          <w:szCs w:val="28"/>
          <w:rtl w:val="true"/>
          <w:lang w:bidi="ar-SA"/>
        </w:rPr>
        <w:t>أو ذات المخالفة مع عدم الترخيص من المولى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انه انما يحسن البحث في ان الاطمئنان كالقطع أو كالأمارة بناء على الأول دون الثاني ، إذ الحكم بالقبح على الثاني ليس من آثار العلم ، بل من </w:t>
      </w:r>
    </w:p>
    <w:p>
      <w:pPr>
        <w:pStyle w:val="BookText"/>
        <w:rPr/>
      </w:pPr>
      <w:r>
        <w:rPr>
          <w:rFonts w:ascii="Amiri" w:hAnsi="Amiri" w:eastAsia="Amiri" w:cs="Amiri"/>
          <w:color w:val="111111"/>
          <w:sz w:val="28"/>
          <w:sz w:val="28"/>
          <w:szCs w:val="28"/>
          <w:rtl w:val="true"/>
          <w:lang w:bidi="ar-SA"/>
        </w:rPr>
        <w:t>آثار الواقع وهو المخالفة وعدم الترخيص بها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المنجزية واستحقاق العقاب على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غير مترتبة على ذات المخالفة الواقعية ، بل اما هي مترتبة على المخالفة المعلومة أو المخالفة في فرض عدم ثبوت الترخيص ، فيكون حكم العقل حكما تعليقيا ، يعني معلق على عدم ثبوت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المزبور في الاطمئنان يتأتى على المبنى الأول دون الثاني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البحث في ان المنجزية الثابتة للاطمئنان هل هي بحكم العقل كمنجزية العلم أو بتوسط جعل الشارع كالأمارات؟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لازم المبنى الأول عدم الحاجة إلى إجراء قاعدة قبح العقاب بلا بيان في نفي العقاب في صورة الجهل ، للعلم بعدم العقاب لعدم موضوعه وهو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لازم الثاني عدم ثبوت هذه القاعدة ، لعدم ترتب العقاب على البيان ولا يدور مداره ، بل يدور مدار الترخيص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فما لم يثبت الترخيص شرعا لا تجري البراءة العقلية ، ومع ثبوته لا حاجة إلى القاعدة لانتفاء موضوع العقاب جزما ، ومنه يعلم التسامح فيما صرح به هاهنا من ان استحقاق العقاب مترتب على العلم والالتزام بإجراء البراءة العقلية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هذا المطلب على ذكر منك حتى يأتي وقت بيانه مفصلا إن شاء اللّه تعالى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كان موضوع قبح المخالفة والمنجزية هو المخالفة مع عدم الترخيص ، يقع الكلام في إمكان الترخيص شرعا فالمخالفة مع العلم ، وعلى تقدير عدم إمكانه فهل الاطمئنان كالعلم أو لا ، فيصح الترخيص مع وجوده أو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ذلك ، وانما أخرناه تبعا لصاحب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أخّر </w:t>
      </w:r>
    </w:p>
    <w:p>
      <w:pPr>
        <w:pStyle w:val="BookText"/>
        <w:rPr/>
      </w:pPr>
      <w:r>
        <w:rPr>
          <w:rFonts w:ascii="Amiri" w:hAnsi="Amiri" w:eastAsia="Amiri" w:cs="Amiri"/>
          <w:color w:val="111111"/>
          <w:sz w:val="28"/>
          <w:sz w:val="28"/>
          <w:szCs w:val="28"/>
          <w:rtl w:val="true"/>
          <w:lang w:bidi="ar-SA"/>
        </w:rPr>
        <w:t>البحث عن إمكان الردع الجعلي التشريعي عن القطع كما أشرنا ذلك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ان المخالفة الاعتقادية هل يترتب عليها ما يترتب على المعصية والمخالفة الواقعية أو لا؟</w:t>
      </w:r>
    </w:p>
    <w:p>
      <w:pPr>
        <w:pStyle w:val="BookText"/>
        <w:rPr/>
      </w:pPr>
      <w:r>
        <w:rPr>
          <w:rFonts w:ascii="Amiri" w:hAnsi="Amiri" w:eastAsia="Amiri" w:cs="Amiri"/>
          <w:color w:val="111111"/>
          <w:sz w:val="28"/>
          <w:sz w:val="28"/>
          <w:szCs w:val="28"/>
          <w:rtl w:val="true"/>
          <w:lang w:bidi="ar-SA"/>
        </w:rPr>
        <w:t>وهذه المسألة يمكن ان تحرر بأنحاء ثلاثة ، وتكون بإحداها أصولية وبالأخرى كلامية وبالثالثة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تحريرها بنحو تكون أصولية فبوجهين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ذكرهما المحقق النائيني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الكلام في أن مقتضى الإطلاقات المتكفلة لثبوت الأحكام للعناوين الواقعية هل هو شمول الحكم لمقطوع العنوان ولو لم يكن مصادفا للواقع كمقطوع الخمرية في مثل لا تشرب الخمر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المقصود تأسيس قاعدة كلية ، والبحث عن أمر عام يستنبط بضميمة الصغرى لها حكم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البحث عن شمول إطلاق دليل معين خاص ،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يكون حينئذ فقهيا ، إذ أغلب المسائل الفقهية يقع البحث فيها عن شمول الدليل الحالة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شمولها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هاهنا نظير البحث في ظهور صيغة افعل في الوجوب ، لا نظير البحث عن ظهور صيغة معينة فيه بلحاظ قرائن المقام ، ونظير البحث في ان مقتضى إطلاق الجملة الشرطية ثبوت المفهوم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فقد يتوهم شمول الإطلاقات الأولية لعنوان المقطوع ، فيشمل إطلاق لا تشرب الخمر مقطوع الخمرية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قرب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أجود التقريرات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التوهم ودليله بمقدمات ثلاث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القيود المأخوذة في الدليل إذا لم تكن اختيارية فلا بد من أخذها مفروضة الوجود وبنحو القضية الحقيقية ، وما يؤخذ في متعلق التكليف هو القطعة الاختيارية ، فمثل الخمر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مفروض الوجود فلا يثبت الحكم الا على تقدير ثبوته ، لعدم قابلية الأمر الخارج عن الاختيار لتعلق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تمام المؤثر والعلة في حصول الإرادة التكوينية هو العلم والصورة النفسيّة ، لاستحالة تحقق الانبعاث أو الانزجار عن الوجود الخارجي بدون العلم ، فالعطشان يستحيل ان يتحرك نحو الماء إذا لم يعلم بوجوده لديه ، وقد يموت عطشا والماء عنده لجهله به ، وبالعكس يتحرك نحو الماء إذا علم بوجوده ولو لم يكن له في الخارج عين ولا أثر ، اذن فما يوجب الحركة هو العلم وحضور الصورة في النّفس من دون مدخلية للخارج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التكليف هو تحريك الإرادة التكوينية من قبل العبد وإيجادها ، فهو بالنسبة إلى إرادة العبد نظير مفتاح الساعة بالنسبة إلى 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بحسب لسان الدليل وان كان يتعلق بنفس الموضوع الخارجي وهو الخمر مثلا ، إلا انه حيث انه انما يحرك إرادة العبد واختياره ، وقد عرفت ان الإرادة لا تكون الا في صورة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يتمكن منه العبد هو ترك ما قطع بخمريته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هو متعلق التكليف ، وإصابة الواقع وعدمها أجنبيتان عن الاختيار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العاصي والمتجري في الجهة الاختيارية فيشتركان في التكليف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تقريب الاستدلال على المدعى ، وقد ناقشه المحقق النائيني قدس سره بان المقدمة الأولى وان كانت صحيحة لا مناص عن التزام بها كما حقق في الواجب المشروط ، لكن المقدمتين الأخريين ممنوعتان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الإرادة وان كانت تنشأ عن العلم والصورة النفسيّة إلاّ انه انما تنشأ عنه بما انه طريق إلى الواقع لا بما ان له موضوعية ، فان القاطع بوجود الماء انما يتحرك باعتبار انكشاف الواقع لديه لا باعتبار وجود صفة نفسانية بما هي صفة ، فالتحرك عن الموجود الخارجي بعد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الإرادة التشريعية والتكليف وان كانت محركة للإرادة التكوينية كحركة المفتاح بحركة اليد ، إلا ان حركة الإرادة التكوينية غير مرادة استقلالا وبنحو المعنى الاسمي ، بل مرادة تبعا وبنحو المعنى العرفي ، فالمراد هو الفعل الصادر بالإرادة ، لأنه هو الّذي تترتب عليه المصلحة والمفسدة اللتان هما مناط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وبمنع إحدى هاتين المقدمتين يبطل الاستدلال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وببعض اختلاف في بيان أصل الاستدلال ومناقشته جاء هذا المطلب في تقريرات المرحوم الكاظمي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يبدو للنظر عدم خلو ما جاء في كلام التقريرين من مناقشة ، ولوضوح بعض ذلك نتعرض أولا إلى ما يمكن به تقريب المدعى ومناقشته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به تقريب دعوى شمول الإطلاقات لعنوان المقطوع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الإرادة لا تتحقق إلاّ بتحقق العلم وهو تمام المؤثر فيها والموضوع لها ، وبدونه لا تتحقق الإرادة ، وبما ان شأن التكليف تحريك الإرادة التكوينية للعبد وإيجادها ، كان التكليف ثابتا في فرض العلم ، إذ الإصابة وعدمها خارجان عن متعلق التكليف ولا يرتبطان به بأي ارتباط ، وانما المرتبط به هو العلم بالواقع سواء أصاب أم لم يصب فحقيقة التكليف حيث انها طلب الإرادة والاختيار ، وهي لا تتحقق الا في فرض العلم ، كان العلم مأخوذا في موضوع التكليف ولم يتحقق </w:t>
      </w:r>
    </w:p>
    <w:p>
      <w:pPr>
        <w:pStyle w:val="BookText"/>
        <w:rPr/>
      </w:pPr>
      <w:r>
        <w:rPr>
          <w:rFonts w:ascii="Amiri" w:hAnsi="Amiri" w:eastAsia="Amiri" w:cs="Amiri"/>
          <w:color w:val="111111"/>
          <w:sz w:val="28"/>
          <w:sz w:val="28"/>
          <w:szCs w:val="28"/>
          <w:rtl w:val="true"/>
          <w:lang w:bidi="ar-SA"/>
        </w:rPr>
        <w:t>التكليف إلا في فرض العلم ، فقول المولى لا تشرب الخمر ، يرجع في الحقيقة إلى طلب اختيار ترك شرب معلوم الخمرية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يصلح لتقريب الدعوى ويناقش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ذكر من ان التحرك والانبعاث والإرادة مما يتوقف على العلم ، وان العلم تمام الموضوع بالنسبة إليها ، غير صحيح ، إذ الإرادة تتحقق في صورة الاحتمال فالعطشان لو احتمل وجود الماء لديه تحرك نحوه باحثا عنه في مظان وجوده ، ومن أقدم على فعل مع الاحتمال وتبين مصادفته للواقع ، يرتب عليه آثار الفعل الاختياري ، فلو رمى شخص شبحا بالرصاص محتملا انه إنسان كما انه يحتمل ان يكون شجرة ، فتبين أنه إنسان وقتل بالرصاص ، رتب على قتله آثار القتل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الإرادة تتفرع عن الالتفات ولو لم يكن جزم ، فمع الغفلة عن شيء يستحيل التحرك نحوه ، ومن هنا لا يتحرك العطشان مع غفلته عن وجود الماء في الغرفة وقد يموت عطشا والماء لديه لغفلته عن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تأثير الخارج في الإرادة والحركة وان كانت صحيحة ، بل قام عليها البرهان ، لأن الإرادة من صفات النّفس ويستحيل تأثير ما هو خارج عن أفق النّفس فيما هو من صفاتها ، وإلاّ لانقلب الخارج نفسا والنّفس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دعوى عدم تحققها الا في صورة الإحراز غير صحيحة لتحققها مع الاحتمال كما عرفت ، ويترتب على الفعل آثار الفعل الاختياري ، ولذا يترتب على الانقياد المصادف للواقع أثر الإطاعة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ارتباط الإرادة بالعلم وعدم ارتباطها بالخارج ، لا يعني عدم صحة أخذ الخارج في موضوع التكليف ، بل هو مأخوذ فيه ، وذلك لأن المطلوب ليس مطلق الإرادة وانما إرادة الفعل الخاصّ ، فالفعل الخاصّ مرتبط بمتعلق التكليف ، فإذا فرض عدم أخذه في المتعلق لعدم اختياريته فيكون مأخوذا في </w:t>
      </w:r>
    </w:p>
    <w:p>
      <w:pPr>
        <w:pStyle w:val="BookText"/>
        <w:rPr/>
      </w:pPr>
      <w:r>
        <w:rPr>
          <w:rFonts w:ascii="Amiri" w:hAnsi="Amiri" w:eastAsia="Amiri" w:cs="Amiri"/>
          <w:color w:val="111111"/>
          <w:sz w:val="28"/>
          <w:sz w:val="28"/>
          <w:szCs w:val="28"/>
          <w:rtl w:val="true"/>
          <w:lang w:bidi="ar-SA"/>
        </w:rPr>
        <w:t>الموضوع وبنحو فرض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فالإصابة بمعنى الخمرية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دخيلة في موضوع التكليف لارتباط متعلق التكليف بها ، إذ المطلوب إرادة الخمر لا مطلق الإرادة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في مقام بيان الدليل ومناقشة يظهر بعض موارد الإشكال والمؤاخذة في كلام المحقق النائيني قدس سره وهي موارد كثيرة نذكر بعضها لعدم استحقاق المطلب أكثر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المقدمة الأولى في تقريب الاستدلال ، مع انها غير دخيلة في إثبات الدليل ، إذ عرفت تقريبه بالمقدمتين الأخريين ، بل يمكننا ان نقول ان المقدمة الأولى مضرة بالدليل ، إذ مفادها ان كل قيد مأخوذ في لسان الدليل ولم يكن اختياريا يكون مأخوذا في الموضوع مفروض الوجود ، ومن الواضح ان متعلق العلم كالخمرية مأخوذ في لسان الدليل فلا بد ان يكون مأخوذا في الموضوع ، فان الخطاب ورد مترتبا على الواقع ، بل الواقع حتى بلحاظ ان المطلوب ترك معلوم الخمرية يكون مأخوذا لأنه قيد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تسليمه المقدمة الثانية القائلة بدوران الإرادة مدار العلم ، بل تصريحه بذلك ، وانما ناقشها بان العلم مأخوذ بنحو الطريقية مع انك عرفت الإشكال فيها وعدم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مناقشته للمقدمة الثانية بان العلم مأخوذ طريقا إلى الواقع ولم يكن بنحو الموضوعية ، وهذه المناقشة غير تامة ، إذ أي منافاة بين كون مدار العلم ومدار الإرادة وكون ذلك بلحاظ طريقيته للواقع؟ إلاّ ان يريد ما سيأتي منه من منافاة أخذ العلم طريقا لكونه تمام الموضوع كما أشار إليه المقرر الكاظمي ، فانه عبر بالصفتية والطريقية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تبعيد للمسافة وإيراد مبنائي لا يحل الإشكال ولا يدفع الدعوى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مناقشته للمقدمة الثالثة بان المطلوب هو الفعل الاختياري لا </w:t>
      </w:r>
    </w:p>
    <w:p>
      <w:pPr>
        <w:pStyle w:val="BookText"/>
        <w:rPr/>
      </w:pPr>
      <w:r>
        <w:rPr>
          <w:rFonts w:ascii="Amiri" w:hAnsi="Amiri" w:eastAsia="Amiri" w:cs="Amiri"/>
          <w:color w:val="111111"/>
          <w:sz w:val="28"/>
          <w:sz w:val="28"/>
          <w:szCs w:val="28"/>
          <w:rtl w:val="true"/>
          <w:lang w:bidi="ar-SA"/>
        </w:rPr>
        <w:t>اختيار الفعل ، فان هذه المناقشة لا تتلاءم مع مبنى المقدمة من أن شأن التكليف تحريك الإرادة فالمطلوب هو الإرادة بنحو المعنى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بعد ذلك في مقام توضيح منع المقدمة الثانية من انه بانكشاف الخلاف ينكشف عدم المحرك وانما كان تخيل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غريب ، إذ المفروض تحقق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تصادف الواقع ، كيف يحكم على شرب المائع انه حركة 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الوجه الأول لتحرير المسألة بنحو تكون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يكون الكلام في أن عنوان المقطوعية وتعلق صفة القطع بشيء هل يمكن ان تكون من العناوين التي يتأكد بها الحكم أو يتبدل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ما حرره النائيني ، ثم التعرض بعد ذلك لما أفاده غيره ، لأن ما ذكره النائيني أكثر ترتيبا وجمعا مما ذكره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لدينا أمرين لا إشكال فيهما ولا 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المقطوعية ليس من العناوين الموجبة للقبح والحسن بحيث يتبدل الواقع عما هو عليه بواسطته ، فان هذا المعنى مما لا يرتاب فيه أحد ، فلا يرتاب أحد في عدم تغير شرب الماء عما هو عليه بواسطة القطع بكونه مبغوضا شرعا أو محبوبا ، بل يبقى على ما هو عليه من الوصف لو لا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الإقدام على ما يراه المكلف ويعتقده مخالفة للمولى يكشف عن سوء السريرة وخبث الفاعل ويعبر عنه بالقبح الفاعلي ، ولو لم يكن في الواقع مخالفة ، فلا إشكال في اتصاف المتجري بالقبح الفاعلي ، فان ذلك مما لا يشكك فيه اثنان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الإشكال والبحث في ان هذا القبح الفاعلي في موارد التجري هل يستتبع حكما شرعيا بتحريم الفعل المتجري به أو لا؟ والبحث تارة عن استتباع </w:t>
      </w:r>
    </w:p>
    <w:p>
      <w:pPr>
        <w:pStyle w:val="BookText"/>
        <w:rPr/>
      </w:pPr>
      <w:r>
        <w:rPr>
          <w:rFonts w:ascii="Amiri" w:hAnsi="Amiri" w:eastAsia="Amiri" w:cs="Amiri"/>
          <w:color w:val="111111"/>
          <w:sz w:val="28"/>
          <w:sz w:val="28"/>
          <w:szCs w:val="28"/>
          <w:rtl w:val="true"/>
          <w:lang w:bidi="ar-SA"/>
        </w:rPr>
        <w:t>القبح الفاعلي لحرمة الفعل المتجري به بنفس الحرمة الثابتة للعنوان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عن استتباعه لحرمته بملاك آخر ، يختلف عن ملاك حرمة العنوان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البحث عن استتباع القبح الفاعلي لحرمة الفعل بنفس حرمة العنوان الواقعي ، فلا يقصد به إثبات شخص الحكم الثابت للعنوان الواقعي ، إثباته للعنوان المقطوع والفعل المتجري به ، فان هذا مما لا يتفوه به أحد لوضوح استحالته ، إذ بعد فرض كونه ثابتا للعنوان الواقعي ومتقوما به يمتنع ان يثبت لغيره ، فانه من انتقال العرض من معروضه إلى غيره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الحكم الثابت للواقع بالنسبة إلى العنوان المقطوع خلف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المقصود به إثبات سنخ الحكم الثابت للعنوان الواقعي بالنسبة إلى العنوان المقطوع ، بمعنى ان الحكم الاستغراقي الثابت للخمر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مقطوع الخمرية أو لا؟ فيكون البحث في عموم الحكم الثابت للعناوين الواقعية بالنسبة إلى مقطوع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مرجع هذا البحث في الحقيقة إلى الوجه الأول إذ مرجعه إلى البحث عن ان مقتضى الدليل ما هو ، إذ لا وجه لتعدي ذلك؟ فلا معنى لتشكيل بحث جديد ، بل يحال تحقيقه على ما تقدم من الكلام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تحقيق الكلام عن هذه الجهة من البحث</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ذكره المحقق النائيني في مقام تحقيقها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يستحيل استتباع القبح الفاعلي لحرمة العنوان المقطوع بالحرمة الأولية الثابتة للعنوان الواقعي ، لأن القبح الفاعلي متأخر رتبة عن الحرمة الواقعية ، إذ هو ثابت بلحاظ ثبوت الحرمة للعنوان الواقعي الثابتة بالقطع ، ويستحيل استتباع ما هو متأخر عن الحكم الواقعي له وهو واضح ، ونظيره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امتناع أخذ العلم بالحكم في موضوع ذلك الحكم لتأخر العلم بالحكم عنه ، فكيف يكون موضوعا له ومستتبعا </w:t>
      </w:r>
    </w:p>
    <w:p>
      <w:pPr>
        <w:pStyle w:val="BookText"/>
        <w:rPr/>
      </w:pPr>
      <w:r>
        <w:rPr>
          <w:rFonts w:ascii="IRNazanin" w:hAnsi="IRNazanin" w:eastAsia="IRNazanin"/>
          <w:color w:val="111111"/>
          <w:sz w:val="28"/>
          <w:sz w:val="28"/>
          <w:szCs w:val="28"/>
          <w:rtl w:val="true"/>
          <w:lang w:bidi="fa-IR"/>
        </w:rPr>
        <w:t>لثبوته؟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أورد توهما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يكون مستتبعا للحكم الواقعي بنتيجة الإطلاق لا بالإطلاق اللحاظي لامتناعه ، فكما يستتبع القبح الفاعلي تضييق الحكم الواقعي بنتيجة التقييد لا بنحو التقييد في مورد اجتماع الأمر والنهي بناء على الجواز والتركيب الانضمامي ، حيث التزم بعدم شمول الأمر للحصة المقارنة لمورد النهي ، لمانعية القبح الفاعلي الناشئ من جهة الحرمة للتقرب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مفصلا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كذلك يستتبع هاهنا توسيع الحكم الواقعي بنتيجة الإطلاق ، فيكون كالالتزام بشمول الحكم لصورتي العلم والجهل بنتيجة الإطلاق ، إذ يمتنع الإطلاق اللحاظي بعد امتناع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المقامين ، وان إطلاق الخطاب بالنسبة إلى القبح الفاعلي فيما نحن فيه بلا موجب ولا مقتضى ، فتكون دعوى إطلاق الخطابات ولو بنتيجة الإطلاق للفعل الصادر من الفاعل بنحو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القبح الفاعلي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برهان ولا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لا يمكن الالتزام به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تحقيق الحال انه لا مجال لتوهم ثبوت شخص الحكم الثابت للواقع ثبوته لعنوان المقطوع ، لأنه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فتعرضه قدس سره إلى نفى هذه الدعوى وكأنها هي الدعوى المبحوث عنها ليس كما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معه فيما ذكره من توهم ثبوت الحكم لعنوان المقطوع بطريق نتيجة الإطلاق ، وجوابه بأنه مما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نقطتين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فرضه المورد من موارد نتيجة الإطلاق ، نظير ثبوت الحكم في </w:t>
      </w:r>
    </w:p>
    <w:p>
      <w:pPr>
        <w:pStyle w:val="BookText"/>
        <w:rPr/>
      </w:pPr>
      <w:r>
        <w:rPr>
          <w:rFonts w:ascii="Amiri" w:hAnsi="Amiri" w:eastAsia="Amiri" w:cs="Amiri"/>
          <w:color w:val="111111"/>
          <w:sz w:val="28"/>
          <w:sz w:val="28"/>
          <w:szCs w:val="28"/>
          <w:rtl w:val="true"/>
          <w:lang w:bidi="ar-SA"/>
        </w:rPr>
        <w:t>صورة العلم به والجهل بنتيجة الإطلاق ، غاية الأمر انه أورد عليه بأنه 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ساقه مثالا ونظيرا للمورد وهو مورد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النقطة الأولى ، فتحقيق الحال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الموارد التي يبحث فيها في صحة ثبوت الحكم مقيدا أو مطلقا ، ثم يدعى ثبوت الحكم بنتيجة التقييد أو الإطلاق ، هي الموارد التي يقع البحث فيها في تقييد الموضوع أو المتعلق بقيد خاص ، بحيث يحرم الإطلاق والتقييد على موضوع واحد ، فيكون ثبوت الحكم بدون القيد إطلاقا وعدم ثبوته تقييدا في موضوع الحكم ومتعلقه ، وبتعبير آخر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البحث المزبور هو الأمر الواحد بلحاظ حالة من حالاته كي يكون ثبوت الحكم له بدون تلك الحالة إطلاقا له من جهتها ، وعدم ثبوته له بدونها تقييدا له بها ، فيبحث حينئذ عن صحة الإطلاق والتقييد فيه بلحاظ تلك الحالة ، وذلك نظير البحث في صحة تقييد متعلق الأمر بقصد القربة وعدمه ، فان ثبوت الحكم للصلاة بدون قصد القربة إطلاق لمتعلق الأمر وعدم ثبوته بدونه تقييد له بقصد القربة ، ونظير البحث في صحة تقييد موضوع الحكم بالعلم بالحكم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إذا فرض العلم بثبوت الحكم لمورد وكان الشك في ثبوته لمورد آخر بنفس دليل الحكم الأول ، فثبوته للمورد الآخر وعدم ثبوته أجنبيان عن الإطلاق والتقييد في الحكم ، إذ ثبوت الحكم لمورد آخر لا يعد إطلاق للحكم الثابت في المورد الأول ، كما ان عدم ثبوته لا يعد تقييدا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الباب البحث عن تكفل الدليل الدال على ثبوت الحكم لبيان استمراره وبقائه ، فقد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محال لأن استمرار الحكم فرع أصل ثبوته ، فلا يمكن ان يتكفل الدليل على أصل الثبوت بيان الاستمرار ، بل الاستمرار يستفاد من دليل خارجي وهو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محمد حلال إلى يوم القيامة وحرامه حرام إلى </w:t>
      </w:r>
    </w:p>
    <w:p>
      <w:pPr>
        <w:pStyle w:val="BookText"/>
        <w:rPr/>
      </w:pPr>
      <w:r>
        <w:rPr>
          <w:rFonts w:ascii="Amiri" w:hAnsi="Amiri" w:eastAsia="Amiri" w:cs="Amiri"/>
          <w:color w:val="111111"/>
          <w:sz w:val="28"/>
          <w:sz w:val="28"/>
          <w:szCs w:val="28"/>
          <w:rtl w:val="true"/>
          <w:lang w:bidi="ar-SA"/>
        </w:rPr>
        <w:t xml:space="preserve">يوم القيامة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منه البحث عن تكفل الدليل الدال على ثبوت حجية الخبر لإثبات حجية خبر الواسطة ، للإشكال المذكور في محله ، من ان دليل الحجية بمعنى وجوب الاتباع والتصديق انما تكون بلحاظ الأثر العملي ، والأثر العملي في حجية الخبر المخبر عن خبر شخص آخر ليس إلاّ نفس وجوب الاتباع فيلزم اتحاد الحكم والموضوع ، لأن الأثر بمنزلة الموضوع من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هو نفس الحجية كان الحكم عين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هذه الموارد بقسميها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 الإشكال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في شيء ، وهو عدم إمكان ثبوت الحكم في المورد المشكوك بالدليل الأول لتأخر الوصف عن ثبوت الحكم ، فلا يمكن ثبوت الحكم مترتبا عليه ، فقصد القربة متأخر عن الأمر ، وهكذا العلم بالحكم ، ومثلهما استمرار الحكم ، ونظيرها خبر الواسطة الثابت بواسطة نفس الحكم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يختلف القسم الأول عن الثاني في شيء وهو تصور نتيجة الإطلاق والتقييد في الأول ، إذ يلتزم مثلا بتقييد المتعلق بقصد القربة بنحو نتيجة التقييد لامتناع التقييد ، أو عدم تقيده به بنحو نتيجة الإطلاق بناء على امتناع الإطلاق عند امتناع التقييد ، لما عرفت من ان ثبوت الحكم في مورد الشك في هذا القسم يرجع إلى السعة في متعلق الحكم أو التضييق ، لأن مورد الشك من الحالات التي تعرض نفس المتعلق أو الموضوع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تصور الإطلاق والتقييد في الثاني ، لما عرفت من ان ثبوت الحكم في مورد الشك لا يرجع إلى التوسعة أو التضييق في الموضوع أو متعلق الحكم ، فاستمرار الحكم عبارة عن ثبوت الحكم في الأزمنة اللاحقة وهو لا يوجب سعة في أصل حدوث الحكم ، كما ان ثبوت الحكم الخبر الواسطة لا يوجب توسعة ثبوت </w:t>
      </w:r>
    </w:p>
    <w:p>
      <w:pPr>
        <w:pStyle w:val="BookText"/>
        <w:rPr/>
      </w:pPr>
      <w:r>
        <w:rPr>
          <w:rFonts w:ascii="Amiri" w:hAnsi="Amiri" w:eastAsia="Amiri" w:cs="Amiri"/>
          <w:color w:val="111111"/>
          <w:sz w:val="28"/>
          <w:sz w:val="28"/>
          <w:szCs w:val="28"/>
          <w:rtl w:val="true"/>
          <w:lang w:bidi="ar-SA"/>
        </w:rPr>
        <w:t>الحكم الثابت لخبر من أخبر عنه ، لاختلاف الموضوعين وعدم كون خبر الواسطة من حالات خبر من أخبر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اتضح ما عرفت ، فالمورد الّذي نحن فيه من القسم الثاني ، وذلك لأن معلوم 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أصل الخمر الواقعي موضوعان وليس الأول من حالات الثاني ، فثبوت الحكم لمعلوم الخمرية لا يوجب توسعة للحكم الثابت للخمر ، وهل يتخيل أحد أن ما نقصده من تسرية نسخ الحكم الثابت للخمر إلى معلوم الخمرية يرجع إلى التوسعة في حكم الخمر نفسه؟ ، بحيث إذا دل الدليل عليه يكون من باب نتيجة الإطلاق؟ فجعل المورد من هذه الموارد ناشئ عن الخلط بين القسمين ، وتخيل ان اشتراكهما في استحالة ثبوت الحكم لمورد الشك بالدليل الأول يوجب اشتراكهما في جريان نتيجة الإطلاق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انك عرفت وجود الفرق بينهما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ولا تغفل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النقطة الثانية ، فتوضيح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المثال الّذي ذكره ليس من موارد امتناع التقييد ، إذ القبح الفاعلي فيه في عرض الحكم بالوجوب لا في طوله ، لأن القبح الفاعلي ناشئ من مخالفة الحرمة ، ولا امتناع في تقييد المتعلق بعدم القبح الفاعلي إذا كان في عرضه وناشئا من مخالفة حكم آخر لا من مخالفة نفس الحكم ، فلا اشتراك بين موردنا والمثال الا في اشتمالها على القبح الفاعلي ، فالتمثيل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الملحوظ في التمثيل جهة التقييد بعدم القبح الفاعلي الناشئ من مخالفة 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كان الملحوظ فيه جهة عدم حصول قصد القربة من جهة القبح الفاعلي ، فالتقييد به غير ممكن لتأخره عن الأمر ، فيتجه المثال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المثال لا يكون مثالا لمورد خاص من موارد عدم قصد القربة وبيانا لمصداق من مصاديقه ، فلا يرتبط بباب نتيجة التقييد الا بواسطة انه مصداق من مصاديق موضوعها وهو التقييد بقصد القربة وعدمه بنحو كلي ، فإذا كان الملحوظ ذلك ، كان الأولى جعل المثال التقييد بقصد القربة </w:t>
      </w:r>
    </w:p>
    <w:p>
      <w:pPr>
        <w:pStyle w:val="BookText"/>
        <w:rPr/>
      </w:pPr>
      <w:r>
        <w:rPr>
          <w:rFonts w:ascii="Amiri" w:hAnsi="Amiri" w:eastAsia="Amiri" w:cs="Amiri"/>
          <w:color w:val="111111"/>
          <w:sz w:val="28"/>
          <w:sz w:val="28"/>
          <w:szCs w:val="28"/>
          <w:rtl w:val="true"/>
          <w:lang w:bidi="ar-SA"/>
        </w:rPr>
        <w:t>أو بعدمه بشكلها لا التقييد بعدم قصد القربة في خصوص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استتباع التجري حرمة الفعل المتجري به بنفس حرمة العنوان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استتباعه حرمته بملاك آخر غير ملاك حرمة العنوان الواقعي ، فقد ذهب المحقق النائيني أيضا إلى استحالته وامتناعه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عنوان المقطوع ليس شيئا زائدا على الواقع بنظر القاطع ، بل الانكشاف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فيستحيل ان يكون العنوان مستتبعا لحكم آخر لاستلزامه اجتماع المثلين بنظر القاطع في شيء واحد ، فيكون البعث الثاني لغوا بعد ان كان المكلف يعتقد محاليته ، ومع كونه لغوا يكون ممتنعا واقعا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انما يتم في باب المحرمات لا الواجبات ، إذ مع اعتقاد وجوب شيء لا تكون الحرمة الناشئة من التجري واردة على نفس متعلق الوجوب ، بل الحرمة تتعلق بالترك لأنه عنوان المخالفة والعصيان ، ومن الواضح انه لا تماثل بين وجوب الفعل وحرمة الترك لاختلاف الموضوع ، ولذلك لم يستشكل أحد من هذه الجهة في استتباع وجوب الشيء لحرمة ضده العام المعبر عنه بالترك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بد من إيقاع البحث في ان المورد الواحد إذا ورد فيه حكمان متماثلان لجهة واحدة هل يكون من موارد اجتماع المثلين كي يستحيل كما قرره قدس سره ، أو من موارد التأكد فلا يستحيل حينئذ ثبوت الحكم الآخر في مورد التجري ، بل يكون مؤكدا للحكم المقطوع ، وهذا سيأتي تحقيقه بعد حين إن شاء اللّه تعالى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يستحيل ثبوت الحرمة في الفعل المتجري به بملاك استحالة تعلق </w:t>
      </w:r>
    </w:p>
    <w:p>
      <w:pPr>
        <w:pStyle w:val="BookText"/>
        <w:rPr/>
      </w:pPr>
      <w:r>
        <w:rPr>
          <w:rFonts w:ascii="Amiri" w:hAnsi="Amiri" w:eastAsia="Amiri" w:cs="Amiri"/>
          <w:color w:val="111111"/>
          <w:sz w:val="28"/>
          <w:sz w:val="28"/>
          <w:szCs w:val="28"/>
          <w:rtl w:val="true"/>
          <w:lang w:bidi="ar-SA"/>
        </w:rPr>
        <w:t>الوجوب الشرعي بالإطاعة ، وهو ان الحكم الشرعي السابق في المرتبة ان كان فيه قابلية الدعوة والتحريك كان الحكم بلزوم اتباعه شرعا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فيه القابلية كان جعله لغوا ، فليس استحالة تعلق البعث الشرعي من جهة لزوم التسلسل ، بل من هذه الجهة التي سنوضحها بعد حين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نفس هذا الملاك يستحيل تعلق الحرمة بالفعل المعنون بعنوان مقطوع الحرمة ، فيستحيل ثبوت حكم آخر في طول الحكم الواقعي المقطوع ، وهذا الوجه مختص بالمحرمات كما سيأتي توضيحه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هذا الوجه في تقريرات الكاظمي بعنوان انه عبارة أخرى عن الوجه السابق ، أعني دعوة استلزام ثبوت الحرمة لاجتماع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ان يعلم ان موضوع البحث الّذي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البحث في استتباع التجري حرمة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بالمتجري ومن خالف قطعه الواقع ، وإلاّ لكان عدم استتباعه للحرمة واضحا ، إذ المتجري بعنوانه يستحيل ان يكون موضوعا للحكم ، إذ الحكم لا يصير فعليا ومحركا الا بفعلية موضوعه ، وهي تتحقق بالالتفات إليه ، ومن الواضح ان المتجري في حال تجريه لا يلتفت إلى كونه متجريا ، إذ التفاته إلى تجريه يساوق زوال علمه واعتقاده الملازم لعدم تجريه ، فالتجري من الموضوعات التي يكون الالتفات إليها مساوقا لزوالها نظير النسيان ، فكما لا يجوز أخذ النسيان في موضوع الحكم كذلك يمتنع أخذه بعنوانه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صاحب الكفاية إمكان أخذ الناسي في موضوع الحكم بعنوان آخر ملازم له </w:t>
      </w:r>
      <w:r>
        <w:rPr>
          <w:rStyle w:val="FootnoteAnchor"/>
          <w:rtl w:val="true"/>
        </w:rPr>
        <w:footnoteReference w:id="36"/>
      </w:r>
      <w:r>
        <w:rPr>
          <w:rFonts w:ascii="Amiri" w:hAnsi="Amiri" w:eastAsia="Amiri" w:cs="Amiri"/>
          <w:color w:val="111111"/>
          <w:sz w:val="28"/>
          <w:sz w:val="28"/>
          <w:szCs w:val="28"/>
          <w:rtl w:val="true"/>
          <w:lang w:bidi="ar-SA"/>
        </w:rPr>
        <w:t>وتحقيقه ليس هاهنا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فيما نحن فيه موضوعه مطلق القاطع بالحكم من دون </w:t>
      </w:r>
    </w:p>
    <w:p>
      <w:pPr>
        <w:pStyle w:val="BookText"/>
        <w:rPr/>
      </w:pPr>
      <w:r>
        <w:rPr>
          <w:rFonts w:ascii="Amiri" w:hAnsi="Amiri" w:eastAsia="Amiri" w:cs="Amiri"/>
          <w:color w:val="111111"/>
          <w:sz w:val="28"/>
          <w:sz w:val="28"/>
          <w:szCs w:val="28"/>
          <w:rtl w:val="true"/>
          <w:lang w:bidi="ar-SA"/>
        </w:rPr>
        <w:t>تقييد بعدم المصادفة إلى الواقع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يتعلق بالمطلب الّذي ذكره المحقق النائيني ، وقد أشرنا إلى سبب اختيار ذكره أولا مع انه على خلاف البناء على انتهاج نهج الكفاية في تحرير المبحث ، هو كونه جامعا مستوعبا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صاحب الكفاية ، فقد ذهب إلى بقاء الفعل المتجري به على ما هو عليه من الحسن أو القبح والمبغوضية أو المحبوبية بلا تغير فيه بواسطة القطع ، لوضوح ان القطع بالعنوان المحرم ليس من العناوين الموجبة للحسن والقبح أو المبغوضية والمحبوبية ، مضافا إلى ان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 طريقا للواقع لا مستقلا ، فالإرادة والقصد انما يتعلقان بشرب الخمر لا بشرب معلوم الخمرية ، بل المعلومية مما لا يلتفت إليها غالبا ، ومعه لا يمكن تعلق الإرادة فيها ، إذا الإرادة فرع الالتفات ، ومع عدم كونه بالاختيار يتضح عدم كونه من موجبات الحسن والقبح لأنهما من صفات الأفعال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ذكره صاحب الكفاية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المقطوعية ليس من العناوين الموجبة للحسن والقبح بالبداهة ، وهذا مما وافقناه عليه كما تقدم ، ومنه يعلم جهة ارتباط ما تقدم بما ذكره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العنوان مما لا يقع اختياريا لعدم تعلق القصد به ، بل هو ملحوظ آلة وطريقا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لا يمكن وقوعه اختياريا للغفلة عنه ، ويمتنع تعلق الإرادة بشيء مع الغفلة عنه والفرق بين الوجهين الأخيرين واضح</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صاحب الكفاية يذهب إلى امر فرضه مفروغا عنه ، وهو ان عنوان التجري وعنوان الهتك والخروج عن زي الرقية وغير ذلك من العناوين القبيحة مما لا تنطبق على الفعل الخارجي ، بل تنطبق على امر نفسي عبر عنه بالعزم على </w:t>
      </w:r>
    </w:p>
    <w:p>
      <w:pPr>
        <w:pStyle w:val="BookText"/>
        <w:rPr/>
      </w:pPr>
      <w:r>
        <w:rPr>
          <w:rFonts w:ascii="IRNazanin" w:hAnsi="IRNazanin" w:eastAsia="IRNazanin"/>
          <w:color w:val="111111"/>
          <w:sz w:val="28"/>
          <w:sz w:val="28"/>
          <w:szCs w:val="28"/>
          <w:rtl w:val="true"/>
          <w:lang w:bidi="fa-IR"/>
        </w:rPr>
        <w:t xml:space="preserve">العمل </w:t>
      </w:r>
      <w:r>
        <w:rPr>
          <w:rStyle w:val="FootnoteAnchor"/>
          <w:rtl w:val="true"/>
        </w:rPr>
        <w:footnoteReference w:id="37"/>
      </w:r>
      <w:r>
        <w:rPr>
          <w:rFonts w:ascii="Amiri" w:hAnsi="Amiri" w:eastAsia="Amiri" w:cs="Amiri"/>
          <w:color w:val="111111"/>
          <w:sz w:val="28"/>
          <w:sz w:val="28"/>
          <w:szCs w:val="28"/>
          <w:rtl w:val="true"/>
          <w:lang w:bidi="ar-SA"/>
        </w:rPr>
        <w:t>، ويكشف ذلك التزامه بقبح التجري واستلزامه لاستحقاق العقاب مع التزامه بعدم قبح الفعل ، فانه لا يتلاءم الا مع التزامه بان التجري عنوان لفعل النّفس ، فهذا الأمر مقدمة مطوية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خالفه في ذلك بعض من تأخر عنه ، فذهب إلى انطباق هذه العناوين على الفعل فيكون الفعل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بد من البحث في ذلك ، ثم التعرض بعده إلى البحث في الوجهين الأخيرين اللذين ذكرهما في وجوه عدم كون عنوان القطع من العناوين المحسنة أو المقبحة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البحث في ان التجري وما شاكله من العناوين هل هو عنوان لنفس الفعل الخارجي المتجري به أو لا؟ والحق مع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بيان الدليل ينبغي بيان شيء وهو انه لا إشكال في عدم صحة الذم بعنوان الجزاء والعقوبة على مجرد وجود صفة كامنة في النّفس ترجع إلى سوء السريرة مع المولى وخبث النّفس مع كون العبد في مقام العمل جاريا على طبق الموازين من دون ان يحدث نفسه بالخروج عن طاعة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يذم على هذه الصفة من قبيل الذم على الصفات غير الاختيارية ، ومرجعه إلى عدم ميل النّفس إليها كعدم ميل النّفس لقبح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إشكال في صحة الذم بعنوان الجزاء على صيرورة العبد في مقام المخالفة ، فللمولى ان يستنكر على عبده عملا قام به معنونا بالطغيان عليه ومخالفته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الإشكال فيما عرفت من ان عنوان التجري هل هو عنوان للخارج أو لا؟ ، وقد عرفت اختيارنا لرأي صاحب الكفاية الراجع إلى اختيار ان التجري من عناوين فعل النّفس لا الخارج</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إذا صار بصدد الجري الخارجي فيما يخالف رضا </w:t>
      </w:r>
    </w:p>
    <w:p>
      <w:pPr>
        <w:pStyle w:val="BookText"/>
        <w:rPr/>
      </w:pPr>
      <w:r>
        <w:rPr>
          <w:rFonts w:ascii="Amiri" w:hAnsi="Amiri" w:eastAsia="Amiri" w:cs="Amiri"/>
          <w:color w:val="111111"/>
          <w:sz w:val="28"/>
          <w:sz w:val="28"/>
          <w:szCs w:val="28"/>
          <w:rtl w:val="true"/>
          <w:lang w:bidi="ar-SA"/>
        </w:rPr>
        <w:t>المولى ويبغضه ، ولكن لم يتحقق منه أي عمل خارجي أصلا لمانع أقوى منه ، كما لو أراد ان يسب المولى فأغلق شخص فمه ومنعه عن التفوه بأي كلمة ، فانه لا إشكال في صدق التجري والهتك وغيرهما من العناوين المتقدمة على مجرد كون العبد في مقام الخروج عن العبودية وبصدد مخالفة المولى ، ومجرد التجري النفسيّ على طبق الصفة الكامنة في النّفس الّذي عبّر عنه صاحب الكفاية بالعزم على الفعل ، وإذا فرض صدق هذه العناوين على العمل النفسيّ في مورد لا يكون هناك عمل في الخارج ، كشف ذلك عن أن هذه العناوين ليست من عناوين الخارج ، بل من عناوين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ففي المورد الّذي يصدر منه عمل خارجي لا يصدق التجري على العمل الخارجي ، إذ الجري النفسيّ وكونه في مقام العصيان امر سابق عليه ، وقد عرفت ان التجري يصدق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العمل الخارجي يكون كاشفا عن عمل النّفس وما يتعنون بعنوان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فالفعل في الخارج لا ينطبق عليه العنوان القبيح ، وانما ينطبق على فعل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تحقيق ما ينطبق عليه عنوان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من وجهي الاستدلال على عدم صحة كون القطع بشيء من العناوين الموجبة للحسن والقبح ، فكلاهما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كون القطع مما لا يلتفت إليه غالبا ، فيمتنع ان يكون اختياريا لأن الإرادة فرع الالتفات ، فلان المراد بالالتفات هو حضور الشيء في النّفس ، والعلم بالشيء صفة حاضرة بنفسها في النّفس ، فكيف ينفي الالتفات إليها بعد ان كان الالتفات أمرا لازما للعلم؟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يكون ارتكازيا كامنا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يمنع من كونه إراديا كسائر موارد القصد الارتكازي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ما ذكره المحقق النائيني في مقام الرد عليه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عدم كون عنوان المقطوعية اختياريا لأنه ملحوظ طريقا لا استقلالا ، فتوضيح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بوصف الموضوع بنحو ارتباط نظير إعطاء الفقير ، فان الإعطاء يرتبط بجهة الفقر ويكون رافعا للاحتياج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يرتبط بوصف الموضوع بأي ارتباط كإعطاء العالم أو إطعامه ، فان الإطعام لا يرتبط بجهة العلم وانما يرتبط بنفس الجسم ، إذ لا دخل للعلم في الأكل أصلا ، نعم أخذ الرّأي من العالم يرتبط بجهة العلم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تعلق الإرادة بالفعل المضاف إلى الوصف الخاصّ وهو لا يرتبط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الوصف غاية للعمل وداعيا لتحقق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لا يكون كذلك ، بل ينشأ الفعل عن داع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الأولى لا إشكال في ترتب آثار الفعل الاختياري المضاف إلى الموصوف الخاصّ ، فإذا أكرم العالم تقديرا لعلمه ترتب على فعله آثار إكرام العالم بهذا الوصف وفي الصورة الثانية يشكل الأمر ويقع الكلام في ان الالتفات إلى وجود الوصف مع عدم كونه داعيا للعمل هل يكفي في اختيارية العمل مضافا إلى الموصوف الخاصّ أو لا يكفي مجرد الالتفات؟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الصورة الأخيرة هي التي ترتبط بما نحن فيه ، وهي الإتيان بمعلوم العنوان كمعلوم الخمرية ، مع الالتفات إلى العلم من دون ان يكون إتيانه بداعي العلم ولأنه معلوم الخمرية ، بل لوحظ العلم طريقا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فرض ان حصول الالتفات إلى الوصف يكفي في اختيارية العنوان لم ينفع ما ذكره قدس سره من ان عنوان المقطوعية ليس اختياريا لعدم لحاظه </w:t>
      </w:r>
    </w:p>
    <w:p>
      <w:pPr>
        <w:pStyle w:val="BookText"/>
        <w:rPr/>
      </w:pPr>
      <w:r>
        <w:rPr>
          <w:rFonts w:ascii="Amiri" w:hAnsi="Amiri" w:eastAsia="Amiri" w:cs="Amiri"/>
          <w:color w:val="111111"/>
          <w:sz w:val="28"/>
          <w:sz w:val="28"/>
          <w:szCs w:val="28"/>
          <w:rtl w:val="true"/>
          <w:lang w:bidi="ar-SA"/>
        </w:rPr>
        <w:t>بالاستقلال ، إذ المفروض تحقق الالتفات إليه وهو يكفي في كونه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دارت معرفة الحقيقة على معرفة ان مجرد الالتفات إلى الوصف يكفى في الاختيار أو لا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المرجع في مثل هذه الأمور هو بناء العقلاء والعرف ، وهو قائم على ترتيب آثار الفعل الاختياري المضاف إلى الوصف الخاصّ بمجرد الالتفات إلى الوصف ولو لم يصدر الفعل بداعيه ، فإذا فرض ان إهانة العالم كانت مورد الذم ، فأهان شخص عالما مع علمه بعالميته ولكن لم تكن إهانته باعتبار انه عالم بل بلحاظ امر آخر ، يترتب الذم الثابت لإهانة العالم على إهانة الشخص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ظاهر لكل من لاحظ الأمثلة والشواهد العرفية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ويتحصل ان كلا وجهي الكفاية ممنوعان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إثبات المدعى الرجوع إلى الوجدان الشاهد بعدم كون عنوان القطع من العناوين المستوجبة للقبح والحسن كما تقدم منه 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صاحب الكفاية إذا كان يلتزم بقبح التجري وكونه عنوانا لفعل النّفس لا للخارج ، فيقع الكلام في حرمة ذلك الفعل النفسيّ القبيح ، كما وقع في حرمة الفعل الخارجي بناء على كونه معنونا بعنوان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يسائل صاحب الكفاية عن وجه إغفاله هذه الجهة من البحث ، فكما أوقع البحث عن حرمة الفعل الخارجي المتجري به كان عليه ان يوقع البحث في حرمة الفعل النفسيّ خصوصا بعد ان كان معنونا بعنوان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متوجه على صاحب الكفاية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حقيقة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انه يستحيل تعلق الحرمة بفعل النّفس ، والوجه في الاستحالة هو الوجه الّذي أشرنا إليه سابقا في بيان حرمة الفعل الخارجي المقطوع به ، والّذي سنتعرض إليه مفصلا عن قريب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في استحالة حرمة فعل النّفس والفعل الخارجي فيما نحن فيه هو الوجه في </w:t>
      </w:r>
    </w:p>
    <w:p>
      <w:pPr>
        <w:pStyle w:val="BookText"/>
        <w:rPr/>
      </w:pPr>
      <w:r>
        <w:rPr>
          <w:rFonts w:ascii="Amiri" w:hAnsi="Amiri" w:eastAsia="Amiri" w:cs="Amiri"/>
          <w:color w:val="111111"/>
          <w:sz w:val="28"/>
          <w:sz w:val="28"/>
          <w:szCs w:val="28"/>
          <w:rtl w:val="true"/>
          <w:lang w:bidi="ar-SA"/>
        </w:rPr>
        <w:t>استحالة البعث نحو الإطاعة شرعا الّذي سنوضحه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ويتحصل من مجموع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جعل الحرمة في مقام الثبوت كما انه لا دليل إثباتا عليها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تحرير المسألة بنحو تكون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تحريرها بالنحو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البحث في قيام الدليل الخاصّ على حرمة التجري بعنوانه أو حرمة الفعل المتجري به كسائر موارد البحث عن حرمة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يمكن ان يتوهم كونه دليلا على حرمة التجري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الاخبار الدالة على ثبوت العقاب في مورد التجري على نية السوء وإرادة العمل التي ذكرها الشيخ </w:t>
      </w:r>
      <w:r>
        <w:rPr>
          <w:rStyle w:val="FootnoteAnchor"/>
          <w:rtl w:val="true"/>
        </w:rPr>
        <w:footnoteReference w:id="39"/>
      </w:r>
      <w:r>
        <w:rPr>
          <w:rFonts w:ascii="Amiri" w:hAnsi="Amiri" w:eastAsia="Amiri" w:cs="Amiri"/>
          <w:color w:val="111111"/>
          <w:sz w:val="28"/>
          <w:sz w:val="28"/>
          <w:szCs w:val="28"/>
          <w:rtl w:val="true"/>
          <w:lang w:bidi="ar-SA"/>
        </w:rPr>
        <w:t xml:space="preserve">وادعى انها بحد التواتر ، بضميمة دلالة الوعيد بالعقاب بالدلالة الالتزامية العرفية على حرمة العمل ، ولذا تبين حرمة بعض المحرمات بطريق الوعيد بالعقاب عليها ، فانه ظاهر عرفا في الحرمة ، كما يدعى ان الوعد بالثواب دال عرفا على رجحان العمل ، ولأجله استظهر استحباب العمل الّذي وردت فيه رواية ضعيفة بواسطة اخبار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بلغه ثواب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وجوب الاحتياط في الشبهات بواسطة الوعيد بالوقوع في المهلكة على تركه الوارد في اخبار الاحتياط</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المناقشة في كلية هذه الدعوى فان لها مجالا آخر ، ليس لنا الأخذ بنتيجتها ، لقيام البرهان على استحالة تعلق الحرمة في مورد التجري ، سواء بنية السوء أم بالجري النفسيّ أم الخارجي ، لا بملاك اجتماع المثلين ولا التسلسل وانما هو بملاك استحالة تعلق الوجوب الشرعي بالإطاعة </w:t>
      </w:r>
    </w:p>
    <w:p>
      <w:pPr>
        <w:pStyle w:val="BookText"/>
        <w:rPr/>
      </w:pPr>
      <w:r>
        <w:rPr>
          <w:rFonts w:ascii="Amiri" w:hAnsi="Amiri" w:eastAsia="Amiri" w:cs="Amiri"/>
          <w:color w:val="111111"/>
          <w:sz w:val="28"/>
          <w:sz w:val="28"/>
          <w:szCs w:val="28"/>
          <w:rtl w:val="true"/>
          <w:lang w:bidi="ar-SA"/>
        </w:rPr>
        <w:t>الّذي سيأتي بيانه إن شاء اللّه تعالى ، إذ الظهور العرفي لا يقاوم البرهان العقلي فلا نستطيع استكشاف التحريم من الروايات ولا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انه لا وجه لإيقاع البحث الفقهي المزبور بعد ان ثبت استحالة تعلق التحريم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ان تعرض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ورد من النصوص الدالة على حرمة نية السوء ودعوى معارضتها بما دل على العفو عن نية السوء وتعرضه إلى ما قيل في وجه الجمع من حمل ما دل على التحريم على إرادة نية السوء المنضمة إلى ما يظهرها خارجا وما دل على العفو على إرادة النية المجردة ، أو حمل ما دل على التحريم على إرادة النية مع عدم الارتداع ، وما دل على العفو على إرادة النية أولا ثم الارتداع بعد ذلك وانه جمع تبرعي لا شاهد له ، والنتيجة هي التساقط والرجوع إلى الأصول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لنا ان تعرضه قدس سره إلى ذلك بالنحو الّذي عرفته ليس كما ينبغي ، لأن ظاهر كلامه ان عدم الالتزام بالحرمة لأجل المعارضة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ذهب إلى استحالة ثبوت الحرمة في مورد التجري كما بينا ذلك بملاك استحالة تعلق البعث الشرعي بالإطاعة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يكون بحثه هاهنا بحثا تنزليا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دعوى الإجماع على حرمة التجري المستكشفة من قيام الإجماع على ثبوت الحرمة في بعض موارد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نوقش في الإجماع كبرويا وصغرويا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النقاش الكبروي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ذكره الشيخ في الرسائل من ان المسألة عقلية لا يكون الإجماع فيها حجة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والمراد من كلامه يحتمل 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المرجع في هذه المسألة هو العقل لا الشرع ، لأنها ترتبط بحكم العقل باستحقاق العقاب وعدمه ، فلا يكون الإجماع فيها حجة بلحاظ كشفه عن قول المعصوم علیه السلام ، إذ البحث عن امر عقلي لا حكم 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التفسير يكون كلام الشيخ أجنبيا عما نحن فيه بل يرتبط بالمسألة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يحتمل استناد بعض المجمعين في فتواهم بالحرمة إلى حكم العقل بقبح التجري ، ومع هذا الاحتمال لا يكون الإجماع تعبديا فلا ينفع في إثبات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الوجه يرتبط كلام الشيخ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وجها لإطالة البحث أكثر من ذلك بعد ان عرفت استحالة ثبوت الحرمة وتعلقها بما هو في طول الحرمة الواقعية من نية السوء أو الجري النفسيّ أو الخارجي فتدبر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الكلام في تحرير المسألة بالنحو الكلامي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كان محط كلام الشيخ من دون ان يتعرض إلى تعلق الحكم الشرعي في مورد التجري ، بل مصب كلامه قدس سره هو الجهة الكلامية في المسألة ، وهي جهة استحقاق العقاب على التجري وعدمه ، ولا يخفى ان محل البحث تنزلي ، وإلاّ فقد عرفت </w:t>
      </w:r>
      <w:r>
        <w:rPr>
          <w:rStyle w:val="FootnoteAnchor"/>
          <w:rtl w:val="true"/>
        </w:rPr>
        <w:footnoteReference w:id="42"/>
      </w:r>
      <w:r>
        <w:rPr>
          <w:rFonts w:ascii="Amiri" w:hAnsi="Amiri" w:eastAsia="Amiri" w:cs="Amiri"/>
          <w:color w:val="111111"/>
          <w:sz w:val="28"/>
          <w:sz w:val="28"/>
          <w:szCs w:val="28"/>
          <w:rtl w:val="true"/>
          <w:lang w:bidi="ar-SA"/>
        </w:rPr>
        <w:t>انه لا حكم للعقل باستحقاق العقاب في صورة المصادفة للواقع فضلا عن صورة عدم المصادفة ، والّذي ذهب إليه الشيخ رحمه اللّه عدم استلزام التجري لاستحقاق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غاية ما يترتب على التجري هو ذم المتجري باعتبار ما ينطوي عليه من سوء سريرة وشقاوة نفس ، وذلك وحده لا يكفي في ترتب العقاب وانما يترتب العقاب على الفعل القبيح ، وهو مفقود في صورة التجري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الفعل المتجري به لا 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يذهب إليه الشيخ هو انه ليس في مورد التجري سوى سوء السريرة وهو غير ملازم للعقاب ، لأن العقاب يترتب على القبح الفعلي لا الفاعلي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قباله ذهب صاحب الكفاية إلى ثبوت العقاب في مورد التجري على الجري النفسيّ على طبق الصفة الكامنة في النّفس الّذي عبر عنه بالقصد إلى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إليه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فمحط الخلاف بين الشيخ وصاحب الكفاية هو ان صاحب الكفاية يرى ان هناك فعلا اختياريا من افعال النّفس يتعنون بعنوان قبيح فيترتب عليه العقاب كسائر الأفعال القبيحة النفسيّة والخارجية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لا يرى سوى صفة نفسية غير اختيارية والتجري من عناوين الفعل الخارجي والفعل غير قبيح لعدم كونه معصية ، ولا معنى للعقاب على الصفة النفسيّة ، بل يترتب عليها الذم ، والذم الصادر في مورد التجري من باب انه كاشف عن الصفة النفسانيّة القبيحة لا من جهة نفس الفعل المتجري به كي يلازم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نراه ان الحق مع الشيخ ، وان القبح الفاعلي الموجود في صورة التجري لا يلازم العقاب وانما الّذي يلازمه هو القبح الفعلي ، فلا وجه لما ذكره صاحب الكفاية من ثبوت العقاب على فعل النّفس ، ويدل على ما ندعيه وجهان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إشكال في ثبوت العقاب على المعصية الحقيقية بحكم العقلاء فلو كان القصد إلى المعصية مستلزما للعقاب للزم ان يحكم العقل في مورد المعصية الحقيقية باستحقاق عقابين لحصول سببين له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إلى المعصية </w:t>
      </w:r>
    </w:p>
    <w:p>
      <w:pPr>
        <w:pStyle w:val="BookText"/>
        <w:rPr/>
      </w:pPr>
      <w:r>
        <w:rPr>
          <w:rFonts w:ascii="Amiri" w:hAnsi="Amiri" w:eastAsia="Amiri" w:cs="Amiri"/>
          <w:color w:val="111111"/>
          <w:sz w:val="28"/>
          <w:sz w:val="28"/>
          <w:szCs w:val="28"/>
          <w:rtl w:val="true"/>
          <w:lang w:bidi="ar-SA"/>
        </w:rPr>
        <w:t xml:space="preserve">ونفس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الآيات والروايات من إثبات العقاب على المعصية الحقيقة ومخالفة المولى ، فيلزم ثبوت عقابين في موردها بناء على ان التجري موضوع العقاب ، لتعدد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صاحب الكفاية مستلزم لدعوى تعدد العقاب في مورد المعصية الحقيقية وهو مما لا يلتزم به هو ولا غيره ، فيكشف عن عدم كون القصد إلى فعل الحرام موردا للعقاب ، إذ ثبوت العقاب على نفس المخالفة مما لا إشكال فيه شرعا وعقلا كما عرفت فالحق مع الشيخ في عدم استحقاق المتجري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النائيني تعرض إلى بيان تقريب استحقاق المتجري للعقاب بمقدمات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بوجوب الإطاعة عقلي 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العقلي بوجوب الإطاعة معلول للحكم الشرعي ، فهو يختلف عن مثل حكم العقل بقبح الظلم ، فانه علة للحكم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تمام موضوع الحكم بوجوب الطاعة واستحقاق العقاب هو العلم سواء صادف الواقع أو لم يصادف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القبح الفاعلي هو ملاك استحقاق العقاب لا القبح الفعلي ، وهو موجود في صورة التجري ، فيثبت العقاب في مورده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المقدمتين الأولتين لا دخل لهما في إثبات المطلب وهما من الواضحات ، ولعله لأجل ذلك أغفلهما المقرر الكاظمي في تقريراته واكتفي بذكر المقدمتين الأخيرتين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انه يكفي في إثبات المطلوب ثبوت المقدمة الثالثة ، فانه إذا ثبت ان موضوع استحقاق العقاب هو العلم صادف أم لم يصادف ثبت العقاب في مورد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احتياج إلى المقدمة الرابعة ، بل في الحقيقة ان المقدمة الرابعة من فروع ونتائج المقدمة الثالثة ، أو انها تعبير آخر عنها ، وقد جعلها المقرر الكاظمي تعبيرا آخر عن المقدمة الثالثة ، ولكنه بعد ذلك ذكر ان المطلب يبتني على مقدمتين ثم ذكرهما بالنحو المتقدم ، كما حكم بالتلازم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فلم يكن وجه لتعداد المقدمات وتطويل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يرد على هذا النحو من البيان انه أخص من المدعي ، إذ التجري المبحوث عنه أعم من مورد العلم وغيره ، فالاستدلال على ثبوت العقاب بان موضوعه العلم لا يفي بإثباته في مطلق موارد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اختلف التقريرات في الاستدلال على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تقرير الكاظمي الاستدلال عليها بان المصادفة وعدمها خارجة عن الاختيار فيمتنع ان يعلق ثبوت العقاب على المصادفة وجاء في تقريرات السيد الخوئي الاستدلال عليها بان دخالة مصادفة الواقع يستلزم عدم فعلية الحكم لعدم إحراز مصادفة القطع للواقع لاحتمال ان يكون قطعه غير مصادف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ما في كلا الدليلين من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هذا الوجه ذكره الشيخ في الرسائل ودفعه بان المصادفة اختيارية ، راجع تعرف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القاطع لا يحتمل الخلاف ، بل هو يرى مصادفة قطعه للواقع وإلاّ كان خلف فرض كونه قاطعا ، ومن الغريب انه لم يتعرض في مقام الرد إلى ذلك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قدس سره ناقش كلتا المقدمتين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فناقش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العلم وان كان تمام الموضوع لكن في صورة انكشاف الخلاف لا علم ، بل لم يكن سوى الجهل المركب ولا معنى لترتيب آثار العلم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القبح الفاعلي المستلزم للعقاب هو الناشئ عن القبح الفعلي كما في موارد المعصية اما الناشئ من حيث الباطن وسوء السريرة فلا دليل على استلزامه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مناقشة المقدمة الثالثة ليست على ما ينبغي ، فانه كان المتجه التعرض لدليل الخصم على عدم دخل المصادفة في ثبوت العقاب وإنكاره ، لا إنكار أصل الدعوى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بالتنبيه على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والمحقق النائيني عبر كل منهما بالقبح الفاعلي ، لكن اختلفا في المقصود منه ، فأراد المحقق النائيني به جهة صدور الفعل وهي تختلف بالمنشإ ، فتارة تنشأ عن القبح الفعلي وأخرى تنشأ عن خبث الباطن ، ولكن الشيخ أراد به نفس سوء السريرة وخبث الباطن ، ولذا نفى العقاب عليه لأنه وصف غير اختياري ، ولم يستطع المحقق النائيني نفي استحقاق العقاب عن القبح الفاعلي ، بل غاية ما استطاع هو التشكيك لأنه أراد به امرا اختياريا قابلا لاستحقاق العقاب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ورد في تقريرات المحقق النائيني من تقريب الاستدلال على ثبوت العقاب في مورد التجري وردّه مما لا محصل له ، فليته لم يتعرض إليه بهذا التفصيل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يبقى الكلام فيما ذكره الشيخ قدس سره من وجود ما يدل من الكتاب والسنة على ثبوت العقاب على قصد المعصية ، كقوله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نية </w:t>
      </w:r>
    </w:p>
    <w:p>
      <w:pPr>
        <w:pStyle w:val="BookText"/>
        <w:rPr/>
      </w:pPr>
      <w:r>
        <w:rPr>
          <w:rFonts w:ascii="Amiri" w:hAnsi="Amiri" w:eastAsia="Amiri" w:cs="Amiri"/>
          <w:color w:val="111111"/>
          <w:sz w:val="28"/>
          <w:sz w:val="28"/>
          <w:szCs w:val="28"/>
          <w:rtl w:val="true"/>
          <w:lang w:bidi="ar-SA"/>
        </w:rPr>
        <w:t xml:space="preserve">الكافر شرّ من عمله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 وما ورد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إذا التقى المسلمان بسيفهما فالقاتل والمقتول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القاتل فما بال المقتول؟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أراد قتل صاحبه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 وما ورد في ثبوت العقاب على بعض المقدمات بقصد الحرام كغرس العنب لأجل الخمر </w:t>
      </w:r>
      <w:r>
        <w:rPr>
          <w:rStyle w:val="FootnoteAnchor"/>
          <w:rtl w:val="true"/>
        </w:rPr>
        <w:footnoteReference w:id="50"/>
      </w:r>
      <w:r>
        <w:rPr>
          <w:rFonts w:ascii="Amiri" w:hAnsi="Amiri" w:eastAsia="Amiri" w:cs="Amiri"/>
          <w:color w:val="111111"/>
          <w:sz w:val="28"/>
          <w:sz w:val="28"/>
          <w:szCs w:val="28"/>
          <w:rtl w:val="true"/>
          <w:lang w:bidi="ar-SA"/>
        </w:rPr>
        <w:t xml:space="preserve">، ومثل ما ورد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الراضي بفعل قوم كالداخل فيه معهم وان على الداخل إثم الرضا وإثم الدخول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تُبْدُوا ما فِي أَنْفُسِكُمْ أَوْ تُخْفُوهُ يُحاسِبْكُمْ بِهِ اللّهُ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وغير ذلك ، ما يصل إلى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هذه الأدلة روايات كثيرة دالة على العفو عن القصد وعدم ترتب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تصدى الشيخ للجمع بين الطائفتين دفعا للتعارض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للجمع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بما دل على العفو مجرد القصد من دون الاشتغال بأي مقدمة ويراد بما دل على العقاب القصد المستتبع للحركة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بما دل على العفو القصد مع الارتداع بعده ويراد بما دل على العقاب القصد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إيراد المحقق النائيني قدس سره عليه بأنه جمع تبرعي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فتصل النوبة إلى التعارض والتساقط</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مجال لدعوى التساقط بعد ان كانت اخبار العقاب تصل إلى </w:t>
      </w:r>
    </w:p>
    <w:p>
      <w:pPr>
        <w:pStyle w:val="BookText"/>
        <w:rPr/>
      </w:pPr>
      <w:r>
        <w:rPr>
          <w:rFonts w:ascii="Amiri" w:hAnsi="Amiri" w:eastAsia="Amiri" w:cs="Amiri"/>
          <w:color w:val="111111"/>
          <w:sz w:val="28"/>
          <w:sz w:val="28"/>
          <w:szCs w:val="28"/>
          <w:rtl w:val="true"/>
          <w:lang w:bidi="ar-SA"/>
        </w:rPr>
        <w:t>حد التواتر وكان بعض أدلته من الكتاب للقطع بالصدور ، فلا بد من طرح معارضة لأنه يباين الكتاب والسنة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الإنصاف ان كثيرا ما سيق شاهدا على ثبوت استحقاق العقاب غير صالح للشهادة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ورد من ان الراضي بفعل قوم كالداخل فيه معهم ، فهو وارد في الرضا وإقرار ما جاء به الغير من المعصية وليس مورده قصد إتيان المعصية ، الّذي هو محل الكلام ، فهو يرتبط بباب وجوب إنكار المنكر بالقلب إذا لم يتمكن من إنكاره باليد أو اللسان ، فلا يرتبط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تُبْدُوا ما فِي أَنْفُسِكُمْ أَوْ تُخْفُوهُ يُحاسِبْكُمْ 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ثبوت العقاب على نية السوء ، بل المراد الظاهر منها هو ان ما فرض كونه محرما من الأمور القلبية الحال فيه سواء بين الإبداء والإخفاء لاطلاع اللّه تعالى عليه ، فموضوعه ما فرض كونه محرما من افعال النّفس كالشرك والنفاق ، وان الحال فيه إذا اختلف على الناس بين الإبداء والإخفاء فهو لا يختلف على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الآية مرتبطة بتحريم مطلق نية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ما ذكرنا هو عدم إرادة العموم منها جزما لو أريد منها المعنى الأول لعدم العقاب على ما في النّفس من الأمور غير الاختيارية كما لا عقاب على نية المباح والواجب والمكروه والمستحب والآية تأبى عن التخصيص مع انه تخصيص مستهجن لأنه بالأكثر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ورد من العقاب على إرادة القتل ، فهو لا يدل على العقاب على مطلق قصد المعصية ، إذ من المحرمات ما يحرم جميع مقدماته شرعا أو بعضها نظير حرمة غرس العنب لأجل التخمير ، وحرمة مقدمات الرّبا ، والرواية تدل على ان إرادة القتل كذلك ، فهذه تكون محرمات نفسية كالفعل ، وليس العقاب عليها من باب انه تجرّ وقصد للحرام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الغريب ان الشيخ قدس سره ساق ما دل على ثبوت العقاب على غرس العنب للخمر من أدلة ثبوت العقاب على قصد المعصية مع انه يلتزم بان غرس العنب محرم شرعا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ذكرناه في هذه الموارد يظهر الإشكال في دلالة غيرها فلا حاجة إلى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دل على ثبوت العقاب على القصد لو وجد فهو ليس بمقطوع الصدور فلا يعدو كونه خبرا واحدا ، فتقع المعارضة بينه وبين ما دل على العفو ، والنتيجة هي التساقط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من العقل ولا من الشرع على استحقاق المتجري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البحث في التجري لا يختص بصورة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يعم صورة قيام الأمارة على التكليف ، بل بعض صور احتمال التكليف كأحد الطرفين في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نلحق المورد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وكالشبهة البدوية قبل الفحص والجامع هو عدم المؤمن من الواقع ، بحيث لو صادف الواقع كان للمولى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وجود الفرق بين القول بجعل الأمارة من باب السببية والقول بجعلها من باب الطريقية فلا نوقع البحث فيه لعدم الأثر المترتب عليه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ثبوت العقاب على التجري ففي مورد المعصية ومصادفة الواقع هل يتعدد العقاب أو يتحد؟ ، والمنسوب إلى صاحب الفصول هو القول بالتداخل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والاحتمالات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صاحب الكفاية من وحدة العقاب لوحدة سببه وهو كون العبد في مقام الطغيان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المحقق الأصفهاني من وحدة العقاب لوحدة سببه ، وهو الهتك المعنون به الفعل ، سواء في التجري أو المعصية الحقيقة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فالفرق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 العقاب على الأول وهو الهتك عنوان للفعل النفسيّ وهو واحد في كلا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التجري والمعصية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عنوان للفعل الخارجي وهو أيضا واحد ، فمنشأ العقاب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العقاب مع تعدد السبب من باب التداخل وهو المنسوب إلى صاحب الفصول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العقاب لتعدد سببه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إيقاعنا البحث في هذه الجهة تنزلي لما تقدم منا من إنكار استحقاق المتجري للعقاب ، وقد تقدم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بتوضيح الحال فيه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ان يتمسك به القائل باستحقاق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الجامع تقريبا بين من أعطى المطلب صورة علمية ومن إعطاء صورة 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لا إشكال ولا ريب في ان العقلاء يرون صحة مؤاخذة المولى لعبده إذا صار في مقام الجريان على خلاف مقتضى العبودية ولو لم تصدر منه المخالفة الحقيقية ، فإذا رفع العبد يده لضرب المولى ولم يتمكن من ضربه كان للمولى عقابه وذمه ، لأنهم يرون ذلك هتكا وظلما للمولى وطغيانا عليه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لا يخلو من مغالطة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الظلم انما يتحقق بالخروج عن الحقوق المفروضة لشخص على غيره ، وفي قباله العدل فانه الاستقامة في </w:t>
      </w:r>
    </w:p>
    <w:p>
      <w:pPr>
        <w:pStyle w:val="BookText"/>
        <w:rPr/>
      </w:pPr>
      <w:r>
        <w:rPr>
          <w:rFonts w:ascii="Amiri" w:hAnsi="Amiri" w:eastAsia="Amiri" w:cs="Amiri"/>
          <w:color w:val="111111"/>
          <w:sz w:val="28"/>
          <w:sz w:val="28"/>
          <w:szCs w:val="28"/>
          <w:rtl w:val="true"/>
          <w:lang w:bidi="ar-SA"/>
        </w:rPr>
        <w:t>هذا المقام وعدم الانحراف عن أداء الحق المفروض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فتصدي العبد للمعصية مع عدم الوقوع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عن استخفافه بالمولى وأمره وبقصد توهينه والاستهزاء به وعدم المبالاة بما يترتب عليه المعصية من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ينشأ من ذلك ، بل مقام المولى محفوظ في نفسه وخوفه من عقابه موجود ولكنه يرجو مغفرة المولى لعلمه بأنه رحيم أو يرجو شفاعة من هو مقرب عند المولى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الظلم والهتك ، ولكنه لا من باب التجري ، بل من باب ان الاستخفاف والاستهزاء ونحو ذلك مبغوض للمولى ، فالإتيان به يكون معصية حقيقية فيكون ظلما لأنه خروج عن زي العبودية ومقتضى الرقية ، إذ مقتضاها إطاعة المولى في أوامره ونواهيه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النحو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تصدق العناوين المتقدمة إذ تصديه لا يعد ظلما لأنه لم يثبت تحريمه ومطالبة المولى بعدمه كي يكون خروجا عن مقتضى العبودية ، كما انه لا يعد هتكا بعد ان كان تصديه برجاء المغفرة أو الشفاعة ، مع ان الهتك يتقوم بالإعلان بالعمل ، والمبحوث عنه أعم من صورتي الإعلان والإسرار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صادق المعصية استحق العقاب لأنه خالف مولاه فيكون ظلما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الرقية والعبودية انما تقتضي إطاعة المولى فيما يريده وعدم الخروج عن مرادات المولى ، والتصدي إلى الخروج مع عدم الخروج لا يعد خروجا فلا يكون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ذلك ، يقع الكلام في تعدد العقاب لو صادف المتجري المعصية الحقيقية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نراه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التداخل في موضوع العقاب وسببه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المسبب كي يشكل بان التداخل في المسببات انما يثبت في المورد غير القابل للتعدد </w:t>
      </w:r>
    </w:p>
    <w:p>
      <w:pPr>
        <w:pStyle w:val="BookText"/>
        <w:rPr/>
      </w:pPr>
      <w:r>
        <w:rPr>
          <w:rFonts w:ascii="Amiri" w:hAnsi="Amiri" w:eastAsia="Amiri" w:cs="Amiri"/>
          <w:color w:val="111111"/>
          <w:sz w:val="28"/>
          <w:sz w:val="28"/>
          <w:szCs w:val="28"/>
          <w:rtl w:val="true"/>
          <w:lang w:bidi="ar-SA"/>
        </w:rPr>
        <w:t xml:space="preserve">كالقتل لا في المورد القابل للتعدد نظير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كون التجري من أوصاف وعناوين التصدي والعزم كما يراه صاحب الكفاية وتقدم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إشكال في كون العقاب والثواب في مورد المعصية والطاعة على نفس ما به المخالفة وما به الموافقة ، فيعاقبه ويؤنبه على عدم سفره لو أمره بالسفر ولم يسافر ، كما يشكره على سفره لو سافر كما انه لا إشكال في عدم تعدد العقاب والثواب في مورد المعصية والإطاعة ، إذ المرجع هو الارتكاز العقلائي في هذا الباب وهو قاض بما ذكرناه ، إذ لا نرى ان السيد يعاقب العبد عقابين إذا خالف أمره أو نهيه ، ويثيبه ثوابين إذا وافق أحدهما ، ثواب على قصد الطاعة وثواب على نفس الطاعة ، فنستكشف من مجموع ذلك ان التجري انما يكون سببا وموضوعا للعقاب على تقدير عدم المصادفة وإلاّ فهو يندك في المعصية الحقيقية ويكون التأثير لها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مراد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ظهر ما في الاحتمالين الأولين من النّظر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الثمرة العملية لهذا البحث ، وهي ما ذكره المحقق العراقي </w:t>
      </w:r>
      <w:r>
        <w:rPr>
          <w:rStyle w:val="FootnoteAnchor"/>
          <w:rtl w:val="true"/>
        </w:rPr>
        <w:footnoteReference w:id="56"/>
      </w:r>
      <w:r>
        <w:rPr>
          <w:rFonts w:ascii="Amiri" w:hAnsi="Amiri" w:eastAsia="Amiri" w:cs="Amiri"/>
          <w:color w:val="111111"/>
          <w:sz w:val="28"/>
          <w:sz w:val="28"/>
          <w:szCs w:val="28"/>
          <w:rtl w:val="true"/>
          <w:lang w:bidi="ar-SA"/>
        </w:rPr>
        <w:t xml:space="preserve">رحمه اللّه بتوضيح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بناء على قبح التجري ومبعديته وانطباقه على نفس العمل المتجري به ، لو قامت أمارة على حرمة شيء ذاتا كما لو قامت على حرمة صوم هذا اليوم كيوم العيد ، فلا يمكن الإتيان بهذا العمل برجاء المطلوبية واقعا ، لأنه قبيح ومبعد ، إذ الإتيان به تجرّ فلا يصلح للمقربية ولا يقع عبادة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ما ذهب إليه الشيخ من انه لا قبح في العمل المتجري به وانما الذم على الصفة الكامنة في النّفس التي يكشف عنها التجري ، وهي خبث </w:t>
      </w:r>
    </w:p>
    <w:p>
      <w:pPr>
        <w:pStyle w:val="BookText"/>
        <w:rPr/>
      </w:pPr>
      <w:r>
        <w:rPr>
          <w:rFonts w:ascii="Amiri" w:hAnsi="Amiri" w:eastAsia="Amiri" w:cs="Amiri"/>
          <w:color w:val="111111"/>
          <w:sz w:val="28"/>
          <w:sz w:val="28"/>
          <w:szCs w:val="28"/>
          <w:rtl w:val="true"/>
          <w:lang w:bidi="ar-SA"/>
        </w:rPr>
        <w:t>السريرة وسوء الباطن ، فلا مانع من الإتيان بالصوم برجاء المطلوبية ، لصلاحيته للمقربية في نفسه لعدم كونه قبيحا على تقدير عدم المصادفة ، وليس في البين إلاّ خبث السريرة وهو لا ينافي التقرب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ما ذهب إليه صاحب الكفاية من ان التجري من عناوين فعل النّفس والذم والعقاب عليه ، لا على الصفة الكامنة في النّفس ولا على الفعل الخارجي ، فنفس الفعل الخارجي يصلح للمقربية في نفسه لعدم انطباق العنوان القبيح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بناء على ما تقدم من انه يعتبر في المقربية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صلاحية الفعل للمقربية في نفسه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يشتمل على القبح الفاعلي بمعنى قبح جهة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لا يصح العمل لقبح جهة صدوره ، إذ المفروض ان قصد العمل قبيح لأنه معنون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لا يصح إلاّ بناء على رأي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تعرض إلى بيان صور التجري ، ولا حاجة إلى التعرض إليها ، إذ ليس بذي أثر 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يؤخذ في موضوع الحكم الشرعي بحيث يترتب الحكم على وجوده ، في قبال القطع الطريقي وهو ما يكون طريقا وكاشفا عن الواقع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البحث في السابق هو القطع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الموضوعي فتحقيق الكلام فيه في هذه الجهة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إليه الشيخ في كلامه ، وعقد له صاحب الكفاية أمرا مستقلا </w:t>
      </w:r>
      <w:r>
        <w:rPr>
          <w:rStyle w:val="FootnoteAnchor"/>
          <w:rtl w:val="true"/>
        </w:rPr>
        <w:footnoteReference w:id="57"/>
      </w:r>
      <w:r>
        <w:rPr>
          <w:rFonts w:ascii="Amiri" w:hAnsi="Amiri" w:eastAsia="Amiri" w:cs="Amiri"/>
          <w:color w:val="111111"/>
          <w:sz w:val="28"/>
          <w:sz w:val="28"/>
          <w:szCs w:val="28"/>
          <w:rtl w:val="true"/>
          <w:lang w:bidi="ar-SA"/>
        </w:rPr>
        <w:t xml:space="preserve">، وذكر ان القطع بالحكم لا يمكن ان يؤخذ في موضوع حكم مماثل </w:t>
      </w:r>
    </w:p>
    <w:p>
      <w:pPr>
        <w:pStyle w:val="BookText"/>
        <w:rPr/>
      </w:pPr>
      <w:r>
        <w:rPr>
          <w:rFonts w:ascii="Amiri" w:hAnsi="Amiri" w:eastAsia="Amiri" w:cs="Amiri"/>
          <w:color w:val="111111"/>
          <w:sz w:val="28"/>
          <w:sz w:val="28"/>
          <w:szCs w:val="28"/>
          <w:rtl w:val="true"/>
          <w:lang w:bidi="ar-SA"/>
        </w:rPr>
        <w:t xml:space="preserve">لحكم متعلقه أو مضاد له وانما يؤخذ في موضوع حكم يخالف الحكم الّذي تعلق به ، كما إذا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قطعت بوجوب الصلاة يجب عليك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أشار إلى الوجه في ذلك في الأمر الرابع ونوكله إلى محله ، ونتكلم الآن فيما أفاده ونفرضه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القطع الموضوعي يقع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ذكره الشيخ وتبعه عليه صاحب الكفاية ان أقسامه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اما ان يكون جزء الموضوع أو تمامه ، وعلى كلا التقديرين اما ان يؤخذ بما هو كاشف عن متعلقه أو يؤخذ بما هو صفة خاصة ، وذكر صاحب الكفاية في مقام إيضاح القسمين الأخيرين ، ان العلم من الصفات الحقيقية ذات الإضافة ،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نور لنفسه ونور لغيره ، فلذا صح ان يؤخذ بما هو صفة خاصة بإلغاء جهة كشفه أو اعتبار خصوصية أخرى فيه مع جهة كاشفيته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يؤخذ بما هو طريق ومرآة لمتعلقه وحاك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يظهر من كلامه ان أخذ القطع بما هو صفة يكون بطورين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إلغاء جهة 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أخذ خصوصية أخرى فيه مضافا إلى جهة 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المحقق الأصفهاني ناقش في إمكان أخذ القطع بما هو 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وأطال في نقاشه ، وخلاصة مناقشته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قوام القطع وذاته التي بها يتميز عن غيره من الصفات ويكون بها قطعا هو كاشفيته التامة ، فأخذه في الموضوع مع إلغاء جهة كشفه غير معقول ، فانه نظير أخذ الإنسان في موضوع الحكم مع إلغاء إنسانيته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وتعرض إلى ما ذكره صاحب الكفاية من ان العلم نور لنفسه ونور لغيره وبيّن انه لا ينفع في الدعوى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والّذي نقوله في المقام بنحو الاختصار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القطع موضوعا بإلغاء جهة كشفه غير سديد ، لأنه ان أريد من إلغاء جهة كشفه ما هو الظاهر من عدم ملاحظة كاشفيته بالمرة ، فيرد عليه ما ذكره المحقق الأصفهاني ، من انه يتنافى مع أخذ القطع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منه عدم ملاحظة ارتباطه بمتعلقه وإضافته إليه ، فهو يلازم ثبوت الحكم عند ثبوت القطع بأي شيء كان ، إذ المفروض ان المأخوذ في الموضوع هو الكاشف التام بلا ملاحظة إضافته إلى متعلقه الخاصّ ، فلا خصوصية لتعلقه بهذا الأمر دون ذاك وهذا محذور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 فأخذ القطع موضوعا بنحو الصفتية بالطور الأول لا يمكننا الالتزام بصحته نعم أخذه بالطور الثاني لا مانع منه ، بان تلحظ في القطع مع جهة حكايته وكاشفيته عن المتعلق الخاصّ خصوصية أخرى فيه ، كخصوصية ركون النّفس واستقرارها بالنحو الخاصّ الملازمة للقطع ، إذ هي من آثار القطع بشيء ، ولا يترتب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توجيه أخذ القطع بنحو الصفتية بملاحظة هذه الجهة فيه ، أعني جهة ركون النّفس وثباتها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تقريرات بحث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يجدي في دفع الإشكال السابق ، لما عرفت من ان أخذ القطع بلا ملاحظة جهة كشفه امر لا يمكن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خلط بين الطورين ، فالتفت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أنكر المحقق الأصفهاني أخذ القطع موضوعا بنحو الصفتية ، أنكر المحقق النائيني أخذ القطع تمام الموضوع بنحو الطريقية ، فذهب إلى انه لا بد ان يكون مأخوذا جزء الموضوع ، فالأقسام لديه ثلاثة ، وعلل ذلك بان النّظر الاستقلالي في القطع الطريقي يتعلق بمتعلقه وبالواقع المنكشف به وبذي الطريق ، اما القطع فهو مغفول عنه وملحوظ مرآة للغير شأن كل كاشف وطريق ، وأخذه في تمام الموضوع يلازم غض النّظر عن الواقع وملاحظته القطع </w:t>
      </w:r>
    </w:p>
    <w:p>
      <w:pPr>
        <w:pStyle w:val="BookText"/>
        <w:rPr/>
      </w:pPr>
      <w:r>
        <w:rPr>
          <w:rFonts w:ascii="IRNazanin" w:hAnsi="IRNazanin" w:eastAsia="IRNazanin"/>
          <w:color w:val="111111"/>
          <w:sz w:val="28"/>
          <w:sz w:val="28"/>
          <w:szCs w:val="28"/>
          <w:rtl w:val="true"/>
          <w:lang w:bidi="fa-IR"/>
        </w:rPr>
        <w:t xml:space="preserve">مستقلا ، وهذا خلف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هذا التعليل عليل ، وهو ناش من الخلط بين مقام الجعل ، ومقام تعلق القطع بشيء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ينظر إلى الكتاب بواسطة نظارته يغفل عن نظارته وانما نظره المستقل متعلق بالكتاب الّذي جعل النظارة طريقا إليه ، ولكن الشخص الّذي ينظر إلى هذا الناظر ويرى كاشفية وآلية النظارة ، يستطيع ان يتعلق نظره مستقلا وغرضه بالنظارة ذاتها من دون ان يكون للكتاب أي 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نحن فيه من هذا القبيل ، فان من يتعلق نظره الاستقلالي بالمقطوع ويغفل عن القطع هو القاطع نفسه ، إذ كون القطع طريقا لديه يلازم لحاظه آلة وبنحو المرآتية </w:t>
      </w:r>
      <w:r>
        <w:rPr>
          <w:rStyle w:val="FootnoteAnchor"/>
          <w:rtl w:val="true"/>
        </w:rPr>
        <w:footnoteReference w:id="60"/>
      </w:r>
      <w:r>
        <w:rPr>
          <w:rFonts w:ascii="Amiri" w:hAnsi="Amiri" w:eastAsia="Amiri" w:cs="Amiri"/>
          <w:color w:val="111111"/>
          <w:sz w:val="28"/>
          <w:sz w:val="28"/>
          <w:szCs w:val="28"/>
          <w:rtl w:val="true"/>
          <w:lang w:bidi="ar-SA"/>
        </w:rPr>
        <w:t>، اما الجاعل الّذي يريد ان يجعل حكما على هذا القطع له ان يقصر نظره على القطع ، بمعنى انه يرتب الحكم على القطع بلحاظ كشفه لكن من دون ان يكون لوجود المتعلق في الخارج أي أثر ، لتمكنه من لحاظ القطع بنحو الاستقلال لا الآلية والمرآتية ، نظير من ينظر إلى المرآة لا ليرى صورته بها ، بل ليرى جودتها وجنسها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لك الخلط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مانع من أخذ القطع بنحو الطريقية تمام الموضوع بان لا يكون للمصادفة أي دخل في ثبوت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الأمارات والأصول مقام القطع الطريقي والموضوعي بأقسامه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بين الاعلام في قيام الأمارة بدليل اعتبارها مقام القطع الطريقي ، بمعنى ان نفس ما يترتب على القطع من المنجزية والمعذرية يترتب </w:t>
      </w:r>
    </w:p>
    <w:p>
      <w:pPr>
        <w:pStyle w:val="BookText"/>
        <w:rPr/>
      </w:pPr>
      <w:r>
        <w:rPr>
          <w:rFonts w:ascii="Amiri" w:hAnsi="Amiri" w:eastAsia="Amiri" w:cs="Amiri"/>
          <w:color w:val="111111"/>
          <w:sz w:val="28"/>
          <w:sz w:val="28"/>
          <w:szCs w:val="28"/>
          <w:rtl w:val="true"/>
          <w:lang w:bidi="ar-SA"/>
        </w:rPr>
        <w:t>على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الإشكال والكلام في قيامها بدليل اعتبارها مقام القطع الموضوعي بأقسامه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الشيخ إلى قيامها مقام القطع الموضوعي الطريقي دون الصفتي </w:t>
      </w:r>
      <w:r>
        <w:rPr>
          <w:rStyle w:val="FootnoteAnchor"/>
          <w:rtl w:val="true"/>
        </w:rPr>
        <w:footnoteReference w:id="61"/>
      </w:r>
      <w:r>
        <w:rPr>
          <w:rFonts w:ascii="Amiri" w:hAnsi="Amiri" w:eastAsia="Amiri" w:cs="Amiri"/>
          <w:color w:val="111111"/>
          <w:sz w:val="28"/>
          <w:sz w:val="28"/>
          <w:szCs w:val="28"/>
          <w:rtl w:val="true"/>
          <w:lang w:bidi="ar-SA"/>
        </w:rPr>
        <w:t xml:space="preserve">وتبعه على ذلك المحقق النائيني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وأنكر صاحب الكفاية قيامها مقام القطع الموضوعي بأقسامه ، وابتدأ بنفي قيام الأمارة مقام القطع الصفتي ، ثم عطف عليه قيام الأمارة مقام الموضوعي الطريقي ونفاه بعين ما نفي به قيامها مقام الصفتي </w:t>
      </w:r>
      <w:r>
        <w:rPr>
          <w:rStyle w:val="FootnoteAnchor"/>
          <w:rtl w:val="true"/>
        </w:rPr>
        <w:footnoteReference w:id="63"/>
      </w:r>
      <w:r>
        <w:rPr>
          <w:rFonts w:ascii="Amiri" w:hAnsi="Amiri" w:eastAsia="Amiri" w:cs="Amiri"/>
          <w:color w:val="111111"/>
          <w:sz w:val="28"/>
          <w:sz w:val="28"/>
          <w:szCs w:val="28"/>
          <w:rtl w:val="true"/>
          <w:lang w:bidi="ar-SA"/>
        </w:rPr>
        <w:t>، ولأجل ذلك قد يتساءل عن وجه التفكيك بين القسمين في البيان مع اشتراكهما في الحكم والدليل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ولوضوح الجواب عن هذا التساؤل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صاحب الكفاية عدم قيام الأمارة مقام القطع الموضوعي المأخوذ على نحو الصفتية ، بان قضية حجية الأمارة ترتيب ما للقطع من الآثار بما هو حجة لا بما هو موضوع ، لأنه يكون كسائر الموضوعات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يحتمل في مفاد دليل الاعتبار وجوه ، مثل جعل المؤدى أو جعل الوسطية في الإثبات والطريقية وجعل المنجزية والمعذورية وجعل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تفصيل ذلك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الواضح ان مفاد دليل الاعتبار بأي نحو من هذه الأنحاء كان لا يرتبط بالقطع الملحوظ بما انه صفة خاصة اما بإلغاء جهة كشفه أو بأخذ خصوصية أخرى فيه معه ، فجعل المؤدى أجنبي بالمرة عن تنزيل الأمارة منزلة القطع ، وجعل الطريقية والكاشفية لا ينفع بعد ان فرض </w:t>
      </w:r>
    </w:p>
    <w:p>
      <w:pPr>
        <w:pStyle w:val="BookText"/>
        <w:rPr/>
      </w:pPr>
      <w:r>
        <w:rPr>
          <w:rFonts w:ascii="Amiri" w:hAnsi="Amiri" w:eastAsia="Amiri" w:cs="Amiri"/>
          <w:color w:val="111111"/>
          <w:sz w:val="28"/>
          <w:sz w:val="28"/>
          <w:szCs w:val="28"/>
          <w:rtl w:val="true"/>
          <w:lang w:bidi="ar-SA"/>
        </w:rPr>
        <w:t>ان جهة الكشف ملغاة في القطع الصفتي ، أو انها معتبرة بضميمة خصوصية أخرى ، وهكذا الحال في جعل المنجزية أو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المأخوذ موضوعا بنحو الصفتية كغيره من موضوعات الأحكام لا ينظر إليه دليل اعتبار الأمارة بأي نحو كان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ليس بهذه المثابة من الوضوح بالنسبة إلى القطع الموضوعي الطريقي ، فقد يتخيل ارتباط دليل اعتبار الأمارة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نفاه أيضا بأنه ذو جهتين وأثرين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المتأخر عنه ، وهو ما يترتب عليه وبه يكون موضوعا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السابق عليه وهو ما تعلق به وبه يكون طريقا للحكم وكاشفا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الاعتبار بأي نحو كان مفاده انما يتكفل جعل الأمارة بلحاظ الواقع السابق على القطع لا اللاحق ، بل القطع بلحاظ اثره اللاحق كسائر موضوعات الأحكام لا ينظر إليه دليل اعتبار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تعرض إلى ما قد يقال في تقريب قيام الأمارة مقام القطع الطريقي والموضوعي بنحو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دليل الاعتبار يتكفل نفي احتمال الخلاف ، فهو ينزل الأمارة منزلة العلم ، ومقتضى إطلاقه تنزيل الأمارة منزلة العلم من جهة كونه طريقا ومن جهة كونه موضوعا ، فتقوم الأمارة مقام القطع الطريقي والموضوعي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بفساده ، 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انه لا بد في التنزيل من لحاظ المنزل والمنزل عليه ، ولحاظ القطع والأمارة في تنزلهما منزلة القطع الطريقي لحاظ آلي ، لأن النّظر في الحقيقة إلى الواقع والمؤدى ، ولحاظهما في تنزيلها منزلة القطع الموضوعي استقلالي ، لأن النّظر إلى أنفسهما ، فيلزم من تكفل الدليل الواحد </w:t>
      </w:r>
    </w:p>
    <w:p>
      <w:pPr>
        <w:pStyle w:val="BookText"/>
        <w:rPr/>
      </w:pPr>
      <w:r>
        <w:rPr>
          <w:rFonts w:ascii="Amiri" w:hAnsi="Amiri" w:eastAsia="Amiri" w:cs="Amiri"/>
          <w:color w:val="111111"/>
          <w:sz w:val="28"/>
          <w:sz w:val="28"/>
          <w:szCs w:val="28"/>
          <w:rtl w:val="true"/>
          <w:lang w:bidi="ar-SA"/>
        </w:rPr>
        <w:t>لكلا التنزيلين اجتماع لحاظين الآلي والاستقلالي في شيء واحد وهو محال ، فلا بد ان يكون الدليل متكفلا لأحدهما ، وهو تنزيلها منزلة القطع الطريقي لأنه هو الظاهر من دليل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لا المحذور الّذي ذكرناه لأمكن ان يلتزم بان مقتضى إطلاق دليل اعتبار الأمارة المتكفل لإلغاء احتمال الخلاف قيام الأمارة مقام القطع الموضوعي بجميع اقسامه حتى المأخوذ بنحو الصفتية هذا ما أفاده في الكفاية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قيام الأمارة بدليل اعتبارها مقام القطع الموضوعي الطريقي دون الصفتي ، وقدم لإيضاح ذلك مقدمات أطال في الكلام فيها ، فانه بعد ما ذكر ان المجعول في باب الأمارات هو الكاشفية التامة والمحرزية ، وان الدليل الدال على اعتبارها يتكفل تنزيلها منزلة القطع من جهة كاشفيته عن الواقع ومحرزيته له ، وذكر ان حكومة الأمارة على أدلة الأحكام الواقعية حكومة ظاهرية ، وعبّر عنها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بالحكومة في مقام الإثبات في قبال الحكومة الواقعية ، وهي الحكومة في مقام الثبوت ، باعتبار ان دليل الأمارة لا يتكفل التوسعة أو التضييق في الواقع ، بل في طريق 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ما كانت في طول الواقع ، باعتبار ان حكومة دليل الأمارة بلحاظ وقوعها في طريق إحراز الواقع في رتبة الجهل به ، لا بلحاظ التوسعة في رتبة الواقع نفسه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ان ذكر ذلك بتفصيل ، ذكر ان كلام الكفاية واشكالها يتأتى بناء على جعل المؤدى في باب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بناء على ما اختاره من جعل المحرزية والكاشفية والوسطية في الإثبات ، فلا يتم ما ذكره صاحب الكفاية ، إذ لم يلحظ </w:t>
      </w:r>
    </w:p>
    <w:p>
      <w:pPr>
        <w:pStyle w:val="BookText"/>
        <w:rPr/>
      </w:pPr>
      <w:r>
        <w:rPr>
          <w:rFonts w:ascii="Amiri" w:hAnsi="Amiri" w:eastAsia="Amiri" w:cs="Amiri"/>
          <w:color w:val="111111"/>
          <w:sz w:val="28"/>
          <w:sz w:val="28"/>
          <w:szCs w:val="28"/>
          <w:rtl w:val="true"/>
          <w:lang w:bidi="ar-SA"/>
        </w:rPr>
        <w:t xml:space="preserve">الواقع والمؤدّى في مقام التنزيل كي يرد عليه انه مستلزم لاجتماع اللحاظين ، بل لم يلحظ سوى الأمارة والقطع ، ودليل الاعتبار يتكفل جعلها بمنزلة القطع في المحرزية فتقوم بمقتضى هذا المقام مقام القطع الطريقي المحض والموضوعي إذا كان بنحو الطريقية ، كما هو واضح جدا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بان ما ذكره ليس دفعا للإشكال حقيقة ، بل التزام به على المبنى الّذي بنى عليه من جعل المؤدى الّذي يظهر من كلمات الشيخ </w:t>
      </w:r>
      <w:r>
        <w:rPr>
          <w:rStyle w:val="FootnoteAnchor"/>
          <w:rtl w:val="true"/>
        </w:rPr>
        <w:footnoteReference w:id="67"/>
      </w:r>
      <w:r>
        <w:rPr>
          <w:rFonts w:ascii="Amiri" w:hAnsi="Amiri" w:eastAsia="Amiri" w:cs="Amiri"/>
          <w:color w:val="111111"/>
          <w:sz w:val="28"/>
          <w:sz w:val="28"/>
          <w:szCs w:val="28"/>
          <w:rtl w:val="true"/>
          <w:lang w:bidi="ar-SA"/>
        </w:rPr>
        <w:t xml:space="preserve">وبعض كلمات صاحب الكفاية </w:t>
      </w:r>
      <w:r>
        <w:rPr>
          <w:rStyle w:val="FootnoteAnchor"/>
          <w:rtl w:val="true"/>
        </w:rPr>
        <w:footnoteReference w:id="68"/>
      </w:r>
      <w:r>
        <w:rPr>
          <w:rFonts w:ascii="Amiri" w:hAnsi="Amiri" w:eastAsia="Amiri" w:cs="Amiri"/>
          <w:color w:val="111111"/>
          <w:sz w:val="28"/>
          <w:sz w:val="28"/>
          <w:szCs w:val="28"/>
          <w:rtl w:val="true"/>
          <w:lang w:bidi="ar-SA"/>
        </w:rPr>
        <w:t>، وانما هو حل للمشكلة بالتزامه في باب الأمارة بان المجعول هو المحرزية ، وهذا لا يجدي في رفع الإشكال عن الشيخ ومن يلتزم بمبناه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ذكره من الحكومة الظاهرية واختلاف التعبير عنها ، للبحث عن صحته وسقمه مجال آخر ليس محله هاهنا ، إذ لا يرتبط بما نحن فيه قيد شعرة ، وسيأتي الكلام فيه إن شاء اللّه تعالى مفصلا وستعرف انه مجرد اصطلاح لا واقع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الّذي نورده عليه هاهنا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الحكومة كما فسرها هو وغيره تتقوم بنظر أحد الدليلين إلى الآخر بتضييق في مدلوله أو توسعة ، فإذا كان دليل اعتبار الأمارة يتكفل جعل الكاشفية وتنزيل الأمارة منزلة العلم في الوسطية في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 به مع الغض عن مناقشته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ناظرا إلى الدليل الواقعي المتكفل لترتيب الأحكام على القطع ، وعليه تكون حكومته عليه حكومة واقعية ليس فيها كشف خلاف ، بل يكون انكشاف خلاف الأمارة من باب تبدل الموضوع ولا نظر له إلى الواقع بحال كي يدعى ان حكومته عليه </w:t>
      </w:r>
    </w:p>
    <w:p>
      <w:pPr>
        <w:pStyle w:val="BookText"/>
        <w:rPr/>
      </w:pPr>
      <w:r>
        <w:rPr>
          <w:rFonts w:ascii="Amiri" w:hAnsi="Amiri" w:eastAsia="Amiri" w:cs="Amiri"/>
          <w:color w:val="111111"/>
          <w:sz w:val="28"/>
          <w:sz w:val="28"/>
          <w:szCs w:val="28"/>
          <w:rtl w:val="true"/>
          <w:lang w:bidi="ar-SA"/>
        </w:rPr>
        <w:t>بالحكومة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دليل الاعتبار ناظرا إلى ترتيب آثار الواقع كان لما ذكره من دعوى الحكومة الظاهرية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نفسه محل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ليس كذلك ، بل هو ناظر إلى ترتيب آثار القطع ، فالحكومة على هذا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الأصفهاني قدس سره بعد ان استشكل في صحة دعوى تعلق اللحاظ آليا كان أو استقلاليا بالقطع ، لأنه هو عين الحضور واللحاظ فلا يقبل تعلق اللحاظ ، وليس هو واسطة في اللحاظ كالمرآة ، تعرض إلى ما ذكره صاحب الكفاية ، ومحصل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تكفل الدليل الواحد تنزيل الأمارة منزلة القطع الطريقي والموضوعي غير ممكن لكنه لا من جهة استلزام اجتماع اللحاظين في شيء واحد ، بل من جهة أخرى ، فهو يشترك مع صاحب الكفاية في النتيجة ويختلف معه في طريق الوصول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ما أفاده بتوضيح منا وتصرف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المبحوث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لسانه تنزيل الظن منزلة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لسانه تنزيل المظنون منزلة 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بالنحو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فالقطع ليس من وجوه متعلقه حتى يدعى انه يمكن الحكم على متعلقه بواسطته ، فيلزم من الحكم عليه وعلى متعلقه اجتماع اللحاظ الاستقلالي والآلي ، إذ ليست نسبته إلى متعلقه نسبة الكلي إلى فرده ولا نسبة العنوان إلى معنونه ، لكنه حيث كان من الصفات التعليقية التي تتقوم في وجودها بمتعلقها ، كان تصور مفهوم القطع ملازما لحضور وصورة المقطوع في الذهن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فإذا أريد الحكم على المظنون بواسطة الكناية عنه بالظن لزم أخذ الظن قنطرة للانتقال إلى لازمه ، وإذا أريد الحكم عليه لزم أخذه على وجه </w:t>
      </w:r>
    </w:p>
    <w:p>
      <w:pPr>
        <w:pStyle w:val="BookText"/>
        <w:rPr/>
      </w:pPr>
      <w:r>
        <w:rPr>
          <w:rFonts w:ascii="Amiri" w:hAnsi="Amiri" w:eastAsia="Amiri" w:cs="Amiri"/>
          <w:color w:val="111111"/>
          <w:sz w:val="28"/>
          <w:sz w:val="28"/>
          <w:szCs w:val="28"/>
          <w:rtl w:val="true"/>
          <w:lang w:bidi="ar-SA"/>
        </w:rPr>
        <w:t>الأصالة والحقيقة ، فيلزم من تعدد التنزيل أخذ الظن قنطرة وعدم أخذه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ممتنع لأنه من باب اجتماع النقيضين ، فالقضية الواحدة لا تعقل ان تكون كنائية وحقيقية ، إذ المحذور فيه نظير محذور اجتماع اللحاظين الآلي والاستقلالي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فرض التلازم بين الظن والمظنون والقطع والمقطوع ، لا يحتاج إلى الكناية بل يمكن تأدي كلا التنزيلين بلا أي محذور ، بل يكون أحدهما مؤدى المدلول المطابقي والآخر مؤدى المدلول الالتزامي ، فهناك مفهومان مستقلان متلازمان كل منهما يفيد شيئا غير ما يفيده الآخر ، نظير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كثير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وتقصد الاخبار عن كثرة رماده بالمطابقة وكرمه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انما يصح لو كان التلازم بين الحكمين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كثير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إثبات أحد الحكمين يلازم ثبوت الآخر ، فيمكن ان تقصد تأديته بالمدلول الالتزامي ، وما نحن فيه ليس كذلك ، إذ التلازم بين الموضوعين ، إذ لا ملازمة بين تنزيل الظن منزلة القطع وتنزيل المظنون منزلة المقطوع ، وانما التلازم بين الظن والمظنون لا أكثر ، فليس الحكم الآخر مدلول التزامي للقضية كي يمكن قصد تأديته بنحو الالتزام ، فلا يكون الدليل على أحدهما دليلا على الحكم الآخر بالالتزام ، فتتوقف إفادة الحكم الآخر على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بالنحو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فالمظنون والمقطوع وان كان وجهين لمتعلق الظن والقطع ، فيمكن لحاظهما طريقا لذات المظنون والمقطوع كما يمكن لحاظهما بأنفسهما ، وحينئذ يمكن دعوى استلزام جعل كلا التنزيلين لاجتماع اللحاظين الآلي والاستقلالي في أمر واحد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الإشكال ليس من هذه الجهة لاندفاعها بان الحكم على كلا التقديرين ليس على عنوان المقطوع والمظنون بالحمل الأوّلي ، وانما هو على ما هو مقطوع ومظنون بالحمل الشائع ، غاية الأمر ان الحكم على ذات المظنون على تقدير وعلى الذات بما هو مظنون على تقدير آخر ، فاذن العنوان على كلا </w:t>
      </w:r>
    </w:p>
    <w:p>
      <w:pPr>
        <w:pStyle w:val="BookText"/>
        <w:rPr/>
      </w:pPr>
      <w:r>
        <w:rPr>
          <w:rFonts w:ascii="Amiri" w:hAnsi="Amiri" w:eastAsia="Amiri" w:cs="Amiri"/>
          <w:color w:val="111111"/>
          <w:sz w:val="28"/>
          <w:sz w:val="28"/>
          <w:szCs w:val="28"/>
          <w:rtl w:val="true"/>
          <w:lang w:bidi="ar-SA"/>
        </w:rPr>
        <w:t>التقديرين ملحوظ آلة والمعنون على كلا التقديرين ملحوظ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الإشكال من جهة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على ذات المظنون يرجع إلى إلغاء دخالة تعلق الظن بها باعتبار ان الإطلاق عبارة عن رفض القيود لا الجمع بين القيود ، والحكم على المظنون بما هو مظنون يرجع إلى اعتبار تعلق الظن ، ولا يمكن ان يتكفل الدليل الواحد بيان كلتا الجهتين ، أعني عدم دخالة تعلق الظن ودخالته ، لأنه بيان للمتناقضين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نبه في ضمن كلامه إلى ان موضوع الأدلة هو الظن والقطع لا المظنون والمقطوع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إلى ان المحقق الأصفهانيّ يتفق بالنتيجة مع صاحب الكفاية ، ولكنه يختلف معه في الطريق ، فكلامه هاهنا أشبه بما تقدم منه من إيراده على صاحب الكفاية في منعه لأخذ قصد الأمر في متعلق الأمر لأنه دور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إيراده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بدور ولكنه خلف ، فليس بذي ثمرة عملية ، وانما هو ذو ثمرة علمية اصطلاحية ، فكان علينا عدم التعرض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المحقق الأصفهاني وان انتهى بكلامه إلى موافقة صاحب الكفاية في الاختيار ، لكننا بكلامه ننتهي إلى مخالفتهما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تظهر لك ثمرة التعرض لكلامه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ينتهي إليه كلام المحقق الأصفهانيّ في النحو الأول هو كون المحذور في عدم تكفل الدليل لكلا التنزيلين محذورا إثباتيا لا ثبوتيا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 من مفهومي القطع والمقطوع والظن والمظنون حاضر في الذهن مستقلا بنفسه لغرض الملازمة بين القطع والظن وبين المقطوع والمظنون ، فإذا جاء اللفظ الدال على القطع انتقل الذهن إليه كما انتقل إلى لازمه وهو </w:t>
      </w:r>
    </w:p>
    <w:p>
      <w:pPr>
        <w:pStyle w:val="BookText"/>
        <w:rPr/>
      </w:pPr>
      <w:r>
        <w:rPr>
          <w:rFonts w:ascii="IRNazanin" w:hAnsi="IRNazanin" w:eastAsia="IRNazanin"/>
          <w:color w:val="111111"/>
          <w:sz w:val="28"/>
          <w:sz w:val="28"/>
          <w:szCs w:val="28"/>
          <w:rtl w:val="true"/>
          <w:lang w:bidi="fa-IR"/>
        </w:rPr>
        <w:t>المقطوع ومثله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 فلا مانع من ان يتكفل الدليل الواحد لكلا التنزيلين ، إذ ليس فيه أي محذور بعد ان كان المفهومان حاضرين بأنفسهما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الكلام في دلالة الدليل على كلا التنزيلين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بحث 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يظهر لك الفرق بين كلام الكفاية وكلام الأصفهانيّ ، فان كلام الكفاية يرجع إلى كون المحذور ثبوتيا لا يرتبط بالدليل أصلا ، بل يرتبط بمقام الجعل ، إذ هو يرى انه لا يحضر في الذهن الا مفهوم واحد وهو مفهوم القطع ، فإذا أريد جعل كلا الأمرين لزم لحاظه استقلاليا وآليا وهو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المحقق الأصفهاني فهو ينتهي إلى ان الحاضر في الذهن كلا المفهومين فلا يلزم من اعتبار الأمرين أي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كلام الأصفهاني متين لا شائبة فيه ، فلا بد من إيقاع البحث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فان قامت قرينة على تكفل الدليل لكلا التنزيلين فلا مانع من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الّذي يحتاج إلى القرينة هو تنزيل المؤدى منزلة المقطوع ، إذ تنزيل الأمارة منزلة القطع هو ظاهر الكلام الأوّلي وغيره يحتاج إلى قرينة ، والانتهاء إلى هذا الوجه وان تفردنا به لكن منشأه ما أفاده المحقق الأصفهاني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تنحل لدينا مشكلة كبيرة ، إذ تنزيل الأمارة منزلة القطع الموضوعي له أثر عملي كبير يظهر ذلك في موارد متعددة في 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استصحاب الحكم السابق الثابت بالأمارة ، إذ وقع الكلام فيه باعتبار انه يعتبر في موضوع الاستصحاب اليقين السابق ولا يقين في المورد المزبور لأن الحكم ثابت بواسطة الأمارة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تفصى عنه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دليل الاستصحاب يتكفل جعل </w:t>
      </w:r>
    </w:p>
    <w:p>
      <w:pPr>
        <w:pStyle w:val="BookText"/>
        <w:rPr/>
      </w:pPr>
      <w:r>
        <w:rPr>
          <w:rFonts w:ascii="Amiri" w:hAnsi="Amiri" w:eastAsia="Amiri" w:cs="Amiri"/>
          <w:color w:val="111111"/>
          <w:sz w:val="28"/>
          <w:sz w:val="28"/>
          <w:szCs w:val="28"/>
          <w:rtl w:val="true"/>
          <w:lang w:bidi="ar-SA"/>
        </w:rPr>
        <w:t xml:space="preserve">الملازمة بين الحدوث والبقاء ، فالدليل الدال على الحدوث يدل على البقاء بضميمة دلالة الاستصحاب على الملازمة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المعنى قابل للمناقشة والرد كما سيجيء إن شاء اللّه تعالى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إذا قلنا بان الأمارة تقوم مقام القطع الموضوعي تنحل المشكلة ، إذ الاستصحاب كما يترتب على اليقين بالحدوث يترتب على قيام الأمارة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إشكال صاحب الكفاية رحمه اللّه انما يجري بناء على ان المجعول في باب الأمارات هو المؤدى ، بمعنى تنزيل الأمارة منزلة القطع الطريقي يرجع إلى جعل المؤدى بمنزلة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كون المجعول هو المحرزية والكاشفية أو الحجية أو المنجزية ، بمعنى انه يتكفل تنزيلها منزلة العلم في إحدى هذه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تقوم مقام القطع الطريقي بهذا اللحاظ ، بناء على ذلك لا مانع من تكفل دليل الاعتبار لكلا التنزيلين ، إذ لم يلحظ سوى العلم والأمارة ، فيمكن ان يقصد تنزيل الأمارة منزلة العلم في مطلق آثاره الشرعية والعقلية ، 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قيام الأمارات مقام القطع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أوقع صاحب الكفاية الكلام أولا في غير الاستصحاب فذكر انها لا تقوم مقام القطع أصلا حتى الطريقي المحض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قيامها مقام القطع ترتيب آثاره وأحكامه من التنجيز وغيره في موارد جريانها ، ولا يخفى ان الأصول العملية عبارة عن وظائف عملية مقررة للجاهل شرعا أو عقلا ، فهي في طول فقد المنجز والحجة على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الاحتياط منجز للواقع فلا مانع من الالتزام بقيامه مقام القطع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إلاّ حكم العقل بالتنجز وليس شيئا يترتب عليه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فإلزام الشارع به وان كان يترتب عليه التنجيز لكنا لا نقول به في الشبهة البدوية وليس شرعيا في المقرونة بالعلم الإجمالي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الأصول من هذه الجهة بحث لفظي صرف ، إذ انه لا موهم لقيامها مقام القطع الموضوعي ، فينحصر البحث في قيامها مقام القطع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البحث في هذه الجهة إلى ان الأصل المعلوم مفاده واثره والمعلوم جريانه في موارده المقررة بلا شبهة ولا إشكال ، هل مقتضى اثره الثابت كونه قائما مقام القطع الطريقي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ذلك بحث لفظي ، إذ لا يترتب على إثبات ذلك أو نفيه أي أثر وأي تغيير في مقام جريان الأصل وترتيب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لا يحسن بنا إطالة الكلام مع صاحب الكفاية والتعرض إلى نقاط الإشكال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صاحب الكفاية ان دليل اعتباره لا يفي بقيامه مقام القطع الموضوعي ، إذ دليله لا بد ان يكون مسوقا اما بلحاظ اليقين أو بلحاظ المتيقن لما تقدم في الأمارة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الحال هناك فلا نعيد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يبتني على الالتزام بجعل المستصحب في باب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بناء على ان دليل الاعتبار يتكفل جعل اليقين فمن الممكن ان يتكفل بإطلاقه تنزيله بلحاظ الموضوع والطريق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ان المجعول في باب الاستصحاب هو اليقين ولكن بلحاظ الجري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النائيني وناقشناه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بلحاظ الكشف والوسطية في الإثبات ، فلا يقوم الاستصحاب مقام القطع الموضوعي أصلا حتى الطريقي منه إذ لم تلحظ فيه جهة الكاشفية ، وانما يقوم مقام القطع الطريقي الصرف ، فالتفت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أصل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فيما ذكره صاحب الكفاية في حاشيته على الرسائل في تصحيح قيام الأمارة أو الاستصحاب مقام القطع الموضوعي إذا كان 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الأمارة والاستصحاب وان تكفلا جعل المؤدى والمستصحب وتنزيلها منزلة الواقع ، لكن يثبت بطريق الملازمة ان القطع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هما منزلان منزلة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القطع بالواقع ، فيثبت أحد جزئي الموضوع بنفس مفاد دليل الاعتبار ويثبت الجزء الآخر بالملازمة ، وبه يتم المطلب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حكم في الكفاية بان هذا الوجه لا يخلو من تكلف بل تعسف ، وعلل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الموضوع إذا كان مركبا من جزءين فلا يصح التعبد بأحد الجزءين ما لم يكن الجزء الآخر محرزا بالوجدان أو بالتعبد في عرضه ، إذ لا يعني للتعبد بالموضوع الا ترتيب الأثر الشرعي عليه ، والأثر لا يترتب إلا على كلا الجزءين لا على أحدهما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والتعبد بأحد جزئي الموضوع فيما نحن فيه وهو القطع بالواقع في طول التعبد بالجزء الآخر وهو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الملازمة المدعاة هي الملازمة بين تنزيل القطع بالواقع التنزيلي الحقيقي وبين تنزيل المؤدى 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القطع بالواقع التنزيلي في طول تنزيل المؤدى فما لم يتحقق تنزيل المؤدى لا يحصل القطع بالواقع التنزيلي ، كي يتحقق تنزيله منزلة القطع بالواقع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فالتعبد بأحد الجزءين في طول التعبد بالجزء الآخر ، وهو لا ينفع ، ففي ظرف التعبد بالواقع وتنزيل المؤدى منزلته لا أثر شرعيا يترتب عليه فلا يصح التعبد به ، هذا خلاصة ما ذكره صاحب الكفاية ببعض توضيح منا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ذكره من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أصل الوجه الّذي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الملازمة المدعاة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في بيانه وجوه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بها الملازمة العقلية وبنحو دلالة الاقتضاء ، إذ التعبد بأحد الجزءين لا يصح من دون التعبد بالجزء الآخر ، فإذا دل الدليل على التعبد بأحدهما يدل بدلالة الاقتضاء وصونا لكلام الحكيم عن اللغوية على التعبد بالجزء الآخر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بها الملازمة العرفية ، بمعنى ان الدليل الدال على التعبد بالواقع وتنزيل المؤدى منزلته يدل عرفا بالالتزام على تنزيل القطع بالواقع الجعلي </w:t>
      </w:r>
    </w:p>
    <w:p>
      <w:pPr>
        <w:pStyle w:val="BookText"/>
        <w:rPr/>
      </w:pPr>
      <w:r>
        <w:rPr>
          <w:rFonts w:ascii="Amiri" w:hAnsi="Amiri" w:eastAsia="Amiri" w:cs="Amiri"/>
          <w:color w:val="111111"/>
          <w:sz w:val="28"/>
          <w:sz w:val="28"/>
          <w:szCs w:val="28"/>
          <w:rtl w:val="true"/>
          <w:lang w:bidi="ar-SA"/>
        </w:rPr>
        <w:t xml:space="preserve">منزلة القطع بالواقع الحقيقي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الكاظمي الشيخ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ذكره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بها مجموع الدلالتين ، فان الدليل إذا دل على التعبد بأحد الجزءين يدل اقتضاء على التعبد بالجزء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أي شيء نزل منزلة الجزء الآخر فهذا لا يرتبط بالعقل ، بل العرف يحكم به بحسب ما يراه مناسبا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نحن فيه إذا دل الدليل على التعبد بالواقع فهو يدل اقتضاء على التعبد بالقطع ، والعرف هو الّذي يحكم بان ما نزل منزلة القطع هو القطع بالواقع الجعلي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على جميع احتمالاته غير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إشكال صاحب الكفاية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أريد به استلزام التعبد بالواقع للتعبد بالقطع بدلالة الاقتضاء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لو تم في نفسه فانما يتم لو كان دليل التعبد بالواقع دليلا خاصا ، بحيث إذا لم نلتزم بالتعبد بالجزء الآخر كان لغوا ، لا ما إذا كان مطلقا لا يلزم من عدم الالتزام بالتعبد بالجزء الآخر سوى عدم شموله للمورد مع شموله لموارد أخرى ، وما نحن فيه كذلك ، إذ دليل اعتبار الاستصحاب والأمارة مطلق يشمل هذا المورد وغيره في نفسه لكنه لا يشمله فعلا لتوقفه على مئونة زائدة لا تثبت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الوجه هو الّذي دعا إلى تفسير الملازمة في كلام الكفاية بالملازمة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ظهر الإشكال في الوجه الثالث</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أريد بالملازمة الاستلزام العرفي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مجرد دعوى بلا شاهد عليها من الوجدان ، إذ لا يرى العرف والوجدان هذه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ذكره في وجه المنع ، فقد تطابق الأعلام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النائيني والأصفهاني والعراقي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تفسيره بالدور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الكاظمي الشيخ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البروجردي الشيخ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مؤسسة النشر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تنزيل القطع بالواقع التنزيلي يتوقف على القطع بالواقع التنزيلي ، وهو يتوقف على الواقع التنزيلي ، وهو يتوقف على تنزيل القطع به منزلة الواقع ، من باب توقف التعبد بأحد جزئي الموضوع على التعبد بالجزء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صراحة ، بل لا ظهور في كلام صاحب الكفاية فيما 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تعبيره بالتوقف مجرد إشعار ، ولكنه كما يمكن ان يريد به ذلك يمكن ان يريد به التوقف بمعنى التلازم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الضدين يتوقف على عدم الآخر ، مع انه لا عليه ولا معلولية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فمن الممكن ان يقال ان مراد صاحب الكفاية ليس هو محذور الدور ، بل ما ذكرناه سابقا في مقام بيان مراده ، من ان التعبد بأحد الجزءين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طول الآخر ، كان التعبد بالآخر في ظرفه ممتنعا لعدم ترتب الأثر عليه وحده ، والغرض ان الجزء الآخر لا يتحقق إلاّ بعد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فملخص الإشكال ، ان التعبد بالمؤدى لا أثر له شرعا وهو يمتنع من صحة التعبد ، إذ التعبد بالموضوع لا معنى له إلاّ التعبد بالحكم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فمرجع كلام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انه لا بد ان يكون التعبد بأحد الجزءين في حين التعبد بالجزء الآخر ، لا ان التعبد بأحدهما يتوقف على التعبد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الدور حتى في مورد التعبد بالجزءين في عرض واحد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عليه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الحكم الثابت للموضوع المركب ان كان قابلا للتحليل أمكن التعبد بكل جزء على حدة لترتب الأثر عليه نفسه ، وان لم يكن قابلا </w:t>
      </w:r>
    </w:p>
    <w:p>
      <w:pPr>
        <w:pStyle w:val="BookText"/>
        <w:rPr/>
      </w:pPr>
      <w:r>
        <w:rPr>
          <w:rFonts w:ascii="Amiri" w:hAnsi="Amiri" w:eastAsia="Amiri" w:cs="Amiri"/>
          <w:color w:val="111111"/>
          <w:sz w:val="28"/>
          <w:sz w:val="28"/>
          <w:szCs w:val="28"/>
          <w:rtl w:val="true"/>
          <w:lang w:bidi="ar-SA"/>
        </w:rPr>
        <w:t xml:space="preserve">للتحليل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فيما نحن فيه ، إذ التركيب في الموضوع لا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للتعبد بأحد الجزءين ، إذ لا يترتب الأثر عليه ، فالمحذور من هذه الجهة لا من جهة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هذا الإيراد يبتني على تفسير كلام الكفاية بإرادة الدور ، ولكن عرفت انه يمكن حمل كلامه على غير الدور ، وهو ما ذكرناه الّذي يتفق مع إيراد الأصفهاني ، فاذن لا وقع لكلام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تفصى المحقق العراقي عن محذور الدور السابق ، بان ما يترتب على التعبد بالواقع وتنزيل المؤدى هو الحكم التعليقي وهو الّذي يتوقف عليه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يترتب على مجموع الجزءين فهو الأثر الفعلي فيتغاير الموقوف عليه مع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يرتض المحقق الأصفهاني هذا التفصي ، واستشكل فيه بما لا يخلو عن غموض وإجمال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يقع الكلام في مبحث استصحاب الحكم التعليقي في واقع الحكم التعليقي ، والاحتمالات فيه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عبارة عن حكم وضعي ينتزع عن حكم تكليفي ، كسائر الأحكام الوضعيّة على رأي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عبارة عن مرتبة من مراتب الحكم نظير اختلاف الحكم في الإنشاء والفعلية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عين الحكم الفعلي ولكنه بإضافته إلى مجموع الجزءين حكم فعلي وبإضافته إلى أحد جزئي الموضوع حكم تعليقي ، فالفعلية والتعليقية وصفان لحكم واحد يتحققان باختلاف الإضافة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يصحح جريان الاستصحاب في الحكم التعليقي ، لأنه وان كان امرا بيد الشارع بلحاظ منشأ انتزاعه لكن استصحاب </w:t>
      </w:r>
    </w:p>
    <w:p>
      <w:pPr>
        <w:pStyle w:val="BookText"/>
        <w:rPr/>
      </w:pPr>
      <w:r>
        <w:rPr>
          <w:rFonts w:ascii="Amiri" w:hAnsi="Amiri" w:eastAsia="Amiri" w:cs="Amiri"/>
          <w:color w:val="111111"/>
          <w:sz w:val="28"/>
          <w:sz w:val="28"/>
          <w:szCs w:val="28"/>
          <w:rtl w:val="true"/>
          <w:lang w:bidi="ar-SA"/>
        </w:rPr>
        <w:t>الأمر الانتزاعي لا ينفع في إثبات الحكم الفعلي في الخارج إلاّ بنحو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يتوهمه أحد كي يرتفع به محذور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الاحتمال الثالث ، ومعه لا يرتفع محذور الدور إذ الحكم واحد لا تعدد فيه ، وثبوته يتوقف على التعبد بكلا الجزءين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ذكره صاحب الكفاية في الحاشية ، مضافا إلى عدم الدليل عليه يستلزم المحذور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 بالحكم المأخوذ موضوعا للحكم وصوره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مأخوذا في موضوع نفس الحكم الّذي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مأخوذا في موضوع حكم مماثل لما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مأخوذا في موضوع مضاد لما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مأخوذا في موضوع حكم مخالف لما تعلق به ، كما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بوجوب الصلاة يجب عليك التصدق أو يستحب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صحة القسم الأخير ، إذ لا وجه لتوهم عدم صحته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الإشكال في الأقسام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أخذ القطع بالحكم في موضوع نفس الحكم الّذي تعلق به القطع ، فلا إشكال في امتناعه وعدم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وقع الكلام في بيان سرّ الامتناع وجهته وقد ذكرت في هذا المقام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صاحب الكفاية من استلزامه الدور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قرب استلزامه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القطع بالحكم مما يتوقف على الحكم بداهة </w:t>
      </w:r>
    </w:p>
    <w:p>
      <w:pPr>
        <w:pStyle w:val="BookText"/>
        <w:rPr/>
      </w:pPr>
      <w:r>
        <w:rPr>
          <w:rFonts w:ascii="Amiri" w:hAnsi="Amiri" w:eastAsia="Amiri" w:cs="Amiri"/>
          <w:color w:val="111111"/>
          <w:sz w:val="28"/>
          <w:sz w:val="28"/>
          <w:szCs w:val="28"/>
          <w:rtl w:val="true"/>
          <w:lang w:bidi="ar-SA"/>
        </w:rPr>
        <w:t>توقف العارض على معروضه ، فإذا أخذ القطع به موضوعا له كان متوقفا عليه توقف الحكم على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ذلك توقف الحكم على نفسه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المحقق الأصفهانيّ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يتوقف على القطع غير ما يتوقف عليه القطع ، فان ما يتوقف عليه القطع هو الصورة الذهنية للحكم ، لأن القطع لا يتعلق بالموجودات الخارجية ، لأنه من الأمور النفسيّة الذهنية ، وهي انما تتعلق بالصور الذهنية دون الخارجية ، وإلاّ لزم انقلاب الذهن خارجا أو الخارج ذهنا ، فالقطع عارض على الوجود الذهني للحكم ، وما يتوقف على القطع هو الوجود الخارجي للحكم ، وعليه فيتغاير الموقوف عليه والموقوف عليه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وبنظير هذا البيان يدفع محذور الدور الّذي ذكره في الكفاية في أخذ قصد الأمر في متعلق الأمر ، وقد ذكره صاحب الكفاية هناك وقرره ولم يدفعه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ولأجل ذلك لا يمكننا اسناد هذا البيان للدور إلى صاحب الكفاية بعد وضوح اشكاله وتقرير صاحب الكفاية نفسه للإشكال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ونقله عنه المحقق الأصفهاني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استلزام أخذ القطع بالحكم في موضوع نفسه للدور أيضا ، ولكن بتقريب آخر غير السابق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الحكم يكون مأخوذا بنحو فرض الوجود بمعنى ان الحكم يثبت عند فرض وجود الموضوع ، وكما يؤخذ نفس الموضوع مفروض الوجود كذلك يؤخذ متعلق الموضوع وقيده ، فإذا فرض كون القطع بالحكم موضوعا يلزم ان يكون القطع مأخوذا بنحو فرض الوجود ، فكذلك متعلقه وهو الحكم يكون مأخوذا بنحو فرض الوجود ، فيلزم فرض ثبوت الحكم عند فرض وجوده وثبوته ، وهذا يستلزم فرض ثبوت الحكم قبل ثبوته أو تعليق الحكم على </w:t>
      </w:r>
    </w:p>
    <w:p>
      <w:pPr>
        <w:pStyle w:val="BookText"/>
        <w:rPr/>
      </w:pPr>
      <w:r>
        <w:rPr>
          <w:rFonts w:ascii="Amiri" w:hAnsi="Amiri" w:eastAsia="Amiri" w:cs="Amiri"/>
          <w:color w:val="111111"/>
          <w:sz w:val="28"/>
          <w:sz w:val="28"/>
          <w:szCs w:val="28"/>
          <w:rtl w:val="true"/>
          <w:lang w:bidi="ar-SA"/>
        </w:rPr>
        <w:t xml:space="preserve">نفسه ، وفرض ثبوت الشيء قبل ثبوته أو تعليق الشيء على نفسه محال واضح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البيان للدور ذكره في مورد أخذ قصد الأمر في متعلق الأمر ، وذكر انه سار لأخذ كل قيد يكون لاحقا عن الحكم ، كالعلم بالحكم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المحقق الأصفهاني رحمه اللّه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العلم لما كان هو الوجود الذهني للحكم ، سواء كان هناك خارج أم لا ، كان مفروض الوجود هو الوجود الذهني له ، والثابت على تقديره ومعلقا عليه هو الوجود الخارجي له ، فلا يلزم تعليق الشيء على نفسه أو فرض ثبوت الشيء قبل ثبوته ، للتغاير بين الوجود الخارجي للحكم والذهني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الوجود الفرضي للشيء غير الوجود التحقيقي له ، ولا مانع من تعليق الوجود التحقيقي للحكم على الوجود الفرضي له ، والمأخوذ في الموضوع هو الوجود التقديري الفرضي للحكم وهو غير وجوده التحقيقي ، فتدبر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الخدشة في كلا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انما يتم لو كان المأخوذ في موضوع الحكم مجرد العلم به بلا قيد مصادفته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يتعلق الغرض بالواقع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فرض العلم بالحكم لا يلازم فرض الوجود الواقعي للحكم ، بل غاية ما يلازم فرض الوجود الذهني له ، لأنه هو متعلق العلم ، ولا ملازمة بين العلم والواقع بحال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إذا فرض ان المأخوذ هو العلم المصادف للواقع ، فلا يتم ما ذكره لأن متعلق العلم وان لم يكن هو الواقع ، بل كان الوجود الذهني للحكم ، لكن فرض </w:t>
      </w:r>
    </w:p>
    <w:p>
      <w:pPr>
        <w:pStyle w:val="BookText"/>
        <w:rPr/>
      </w:pPr>
      <w:r>
        <w:rPr>
          <w:rFonts w:ascii="Amiri" w:hAnsi="Amiri" w:eastAsia="Amiri" w:cs="Amiri"/>
          <w:color w:val="111111"/>
          <w:sz w:val="28"/>
          <w:sz w:val="28"/>
          <w:szCs w:val="28"/>
          <w:rtl w:val="true"/>
          <w:lang w:bidi="ar-SA"/>
        </w:rPr>
        <w:t>العلم بهذا القيد ملازم لفرض الوجود الواقعي للحكم ، وعليه فيستلزم فرض ثبوت الحكم قبل ثبوته ، وهو محذور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التقريب المذكور وان تم على ما ذكرناه ، لكنه يكون أخص من المدعى ، إذ المدعى امتناع أخذ العلم بالحكم في موضوع نفس الحكم مطلقا ، أخذ بلا قيد المصادفة أم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التقريب المزبور انما يفرض في مورد فرض أخذ القطع بالحكم الفعلي المتحقق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يساوق الماضوية وخصوصية الفعل الماضي المدعاة فيه بعد إنكار دلالته على الزمان الماضي وهي خصوصية التحقق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يتوجه عليه ما أشير إليه أيضا في كلام المحقق الأصفهاني ، بان العلم لا يلازم وجود متعلقه فعلا ، بل يمكن ان يوجد في المستقبل ، فيوجد العلم فعلا ويوجد متعلقه استقبالا ، وذلك لأنه انما يتم لو كان متعلق العلم امرا استقباليا لا امرا فعليا متحققا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الصدور من مثل المحقق الأصفهاني ، إذ المحقق النائيني وان عبر بفرض الوجود ، لكنه لا يقصد كون موضوع الحكم هو الوجود الفرضي للشيء المأخوذ في لسان الدليل ، بل يقصد ان مفاد القضية الشرعية المتكفلة للحكم الشرعي مفاد الفرض والتقدير ، فهي تفيد فرض الحكم عند فرض وجود الموضوع ، ومرجع ذلك إلى تعليق نفس وجود الحكم على وجود الموضوع حقيقة ، ولذا لا يلتزم بترتب الحكم فعلا الا عند وجود الموضوع حقيقة وخارجا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فالمعلق عليه في الفرض هو الوجود التحقيقي للحكم لا الفرضي ، فيلزم المحذور المزبور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في حاشيته على الكفاية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وتوضيحه بتلخيص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معلقا على القطع بالحكم تارة يكون بنحو القضية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بنحو القضية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يحكم المولى على من حصل لديه العلم بالحكم ، لا خلف ولكن لازمه اللغوية ، إذ الحكم انما هو لجعل الداعي ، ومع علم المكلف بالحكم لا يكون جعل الحكم في حقه ذا أثر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الخلف ، إذ مع جعل المولى هذه القضية ، أعني ثبوت الحكم عند تحقق العلم به ووصولها إلى المكلف ، يستحيل ان يتحقق العلم بالحكم ، وما يبتني على امر محال محال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تعليق الحكم في الذهن على العلم به يستلزم عدم محركيته وداعويته ، وذلك لأن المكلف إذا فرض انه جزم بثبوت الحكم خارجا واعتقد بتحققه فهو يرى ان الحكم موجود في الخارج ، والموجود لا يقبل الوجود والتحقق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فهو يرى ان ثبوت الحكم عند علمه به محال ، ومعه لا يكون الحكم محركا وداعيا ، إذ الداعوية تتقوم بالوصول ، والمفروض ان المكلف يرى محالية ثبوته ، فيستحيل جعله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وجه بسيط لا التواء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تعليق الحكم على العلم به أمر ممتنع عقلا ولا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 القطع بالحكم مأخوذا موضوعا لحكم مماثل لمتعلقه أو مضاد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صاحب الكفاية إلى محاليتها استلزام الأول اجتماع المثلين والثاني اجتماع الضدين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الكلام في تضاد الأحكام وتماثلها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التزام المحقق الأصفهاني بعدم تضادها الا من </w:t>
      </w:r>
    </w:p>
    <w:p>
      <w:pPr>
        <w:pStyle w:val="BookText"/>
        <w:rPr/>
      </w:pPr>
      <w:r>
        <w:rPr>
          <w:rFonts w:ascii="Amiri" w:hAnsi="Amiri" w:eastAsia="Amiri" w:cs="Amiri"/>
          <w:color w:val="111111"/>
          <w:sz w:val="28"/>
          <w:sz w:val="28"/>
          <w:szCs w:val="28"/>
          <w:rtl w:val="true"/>
          <w:lang w:bidi="ar-SA"/>
        </w:rPr>
        <w:t xml:space="preserve">ناحية المنتهى ، أعني مقام الامتثال ، إذ يمتنع امتثال الحكم الزاجر والحكم الباعث في عرض واحد ، لامتناع تحقق الانزجار والانبعاث في آن واحد ، وهكذا يمتنع تحقق داعيين مستقلين نحو فعل واحد في آن واحد ، ونتيجة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يتحقق التعارض فيما لو كان أحد الحكمين مجهولا لعدم محركية نحو متعلقه ، فلا يتحقق التكاذب بين دليليهما ، على خلاف الحال فيما لو قيل بتحقق التضاد في المبدأ إذ لا يرتبط ذلك بالعلم والجهل ، بل وجود المصلحة والمفسدة والإرادة والكراهة واقعي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مخالفتنا مع المحقق الأصفهاني والتزامنا بالتضاد في المبدأ أيضا ، إذ لا يمكن اجتماع مصلحة ومفسدة ملزمتين ، ونتيجته عدم اجتماع الكراهة والإرادة لأنهما ينشئان بلحاظ وجود المفسدة الراجحة والمصلحة الراجحة ، بل اما ان تتساوى المصلحة والمفسدة فلا إرادة ولا كراهة ، واما ان ترجح المصلحة فتتحقق الإرادة أو المفسدة فتتحقق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يلتزم بعدم إمكان تحقق إرادتين مستقلتين بفعل واحد ، لا من جهة عدم إمكان تحقق مصلحتين ملزمتين ، فانه ممكن لا محذور فيه ، وانما هو من جهة ان تعدد المصلحة لا يصير منشئا لتعدد الإرادة ، بل يصير منشئا لحصول إرادة واحدة أكيدة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فعدم اجتماع المثلين يختلف عن عدم اجتماع الضدين من الحكمين ، فالمقصود من عدم اجتماع المثلين عدم اجتماعهما بحدهما مع وجودهما بواقعهما ، بخلاف المقصود من عدم اجتماع الضدين فان المراد به عدم اجتماعهما بواقعهما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تضاد ولا تماثل بين الإنشاءين ، فان الإنشاء خفيف المئونة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ذكرناه واخترناه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اجتماع حكمين متماثلين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مستقلين في الداعوية والحد ، بل يمكن اجتماع حكمين بنحو التأكد ، </w:t>
      </w:r>
    </w:p>
    <w:p>
      <w:pPr>
        <w:pStyle w:val="BookText"/>
        <w:rPr/>
      </w:pPr>
      <w:r>
        <w:rPr>
          <w:rFonts w:ascii="Amiri" w:hAnsi="Amiri" w:eastAsia="Amiri" w:cs="Amiri"/>
          <w:color w:val="111111"/>
          <w:sz w:val="28"/>
          <w:sz w:val="28"/>
          <w:szCs w:val="28"/>
          <w:rtl w:val="true"/>
          <w:lang w:bidi="ar-SA"/>
        </w:rPr>
        <w:t>بمعنى ان يكون هناك حكم واحد مؤكد لإمكان اجتماع مصلحتين توجبان تأكد الإرادة وهي توجب تأكد البعث ، بمعنى أنها توجب إنشاء البعث المؤكد ، فان الحكم هو التسبيب للبعث الاعتباري العقلائي ، وبما ان البعث يتصف خارجا بالشدة والضعف أمكن اعتبار البعث الأكيد كما أمكن اعتبار البعث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يشهد لصحة ما ذكرناه صحة تعلق النذر بواجب وانعقاده ، ولازمه تأكد الحكم ، ولم يتوهم أحد ان وجوب الوفاء بالنذر في المقام يستلزم اجتماع المثلين المحال ، كما يشهد له شمول الحكمين الاستغراقيين لما ينطبق عليه موضوعاهما نظير العالم الهاشمي الّذي ينطبق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يتوهم خروج المورد عن كلا الحكمين لاستلزامه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يقرب ما نقوله أيضا في اجتماع المثلين ، انه لم يرد في العبارات بيان امتناع وجوب الإطاعة شرعا من باب انه يستلزم اجتماع المثلين ، مع ان البعض يرى ان الإطاعة عبارة عن نفس العمل ، أو انها وان كانت من العناوين الانتزاعية ، لكن الأمر بالأمر الانتزاعي يرجع إلى الأمر بمنشإ انتزاعه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ادعى كون محذوره التسلسل ونحوه مما يظهر منه ان اجتماع المثلين بالنحو الّذي ذكرناه أمر صحيح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التماثل بمعنى التأكد ووجود واقع الحكمين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اجتماع حكمين مستقلين متماثلين ، فلا نقول به لامتناعه مبدأ ومنتهى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مانع من تعليق حكم مماثل على القطع بالحكم إذا كان بنحو التأكد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ثبوت حكمين متضادين فهو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مع اجتماع المصلحة والمفسدة الملزمتين اما لا إلزام إذا تساويتا أو تترجح إحداهما فيكون الحكم على طبقها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فأخذ القطع بالحكم موضوعا لحكم مضاد لمتعلقه ممتنع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ذكره المحقق الأصفهاني تابعا للمحقق الطهراني في ان البعث امر انتزاعي ينتزع من الإنشاء </w:t>
      </w:r>
      <w:r>
        <w:rPr>
          <w:rStyle w:val="FootnoteAnchor"/>
          <w:rtl w:val="true"/>
        </w:rPr>
        <w:footnoteReference w:id="87"/>
      </w:r>
      <w:r>
        <w:rPr>
          <w:rFonts w:ascii="Amiri" w:hAnsi="Amiri" w:eastAsia="Amiri" w:cs="Amiri"/>
          <w:color w:val="111111"/>
          <w:sz w:val="28"/>
          <w:sz w:val="28"/>
          <w:szCs w:val="28"/>
          <w:rtl w:val="true"/>
          <w:lang w:bidi="ar-SA"/>
        </w:rPr>
        <w:t>، فهذا مما لا أساس له ، وسيأتي التعرض لتحقيق ذلك في غير مجال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ذكر صاحب الكفاية وانه لا مانع من أخذ القطع بمرتبة من مراتب الحكم موضوعا لنفس الحكم في مرتبة أخرى أو لمثله أو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تحقيق هذه الجهة لا بأس بالتعرض إلى بيان مراتب الحكم وما قيل حول كلام الكفاية ، إذ قد تكرر التعرض لها في الكفاية تصريحا وإشارة ولم يسبق منا تحقيق الكلام فيها ، فنقول ومن اللّه نستمد العصمة والتوفيق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الكفاية ان الحكم مراتب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الاقتضاء وهي ان يكون له شأنية الثبوت بلحاظ وجود المصلحة المقتضية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الإنشاء ، وهي ان ينشأ الحكم ويوجد بوجود إنشائي بلا ان يصل إلى مرحلة البعث أو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الفعلية ، وهي ان يصل الحكم إلى مرحلة البعث أو الزجر أو الترخيص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التنجز ، وهي ان يكون الحكم مما يعاقب العبد على مخالفته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الخراسانيّ المحقق الشيخ محمد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مؤسسة آل البيت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استشكل المحقق الأصفهاني في حاشيته على الكفاية في عدّ مرحلة الاقتضاء ومرحلة التنجز من مراحل الحكم ، ومنع صحة صدق الحكم الاقتضائي ، </w:t>
      </w:r>
    </w:p>
    <w:p>
      <w:pPr>
        <w:pStyle w:val="BookText"/>
        <w:rPr/>
      </w:pPr>
      <w:r>
        <w:rPr>
          <w:rFonts w:ascii="Amiri" w:hAnsi="Amiri" w:eastAsia="Amiri" w:cs="Amiri"/>
          <w:color w:val="111111"/>
          <w:sz w:val="28"/>
          <w:sz w:val="28"/>
          <w:szCs w:val="28"/>
          <w:rtl w:val="true"/>
          <w:lang w:bidi="ar-SA"/>
        </w:rPr>
        <w:t xml:space="preserve">وأطال في بيان ذلك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المناقشة لفظية اصطلاحية ، إذ الواقع الّذي يقول به صاحب الكفاية ويعرف به كلتا المرتبتين لا ينكره أحد ، فلا ينكر أحد انه قد يوجد ملاك الحكم ومصلحته الباعثة لجعله ولكن يكون مانع يمنع عن إنشائه كغفلة المولى أو نحو ذلك ، كما لا ينكر أحد ان الحكم قد يصل إلى حد يحكم العقل بقبح مخالفته واستحقاق العقاب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الإشكال في صحة إطلاق الحكم الاقتضائي على الحكم بلحاظ المرحلة الأولى ، وان الأولى إطلاق الحكم الشأني عليه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مرتبتا الإنشاء والفعلية ، فهما ليستا من مختصات صاحب الكفاية ، بل ذهب إليهما المحقق النائيني بفصله مرتبة الجعل عن مرتبة المجعول ، وان مرتبة الجعل هي إنشاء الحكم فقط واما المجعول فهو الحكم الفعلي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المحقق الأصفهاني استشكل في وجود مرتبة الفعلية غير مرتبة الإنشاء والتنجز ، فذكر ان المقصود بالفعلي ان كان هو الفعلي من قبل المولى ، فهو ليس إلاّ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هو الفعلي بقول مطلق ومن جميع الجهات فهو يساوق الوصول ، فيكون هو الحكم المنجز</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واوضح كون الفعلي من قبل المولى عين الإنشاء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ان كان بلا داع فهو محال عقلا على الحكيم لكونه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بداعي غير جعل الداعي كالتهديد أو التمني أو غيرها فلا يكون مصداقا للحكم بحال من الأحوال ، ولا يكون من مراحل الحكم ، بل يكون مصداقا للتهديد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بداعي جعل الداعي فهو الفعلي من قبل المولى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الّذي لا يقبل الإنكار ان الحكم وجودا بعد الإنشاء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وجوب الصلاة ثابت وحرمة شرب الخمر ثابتة ، ولا يمكن ان يقصد من الحكم المتصف بالثبوت الفعلي هو الإنشاء ، إذ الإنشاء ليس إلاّ استعمال اللفظ في المعنى بقصد خاص ، وهو امر متصرم الوجود لا بقاء له ، ولا يمكن ان يكون الحكم الثابت امرا انتزاعيا انتزع عن نفس الإنشاء لأن الأمر الانتزاعي يدور مدار منشأ انتزاعه ، وقد عرفت ان الإنشاء متصرم الوجود ، فلا بد ان يكون امرا اعتباريا عقلائيا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شخصيا لعدم التزامه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مسببا عن الإنشاء ، وإذا فرض ان الحكم امر اعتباري مسبب عن الإنشاء فقد ينشأ الحكم ويقصد تحقق اعتباره فعلا فلا ينفك عن الإنشاء ، كما يمكن ان يقصد تحققه بالإنشاء على تقدير وجود أمر غير حاصل ، فينفك الحكم الفعلي عن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فالحكم الفعلي غير الإنشاء ويمكن انفكاكه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تشريع القوانين في المجالس النيابية ، ولكن لا تنفذ وتكون فعلية المجرى إلا بعد مدة طويلة حتى مع علم الناس بتشريعها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انفكاك الإنشاء عن فعلية الحكم امر واضح في العرفيات والشرعيات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من البيان لتقريب ان الإنشاء عين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ان يكون الإنشاء بداعي جعل الداعي لكن لا فعلا ، بل على تقدير حصول شرط خاص ، وهذا يكفي في رفع اللغوية ، كما يصحح وقوع الإنشاء في مراحل الحكم وصيرورته مصداقا للحكم ، بل قد يحتاج إليه المولى كما لو علم انه يكون نائما عند حصول الشرط</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الإنشاء بهذا الداعي قابل التحقق ، وهو لا يساوق فعلية الحكم وثبوته في مقام الاعتبار ، كما يكون مصداقا للحكم عند حصول شرطه ، وليس نظير الإنشاء بداعي التهديد ، فإذا تحقق الشرط تحققت الإرادة </w:t>
      </w:r>
    </w:p>
    <w:p>
      <w:pPr>
        <w:pStyle w:val="BookText"/>
        <w:rPr/>
      </w:pPr>
      <w:r>
        <w:rPr>
          <w:rFonts w:ascii="Amiri" w:hAnsi="Amiri" w:eastAsia="Amiri" w:cs="Amiri"/>
          <w:color w:val="111111"/>
          <w:sz w:val="28"/>
          <w:sz w:val="28"/>
          <w:szCs w:val="28"/>
          <w:rtl w:val="true"/>
          <w:lang w:bidi="ar-SA"/>
        </w:rPr>
        <w:t>الجدية وتحقق البعث الاعتباري الفعلي ، وانما يتنجز بالوصول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فالمراتب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الإنشاء غير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يبقى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الحكم الإنشائي خارجا لا ينفك عن 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المنشأ ان كان هو الحكم بلا تقدير شيء ثبت الحكم الفعلي بمجرد الإنشاء ، وان كان هو الحكم على تقدير شيء لم يحصل بعد ، فكما لا يثبت الحكم الفعلي لعدم حصول شرطه كذلك لا يثبت الحكم الإنشائي للمكلف الفاقد للشرط ، إذ المنشأ كان هو الحكم على تقدير فلا معنى لأن يقال لفاقد الشرط انه قد أنشئ الحكم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فملخص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منع انفكاك الحكم الإنشائي عن الفعلي في مقام الارتباط بالموضوع الخارجي ، وان صحت دعوى انفكاك الإنشاء عن الفعلية في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تحقيق هذه الجهة ينفعنا في مقامات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الجمع بين الحكم الظاهري والواقعي حيث التزم البعض </w:t>
      </w:r>
      <w:r>
        <w:rPr>
          <w:rStyle w:val="FootnoteAnchor"/>
          <w:rtl w:val="true"/>
        </w:rPr>
        <w:footnoteReference w:id="92"/>
      </w:r>
      <w:r>
        <w:rPr>
          <w:rFonts w:ascii="Amiri" w:hAnsi="Amiri" w:eastAsia="Amiri" w:cs="Amiri"/>
          <w:color w:val="111111"/>
          <w:sz w:val="28"/>
          <w:sz w:val="28"/>
          <w:szCs w:val="28"/>
          <w:rtl w:val="true"/>
          <w:lang w:bidi="ar-SA"/>
        </w:rPr>
        <w:t>بان الحكم الواقعي بالنسبة إلى الجاهل هو إنشائي لا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يبتنى على إمكان التفكيك بين المرحلتين خارجا ، وبالإضافة إلى الموضوع الخارجي كما لا يخفى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الإشكال انما يرد ، وهذه الدعوى انما تتوجه ، بناء على الالتزام في معنى الإنشاء بما هو المشهور من انه استعمال اللفظ بقصد إيجاد المعنى في وعائه الاعتباري المناسب له ، فانه إذا التزم بذلك يتوجه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لدينا ما نعبر عنه بالحكم الإنشائي ، إذ ليس لدينا إلاّ الإنشاء والاعتبار العقلائي ، وكل منهما ليس هو الحكم الإنشائي ، إذ الإنشاء متصرم الوجود كما عرفت والاعتبار العقلائي هو الحكم الفعلي ، فأين هو الحكم الإنشائي الّذي يدعى ثبوته للمكلفين مع عدم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أغمضنا النّظر عن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الحكم الإنشائي المفروض ثبوته لا يمكن انفكاكه خارجا عن الحكم الفعلي ، لما تقدم من انه اما ان ينشأ الحكم بلا تقدير أو مع تقدير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الحكم الفعلي كما يتحقق الإنشائي بمجرد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يتحقق الفعلي عند الإنشاء كذلك لا يتحقق الإنشائي وانما يتحققان معا عند تحقق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ما ذهب إليه صاحب الكفاية في معنى الإنشاء من انه إيجاد المعنى بوجود إنشائي يكون موضوعا للاعتبار العقلائي ولآثار </w:t>
      </w:r>
      <w:r>
        <w:rPr>
          <w:rStyle w:val="FootnoteAnchor"/>
          <w:rtl w:val="true"/>
        </w:rPr>
        <w:footnoteReference w:id="93"/>
      </w:r>
      <w:r>
        <w:rPr>
          <w:rFonts w:ascii="Amiri" w:hAnsi="Amiri" w:eastAsia="Amiri" w:cs="Amiri"/>
          <w:color w:val="111111"/>
          <w:sz w:val="28"/>
          <w:sz w:val="28"/>
          <w:szCs w:val="28"/>
          <w:rtl w:val="true"/>
          <w:lang w:bidi="ar-SA"/>
        </w:rPr>
        <w:t>، فلا تتوجه عليه الدعوى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إنشاء الحكم عبارة عن إيجاده بنحو وجود إنشائي ويترتب عليه الاعتبار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يرد الوجه الأول ، إذ لدينا ما نعبر عنه بالحكم الإنشائي غير الإنشاء والاعتبار العقلائي وهو الحكم الإنشائي للحكم ، ولا يرد الوجه الثاني ، إذ التفكيك بين الوجود الإنشائي للحكم والوجود الفعلي الحقيقي ممكن ، إذ يمكن ان يكون القيد المأخوذ قيدا للاعتبار والحكم الفعلي دون الوجود الإنشائي ، فيتحقق الوجود الإنشائي قبل القيد ولا يتحقق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يبقى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الأثر في الوجود الإنشائي مع عدم الفعلية؟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انه يكفي أثر له ، انه يكون موضوعا للاعتبار </w:t>
      </w:r>
    </w:p>
    <w:p>
      <w:pPr>
        <w:pStyle w:val="BookText"/>
        <w:rPr/>
      </w:pPr>
      <w:r>
        <w:rPr>
          <w:rFonts w:ascii="Amiri" w:hAnsi="Amiri" w:eastAsia="Amiri" w:cs="Amiri"/>
          <w:color w:val="111111"/>
          <w:sz w:val="28"/>
          <w:sz w:val="28"/>
          <w:szCs w:val="28"/>
          <w:rtl w:val="true"/>
          <w:lang w:bidi="ar-SA"/>
        </w:rPr>
        <w:t>العقلائي عند تحقق شرطه بلا احتياج إلى إنشاء جديد ، بل يثبت ولو كان الآمر غافلا بالمرة ، فيكون المقصود بإيجاد الحكم إنشاء هو جعل الداعي على تقدير حصول الشرط ، وهذا أثر مصحح للعمل ، وموجب لأن يكون الوجود الإنشائي من مراحل الحكم ، لا كما إذا كان المقصود منه التهديد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انه ابتني الإشكال إثباتا ونفيا على مذهب المشهور ومذهب صاحب الكفاية في معنى الإنشاء فلا بد من نقل الكلام إلى ترجيح أحد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نراه ان مذهب صاحب الكفاية هو المتجه ، فانه وان ذكره صاحب الكفاية بنحو الدعوى بلا ان يقيم الدليل عليه ، لكنه لا يحتاج إلى كثير استدلال ، فانه امر وجداني ، ولذا نرى من ينكر على صاحب الكفاية مذهبه ، يلتزم به ارتكازا كالمحقق النائيني </w:t>
      </w:r>
      <w:r>
        <w:rPr>
          <w:rStyle w:val="FootnoteAnchor"/>
          <w:rtl w:val="true"/>
        </w:rPr>
        <w:footnoteReference w:id="94"/>
      </w:r>
      <w:r>
        <w:rPr>
          <w:rFonts w:ascii="Amiri" w:hAnsi="Amiri" w:eastAsia="Amiri" w:cs="Amiri"/>
          <w:color w:val="111111"/>
          <w:sz w:val="28"/>
          <w:sz w:val="28"/>
          <w:szCs w:val="28"/>
          <w:rtl w:val="true"/>
          <w:lang w:bidi="ar-SA"/>
        </w:rPr>
        <w:t xml:space="preserve">الّذي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تصحيح عقد الفضولي بالرضا المالكي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الإمضاء والرضا يتعلق بوجود مستمر للمعاملة لا بنفس الإنشاء لعدم صحة تعلق الرضا بالإنشاء ، وبذلك يربط المعاملة بالمالك فيشملها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 قامت القرينة القطعية على إرادة البيع الصادر من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والتزم أيضا بان الفسخ يتعلق بالوجود الإنشائي للحكم لا بالمجعول مع انه يقول ليس لدينا إلاّ جعل ومجعول ، وقد تصرم الجعل لأنه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بالالتزام بمذهب صاحب الكفاية ينحل الإشكال في مثل معاملة الغاصب والفضولي ، فان الإنشاء إذا كان بقصد تحقق المعنى في عالم الاعتبار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يتأت القصد من الغاصب والفضولي لعلمهما بعدم ترتب الاعتبار على مجرد إنشائهما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يتأتى الإنشاء من الغاصب ، مع ان تحقق البيع منه ونسبته إليه </w:t>
      </w:r>
    </w:p>
    <w:p>
      <w:pPr>
        <w:pStyle w:val="BookText"/>
        <w:rPr/>
      </w:pPr>
      <w:r>
        <w:rPr>
          <w:rFonts w:ascii="Amiri" w:hAnsi="Amiri" w:eastAsia="Amiri" w:cs="Amiri"/>
          <w:color w:val="111111"/>
          <w:sz w:val="28"/>
          <w:sz w:val="28"/>
          <w:szCs w:val="28"/>
          <w:rtl w:val="true"/>
          <w:lang w:bidi="ar-SA"/>
        </w:rPr>
        <w:t>امر لا يقبل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يتجه على مذهب صاحب الكفاية ، إذ إيجاد البيع إنشاء يتأتى منهما ، فيصح ان يقصد بالإنشاء وجوده إنشاء ، وان لم يترتب الاعتبار عليه ما لم ينضم إليه رضا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الأعلام وان لم يصرحوا بالتزامهم بمذهب صاحب الكفاية لكنهم صرحوا في بعض الموارد بما يستلزمه والتزموا بآثاره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ذهب إليه المحقق النائيني من وجود مقامين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مقام الجعل قد ينفك عن المجعول ، فيتحقق إنشاء الحكم ، ولكن لا يكون فعليا الا بعد حصول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تكرر منه التصريح بهذا المطلب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الجعل والمجعول كالإيجاد والوجود متحدان واقعا وحقيقة ومختلفان اعتبارا ، فكيف يمكن تصور انفكاك أحدهما عن الآخر </w:t>
      </w:r>
      <w:r>
        <w:rPr>
          <w:rStyle w:val="FootnoteAnchor"/>
          <w:rtl w:val="true"/>
        </w:rPr>
        <w:footnoteReference w:id="9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وتفصى المحقق العراقي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المجعول لا ينفك عن الجعل ، بل يكون فعليا بالجعل ، لكن لا يلزم ان تترتب عليه الآثار العقلائي بمجرد الجعل ، بل يمكن ان يكون ترتبها معلقا على شيء فالتعليق والتقدير لا يرجع إلى فعلية المجعول وانما يرجع إلى فاعليته ، بمعنى ترتب الآثار عليه ، ولا مانع من التفكيك بين فعلية شيء وفاعليته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إيقاع البحث من جهتين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الإشكال على المذهب المشهور في الإنشاء القائل بان الإنشاء عبارة عن الاستعمال بقصد تحقق معناه في الوعاء المناسب له ، من انه يلزم ان لا يكون لدينا حكم إنشائي إذ الإنشاء متصرم الوجود ، كما لا يمكن تحقق الحكم الإنشائي خارجا قبل الحكم الفعلي ، فانه بعينه يرد على مذهب المحقق النائيني ، إذ لا يرى وجودا سوى الجعل وهو الإنشاء والمجعول وهو الحكم الفعلي ، فأين هو الحكم الإنشائي؟ وكيف ينفك خارجا عن الحكم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انحصار التخلص عن هذا الإشكال بالالتزام بمذهب صاحب الكفاية في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مطلبه من انفكاك الجعل عن المجعول وانه صحيح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إيراد المحقق الأصفهاني غير وارد ، وذلك لأن الجعل في نظر المحقق النائيني هو إنشاء الحكم والمجعول هو نفس الحكم الّذي حقيقته حقيقة اعتبارية تدور مدار اعتبار المعتبر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فرض ان الحكم امر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عبارة عن الإرادة والكراهة لم يكن لدينا جعل ومجعول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فليست نسبة الإنشاء إليه نسبة الإيجاد والوجود والتصور والمتصور ، إذ تحقق الحكم بالاعتبار وهو فعل العقلاء أنفسهم ، وهل يتوهم انه متحد مع إنشاء المولى؟ ، وقد نظره بالرمي الّذي يكون سببا لإصابة الهدف فان إصابة الهدف تنفك عن الرمي ، وبالوصية التمليكية فان الملكية بعد الموت والوصية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الاعتبار والمعتبر كالتصور والمتصور والإيجاد والوجود لا ينفكان ، ولكنه قدس سره لم يرد من الجعل الاعتبار ، بل أراد به الإنشاء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للإيراد عليه بان الجعل والمجعول متحدان حقيقة بعد ان كان المراد من الجعل هو الإنشاء ومن المجعول هو الحكم الاعتباري ، وقد عرفت فيما مر بيان إمكان انفكاك الإنشاء عن الحكم الاعتباري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يبقى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ما الوجه في إطلاق الجعل على الإنشاء؟ ،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الاعتبار العقلائي لا يتحقق بدون الإنشاء ، فالبناء النفسيّ على تمليك زيد داره لعمرو وانها ملك له بمائة دينار لا يوجب اعتبار البيع عند العقلاء ما لم ينشأ البيع ، وعليه فالإنشاء بمنزلة الموضوع والسبب للاعتبار العقلائي نظير الملاقاة للنجس في كونها سببا لحكم الشارع بالنجاسة ، وإيجاد الموضوع للحكم يصحح عرفا إطلاق إيجاد الحكم ونسبته لموجود الموضوع ، ولذلك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زيدا نجّس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يقال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عمرا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ان الحكم بالنجاسة شرعي وبالملكية عقلائي ، فإطلاق الجعل على الإنشاء إطلاق مسامحي يصححه كون الإنشاء سببا للاعتبار ، فالتفت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الأمر الّذي لا بد من إيقاع البحث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الاعتبار الّذي لا ينفك عن المعتبر في موارد كون المنشأ هو الحكم على تقدير ، هل هو فعلي بمعنى انه يتحقق حال الإنشاء وان كان لا يترتب عليه الأثر الا عند حصول التقدير ، بان يعتبر العقلاء الوجوب عند الزوال من الآن؟ ، أو انه استقبالي بمعنى ان الاعتبار لا يتحقق إلاّ عند تحقق التقدير فقبل تحققه لا وجود الا للإنشاء؟ ، ولا يخفى ان هذا أجنبي عن إمكان انفكاك الحكم عن إنشائه الّذي عرفت تعين الالتزام به ، إذ هو بحث عن تحقق الانفكاك وعدمه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الّذي يجده الإنسان من نفسه الّذي به يميز ويدرك حكم العقلاء وعملهم ، هو ان اعتبار الحكم لا يكون إلاّ عند تحقق التقدير ، فقبله لا حكم ولا اعتبار ، فمن ملك زيدا داره على تقدير سفره ، لا يعتبر العقلاء ملكية زيد للدار الا في حال سفر المملك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المعنى تام بناء على الالتزام في باب الاعتبارات بالاعتبار العقلائي ليس إلاّ ، اما بناء على الالتزام بوجود اعتبار شخصي للمنشئ يكون موضوعا للاعتبار العقلائي ، فلا يتم الكلام المزبور ، إذ الاعتبار الشخصي لا يكون إلاّ في حال الإنشاء ، إذ قد لا تكون للمنشئ </w:t>
      </w:r>
    </w:p>
    <w:p>
      <w:pPr>
        <w:pStyle w:val="BookText"/>
        <w:rPr/>
      </w:pPr>
      <w:r>
        <w:rPr>
          <w:rFonts w:ascii="Amiri" w:hAnsi="Amiri" w:eastAsia="Amiri" w:cs="Amiri"/>
          <w:color w:val="111111"/>
          <w:sz w:val="28"/>
          <w:sz w:val="28"/>
          <w:szCs w:val="28"/>
          <w:rtl w:val="true"/>
          <w:lang w:bidi="ar-SA"/>
        </w:rPr>
        <w:t xml:space="preserve">أهلية الاعتبار عند حصول التقدير كما إذا كان نائما أو غافلا أو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الوصية التمليكية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الالتزام بثبوت الاعتبار الشخصي قد عرفت نقضه في مبحث الخبر والإنشاء في أوائل الكتاب ، مع ان الاعتبار الشخصي موضوع للاعتبار العقلائي الّذي يكون محط الآثار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الاعتبار العقلائي منفك خارجا عن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المجعول ينفك عن الإنشاء إمكانا ووقوعا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تصور وجود حكم إنشائي غير الحكم الفعلي وإمكان انفكاك الإنشائي عن الفعلي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صاحب الكفاية من إمكان أخذ العلم بالحكم الإنشائي في موضوع الحكم الفعلي لا إشكال فيه ، لعدم تأتي أي محذور فيه من المحاذير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يبقى بحث مع المحقق النائيني في إمكان أخذ العلم بالجعل في موضوع المجعول ، وسيأتي التعرض إليه إن شاء اللّه تعالى في أوائل مباحث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صاحب الكفاية رحمه اللّه تعرض للظن كما تعرض للعلم ، فذكر انه لا يمكن أخذ الظن بالحكم في موضوع نفس الحكم ، وهو صحيح لعين ما مرّ في أخذ العلم بالحكم في موضوع نفسه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أخذ الظن بالحكم في موضوع مثله أو ضده فلا مانع منه بالنحو الّذي يلتزم به في مقام الجمع بين الحكم الواقعي والظاهري على ما سيأتي الكلام فيه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هناك إن شاء اللّه تعالى بيان المقصود من عبارة الكفاية من ان الحكم الواقعي يكون فعليا ، بمعنى انه لو قطع به من باب الإتقان 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النكتة في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أخذه فانتظر واللّه سبحانه </w:t>
      </w:r>
    </w:p>
    <w:p>
      <w:pPr>
        <w:pStyle w:val="BookText"/>
        <w:rPr/>
      </w:pPr>
      <w:r>
        <w:rPr>
          <w:rFonts w:ascii="IRNazanin" w:hAnsi="IRNazanin" w:eastAsia="IRNazanin"/>
          <w:color w:val="111111"/>
          <w:sz w:val="28"/>
          <w:sz w:val="28"/>
          <w:szCs w:val="28"/>
          <w:rtl w:val="true"/>
          <w:lang w:bidi="fa-IR"/>
        </w:rPr>
        <w:t>الموفق للصواب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الموافقة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وربطها بالأصول باعتبار ان البحث فيها انما يكون لمعرفة وجود المانع من جريان الأصول في أطراف العلم الإجمالي بالتكليف الدائر بين الوجوب والحرمة ، المصطلح عليه بدوران الأمر بين محذورين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جريان الأصل في أطراف العلم الإجمالي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بلحاظ عدم المقتضى له إثباتا ، كما ذهب إليه الشيخ في الاستصحاب باعتبار ان شمول دليله لموارد العلم الإجمالي يستلزم حصول التناقض بين الصدر والذيل ، ببيان يأتي في محله إن شاء اللّه تعالى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وجود المقتضي له إثباتا في نفسه بمنع ما ذكره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يستلزم المخالفة القطعية العلمية للتكليف المنجز بالعلم الإجمالي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في مورد عدم توفر هذا المانع كما في دوران الأمر بين محذورين ، إذ لا تمكن المخالفة القطعية ولا الموافقة القطعية ، بان الأصل لا أثر له عملا بعد عدم خروج المكلف عن الفعل والترك ، والأصل انما يجري بلحاظ الأثر العملي وبدونه لا يجري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الفرض إذا التزم بجريان الأصل بإنكار ضرورة وجود الأثر العملي لجريان الأصل يقع البحث عن وجود مانع من جريانه ، وهو استلزامه لعدم الموافقة الالتزامية الواجبة ، ولأجل ذلك يبحث في وجوب الالتزام بالاحكام مضافا إلى وجوب الامتثال العملي ، بمعنى انه هل هناك وجهان أحدهما العمل </w:t>
      </w:r>
    </w:p>
    <w:p>
      <w:pPr>
        <w:pStyle w:val="BookText"/>
        <w:rPr/>
      </w:pPr>
      <w:r>
        <w:rPr>
          <w:rFonts w:ascii="Amiri" w:hAnsi="Amiri" w:eastAsia="Amiri" w:cs="Amiri"/>
          <w:color w:val="111111"/>
          <w:sz w:val="28"/>
          <w:sz w:val="28"/>
          <w:szCs w:val="28"/>
          <w:rtl w:val="true"/>
          <w:lang w:bidi="ar-SA"/>
        </w:rPr>
        <w:t>والآخر الالتزام بوجوبه ، أو ليس في البين إلاّ وجوب العمل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صاحب الكفاية إلى عدم وجوبه ، واستدل بالوجدان الحاكم في باب الإطاعة ، وانه لا يرى استحقاق العبد للعقاب إذا جاء بمتعلق التكليف بدون التزامه به وانقياده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وانتهى بذلك إلى عدم المانع من جريان الأصل في مورد دوران الأمر بين محذورين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انه على تقدير البناء على وجوب الالتزام فليس يمنع عن جريان الأصل ، لأن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الالتزام بحكم اللّه الواقعي على واقعة ، وهذا ممكن في مورد دوران الأمر بين محذورين ، ولا يتنافى مع جريان أصالة الإباحة في كلا الطرفين ، إذ يمكن ان يلتزم العبد بحكم اللّه الواقعي من وجوب أو حرمة على واقعه ، ويبنى على إباحة كل من الطرفين ظاهرا ، وليس الواجب هو الالتزام بحكم اللّه بعنوان الخاصّ من وجوب أو حرمة ، إذ لا دليل لو سلم الا على النحو الأول لأن الدليل المفروض هو وجوب التصديق بما جاء به النبي صلی اللّه علیه و آله وهو لا يقتضي أكثر مما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تنزلنا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الالتزام الواجب هو الالتزام بحكم اللّه الواقعي بعنوانه الخاصّ ، فهو غير ممكن في الفرض ، فيسقط لعدم العلم به بعنوانه ، وهو مما يتوقف عليه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العلم الإجمالي بالوجوب أو الحرمة هو العلم إجمالا بلزوم الالتزام بأحدهما ، وحيث انه لا يمكن الموافقة القطعية بالالتزام بهما معا يتنزل إلى الموافقة الاحتمالية من باب التوسط في التنجيز ، فيلتزم بأحدهما تخييرا كما في صورة الاضطرار إلى أحد المشتبهين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الموافقة الاحتمالية هاهنا غير مقدورة إلاّ بنحو محرم ، وذلك لأن الالتزام بكل واحد من الحكمين غير ممكن مع الشك به وانما يمكن مع البناء </w:t>
      </w:r>
    </w:p>
    <w:p>
      <w:pPr>
        <w:pStyle w:val="BookText"/>
        <w:rPr/>
      </w:pPr>
      <w:r>
        <w:rPr>
          <w:rFonts w:ascii="Amiri" w:hAnsi="Amiri" w:eastAsia="Amiri" w:cs="Amiri"/>
          <w:color w:val="111111"/>
          <w:sz w:val="28"/>
          <w:sz w:val="28"/>
          <w:szCs w:val="28"/>
          <w:rtl w:val="true"/>
          <w:lang w:bidi="ar-SA"/>
        </w:rPr>
        <w:t>النفسيّ عليه وتشريعه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هو ظاهر الكفاية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أفضل من الجواب المذكور في حاشيته على الرسائل من نفي منجزية العلم الإجمالي مع عدم التمكن من أحد الطرفين والاضطرار إلى أحدهما وعدم الالتزام بالتوسط في التنجيز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جواب مبنائي لا يتناسب مع البحث العلمي التحقيقي ، بخلاف جواب الكفاية هذا توضيح بعض ما جاء في الكفاية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وللمحقق الأصفهانيّ في حاشيته على الكفاية كلام مرجعه إلى الاعتراض على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في وجوب الالتزام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بلحاظ اقتضاء نفس التكليف ذلك كما يقتضي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بلحاظ اقتضاء دليل من الخارج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من الجهة الأولى يناسب مباحث القطع ، لأنه بحث عن شئون التكليف المعلوم من حيث الإطاعة والمعصية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البحث في لزوم الموافقة الالتزامية انما هو لأجل معرفة وجود المانع عن إجراء الأصول العملية مع تمامية المقتضي لها ، فان ارتباطها بالأصول من هذه الجهة ، ومن الواضح ان ذلك يقتضي بلزوم إيقاع البحث فيها من كلتا الجهتين ، ولا يصح ان يبحث فيها من جهة دون جهة ، إذ لا اختصاص للمانعية وعدمها في ثبوتها من إحدى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فإيقاع البحث فيها من خصوص الجهة الأولى في المقام كما جاء في الكفاية ليس كما ينبغي ، إذ لا يتناسب مع أصولية المسألة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ذهب قدس سره إلى ان ما دل على لزوم تصديق النبي صلی اللّه علیه و آله فيما جاء به لا يقتضي وجوب الموافقة الالتزامية ، إذ غاية ما يقتضيه </w:t>
      </w:r>
    </w:p>
    <w:p>
      <w:pPr>
        <w:pStyle w:val="BookText"/>
        <w:rPr/>
      </w:pPr>
      <w:r>
        <w:rPr>
          <w:rFonts w:ascii="IRNazanin" w:hAnsi="IRNazanin" w:eastAsia="IRNazanin"/>
          <w:color w:val="111111"/>
          <w:sz w:val="28"/>
          <w:sz w:val="28"/>
          <w:szCs w:val="28"/>
          <w:rtl w:val="true"/>
          <w:lang w:bidi="fa-IR"/>
        </w:rPr>
        <w:t xml:space="preserve">هو ان ما أوجبه النبي صلی اللّه علیه و آله وأخبر به هو واجب من قبله تعالى ، وهو يجتمع مع عدم الالتزام بحكمه تعالى كما لو علم به مباشرة من دون توسط اخبار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الأمر أن المخالفة الالتزامية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ينفك عن المخالفة العملية وتنفك المخالفة العملية عن المخالفة الالتزامية ، لأن الالتزام بالحكم لا يلازم العلم ، والعمل العبادي يلازم الالتزام بالحكم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أولا لا بأس به ولا كلام لنا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أخيرا من ان عدم الالتزام في التعبديات ينافي التقرب المعتبر في العبادة فيكون مستلزما للمخالفة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الحكمين التعبدين أو التعبدي والتوصلي المعلوم إجمالا ثبوت أحدهما ، اما ان نلتزم بإمكان المخالفة العملية القطعية في الفرض ، أو نلتزم بعدم إمكانه كالتوصليين ، فان التزمنا بالأول كما هو الحق على ما بين في محله ، فلا تجري الأصول لأجل استلزامها المخالفة العملية ، فيكون الأصل محفوفا بالمانع مع قطع النّظر عن وجوب الالتزام ، فلا تصل النوبة إلى البحث فيه من هذه الجهة ، نعني جهة مانعيته عن جريان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التزمنا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ان عدم الالتزام يلازم المخالفة العملية القطعية خلف كما لا يخفى ، فتدبر جيدا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صاحب الكفاية رحمه اللّه ذكر انه لا يمكن ان يكون إجراء الأصل نافيا لوجوب الالتزام لو فرض وجوبه في نفسه ومنافاة مفاد الأصل له ، وقد أشار بذلك إلى ما ذكره الشيخ في رسائله من ان إجراء الأصل في الشبهة </w:t>
      </w:r>
    </w:p>
    <w:p>
      <w:pPr>
        <w:pStyle w:val="BookText"/>
        <w:rPr/>
      </w:pPr>
      <w:r>
        <w:rPr>
          <w:rFonts w:ascii="Amiri" w:hAnsi="Amiri" w:eastAsia="Amiri" w:cs="Amiri"/>
          <w:color w:val="111111"/>
          <w:sz w:val="28"/>
          <w:sz w:val="28"/>
          <w:szCs w:val="28"/>
          <w:rtl w:val="true"/>
          <w:lang w:bidi="ar-SA"/>
        </w:rPr>
        <w:t xml:space="preserve">الموضوعية يخرج مورده عن موضوع وجوب الالتزام ، فان أصالة عدم الحلف على ترك الوطء وعدم الحلف على 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دوران الأمر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كلا من الطرفين عن موضوع الوجوب والحرمة ، فلا يجب الالتزام بهما لعدم ثبوتهما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قدس سره بعد ان ذكر ذلك ان التحقيق خلافه ونفى صحته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الانصاري المحقق الشيخ مرتضی فرائد الاصول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الغريب جدا ما يظهر من حاشية المحقق الأصفهاني قدس سره من نسبة الوجه المذكور إلى الشيخ مع ما عرفت من نفيه صحته في نفس المطلب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 فقد ذهب صاحب الكفاية إلى بطلان هذا الوجه ، لأنه يستلزم الدور ، وذلك لأن إجراء الأصل في كل من الطرفين المدعى انه يرفع وجوب الالتزام المنافي له انما يكون مع عدم المانع وعدم المانع هاهنا وهو وجوب الالتزام يتوقف على إجراء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الأصل يتوقف على عدم ثبوت وجوب الالتزام لأنه مناف له ، وعدم ثبوته يتوقف على جريان الأصل كما هو مقتضى الوجه ،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بنظير هذا البيان يقرب التحاكم أو التوارد بين الأصل السببي والمسببي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الأصل السببي حيث يكون رافعا لموضوع الأصل المسببي ، فالأخذ به لا يستلزم رفعا لليد عن دليل المسببي لعدم موضوعه ، اما </w:t>
      </w:r>
    </w:p>
    <w:p>
      <w:pPr>
        <w:pStyle w:val="BookText"/>
        <w:rPr/>
      </w:pPr>
      <w:r>
        <w:rPr>
          <w:rFonts w:ascii="Amiri" w:hAnsi="Amiri" w:eastAsia="Amiri" w:cs="Amiri"/>
          <w:color w:val="111111"/>
          <w:sz w:val="28"/>
          <w:sz w:val="28"/>
          <w:szCs w:val="28"/>
          <w:rtl w:val="true"/>
          <w:lang w:bidi="ar-SA"/>
        </w:rPr>
        <w:t xml:space="preserve">الأخذ بالأصل المسببي فهو يستلزم رفع اليد عن دليل السببي اما بلا وجه أو بوجه دوري ، وهو بان يستند في رفع اليد عن دليل السببي إلى الأخذ بالأصل المسببي المتوقف على عدم الأخذ بالأصل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أخذ به رفع موضوعه 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توقفه على الأخذ بالأصل 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نراه ان تقريب المذكور في كلام الشيخ بما دل ان يجعل نسبة جريان الأصل إلى وجوب الالتزام نسبة الأصل السببي إلى الأصل المسببي فيتأتى فيه هذا البيان ولا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الالتزام موضوعه هو الحكم الثابت ، فالأصل النافي للحكم يرفع موضوع وجوب الالتزام ، فلا يكون إجراؤه موجبا للتصرف في دليل وجوب الالتزام ، وهذا بخلاف جريان الأصل ، فان موضوعه الشك ، فلم يؤخذ في موضوعه عدم وجود حكم ينافيه ، وانما لا يجري من جهة حكم العقل بحصول المنافاة ، نظير عدم اجتماع حكم الأصل السببي مع المسببي بحيث لو قام دليل بالخصوص على ثبوت الحكم المسببي لم يجر الأصل السببي مع انه لم يرتفع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فيكون الأخذ بوجوب الالتزام مستلزما لرفع اليد عن دليل الأصل اما بلا وجه أو على وجه دائر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فما جاء في الكفاية في مناقشة هذا الوجه غير وجيه </w:t>
      </w:r>
      <w:r>
        <w:rPr>
          <w:rStyle w:val="FootnoteAnchor"/>
          <w:rtl w:val="true"/>
        </w:rPr>
        <w:footnoteReference w:id="104"/>
      </w:r>
      <w:r>
        <w:rPr>
          <w:rFonts w:ascii="Amiri" w:hAnsi="Amiri" w:eastAsia="Amiri" w:cs="Amiri"/>
          <w:color w:val="111111"/>
          <w:sz w:val="28"/>
          <w:sz w:val="28"/>
          <w:szCs w:val="28"/>
          <w:rtl w:val="true"/>
          <w:lang w:bidi="ar-SA"/>
        </w:rPr>
        <w:t xml:space="preserve">، وانما الصحيح ما أشار إليه الشيخ في رسائله من ان عدم جريان الأصل على تقدير ثبوت وجوب الالتزام من جهة منافاته للتكليف المعلوم بالإجمال ، ولا يتكفل الأصل رفع موضوع وجوب الالتزام ، لأن الأصل انما يجري في كل من الطرفين بلحاظ </w:t>
      </w:r>
    </w:p>
    <w:p>
      <w:pPr>
        <w:pStyle w:val="BookText"/>
        <w:rPr/>
      </w:pPr>
      <w:r>
        <w:rPr>
          <w:rFonts w:ascii="Amiri" w:hAnsi="Amiri" w:eastAsia="Amiri" w:cs="Amiri"/>
          <w:color w:val="111111"/>
          <w:sz w:val="28"/>
          <w:sz w:val="28"/>
          <w:szCs w:val="28"/>
          <w:rtl w:val="true"/>
          <w:lang w:bidi="ar-SA"/>
        </w:rPr>
        <w:t>الشك ، ولكنه لا ينفي الحكم الواقعي المعلوم ، لأنه معلوم إجمالا فلا موضوع للأصل بلحاظ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ينفع في نفي وجوب الالتزام لعدم رفعه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عدم جريان الأصل في الطرفين إذا استلزم المخالفة العملية القطعية ، لأجل منافاته للتكليف المعلوم إجمالا وعدم تكفله لنفيه كيف؟ وموضوعه الشك والفرض هو العلم بالواقع ، وانما يجري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ذهب إليه الأخباريون من عدم حجية القطع الحاصل من غير الكتاب والسنة كما نسب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صاحب الكفاية تبعا للشيخ كما تبعه غيره إلى ان حجية القطع لازمة له مطلقا من غير فرق بين أسبابه وموارده ومن يتحقق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شكك في صحة نسبة عدم حجية القطع غير الحاصل من الكتاب والسنة إلى الأخباريين ، وذكر بعض الكلمات لبعض أعلامهم تأييدا لتشكيكه ، بل تكذيبه للنسبة المزبورة ، حيث انها ظاهرة في منع الملازمة بين حكم العقل لوجوب شيء وحكم الشرع بوجوبه ، أو ظاهرة في منع الاعتماد على المقدمات العقلية لأنها لا تنتهي إلى الظن واكتفى قدس سره بهذا المقدار من التحقيق </w:t>
      </w:r>
      <w:r>
        <w:rPr>
          <w:rStyle w:val="FootnoteAnchor"/>
          <w:rtl w:val="true"/>
        </w:rPr>
        <w:footnoteReference w:id="105"/>
      </w:r>
      <w:r>
        <w:rPr>
          <w:rFonts w:ascii="Amiri" w:hAnsi="Amiri" w:eastAsia="Amiri" w:cs="Amiri"/>
          <w:color w:val="111111"/>
          <w:sz w:val="28"/>
          <w:sz w:val="28"/>
          <w:szCs w:val="28"/>
          <w:rtl w:val="true"/>
          <w:lang w:bidi="ar-SA"/>
        </w:rPr>
        <w:t>، وتابعة على إهمال ذلك بعض الاعلام المتأخرين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يظهر من مراجعة رسائل الشيخ وما جاء فيها من كلمات الأخباريين هو صحة النسبة المذكورة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فقد أطال الشيخ الكلام في نقل كلماتهم وتفنيدها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المهم من كلامهم ما ذكره بعد ذلك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وأهم منه ما ذكره في آخر كلامه بعد الجواب عن الشبهة الأولى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يدعى ان الاخبار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العمدة في دعوى الأخباريين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الشبهة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ذكرها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مقتضى كثير من النصوص كرواية زرارة عن أبي عبد 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ولو ان رجلا قام ليله وصام نهاره وحج دهره وتصدق بجميع ماله ولم يعرف ولاية ولي اللّه فتكون أعماله بدلالته فيواليه ما كان له على اللّه ثواب </w:t>
      </w:r>
      <w:r>
        <w:rPr>
          <w:rFonts w:eastAsia="IRNazanin" w:cs="IRNazanin"/>
          <w:color w:val="111111"/>
          <w:sz w:val="28"/>
          <w:szCs w:val="28"/>
          <w:rtl w:val="true"/>
          <w:lang w:bidi="fa-IR"/>
        </w:rPr>
        <w:t xml:space="preserve">» </w:t>
      </w:r>
      <w:r>
        <w:rPr>
          <w:rStyle w:val="FootnoteAnchor"/>
          <w:rtl w:val="true"/>
        </w:rPr>
        <w:footnoteReference w:id="106"/>
      </w:r>
      <w:r>
        <w:rPr>
          <w:rFonts w:ascii="Amiri" w:hAnsi="Amiri" w:eastAsia="Amiri" w:cs="Amiri"/>
          <w:color w:val="111111"/>
          <w:sz w:val="28"/>
          <w:sz w:val="28"/>
          <w:szCs w:val="28"/>
          <w:rtl w:val="true"/>
          <w:lang w:bidi="ar-SA"/>
        </w:rPr>
        <w:t>وغيرها ، هو عدم وجوب إطاعة الحكم وامتثاله إلاّ إذا وصل من طريق النقل وما لم يصل من طريق النقل ملغى بنظر الشارع وان كان ثابتا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رحمه اللّه عن هذه الشبهة بوجهين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أدرك العقل قطعا وجوب شيء فعلا وان اللّه لا يرضى بتركه يمتنع ان يقال انه لا تجب إطاعة هذا الحكم ، والأخبار لا تدل على هذا المطلب ، بل هي في مقام النهي عن العمل بالمقدمات العقلية المنتهية إلى الظن كالقياس والاستحسان ، والقرينة على ذلك هو اهتمام المعصومين علیهم السلام في بيان هذا الأمر الّذي يظهر منه كونه امرا متعارفا ومباينا للواقع كي يستدعي الاهتمام ، ومن الواضح ان ما كان متعارفا هو الاستناد إلى المقدمات العقلية الظنية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الاستناد إلى العقل القطعي المخالف للكتاب والسنة ، فهو نادر جدا لا يستدعي مثل هذا الاهتمام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نفي الثواب على التصدق بجميع المال مع عدم كونه بدلالة ولي اللّه ، فلا يمكن الأخذ بظاهره لأن حسن التصدق بالمال مما يحكم به العقل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يعترف الاخباري بحجيته والركون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ان يراد به التصدق على المخالفين لأجل مخالفتهم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فينتفي بهذا القيد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تصدق الشيعة </w:t>
      </w:r>
    </w:p>
    <w:p>
      <w:pPr>
        <w:pStyle w:val="BookText"/>
        <w:rPr/>
      </w:pPr>
      <w:r>
        <w:rPr>
          <w:rFonts w:ascii="Amiri" w:hAnsi="Amiri" w:eastAsia="Amiri" w:cs="Amiri"/>
          <w:color w:val="111111"/>
          <w:sz w:val="28"/>
          <w:sz w:val="28"/>
          <w:szCs w:val="28"/>
          <w:rtl w:val="true"/>
          <w:lang w:bidi="ar-SA"/>
        </w:rPr>
        <w:t>على فقراء الشيعة لأجل تشيعهم أو بغضهم لأعدائه أو يراد به إحباط ثواب التصدق من جهة عدم معرفتهم لولي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تنزلنا وسلمنا مدخلية تبليغ الحجة في وجوب الإطاعة ، فلا ينفع في إثبات المدعى لأنه قد ورد ان الرسول صلی اللّه علیه و آله قال في خطبة الوداع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 الناس ما من شيء يقربكم إلى الجنة ويباعدكم عن النار الا أمرتكم به وما من شيء يقربكم إلى النار ويباعدكم عن الجنة الا وقد نهيتكم عنه </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فإذا قطع المكلف بحكم من طريق العقل يقطع بضميمة هذه الرواية ان الحكم الّذي قطع به بينه النبي صلی اللّه علیه و آله وصدر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الشبهة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ذكرها بعد ما تقدم تحت 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ان يدعى ان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فمحصلها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الاخبار تدل على ان الحكم انما يصير فعليا إذا بلّغه الحجة ووصل إلينا عن طريقه وبدون التبليغ ووصوله عن طريقه علیه السلام لا يصل إلى مرحلة الفعلية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فالقطع بالحكم من طريق العقل لا يكون قطعا بالحكم الفعلي كي يلازمه حكم العقل بوجوب الإطاعة ، ولا ينفع العلم بالصدور الواقعي وانما اللازم هو العلم بطريقهم علیهم السلام وبواسطة بيانهم اما مباشرة أو بالواسطة كالاخبار المعتبرة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ناقشها الشيخ رحمه اللّه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قد عرفت عدم دلالة الاخبار ، ومع تسليم ظهورها ، فهو أيضا من باب التعارض بين النقلي الظني والعقلي القطعي ولذلك لا فائدة مهمة في هذه المسألة ، إذ بعد ما قطع العقل بحكم وقطع بعدم رضاء اللّه جل ذكره بمخالفته فلا يعقل ترك العمل لذلك ما دام هذا القطع باقيا ، فكلما دل على خلاف ذلك فمؤول أو مطروح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انتهى ما أفاده الشيخ في هذا المقام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الإنصاف ان هذه الشبهة أعني الأخيرة شبهة قوية متينة لا تتنافى مع العقل أصلا ، وانما المهم استفادتها من الاخبار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بيان الحكم قد يكون بإنشائه بما يدل عليه من الصيغ وقد يكون ببيان ترتب الثواب أو العقاب على متعلقه ، فيستفاد تحريم القتل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فَجَزاؤُهُ جَهَنَّمُ </w:t>
      </w:r>
      <w:r>
        <w:rPr>
          <w:rFonts w:eastAsia="Amiri" w:cs="Amiri" w:ascii="Amiri" w:hAnsi="Amiri"/>
          <w:color w:val="111111"/>
          <w:sz w:val="28"/>
          <w:szCs w:val="28"/>
          <w:rtl w:val="true"/>
          <w:lang w:bidi="ar-SA"/>
        </w:rPr>
        <w:t xml:space="preserve">... ) </w:t>
      </w:r>
      <w:r>
        <w:rPr>
          <w:rStyle w:val="FootnoteAnchor"/>
          <w:rtl w:val="true"/>
        </w:rPr>
        <w:footnoteReference w:id="109"/>
      </w:r>
      <w:r>
        <w:rPr>
          <w:rFonts w:ascii="Amiri" w:hAnsi="Amiri" w:eastAsia="Amiri" w:cs="Amiri"/>
          <w:color w:val="111111"/>
          <w:sz w:val="28"/>
          <w:sz w:val="28"/>
          <w:szCs w:val="28"/>
          <w:rtl w:val="true"/>
          <w:lang w:bidi="ar-SA"/>
        </w:rPr>
        <w:t xml:space="preserve">كما يستفاد استحباب الصبر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وَبَشِّرِ الصَّابِرِينَ </w:t>
      </w:r>
      <w:r>
        <w:rPr>
          <w:rFonts w:eastAsia="Amiri" w:cs="Amiri" w:ascii="Amiri" w:hAnsi="Amiri"/>
          <w:color w:val="111111"/>
          <w:sz w:val="28"/>
          <w:szCs w:val="28"/>
          <w:rtl w:val="true"/>
          <w:lang w:bidi="ar-SA"/>
        </w:rPr>
        <w:t xml:space="preserve">... )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هنا ادعي دلالة 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 العمل الّذي ورد في استحبابه خبر ضعيف ، وان نوقشت دلالتها من جهة أخرى تذكر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ان إثبات الثواب على عمل ظاهر عرفا في تعلق الأمر به كذلك نفى الثواب عليه ظاهر عرفا في عدم مطلوبيته وعدم تعلق الأمر به إلاّ إذا قامت قرينة على ثبوت الأمر به كالالتزام بتوجه الأمر إلى المخالفين مع عدم ترتب الثواب على أعمالهم لفقدان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حققناه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مانع من نفى الثواب مع وجود الأمر بلحاظ صدور امر مكروه من العبد بكراهة شديدة تنفي استحقاقه العقاب لعبده عن المولى ، وترك الولاية من قبيل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فرواية زرارة المتقدمة ظاهرة في نفي الثواب عن كل عمل لم يكن بدلالة ولي اللّه تعالى ، ومقتضى ذلك عدم الأمر به مع عدم دلالة ولي اللّه تعالى ، فتكون ظاهرة في أخذ دلالة ولي اللّه في موضوع الأحكام ، ولا محذور فيه عقلا لما عرفت من صحة أخذ العلم بمرتبة الإنشاء في موضوع الفعلية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التصدق بجميع المال من أظهر مصاديق الإحسان </w:t>
      </w:r>
    </w:p>
    <w:p>
      <w:pPr>
        <w:pStyle w:val="BookText"/>
        <w:rPr/>
      </w:pPr>
      <w:r>
        <w:rPr>
          <w:rFonts w:ascii="Amiri" w:hAnsi="Amiri" w:eastAsia="Amiri" w:cs="Amiri"/>
          <w:color w:val="111111"/>
          <w:sz w:val="28"/>
          <w:sz w:val="28"/>
          <w:szCs w:val="28"/>
          <w:rtl w:val="true"/>
          <w:lang w:bidi="ar-SA"/>
        </w:rPr>
        <w:t>وهو حسن بحكم العقل الفطري فكيف ينفي الثواب عنه؟ مع عدم دخالة دلالة الحجة في حسنه ، بل هو حسن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 بحسن الشيء لا يلازم حكمه باستحقاق الثواب على المولى ، إذ الثواب هو الجزاء على العمل الّذي جاء به العبد مرتبطا بمولاه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أحسن إلى فقير لا يستحق على زيد ثوابا بحيث له ان يطالبه به ، وانما يستحق الثواب من زيد إذا كان زيد يرغب في الإحسان إلى الفقير وجاء به عمرو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مجرد الإتيان بالحسن موجبا لاستحقاق الثواب ، بل يتوقف على ان يكون ذلك العمل مرادا ومحبوبا لله تعالى ، وجاء به العبد من تلك الجهة ، فإذا فرض ان اللّه لا يريد هذا الحسن الا في ظرف مخصوص لم يكن فعله في غير ذلك الظرف موجبا للثواب وان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التصدق ، فان الرواية ظاهرة في ان اللّه تعالى لا يريده إلاّ إذا كان بدلالة الحجة ، فبدونها لا يستحق الثواب وان جاء بالحسن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الأخباريين ترجع إلى ان العلم من طريق خاص ، وهو طريق النقل مأخوذ في موضوع الحكم الفعلي ، وقد تقدم ان تقييد العلم الموضوعي بصنف خاص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ما في جواب الشيخ الأخير الّذي نقلناه بنصه من المسامحة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يتقدم منه نفي دلالة الخبر على هذه الدعوى ، وانما تقدم منه نفي دلالتها على نفي المنجزية وإثبات دلالتها على نفى الطرق العقلية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انه انما التزم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خلاف ظاهر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الاهتمام الظاهر من الاخبار ، وهو لا يتناسب مع نفي المنجزية لندرة مخالفة القطع مع الطريق السمعي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الدعوى الأخيرة الراجعة إلى تقييد موضوع الحكم </w:t>
      </w:r>
    </w:p>
    <w:p>
      <w:pPr>
        <w:pStyle w:val="BookText"/>
        <w:rPr/>
      </w:pPr>
      <w:r>
        <w:rPr>
          <w:rFonts w:ascii="Amiri" w:hAnsi="Amiri" w:eastAsia="Amiri" w:cs="Amiri"/>
          <w:color w:val="111111"/>
          <w:sz w:val="28"/>
          <w:sz w:val="28"/>
          <w:szCs w:val="28"/>
          <w:rtl w:val="true"/>
          <w:lang w:bidi="ar-SA"/>
        </w:rPr>
        <w:t>بالعلم به بطريق النقل ، امر يحتاج بيانه إلى الاهتمام والتأكيد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ما ذكره من انه مع تسليم الدلالة فتكون من موارد معارضة النقلي الظني مع الدليل العقلي القطعي غير واضح المراد ، إذ بعد تسليم ظهور هذه الرواية والاطلاع عليها لا يحصل القطع بالحكم الفعلي من غير طريق النقل أصلا ، ومعه لا حكم بالمنجزية فأين هو الدليل العقلي القطعي الحاكم بوجوب الإطاعة في غير مورد النقل كي يدعى معارضته مع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صار هذا الكلام من الشيخ موردا للاعتراض عليه من قبل بعض الأخباريين ونسبته إلى ما لا يتناسب مع ما عرفت من الشيخ من مقام ديني وعلمي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أجود التقريرات بعد بيان هذه الدعوى من قبل الأخباريين وعدم المحذور العقلي فيها ، انه لا يساعدها مقام الإثبات لأن الاخبار على 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مقام اعتبار الولاية في صحة العمل أو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نفي الاعتماد على الظن الحاصل من المقدمات العقلية من قياس واستحسان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الطائفتين أجنبيتان عن دعوى الأخباريين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ولكنك عرفت تقريب دلالة رواية زرارة على الدعوى فلا ينفع ما ذكره في أجود التقريرات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المحقق العراقي تعرض إلى هذه الدعوى ثم استبعد ان تكون هي دعوى الأخباريين باعتبار ان هذه الدعوى تستدعي عدم حصول العلم من غير طريق الكتاب والسنة ، مع ان ظاهر الأخباريين نفي حجية العلم ولزوم اتباعه لا إنكار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مرادهم هذه الدعوى لم يكن وجه لإنكار الشيخ عليهم الإنكار الشديد واستيحاشه من 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الشيخ في أول </w:t>
      </w:r>
    </w:p>
    <w:p>
      <w:pPr>
        <w:pStyle w:val="BookText"/>
        <w:rPr/>
      </w:pPr>
      <w:r>
        <w:rPr>
          <w:rFonts w:ascii="Amiri" w:hAnsi="Amiri" w:eastAsia="Amiri" w:cs="Amiri"/>
          <w:color w:val="111111"/>
          <w:sz w:val="28"/>
          <w:sz w:val="28"/>
          <w:szCs w:val="28"/>
          <w:rtl w:val="true"/>
          <w:lang w:bidi="ar-SA"/>
        </w:rPr>
        <w:t>الكتاب من أمثلة القطع المأخوذ في الموضوع ما ذهب إليه بعض الأخباريين من تقييد الحكم بالعلم به من طريق خاص ، ولكنه ذكر ان تعرض الشيخ له من باب التمثيل لا لأجل تصحيح كلام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العراقي رحمه اللّه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لا نريد ان نطيل البحث في هذه الجهة ، وان هذه الدعوى هل هي مقالة الأخباريين أو لا؟ ، فليس هذا مهما ، إذ هي شبهة متينة في نفسها ذهب إليها الأخباريون أو لم يذهبوا إليها ، فان اللازم التعرض لدفعها ونقضها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والتحقيق في دفع هذه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الرواية ظاهرة في لزوم متابعة الأئمة علیهم السلام والانقياد لتعليماتهم والمنع عن تشكيل مقام ديني يناقض مقامهم وفي قبالهم علیهم السلام ، وهي تنفي الثواب عند حصول هذا المعنى نظير نفيها الثواب عند عدم الولاية نفسها ، لأجل ان هذا المعنى معصية شديدة المبغوضية فتستلزم عدم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القرينة على هذا الظهور ، فمن الرواية نفسها ، وذلك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فيواليه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يظهر انه هو القيد لظهور تفرعه على ما تقدم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يعرف ولاية ولي اللّه فتكون أعماله بدلالته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الواضح انه ليس المراد منه الولاية بمعنى الاعتقاد بالإمامة ، إذ هي سابقة على كون الأعمال بدلالة الولي لا متأخرة ، فالمراد بها المتابعة والانقياد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وواضح انه مع أخذ أكثر الأحكام منهم وعدم القيام بما يظهر منه الاستقلال عنهم ، يحقق المتابعة والانقياد بحيث لا يكون القطع بحكم من طريق العقل منافيا لهذا الانقياد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فلا تنفي الرواية فعلية الحكم إلاّ إذا تعلق به القطع من طريق </w:t>
      </w:r>
    </w:p>
    <w:p>
      <w:pPr>
        <w:pStyle w:val="BookText"/>
        <w:rPr/>
      </w:pPr>
      <w:r>
        <w:rPr>
          <w:rFonts w:ascii="IRNazanin" w:hAnsi="IRNazanin" w:eastAsia="IRNazanin"/>
          <w:color w:val="111111"/>
          <w:sz w:val="28"/>
          <w:sz w:val="28"/>
          <w:szCs w:val="28"/>
          <w:rtl w:val="true"/>
          <w:lang w:bidi="fa-IR"/>
        </w:rPr>
        <w:t>النقل ، بل تنفي الفعلية فيما إذا كان المكلف في مقام الاستقلال عن الأئمة علیهم السلام والسير في غير طريقهم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هذا لا ينطبق على المؤمن التابع لهم الّذي يحصل له القطع بالحكم في غير طريقهم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هذه القرينة لما كان محيص عن الالتزام بدلالة الرواية على الدعوى ولتعين الالتزام بالدعوى عملا بالرواية وعدم أي مانع عقلي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القطاع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إلى كاشف الغطاء القول بعدم حجيته وعدم الاعتناء به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بقطع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القطع الحاصل من أسباب وطرق لا تستلزم القطع عند متعارف الناس وبحسب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القطع الحاصل للشخص دون سائر الناس من جهة ذكائه وسعة اطلاعه والتفاته إلى بعض اللوازم والخصوصيات التي تكتنف بها الواقعة المستلزمة للقطع مما لا يتوفر لسائر الناس ، وان كانت بحيث لو توفرت لكل أحد يحصل منها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الشيخ رحمه اللّه إلى مناقشة هذا القول ببيان ملخصه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ان أريد بعدم اعتباره عدم اعتباره في مورد يكون القطع موضوعا للحكم ، فلا بأس به لانصراف القطع المأخوذ في الموضوع إلى الحاصل من الأسباب التي يتعارف حصول القطع منها ، نظير انصراف الظن والشك في موارد أخذهما في الموضوع إلى المتعارف منهما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أريد نفي اعتباره في مقام يكون القطع طريقيا ، فان أريد نفي إجزاء ما قطع به عن الواقع لو انكشف الخلاف فهو حق أيضا ، لكنه لا يختص بقطع </w:t>
      </w:r>
    </w:p>
    <w:p>
      <w:pPr>
        <w:pStyle w:val="BookText"/>
        <w:rPr/>
      </w:pPr>
      <w:r>
        <w:rPr>
          <w:rFonts w:ascii="Amiri" w:hAnsi="Amiri" w:eastAsia="Amiri" w:cs="Amiri"/>
          <w:color w:val="111111"/>
          <w:sz w:val="28"/>
          <w:sz w:val="28"/>
          <w:szCs w:val="28"/>
          <w:rtl w:val="true"/>
          <w:lang w:bidi="ar-SA"/>
        </w:rPr>
        <w:t xml:space="preserve">القطاع ، بل يعم غيره لعدم إجزاء الأمر التخيلي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مبحث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وجوب ردعه عن قطعه ورفعه عنه وتنبيهه على مرضه أو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يريد منك الواقع إذا كان غافلا عن القطع بحيث تلتبس عليه المغالطة ، فهو حق أيضا في موارد القطع بخلاف الواقع مما يرتبط بالنفوس والاعراض والأموال التي تجب المحافظة عليها ، لكنه لا يختص بقطع القطاع بل يعم مطلق القطع المخالف للواقع ولو كان متعارفا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أريد انه حال العلم بحكم الشاك 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القاطع بالحكم لا يمكن إرجاعه إلى أحكام الشك من الأصول العملية لعدم شمولها له ، فنفي حجية قطعه يعني تركه متحيرا متخبطا لا يعرف ما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أفاده الشيخ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والعمدة في وجه المناقشة التي ترتبط بما نحن فيه هو الشق الأخير من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إمكان فرض العالم بحكم غير العالم وإرجاعه إلى حكم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يرتبط بمنع عدم حجية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لأول وهلة يظهر منه انه قدس سره أغفل المناقشة من هذه الجهة ونقل المناقشة إلى موضوع آخر لا يمت لدعوى عدم حجية القطع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فمناقشة الشيخ المزبورة متينة وجيهة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جاء في أجود التقريرات من مناقشة الدعوى المزبورة بان حجية القطع ذاتية فلا يمكن تخلفها عنه في مورد من الموارد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يتقدم ان حجية القطع من ذاتياته ، وانما تقدم انها بحكم العقل وإدراكه ، فلا بد من إيقاع البحث في أن العقل هل يدرك حجية القطع مطلقا أو في بعض صوره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 تقدم ان طريقية القطع ذاتية لكنها غير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مناقشة الشيخ ، فيمكن ان يقال في دفعها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بمورد الجاهل المركب المقصر ، فانه في حال علمه لا يمكن ثبوت أحكام الشك له ، ولكنه لا يكون معذورا في مخالفته للواقع مع انه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وان سلم ان القاطع في حال قطعه لا يمكن إرجاعه إلى أحكام غير القاطع بما هي أحكام لغير القاطع ، لكننا يمكننا ان ندعي هذا القاطع لا يكون معذورا لو خالف قطعه الواقع ، وهذا هو المراد من نفي حجية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القطع ترجع إلى وجوب متابعته ومنجزيته للواقع لو صادفه ومعذريته لو خالف قطعه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ندعيه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لا يحكم بمعذرية قطع القطاع لو خالف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محذور فيه أصلا ولا يتنافى مع لزوم متابعة القطع الحاصل بنظر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فيكون الكلام في أن الحكم العقلي بمعذرية القطع وعدم استحقاق العقاب على مخالفة الواقع الّذي تعلق القطع بخلافه ، هل هو ثابت لجميع افراد القطع اما انه ثابت لبعض الافراد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التشكيك في ذلك يكفي في عدم ثبوت المعذرية ولا نحتاج إلى إثبات العدم ، وانما الّذي يحتاج إلى الإثبات هو القول 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عند ملاحظة حال العقلاء ومعاملاتهم فيما بينهم ومع عبيدهم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الطريق لتشخيص أصل حجية القطع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معذورية القاطع إذا كان قطعه من غير طريق متعارف ، فمن امر وكيله بشراء خاصة له بالقيمة السوقية فاشتراها الوكيل بأزيد منها استنادا إلى قطعه بان الثمن يساوي القيمة السوقية ، لكنه ملتفت إلى ان قطعه غير ناش عن سبب متعارف فللموكل ان لا يعذر وكيله ويعاتبه كما لا يخفى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امرا بعيدا بعد التزام الفقهاء بمعاقبة الجاهل المركب المقصر </w:t>
      </w:r>
    </w:p>
    <w:p>
      <w:pPr>
        <w:pStyle w:val="BookText"/>
        <w:rPr/>
      </w:pPr>
      <w:r>
        <w:rPr>
          <w:rFonts w:ascii="Amiri" w:hAnsi="Amiri" w:eastAsia="Amiri" w:cs="Amiri"/>
          <w:color w:val="111111"/>
          <w:sz w:val="28"/>
          <w:sz w:val="28"/>
          <w:szCs w:val="28"/>
          <w:rtl w:val="true"/>
          <w:lang w:bidi="ar-SA"/>
        </w:rPr>
        <w:t>في أصوله وفروعه ، وليس ذلك إلاّ لعدم كون قطعه معذرا بعد تقصيره في المقدمات التي تسبب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التزام الشيخ بان التقصير المسبب للنسيان يمكن ان يستلزم العقاب على المنسي لو لا حديث الرفع الراجع إلى نفي وجوب التحفظ ، مع انه لا حكم للناسي في حال نسيانه ، ولا يمكن مخاطبته باحكام الملتفت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إثبات حكم للقاطع ينافي ما قطع به في حال قطعه ، لا يتنافى مع عدم حجية القطع بمعنى عدم كونه معذورا لو انكشف ان قطعه مخالف للواقع ، إذ عدم المعذورية انما يحكم به بعد زوال القطع فلا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تصحيح دعوى الأخباريين الراجعة إلى نفى حجية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احتمله الشيخ في مراد الأخباريين فراجع صدر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بإرجاعها إلى نفي معذورية القطع الحاصل من غير الكتاب والسنة ، وهي دعوى لا بأس بها ، إذ بعد ورود الروايات الكثيرة الدالة على ان الدّين لا يصاب بالعقول ، وكثرة وقوع الخطأ في الأحكام إذا كانت مدركة من طريق العقل ، لا يحكم العقل والعقلاء بمعذورية القاطع من غير طريق الكتاب والسنة ، بل يعدونه مقصرا في المقدمات فيصح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يمكن نفي وجوب الإطاعة في حال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ذكرناه من نفي معذورية القطع أشار المحقق العراقي كما في نهاية الأفكار </w:t>
      </w:r>
      <w:r>
        <w:rPr>
          <w:rStyle w:val="FootnoteAnchor"/>
          <w:rtl w:val="true"/>
        </w:rPr>
        <w:footnoteReference w:id="115"/>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 في مقامين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التكليف به ، وقد وقع الكلام بين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 xml:space="preserve">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العلم الإجمالي بالتكليف هل يوجب تنجزه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والأقوال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علة تامة لتنجيز التكليف كالعلم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مقتض للتنجيز بحيث يؤثر فيه لو لم يمنع مانع من 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رأي صاحب الكفاية في هذا المقام </w:t>
      </w:r>
      <w:r>
        <w:rPr>
          <w:rStyle w:val="FootnoteAnchor"/>
          <w:rtl w:val="true"/>
        </w:rPr>
        <w:footnoteReference w:id="116"/>
      </w:r>
      <w:r>
        <w:rPr>
          <w:rFonts w:ascii="Amiri" w:hAnsi="Amiri" w:eastAsia="Amiri" w:cs="Amiri"/>
          <w:color w:val="111111"/>
          <w:sz w:val="28"/>
          <w:sz w:val="28"/>
          <w:szCs w:val="28"/>
          <w:rtl w:val="true"/>
          <w:lang w:bidi="ar-SA"/>
        </w:rPr>
        <w:t>امّا في مبحث الاشتغال ، فقد توهم عبارته خلاف ذلك وسيأتي دفع هذا التوهم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ذهب إليه صاحب الكفاية يبتني على مقدمات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لا يكون منجزا إلاّ إذا تعلق بحكم فعلي تام الفعلية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إلى ذلك فيما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بين الأحكام الواقعية والظاهرية انما هو بالالتزام بان الحكم الواقعي فعلي لكن لا من جميع الجهات الّذي عبر عنه بأنه لو علم به لصار فعليا وتنجز </w:t>
      </w:r>
      <w:r>
        <w:rPr>
          <w:rStyle w:val="FootnoteAnchor"/>
          <w:rtl w:val="true"/>
        </w:rPr>
        <w:footnoteReference w:id="117"/>
      </w:r>
      <w:r>
        <w:rPr>
          <w:rFonts w:ascii="Amiri" w:hAnsi="Amiri" w:eastAsia="Amiri" w:cs="Amiri"/>
          <w:color w:val="111111"/>
          <w:sz w:val="28"/>
          <w:sz w:val="28"/>
          <w:szCs w:val="28"/>
          <w:rtl w:val="true"/>
          <w:lang w:bidi="ar-SA"/>
        </w:rPr>
        <w:t xml:space="preserve">، وهو راجع إلى أخذ العلم في موضوع الفعلية ، وقد نبه على عدم ورود الإشكال عليه بان العلم إذا أخذ موضوعا لم ينفع قيام الأمارة في صيرورة الحكم الواقعي فعليا لعدم قيام الأمارة مقام القطع الموضوعي 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 على عدم ورود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قيد الموضوع ليس هو العلم وانما المانع من الفعلية هو الأمارة أو الأصل على الخلاف ، فإذا لم تقم الأمارة فقد ارتفع المانع فتحقق الفعلية ، وسيأتي إن شاء اللّه تعالى توضيح مرام الكفاية والنّظر فيه نفيا وإثباتا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 فالمقصود من هذه المقدمة هو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وجود الأصل أو الأمارة على خلاف الواقع لا يكون الواقع فعليا من جميع الجهات وانما يكون فعليا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فعليا من جهة دون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مرتبة الحكم الظاهري محفوظة في موارد العلم الإجمالي ، إذ كل من الطرفين مشكوك الحكم ومجهوله ، فيكون موردا للأمارة وموضوعا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تظهر نكتة التعبير بالمرتبة لا الموضوع ، إذ الجهل ليس موضوعا للأمارة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وانما هو مورد لها ولوحظ فيها بنحو الموردية لا الموضوعية ، فمقصوده بانحفاظ المرتبة ثبوت محله ومقامه أعم من الموضوع والمورد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المقدمات تعرف ما ذهب إليه صاحب الكفاية من عدم كون العلم الإجمالي علة تامة للتنجيز ، إذ مع شمول دليل الأصل للطرفين وثبوت حكم الأصل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الحكم الواقعي المعلوم تام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يكون العلم به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المقدمة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لم يثبت حكم الأصل يرتفع المانع عن فعلية التكليف ، فيكون العلم به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اقتضائه للتنجز ، فالمراد به انه يكون منجزا لو لم يمنع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العلم الإجمالي كالشك لا يؤثر في التنجيز أصلا ، إذ يكون مؤثرا فيه بالوجدان مع عدم المانع بحيث تصح مؤاخذة العبد على مخالفة التكليف المعلوم بالإجمال ، وليس هو كالعلم التفصيليّ في كونه علة تامة للتنجيز ، لعدم انحفاظ مرتبة الحكم الظاهري في مورد العلم التفصيليّ فلا مانع من فعلية التكليف وانحفاظها في مورد العلم الإجمالي فيأتي فيه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ان المقدمة الأولى والمقدمة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تقبلان المناقشة ، إذ لا مجال للمناقشة في ان العلم لا يكون منجزا إلاّ إذا تعلق بحكم فعلي وأصل إلى مرحلة البعث والزجر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للمناقشة في ان كلا من الطرفين مجهول ، وهو مقام الحكم الظاهري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هناك مناقشة فلا بد ان تتركز على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تماميتها </w:t>
      </w:r>
    </w:p>
    <w:p>
      <w:pPr>
        <w:pStyle w:val="BookText"/>
        <w:rPr/>
      </w:pPr>
      <w:r>
        <w:rPr>
          <w:rFonts w:ascii="Amiri" w:hAnsi="Amiri" w:eastAsia="Amiri" w:cs="Amiri"/>
          <w:color w:val="111111"/>
          <w:sz w:val="28"/>
          <w:sz w:val="28"/>
          <w:szCs w:val="28"/>
          <w:rtl w:val="true"/>
          <w:lang w:bidi="ar-SA"/>
        </w:rPr>
        <w:t>لا يكون مجال للإشكال فيه ، بل يكون ما أفاده قدس سره متينا يتعين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وغريب من المحقق النائيني ان يكتفي في مقام مناقشة صاحب الكفاية في التعرض إلى ما ذكره من انحفاظ مرتبة الحكم الظاهري بعد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العلم في موارد العلم الإجمالي تعلق بالجامع ، وبهذا المقدار لا يمكن جعل الحكم الظاهري على خلافه ، واما كل واحد من الأطراف فهو مجهول الحكم ، والجهل موضوع الحكم الظاهري فيجري الأصل في كل واحد من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في مناقشته ان البحث تارة في تقييد الأحكام الواقعية بالعلم التفصيليّ ، وهو وان كان ممكنا على نحو نتيجة التقييد ، لكنه على خلافه الإجماع لأنه 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جريان الأصول مع بقاء الواقع على واقعه من ان جريان الأصل يستلزم المناقضة كما في الأصول التنزيلية ، أو المخالفة العملية كما في غير الأصول التنزيلية في موارد العلم بالتكليف وكلاهما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الغرابة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مقصود صاحب الكفاية من انحفاظ مرتبة الحكم الظاهري ما يساوق ثبوت موضوعه ، وهو امر لا إشكال فيه ، انما الكلام في منافاته للحكم الواقعي المعلوم ، وقد عرفت تقريب عدم منافاته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مناقضته للأصول بدون نفي الجهة التي اعتمد عليها صاحب الكفاية في نفى المناقضة ليست كما ينبغي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لا وجه لاحتمال ان يريد صاحب الكفاية تقييد الأحكام الواقعية بالعلم التفصيليّ كي يشكل عليه انه تصويب ، بل هو يلتزم بوجود حكم إنشائي يشترك بين العالم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فعلية الواقع تتوقف على عدم الأمارة أو الأصل على الخلاف وهو لا ضير فيه ، إذ القدر المتيقن من الإجماع هو الاشتراك في الحكم الإنشائي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تصوير وجود الحكم الإنشائي في قبال الفعلي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ان من الغريب جدا إغفال المحقق العراقي لمناقشة صاحب الكفاية ، واكتفائه في تقريب منجزية العلم الإجمالي بنحو العلية التامة ، بان الوجدان يقتضي بمناقضة العلم الإجمالي لجريان الأصول في أطرافه وقبح الترخيص في مخالفته ، وهو امر مرتكز يكشف عن العلية التامة للتنجيز بالنسبة إلى العلم الإجمالي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بان هذا المقدار لا ينفي كلام الكفاية الّذي يرجع إلى نفى فعلية الحكم المعلوم بالإجمال ، وبه ترتفع المناقضة وقبح المخالفة كما قربه في مبحث الجمع بين الحكم الواقعي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يؤاخذ المحقق الأصفهاني على ترديده في مراد صاحب الكفاية من انحفاظ مرتبة الحكم الظاهري بين احتمالات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ان حكم العقل تعليقي معلق على عدم المؤمّن في الأطراف ، فمع ثبوته يرتفع موضوع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تقييد الحكم الواقعي بالعلم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ان غرض المولى من متعلق التكليف بنحو لو وصل من باب الاتفاق كان منجزا على المكلف</w:t>
      </w:r>
    </w:p>
    <w:p>
      <w:pPr>
        <w:pStyle w:val="BookText"/>
        <w:rPr/>
      </w:pPr>
      <w:r>
        <w:rPr>
          <w:rFonts w:ascii="Amiri" w:hAnsi="Amiri" w:eastAsia="Amiri" w:cs="Amiri"/>
          <w:color w:val="111111"/>
          <w:sz w:val="28"/>
          <w:sz w:val="28"/>
          <w:szCs w:val="28"/>
          <w:rtl w:val="true"/>
          <w:lang w:bidi="ar-SA"/>
        </w:rPr>
        <w:t>ولزم عليه تحصيله ، فلا ينافيه جعل الحكم الظاهري وفواته به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ينشأ عن كون أحد الإشكالات في جعل الحكم الظاهري هو منافاته لغرض المولى الملزوم لتفويته به ، فيلزم من جعله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يلزم نقض الغرض لو كان ملزما بحد يبعث المولى إلى إيصاله إلى المكلف ولو بجعل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كان بحد لو وصل من باب الاتفاق لتنجز وكان على المكلف تحصيله فلا يكون جعل الحكم الظاهري مع عدم وصوله اتفاقا نقضا </w:t>
      </w:r>
    </w:p>
    <w:p>
      <w:pPr>
        <w:pStyle w:val="BookText"/>
        <w:rPr/>
      </w:pPr>
      <w:r>
        <w:rPr>
          <w:rFonts w:ascii="IRNazanin" w:hAnsi="IRNazanin" w:eastAsia="IRNazanin"/>
          <w:color w:val="111111"/>
          <w:sz w:val="28"/>
          <w:sz w:val="28"/>
          <w:szCs w:val="28"/>
          <w:rtl w:val="true"/>
          <w:lang w:bidi="fa-IR"/>
        </w:rPr>
        <w:t>للغرض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التوجيه من ان موضوع الحكم الظاهري يتحقق والحكم الواقعي لا يكون فعليا من جميع الجهات بل من جهة دون أخرى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موهم في عبارة الكفاية في كون المراد من انحفاظ مرتبة الحكم الظاهري هو تعليقة حكم العقل بالمنجزية ، أو تقييد الأحكام بالعلم التفصيليّ ، أو ان غرض المولى بنحو خاص لا ينافيه جعل الحكم الظاهري ، فليس نظره إلى إمكان جعل الحكم الظاهري ثبوتا ، بل نظره إلى ثبوت موضوعه المأخوذ في لسان أدلته ، وبثبوته لإطلاق دليله نستكشف عدم فعلية الواقع التامة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ناقشه المحقق الأصفهاني بما التزم به من ان الحكم الفعلي من قبل المولى هو الإنشاء بداعي جعل الداعي ، وهو يتنجز بالوصول ، وقد تحقق بالعلم الإجمالي ، والمفروض وجود الإنشاء بداعي جعل الداعي فالحكم الواقعي فعلي تام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تقدم مناقشة هذا المبنى ، وتصوير الحكم الفعلي غير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قدس سره إلى مناقشة الاحتمالات الأخرى ، ولا يهمنا ذلك بعد عدم ارتباطها بالبحث</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فتمامية كلام صاحب الكفاية تدور مدار ما سيأتي تحقيقه في مبحث الجمع بين الأحكام الظاهرية والواقعية ، فان انحصر طريق الجمع بما التزم به صاحب الكفاية أو بما يشاركه في نفي فعلية الواقع كان ما ذكره هنا تاما لا شبهة فيه لتمامية مقدماته كلها ، وان لم ينحصر طريق الجمع بذلك ، بل أمكن الالتزام بفعلية الواقع مع الحكم الظاهري لم يتم ما ذكره لحكم العقل بتنجز المعلوم بالإجمال لكونه فعليا فلا يمكن جعل الأصول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صاحب الكفاية تعرض لما التزم به الشيخ قدس سره من ان العلم الإجمالي علة تامة لحرمة المخالفة القطعية ومقتض بالنسبة إلى 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انه ضعيف جدا ، لأن ملاك كون العلم الإجمالي علة تامة لحرمة المخالفة القطعية ، وعدم جريان الأصول في الأطراف ، هو استلزام الإذن في الأطراف القطع باجتماع الضدين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الإذن في بعض الأطراف يستلزم احتمال اجتماع الضدين لاحتمال تعلق الحكم المعلوم بالطرف المرخّص فيه ، واحتمال اجتماع الضدين محال كالقطع به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فالالتزام بأنه علة تامة لحرمة المخالفة القطعية ملازم للالتزام بأنه علة تامة بالنسبة إلى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مع الالتزام بأنه بنحو الاقتضاء بالنسبة إلى كليهما يمكن ان يلتزم بثبوت المانع بالنسبة إلى تأثيره في وجوب الموافقة القطعية ، وعدم ثبوته بالنسبة إلى حرمة المخالفة القطعية ، إذ لا تلازم في ثبوت المانع وعدمه بين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محذور المخالفة القطعية هو اجتماع الضدين كان ما ذكره قدس سره من التلازم بين الجهتين في العلية التامة تاما ، لاستلزام تجويز المخالفة القطعية القطع باجتماع الضدين وتجويز المخالفة الاحتمالية احتمال اجتماع الضدين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إذا كان المحذور ليس ذلك ، بل هو استلزام تجويز المخالفة القطعية الترخيص في المعصية ، بمعنى المخالفة المعلومة الّذي هو قبيح عقلا فلا تلازم ، إذ ليس في جواز المخالفة الاحتمالية ترخيص في المخالفة المعلومة لعدم العلم </w:t>
      </w:r>
    </w:p>
    <w:p>
      <w:pPr>
        <w:pStyle w:val="BookText"/>
        <w:rPr/>
      </w:pPr>
      <w:r>
        <w:rPr>
          <w:rFonts w:ascii="Amiri" w:hAnsi="Amiri" w:eastAsia="Amiri" w:cs="Amiri"/>
          <w:color w:val="111111"/>
          <w:sz w:val="28"/>
          <w:sz w:val="28"/>
          <w:szCs w:val="28"/>
          <w:rtl w:val="true"/>
          <w:lang w:bidi="ar-SA"/>
        </w:rPr>
        <w:t>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يثبت ان التزام الشيخ بحرمة المخالفة القطعية من جهة محذور تضاد الأحكام ، بل يظهر منه انه من جهة انه ترخيص في المعصية وهو قبيح عقلا ، وسيأتي إن شاء اللّه تعالى تحقيق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قدس سره ذكر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المناسب للمقام البحث عن تأثير العلم الإجمالي في التنجيز ومقدار تأثيره ، لأن ذلك من شئون العلم وآثاره ، والمناسب في باب البراءة والاشتغال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ان تأثيره بنحو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ثبوت المانع من التأثير شرعا أو عقلا ، لأن ذلك من شئون الجهل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للبحث عن المانع هناك بعد الالتزام ان تأثيره بنحو العلية التامة ، إذ لا يتصور وجود المانع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ذكره ان البحث في مسألة الاشتغال بناء على الالتزام بان تأثير العلم الإجمالي بنحو الاقتضاء ينحصر في ان دليل الأصول هل يشمل مورد العلم الإجمالي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البحث في ذلك بلحاظ دعوى ان شموله لأطرافه يستلزم المناقضة بين الصدر والذيل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الالتزام بشمولها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الالتزام بالأصل في مورد العلم الإجمالي لإطلاق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ذلك يوجب تقليل أهمية مبحث الاشتغال إلى حد كبير ، لأن هذه الجهة مختصرة ، ويبحث عنها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فيما ذكره بالنسبة إلى مبناه لا محيص عنه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الالتزام بأنه علة تامة ، فحيث عرفت انه يمكن التفكيك في ذلك بين الموافقة القطعية والمخالفة القطعية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التزم بأنه علة تامة للمخالفة القطعية ، يمكن ان يقع البحث في ان مقتضى ذلك عدم إمكان جريان الأصل في كلا الطرفين وان العلم الإجمالي ينافي الأصل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w:t>
      </w:r>
    </w:p>
    <w:p>
      <w:pPr>
        <w:pStyle w:val="BookText"/>
        <w:rPr/>
      </w:pPr>
      <w:r>
        <w:rPr>
          <w:rFonts w:ascii="Amiri" w:hAnsi="Amiri" w:eastAsia="Amiri" w:cs="Amiri"/>
          <w:color w:val="111111"/>
          <w:sz w:val="28"/>
          <w:sz w:val="28"/>
          <w:szCs w:val="28"/>
          <w:rtl w:val="true"/>
          <w:lang w:bidi="ar-SA"/>
        </w:rPr>
        <w:t xml:space="preserve">نتيجته وجوب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انه ينافي الأصل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ينافى مجموع الأصلين لا كلا منهما ، فلا يمتنع جريان أحدهما ، ونتيجته عدم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يوكل إلى مبحث الشك لأنه يرتبط به ، وبما هو مفاد دليل الأصل ومقدار منافاته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فرعه قدس سره على هذا المبنى ممنوع على إطلاقه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وللمحقق الأصفهاني كلام طويل يدور حول صحة إطلاق المقتضي على العلم الإجمالي ، ويمكننا ان نقول ان على طوله يدور حول مناقشة اصطلاحية لا واقعية فطالعه تعرف اللّه سبحانه هو المسدد للصواب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البحث عن كفاية الامتثال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تارة في التوصليات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التوصليات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كفاية الامتثال الإجمالي فيها ، لعدم تصور محذور فيه مما يتأتى في العبادات كما سيجيء ، فان الغرض من التوصلي يحصل بالإتيان بمتعلقه بأي كيفية وبأي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فيها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يستلزم التكرار كتردد امر الصلاة الواجبة بين القصر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فيما يتمكن من العلم التفصيليّ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يتمكن من الظن التفصيليّ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يتمكن من أحدهما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مع التمكن من العلم التفصيليّ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الأكثر إلى عدم جواز </w:t>
      </w:r>
    </w:p>
    <w:p>
      <w:pPr>
        <w:pStyle w:val="BookText"/>
        <w:rPr/>
      </w:pPr>
      <w:r>
        <w:rPr>
          <w:rFonts w:ascii="Amiri" w:hAnsi="Amiri" w:eastAsia="Amiri" w:cs="Amiri"/>
          <w:color w:val="111111"/>
          <w:sz w:val="28"/>
          <w:sz w:val="28"/>
          <w:szCs w:val="28"/>
          <w:rtl w:val="true"/>
          <w:lang w:bidi="ar-SA"/>
        </w:rPr>
        <w:t>الاحتياط المستلزم للتكرار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وتابعهم على ذلك الشيخ والمحقق النائيني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لعدم اجزائه بفقدانه لقصد الوجه وقصد التمييز المعتبرين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وجهان غير صحيحين لما تقرر في محله من عدم اعتبارهما تمسكا بأصالة البراءة أو بالإطلاق المقامي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وجهان آخران استدل بهما على عدم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شرائط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التكرار عبث بأمر المولى فينافي العبادية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ان يكون التكرار لداع عقلائي كما إذا كان أسهل من الفحص وتحصيل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ليس لعبا بأمر المولى ، بل في كيفية إطاعته ولا ضرر فيه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مرتبة الامتثال التفصيليّ مقدمة بحكم العقل على مرتبة الامتثال الإجمالي ، فالاندفاع والانبعاث إذا أمكن ان يكون عن نفس الأمر فهو مقدم على الانبعاث عن احتمال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مورد الامتثال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استدل على ذلك بان مرتبة العين أسبق من مرتبة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قدس سره الكلام في تعداد مراتب الامتثال وتقديم أحدها على الآخر ، وليس ذكره ضروريا فيما نحن فيه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ذهب إليه القوم من عدم كفاية الامتثال الإجمالي المستلزم للتكرار حق لا محيص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نختلف في تقريبه مع ما ذكر له من التقريبات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التقرب يحصل بإتيان العمل بداع 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الداعي يكون متأخرا بوجوده الخارجي عن العمل ومترتبا عليه ، ولكنه بوجود التصوري العلمي سابق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يمتنع ان يؤتي بالعمل بداعي الأمر ، لأن نفس الأمر مما لا يترتب بوجوده الخارجي على العمل ، بل هو سابق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الصحيح الإتيان بالعمل بداعي امتثال الأمر وتحقق موافقته خارجا ، فانه مما يترتب على العمل ومن الأمور المقربة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في مورد دوران الواجب بين عملين يحتمل في كل منهما ان يكون هو الواجب يمتنع ان يؤتى بكل منهما بداعي احتمال الأمر ، إذ احتمال الأمر كالعلم به سابق على العمل غير مترتب عليه خارجا فلا يصلح للداعوية ، ولا يمكن الإتيان بكل منهما بداعي تحقق الموافقة ، إذ لا علم بتعلق الأمر به فيستلزم ذلك التشريع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أحد الفعلين موافق للأمر قطعا ولكنه لا يعلمه بعينه ، فهو حين يأتي بالفعلين يدعوه داعيا ، أحدهما تحصيل الموافقة والآخر التخلص من تعب تحصيل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داع إلهي قربي والآخر غير 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عقلائيا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الداعي الإلهي لا يتعين واقعا لموافق الأمر وغيره لمخالفه ، كي يصدر العمل الواجب عن داع قربي خالص ، بل نسبة الداعيين إلى كل من الفعلين على حد سواء ، بمعنى انه لا تمييز لأحدهما على الآخر في مقام الداعوية ، وعليه فيصدر كل من الفعلين عن داعيين ، أحدهما إلهي ، والآخر دنيوي وهو ينافي المقربية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مراد الشيخ من ان التكرار عبث ولعب بأمر المولى ، فلا يتجه الإيراد عليه بأنه يمكن ان يكون التكرار لداع عقلائي ، إذ عرفت ان جهة </w:t>
      </w:r>
    </w:p>
    <w:p>
      <w:pPr>
        <w:pStyle w:val="BookText"/>
        <w:rPr/>
      </w:pPr>
      <w:r>
        <w:rPr>
          <w:rFonts w:ascii="Amiri" w:hAnsi="Amiri" w:eastAsia="Amiri" w:cs="Amiri"/>
          <w:color w:val="111111"/>
          <w:sz w:val="28"/>
          <w:sz w:val="28"/>
          <w:szCs w:val="28"/>
          <w:rtl w:val="true"/>
          <w:lang w:bidi="ar-SA"/>
        </w:rPr>
        <w:t>الإشكال ليس صدور الفعل عن داع لغوي ، بل صدوره عن غير داع إلهي يخل بالمقربية المعتبرة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توهمات لا بد من ذكرها وتفنيدها ليتضح المطلب كاملا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إمكان الإتيان بالعمل بداعي الموافقة الاحتمالية ، فانها تترتب بالوجدان على العمل وليست سابقة عليه ، إذ قبل الإتيان بكل من الفعلين يعلم بعدم تحقق الموافقة ، ومع إتيان أحدهما تتحقق الموافقة احتمالا ويزول العلم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الإتيان بالموافق احتمالا على إتيان كل من العملين مما لا ينكر ، فيمكن الإتيان بكل منهما بهذا الداعي ويتحقق التقرب لأنه من مصاديق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الداعي على ما عرفت ما تكون نسبته إلى الفعل نسبة المسبب إلى السبب ، لأنه ما يترتب على الفعل ويتحقق به ، وعليه فما يكون نسبته إلى الفعل نسبة العنوان إلى المعنون أو الطبيعي إلى فرده لا يصلح ان يكون داعيا للفعل ، إذ لا يترتب على الفعل ، بل وجوده بنفس وجود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يطلق عليه الداعي مسامحة بلحاظ انه معرف للداعي الحقيقي الّذي يكون مسببا عن العمل ، فإكرام زيد الّذي يكون جارا له لا يصلح ان يكون بداعي إكرام جاره لاتحاد وجود إكرام الجار مع وجود إكرام زيد ، ولكنه يعتبر بأنه أكرم زيدا بداعي إكرام جاره ، وهو تعبير مسامحي يلحظ فيه ما يترتب على إكرام الجار من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 فان إتيان الموافق احتمالا متحد مع المأتي به اتحاد الطبيعي وفرده ، فلا يصلح ان يكون داعيا ، إذ ليس هو مما يترتب عليه وتكون نسبته إليه نسبة المسبب إلى السبب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التعظيم من عناوين الفعل ، ولذا يقال للقيام مثلا انه </w:t>
      </w:r>
    </w:p>
    <w:p>
      <w:pPr>
        <w:pStyle w:val="BookText"/>
        <w:rPr/>
      </w:pPr>
      <w:r>
        <w:rPr>
          <w:rFonts w:ascii="Amiri" w:hAnsi="Amiri" w:eastAsia="Amiri" w:cs="Amiri"/>
          <w:color w:val="111111"/>
          <w:sz w:val="28"/>
          <w:sz w:val="28"/>
          <w:szCs w:val="28"/>
          <w:rtl w:val="true"/>
          <w:lang w:bidi="ar-SA"/>
        </w:rPr>
        <w:t>تعظيم ، ومن الواضح ان الفعل يؤتي به بداعي التعظيم ، فليس كل ما يكون عنوانا للفعل لا يصلح ان يكون داعيا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امر اعتباري يتحقق بالفعل الّذي يقصد به تحققه نظير سائر الأمور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فهو مسبب عن العمل ومترتب عليه ، ولو لا الاعتبار لم يتحقق التعظيم ، ولذا يختلف ما به التعظيم باختلاف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الاندفاع عن الاحتمال عليه سيرة العقلاء في أمور معاشهم وتصرفاتهم ، كما هو ظاهر حال الكاسب الّذي يذهب صباحا إلى دكانه لأجل الربح وبداعي المنفعة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اندفاع العقلاء في أمورهم لا ينشأ عن داعي المصلحة المعلومة فضلا عن المحتملة ، إذ تحقق الربح والمنفعة وترتبها على الفعل يتوقف على مقدمات غير إرادية للمكلف ، كمجيء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وإعجابه بالسلعة وغير ذلك ، وانما ينشأ عما هو يترتب على تصرفاتهم ، وهو التهيؤ لتحقق الربح والاستعداد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في مورد العلم بالأمر يؤتى بالعمل بداعي الموافقة القطعية كذلك في موارد الاحتمال يؤتى به بداعي الموافقة الاحتمالية ، ولا يؤتى بداعي إتيان الموافق احتمالا كي يقال انه عنوان للعمل لا مسبب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الموافقة القطعية والاحتمالية فان الأولى تنتزع عن إتيان ما يوافق المأمور به ، فتكون مسببة عن العمل فتصلح لأن تكون داعيا مقربا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الموافقة الاحتمالية فهي ليست مسببة عن إتيان الموافق احتمالا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انضمام داع مباح غير قربي إلى الداعي القربي لا يضر في مقربية العمل وصحته عبادة كما هو محرر في الفقه ، فلو جاء بالصلاة في مكان معين بداعي انه أكثر برودة من غيره لم يضر بعبادية الصلاة ، فليكن الحال فيما </w:t>
      </w:r>
    </w:p>
    <w:p>
      <w:pPr>
        <w:pStyle w:val="BookText"/>
        <w:rPr/>
      </w:pPr>
      <w:r>
        <w:rPr>
          <w:rFonts w:ascii="Amiri" w:hAnsi="Amiri" w:eastAsia="Amiri" w:cs="Amiri"/>
          <w:color w:val="111111"/>
          <w:sz w:val="28"/>
          <w:sz w:val="28"/>
          <w:szCs w:val="28"/>
          <w:rtl w:val="true"/>
          <w:lang w:bidi="ar-SA"/>
        </w:rPr>
        <w:t>نحن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الموارد التي يلتزم فيها بعدم قدح الضميمة المباحة تختلف عما نحن فيه ، إذ في تلك الموارد توجد جهتان نفس العمل بذاته وتطبيقه على فرد خاص أخذت الطبيعة بالإضافة إليه لا بشرط ، والمكلّف يأتي بالعمل بداع قربي لكنه يأتي بالخصوصية بداع غير قربي وهو لا يضر لتباين الخصوصية عن ذات العمل ، بل لا يمكن الإتيان بالخصوصية بداع قربي بعد أخذ الطبيعة بالنسبة إليها لا بشرط ، إلاّ ان يقوم دليل على استحبابها في نفسها كالصلاة في المسجد فالضميمة المباحة في هذه الموارد لا تدعو إلى نفس العمل ، بل إلى 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الحال فيما نحن فيه كذلك ، بل العمل نفسه يؤتى به عن داعيين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إمكان الإتيان بالمأمور به الواقعي بداعي الموافقة والإطاعة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الفعلين يؤتى به بداعي موافقة الأمر على تقدير الأمر به ، فعلى تقدير تعلق الأمر به واقعا يكون قد أتى به بداعي الموافقة ، لأن حصول المقدر عليه يقتضي حصول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الواقعي من بين العملين قد أتي به بقصد الموافقة وهو قصد مقرب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الإرادة المنجزة المتعلقة بالفعل يمتنع ان تصدر عن مجرد الموافقة على تقدير ، إذ من المحتمل ان لا يتحقق التقدير والحال ان الإرادة حاصلة ، فلا بد ان تتحقق بلحاظ كلا تقديري الفعل ، والداعي يختلف باختلاف التقديرين ، فتكون صادرة عن داعيين على تقديرين ، 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يدعو إلى الفعل الموافقة على تقدير تعلق الأمر به والتخلص عن التعب في تحصيل العلم على تقدير عدم تعلق الأمر به ، فيحصل التشريك في مقام الداعوية المستلزم لاختلال العبادية والتقرب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المحذور الّذي يستلزمه التكرار هو عدم صدور الفعل عن داع </w:t>
      </w:r>
    </w:p>
    <w:p>
      <w:pPr>
        <w:pStyle w:val="BookText"/>
        <w:rPr/>
      </w:pPr>
      <w:r>
        <w:rPr>
          <w:rFonts w:ascii="Amiri" w:hAnsi="Amiri" w:eastAsia="Amiri" w:cs="Amiri"/>
          <w:color w:val="111111"/>
          <w:sz w:val="28"/>
          <w:sz w:val="28"/>
          <w:szCs w:val="28"/>
          <w:rtl w:val="true"/>
          <w:lang w:bidi="ar-SA"/>
        </w:rPr>
        <w:t>قربي خالص ، بل هو صادر عن داعيين أحدهما قربي والآخر 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استدلال المحقق النائيني على ما ذهب إليه من ان مرتبة العين متقدمة على مرتبة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في أجود التقريرات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عجيب ، إذ أي ربط للتأخير الرتبي والتقدم الرتبي في العارض والمعروض ، بالنسبة إلى الاكتفاء في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ملاكه حصول المقربية والعبادية؟ ، وهل يمتنع ان يترتب أثر واحد على كل من العارض والمعروض ، بل العلة والمعلول؟ ، بل هل يمتنع ان يترتب الأثر على المعلول دون العلة؟ ، فتأخر الاحتمال عن نفس الأمر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العارض عن المعروض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الانبعاث عن احتمال الأمر عن الانبعاث عن نفس الأمر رتبة وفي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اكتفى قدس سره بمجرد الدعوى والإحالة على الوجدان كما انتهج في تقريرات الكاظمي كان أفضل وأولى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الأصفهاني ناقش المحقق النائيني قدس سره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الإتيان بالعمل بداعي الموافقة الاحتمالية انقياد ، وهو من العناوين المقتضية للحسن ، بحيث لو خليت وطبعها لازمت الحسن ، وواضح ان التمكن من العلم التفصيليّ والموافقة التفصيلية ليس من موانع اقتضاء الانقياد للحسن نظير الضرر المترتب على الصدق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غير وارد ، وذلك لأن الإتيان بمحتمل الموافقة مع التمكن من الموافقة التفصيلية لا يكون مقربا وانقيادا بنظر المحقق النائيني ، فلا معنى لأخذه مفروغا عنه ، بل هو محل البحث والإشكال ، فالإشكال في صغرى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والتفت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المحقق النائيني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مقتضى الأصل مع الشك في اعتبار الامتثال التفصيليّ مع التمكن منه في تحقق الامتثال هو الاحتياط وعدم الاكتفاء بالامتثال الإجمالي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الامتثال التفصيليّ دخيلا في الغرض كان على المولى بيانه لأنه مما يغفل عنه غالبا ، فعدم بيانه دليل على عدم دخالته في الغرض فلا يجب ، وان لم يحتمل دخله في الغرض فلا وجه للاحتياط ، إذ لا يضر عدمه في صحة العمل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الإيراد غير متجه ، لأن الشك ليس في اعتباره دخيلا في المأمور به أو الغرض زائدا على سائر الشروط كي ينفي بأصل البراءة أو الإطلاق ، بل الشك في دخالته في حصول التقرب المعتبر ، فان المحقق النائيني حين ذهب إلى اعتباره ذهب إليه من باب انه مع التمكن عنه لا يتحقق الإطاعة المعتبرة في العبادة بدونه ، فالشك في اعتباره يرجع إلى الشك في تحقق الإطاعة المعتبرة بدونه وعدمه ، فالشبهة موضوعية لا حكمية ، ومقتضاها الاحتياط 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التمكن من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مع عدم التمكن منه والتمكن من الظن التفصيليّ ، فالحال فيه كذلك أيضا ، إذ مرجع حجية الظن إلى ترتيب آثار العلم وصحة إسناد المؤدى إلى اللّه سبحانه وتحقق الامتثال به جزما ، فالعدول عنه إلى الموافقة الإجمالية يلازم التشريك في الداعي في كل من العملين بالبيان المتقدم ، فتختل المقربية المعتبرة في العبادة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مع عدم التمكن من العلم التفصيليّ والظن التفصيليّ ، جاز التكرار ، </w:t>
      </w:r>
    </w:p>
    <w:p>
      <w:pPr>
        <w:pStyle w:val="BookText"/>
        <w:rPr/>
      </w:pPr>
      <w:r>
        <w:rPr>
          <w:rFonts w:ascii="Amiri" w:hAnsi="Amiri" w:eastAsia="Amiri" w:cs="Amiri"/>
          <w:color w:val="111111"/>
          <w:sz w:val="28"/>
          <w:sz w:val="28"/>
          <w:szCs w:val="28"/>
          <w:rtl w:val="true"/>
          <w:lang w:bidi="ar-SA"/>
        </w:rPr>
        <w:t>وذلك لأن الداعي الآخر الّذي يكون داعيا للعمل على التقدير الآخر ، أعني غير الموافقة لا يكون هو التخلص من التعب ، وانما ينحصر في كونه التخلص من تبعة التكليف المعلوم والفرار من العقاب وهذا لا يضر بعبادية العمل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انه لو تنزلنا والتزمنا بمنافاة مثل هذا الداعي للعبادية ، فلا بد من الالتزام بالاكتفاء بهذا المقدار من العبادية ، إذ أكثر منه غير مقدور ، فلو اعتبر الخلوص لزم سقوط التكليف لعدم القدرة على امتثاله ، وهو خلف فرض تعلق العلم الإجمالي بالتكليف الفعلي ، فنفس العلم بالتكليف يلازم القطع بالاكتفاء بهذا المقدار في مقام الامتثال وإلاّ لسقط التكليف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المقام الأول وهو ما استلزم الاحتياط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لا يستلزم الاحتياط فيه التكرار فله صور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البدوية واحتمال تعلق التكليف بعمل معين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الجزء بين نحوين ، بحيث يستلزم الاحتياط فيه تكرار الجزء كدوران امر القراءة بين الجهر والإخفات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الصورة الأولى ، فهي كما لو احتمل لزوم الدعاء عند رؤية الهلال بنحو عبادي أو صلاة ركعتين عندها ، وتمكن من تحصيل العلم أو الظن الخاصّ ، ولا يخفى انه بناء على نفي جواز الاحتياط فيه يترتب بطلان عبادة تارك طريقي الاجتهاد والتقليد الّذي ذهب إليه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كل قد ذهب المحقق النائيني إلى عدم جوازه بانيا له على ما أسسه من عدم كفاية الانبعاث عن احتمال الأمر في الإطاعة مع التمكن من الانبعاث عن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المحقق الخوئي السيد أبوالقاسم اجود التقريرات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عرفت ما فيه وانه قول لا يسنده برهان ولا وجدان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على ما اخترناه من وجه بطلان الاحتياط المستلزم للتكرار ، فلا يتأتى هاهنا</w:t>
      </w:r>
      <w:r>
        <w:rPr>
          <w:rFonts w:eastAsia="Amiri" w:cs="Amiri" w:ascii="Amiri" w:hAnsi="Amiri"/>
          <w:color w:val="111111"/>
          <w:sz w:val="28"/>
          <w:szCs w:val="28"/>
          <w:rtl w:val="true"/>
          <w:lang w:bidi="ar-SA"/>
        </w:rPr>
        <w:t xml:space="preserve">. </w:t>
      </w:r>
      <w:bookmarkStart w:id="22" w:name="pg15921_165165"/>
    </w:p>
    <w:p>
      <w:pPr>
        <w:pStyle w:val="Heading2"/>
        <w:numPr>
          <w:ilvl w:val="1"/>
          <w:numId w:val="1"/>
        </w:numPr>
        <w:rPr/>
      </w:pPr>
      <w:bookmarkStart w:id="23" w:name="__RefHeading___Toc15750370_2142443653"/>
      <w:bookmarkStart w:id="24" w:name="_Toc7"/>
      <w:bookmarkEnd w:id="22"/>
      <w:bookmarkEnd w:id="23"/>
      <w:r>
        <w:rPr>
          <w:rtl w:val="true"/>
        </w:rPr>
        <w:t>الأمارات</w:t>
      </w:r>
      <w:bookmarkEnd w:id="2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15750372_2142443653"/>
      <w:bookmarkStart w:id="26" w:name="_Toc8"/>
      <w:bookmarkEnd w:id="25"/>
      <w:r>
        <w:rPr>
          <w:rtl w:val="true"/>
        </w:rPr>
        <w:t>اشارة</w:t>
      </w:r>
      <w:bookmarkEnd w:id="2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5921_165167"/>
      <w:bookmarkStart w:id="28" w:name="pg15921_165167"/>
      <w:bookmarkEnd w:id="28"/>
    </w:p>
    <w:p>
      <w:pPr>
        <w:pStyle w:val="Heading3"/>
        <w:numPr>
          <w:ilvl w:val="2"/>
          <w:numId w:val="1"/>
        </w:numPr>
        <w:rPr/>
      </w:pPr>
      <w:bookmarkStart w:id="29" w:name="pg15921_165167"/>
      <w:bookmarkStart w:id="30" w:name="__RefHeading___Toc15750374_2142443653"/>
      <w:bookmarkStart w:id="31" w:name="_Toc9"/>
      <w:bookmarkEnd w:id="29"/>
      <w:bookmarkEnd w:id="30"/>
      <w:r>
        <w:rPr>
          <w:rtl w:val="true"/>
        </w:rPr>
        <w:t xml:space="preserve">« </w:t>
      </w:r>
      <w:r>
        <w:rPr>
          <w:rtl w:val="true"/>
        </w:rPr>
        <w:t xml:space="preserve">الكلام في الأمارات المعتبرة شرعا أو عقلا </w:t>
      </w:r>
      <w:r>
        <w:rPr>
          <w:rtl w:val="true"/>
        </w:rPr>
        <w:t>»</w:t>
      </w:r>
      <w:bookmarkEnd w:id="31"/>
    </w:p>
    <w:p>
      <w:pPr>
        <w:pStyle w:val="BookText"/>
        <w:rPr/>
      </w:pPr>
      <w:r>
        <w:rPr>
          <w:rFonts w:ascii="Amiri" w:hAnsi="Amiri" w:eastAsia="Amiri" w:cs="Amiri"/>
          <w:color w:val="111111"/>
          <w:sz w:val="28"/>
          <w:sz w:val="28"/>
          <w:szCs w:val="28"/>
          <w:rtl w:val="true"/>
          <w:lang w:bidi="ar-SA"/>
        </w:rPr>
        <w:t xml:space="preserve">وقبل إيقاع الكلام في ذلك لا بد من البحث في جهات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جهات مباحث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الكفاية ان الأمارة غير العلمية ليست كالقطع في استلزامها الحجية عقلا ، بل ثبوت الحجية لها يحتاج إلى جعل شرعي ، أو طروء بعض الحالات المستلزمة لحجيتها عقلا بناء على الحكومة في نتيجة دليل الانسداد ، فان غير العلم بنظر العقل لا يقتضي الحجية ، وليست الحجية من لوازمه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مقام ثبوت الحكم بالظن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مقام الامتثال وسقوط الحكم فقد يظهر من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بالظن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احتمل صاحب الكفاية ان يكون منشؤه عدم لزوم دفع الضرر المحتمل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عما ورد في الحواشي من الإشكالات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لزوم القطع بالامتثال وتنجز الاحتمال الموهم ليس من باب لزوم دفع الضرر المحتمل كي ينفي بعدم لزوم ذلك وانما هو من جهة تحقق العلم بالتكليف الّذي يستلزم تنجزه ، فلزوم القطع بالامتثال لأجل لزوم العلم بالفراغ من التكليف المعلوم المنجز ، ولزوم رفع احتمال الشغل ليس من جهة تنجزه بنفسه ، بل من جهة تنجز التكليف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جهات مباحث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التعبد بغير العلم ، ويقصد من الإمكان المبحوث عنه هو الإمكان الوقوعي الّذي يرجع إلى نفي استلزام التعبد بالظن المحال في قبال دعوى الامتناع الراجعة إلى دعوى استلزامه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الإمكان الذاتي وهو كون الشيء بحسب ذاته ممكن الوقوع ، في قبال الامتناع الذاتي وهو كون الشيء بحسب ذاته ممتنع الوقوع كاجتماع النقيضين ، إذ لا إشكال في عدم كون التعبد بالظن ممتنع التحقق ذاتا وبالنظر إلى نفسه بلا لحاظ مستلزماته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في هذه الجهة من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مقتضى الشك في الإمكان ، بمعنى انه إذا لم يقم دليل على الإمكان ولا على الاستحالة وكان كل منهما محتملا فما هو المتبع؟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ان الإمكان أصل لدى العقلاء مع احتمال الامتناع وعدم قيام الدليل عليه ، فانهم يرتبون آثار الممكن على مشكوك الامتناع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وناقشه صاحب الكفاية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يثبت بناء العقلاء على ذلك ، ولو سلم فلا دليل قطعيا يدل على حجية هذا البناء والظني لا ينتفع به إذ الكلام في إمكان حجيته وامتناعها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دل دليل على وقوع التعبد بالظن فهو دليل على إمكانه </w:t>
      </w:r>
    </w:p>
    <w:p>
      <w:pPr>
        <w:pStyle w:val="BookText"/>
        <w:rPr/>
      </w:pPr>
      <w:r>
        <w:rPr>
          <w:rFonts w:ascii="Amiri" w:hAnsi="Amiri" w:eastAsia="Amiri" w:cs="Amiri"/>
          <w:color w:val="111111"/>
          <w:sz w:val="28"/>
          <w:sz w:val="28"/>
          <w:szCs w:val="28"/>
          <w:rtl w:val="true"/>
          <w:lang w:bidi="ar-SA"/>
        </w:rPr>
        <w:t>وعدم استلزامه لأي محذور ، إذ لو كان ممتنعا لما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هناك دليل على وقوع التعبد به فلا فائدة في البحث عن إمكانه وعدمه ، لذا الأثر العملي لوقوع التعبد به لا لإمكانه مع عدم وقوعه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قدس سره استظهر من كلام الشيخ رحمه اللّه ان للعقلاء في مورد التعبد بالظن بناءين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بناؤهم على إمكان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بناؤهم على التعبد به وحجيته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فناقشه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بأنه إذا ثبت البناء على التعبد فلا حاجة لبنائهم على إمكانه ، وإذا لم يثبت بناؤهم على الحجية فلا أثر لبنائهم على إمكانه ، فالمهم هو إثبات بنائهم على تحقق التعبد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يورد على الالتزام بجعل السببية في باب المعاملات والمسببات الاعتبارية كسببية البيع للملكية ، من انه ان اعتبر الشارع أو العقلاء الملكية عند تحقق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احتياج لاعتبارهم سببية البيع للملكية وان لم تعتبر الملكية عند البيع فاعتبار السببية وحدها عديم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الممكن ان لا يكون كلام الشيخ رحمه اللّه ناظرا إلى تعدد الاعتبار والجعل فيما نحن فيه ، بل إلى انه مع قيام الدليل القطعي على التعبد بالظن كحجية الظواهر لا يعتني العقلاء في مقام عملهم باحتمال الاستحالة والشك فيها ، بل يرتبون آثار الاعتبار والحجية بلا التفات إلى احتمال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لا يرد عليه إشكال صاحب الكفاية بوجهيه كما لا يخفى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صاحب الكفاية إلى ما يحكى عن الشيخ الرئيس من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قرع سمعك فذره في بقعة الإمكان ما لم يذدك عنه واضح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ان المراد منه ليس بيان ان الإمكان أصل مع الشك فيه ، بل مراده من الإمكان هو الاحتمال ، وهذا امر وجداني لا يمكن إنكاره إذ كل شيء محتمل الوقوع قبل قيام البرهان على استحالته أو وجوبه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ما ذكره المحقق النائيني في مناقشة أصالة الإمكان ، من ان البحث عن الإمكان في عالم التشريع بمعنى عدم لزوم المحذور في التشريع لا الإمكان التكويني المختص بالأمور الخارجية حتى يبحث عن ان الأصل العقلائي هل هو الحكم بالإمكان حتى يثبت الامتناع أو لا </w:t>
      </w:r>
      <w:r>
        <w:rPr>
          <w:rStyle w:val="FootnoteAnchor"/>
          <w:rtl w:val="true"/>
        </w:rPr>
        <w:footnoteReference w:id="13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مما لا نكاد نفهمه بأكثر من صورته اللفظية ، وذلك فان التشريع وجعل الحكم فعل تكويني للمولى كسائر الأفعال التكوينية له وان اختص باسم التشريع ، فيقع البحث في انه يستلزم المحال أو لا؟ ومع الشك ما هو الأصل والقاعدة؟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بالإمكان التشريعي والتكويني لا يرجع إلى اختلاف واقع الإمكان ، بل هو تقسيم بلحاظ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ولنكتف في البحث في هذه الناحية بهذا المقدار ، إذ ليس ذلك بذي 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المهم هو البحث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الناحية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بيان ما ذكره من وجوه استحالة التعبد بالظن والنّظر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ذكرها صاحب الكفاية ثلاثة ، وجمعها تحت دعوى استلزام التعبد بالأمارة غير العلمية اما المحال أو الباطل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التعبد بغير العلم اما التصويب الباطل لو التزم بعدم بقاء </w:t>
      </w:r>
    </w:p>
    <w:p>
      <w:pPr>
        <w:pStyle w:val="BookText"/>
        <w:rPr/>
      </w:pPr>
      <w:r>
        <w:rPr>
          <w:rFonts w:ascii="Amiri" w:hAnsi="Amiri" w:eastAsia="Amiri" w:cs="Amiri"/>
          <w:color w:val="111111"/>
          <w:sz w:val="28"/>
          <w:sz w:val="28"/>
          <w:szCs w:val="28"/>
          <w:rtl w:val="true"/>
          <w:lang w:bidi="ar-SA"/>
        </w:rPr>
        <w:t>الواقع على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اجتماع المثلين فيما إذا وافق الحكم الّذي قامت عليه الأمارة الواقع من وجوبين أو تحريمين أو غيرهما ، أو اجتماع الضدين فيها إذا تخالف الواقع مع مؤدى الأمارة من وجوب وحرمة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وكراهة ، ومصلحة ملزمة ومفسدة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فيما إذا التزم ببقاء الواقع على 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طلب الضدين فيما إذا أدت الأمارة إلى طلب ضده الواجب ، وهو محال من الحكيم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تفويت المصلحة فيما لو أدت إلى عدم وجوب الواجب أو الإلقاء في المفسدة فيما لو أدت إلى عدم حرمة الحرام ، وهو قبيح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تصدى الاعلام لحل هذه الإشكالات وأطلق على البحث في هذه الجهة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مبحث الجمع بين الحكم الظاهري والواقعي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الكفاية وجوها ثلاثة للتخلص من هذه المحاذير جمعها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ادعى لزومه اما غير لازم أو غير باطل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في مورد التعبد بالأمارة ليس حكما شرعيا تكليفيا ، بل المجعول هو الحجية من دون ان يكون هناك أي حكم ظاهري مجعول في موردها ، وأثر ذلك هو التنجيز والتعذير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فليس لدينا وجوبان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وحرمة ولا مصلحة ومفسدة ولا إرادة وكراهة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ليس لدينا طلب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محذور تفويت المصلحة أو الإلقاء في المفسدة فيرتفع بوجود مصلحة في التعبد بالظن غالبة على مفسدة التفويت أو الإلقاء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اكتفى قدس سره في دفع محذور التفويت بهذا المقدار من البيان مع انه يستدعي إطالة البحث وسنتكلم فيه إن شاء اللّه على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التعرض </w:t>
      </w:r>
    </w:p>
    <w:p>
      <w:pPr>
        <w:pStyle w:val="BookText"/>
        <w:rPr/>
      </w:pPr>
      <w:r>
        <w:rPr>
          <w:rFonts w:ascii="Amiri" w:hAnsi="Amiri" w:eastAsia="Amiri" w:cs="Amiri"/>
          <w:color w:val="111111"/>
          <w:sz w:val="28"/>
          <w:sz w:val="28"/>
          <w:szCs w:val="28"/>
          <w:rtl w:val="true"/>
          <w:lang w:bidi="ar-SA"/>
        </w:rPr>
        <w:t xml:space="preserve">لوجوه الجمع المتكفلة لدفع محذور اجتماع الضدين أو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ونتكلم فيما أفاده الشيخ قدس سره من الالتزام بالمصلحة السلوكية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التزم بوجود حكم ظاهري تكليفي في موارد الأمارات اما بدعوى استتباع جعل الحجية لذلك أو بدعوى انه لا معنى لجعل الحجية إلاّ جعل الحكم التكليفي ، بمعنى انها منتزعة عن الحكم التكليفي الظاهري ، فلا محذور أيضا وان اجتمع الحكمان ، وذلك لأن الحكم الظاهري حكم طريقي ، بمعنى انه ناشئ عن مصلحة في نفسه أوجبت إنشاءه المستلزم للتنجيز والتعذير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الواقعي حكم فعلي ناشئ عن مصلحة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يلزم اجتماع الضدين ، لأن تضاد الحكمين من جهة تضاد مبدئهما وهو الإرادة والكراهة والمصلحة والمفسدة ، والمفروض ان ما فيه المصلحة في الحكم الظاهري نفس الحكم لا المتعلق الّذي فيه المفسدة الموجبة للحكم الواقعي ، فمركز المصلحة والمفسدة مختلف وباختلافه يختلف متعلق الإرادة والكراهة ، إذ هما يتبعان المصلحة والمفسدة ، فلا تتعلق الإرادة بمتعلق الحكم الظاهري ، بل بنفس الحكم لأنه مركز 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نفس الحكمين بما هما إنشاءان مع قطع النّظر عن مبدئهما فلا تضاد ولا تماثل بينهما ، فان الإنشاء خفيف المئونة 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قدس سره إلى حديث تحقق الإرادة من المبدأ الأعلى ونفي تحققها ، وان الموجود في نفس المبدأ الأعلى ليس إلاّ العلم بالمصلحة والمفسدة ، وان الإرادة انما تتحقق في النّفس النبوية أو الولويّة حين يوحى الحكم الشأني إلى النبي صلی اللّه علیه و آله أو يلهم به الولي ، وهو حديث خارج عما نحن بصدده نوكله إلى أهله في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بعدم كون الواقع فعليا تام الفعلية ومن جميع الجهات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الفعلي هو الحكم الواصل إلى مرحلة البعث والزجر ، </w:t>
      </w:r>
    </w:p>
    <w:p>
      <w:pPr>
        <w:pStyle w:val="BookText"/>
        <w:rPr/>
      </w:pPr>
      <w:r>
        <w:rPr>
          <w:rFonts w:ascii="Amiri" w:hAnsi="Amiri" w:eastAsia="Amiri" w:cs="Amiri"/>
          <w:color w:val="111111"/>
          <w:sz w:val="28"/>
          <w:sz w:val="28"/>
          <w:szCs w:val="28"/>
          <w:rtl w:val="true"/>
          <w:lang w:bidi="ar-SA"/>
        </w:rPr>
        <w:t>وذلك انما يكون إذا كانت على طبقه الإرادة والكراهة فعلا ، فيلتزم بان إرادة الواقع معلقة على صورة عدم ثبوت الإذن على خلافه ، فإذا كان هناك اذن فعلي كما في موارد أصالة الإباحة لم يكن الحكم الواقعي فعليا من جميع الجهات ، إذ هو فعلي على تقدير ولم يتحقق التقدير لفرض ثبوت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سابقا إلى ان عبارته بدوا توهم تعليق فعلية الحكم على العلم به ، فيشكل عليه بعدم كون قيام الأمارة المصادفة للواقع موجبا للفعلية لعدم قيامها مقام القطع الموضوعي ، وبينا انه التفت إلى هذا الإشكال ، فذهب إلى ان فعلية الواقع معلقة على عدم الإذن على خلافه لا على العلم به كما هو صريح ذيل عبارته فلاحظها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ان ظاهر عبارته أولا ان الحكم الواقعي فعلي بنحو لو علم به 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طريقا لحل الإشكال إلاّ إذا قلنا بان مراده كما هو ظاهر كلامه انه لو علم به لصار فعليا وتنجز ، فيكون العلم موجبا للفعلية والتنجز في آن واحد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فالالتزام بعدم فعلية الواقع التامة لتعليقها على عدم الاذن يوجب عدم اجتماع الضدين أيضا ، لعدم الإرادة والكراهة في شيء واحد ، إذ الواقع ليس مرادا كما انه ليس بذي مصلحة ملزمة فعلا ، فلا تنافي بين الحكمين حينئذ وقد أشار إلى هذا الوجه مكررا مع اختلاف في التعبير ، وقد عبر في بعض الأحيان عن الواقع بأنه لو علم به من باب الاتفاق ، فلا بد من الحديث عن هذا القيد وما هو المقصود به كما وعدناك سابقا وسيجيء إن شاء اللّه تعالى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ذكره عدولا عن الوجه الثاني لعدم تأتيه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بعض الأصول العملية كأصالة الإباحة الشرعية ، وعلله بان الإذن في الإقدام </w:t>
      </w:r>
    </w:p>
    <w:p>
      <w:pPr>
        <w:pStyle w:val="BookText"/>
        <w:rPr/>
      </w:pPr>
      <w:r>
        <w:rPr>
          <w:rFonts w:ascii="Amiri" w:hAnsi="Amiri" w:eastAsia="Amiri" w:cs="Amiri"/>
          <w:color w:val="111111"/>
          <w:sz w:val="28"/>
          <w:sz w:val="28"/>
          <w:szCs w:val="28"/>
          <w:rtl w:val="true"/>
          <w:lang w:bidi="ar-SA"/>
        </w:rPr>
        <w:t>والاقتحام ينافي المنع فعلا كما فيما صادف الحرام ، وان كان الاذن لأجل مصلحة فيه لا لأجل عدم مصلحة أو مفسدة ملزمة في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بيان جهة الإشكال في مورد أصالة الإباحة وما هو المنظور في كلام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البعض إلى انه استدراك من الوجه الأول ، حيث انه لا معنى لجعل الحجية في أصالة الإباحة شرعا ، بل المجعول رأسا هو الترخيص والاذن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هذا التوجيه ، فانه خلاف صريح العبارة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كان الاذن فيه لأجل مصلحة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فانه صريح في انه استدراك عن الوجه الثاني الّذي يرجع إلى الالتزام بكون الحكم الظاهري طريقيا ناش عن مصلحة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انحلت المشكلة بالالتزام بالوجه الثاني في موارد بعض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الموجه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معنى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محيص الا عن الالتزام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 فما يوجّه به كلامه قدس سره بعد البناء على انه استدراك من الوجه الثاني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التضاد بين الأحكام من ناحية المبادئ ، فالتضاد بين الوجوب والحرمة من جهة اجتماع الكراهة والإرادة في شيء واحد لا من جهة أنفسهما ، ولكن إذا فرض وجود مصلحة في الفعل تدعو إلى إرادته واقعا ومصلحة في نفس الاذن في تركه ظاهرا كان وجود المصلحة في نفس الإذن موجبا لكون المولى لا اقتضاء نفسيا بالنسبة إلى الفعل ، وهو يتنافى مع إرادته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التوجيه صوري لا أكثر ، إذ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مقتضاه سراية الإشكال إلى موارد قيام الأمارة على الإباحة ولا اختصاص له بمورد الأصل العملي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الفرق بين الإذن وسائر الأحكام؟ فكما ان مصلحة الاذن تلازم كون المولى لا اقتضاء نفسيا بالنسبة إلى الفعل والترك المنافي لإرادة الفعل </w:t>
      </w:r>
    </w:p>
    <w:p>
      <w:pPr>
        <w:pStyle w:val="BookText"/>
        <w:rPr/>
      </w:pPr>
      <w:r>
        <w:rPr>
          <w:rFonts w:ascii="Amiri" w:hAnsi="Amiri" w:eastAsia="Amiri" w:cs="Amiri"/>
          <w:color w:val="111111"/>
          <w:sz w:val="28"/>
          <w:sz w:val="28"/>
          <w:szCs w:val="28"/>
          <w:rtl w:val="true"/>
          <w:lang w:bidi="ar-SA"/>
        </w:rPr>
        <w:t>واقعا ، كذلك مصلحة الحرمة ظاهرا تلازم كون تعلق كراهة المولى بالفعل المنافية لإرادته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فهذا الاستدراك لا نعرف له وجها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فلا يهم في المطلب صحة الاستدراك المزبور وعدمه ، انما المهم هو بيان وجوه الجمع المذكورة في الكفاية وغيرها والنّظر في ما يمكن الالتزام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فلنتعرض أولا إلى وجوه الكفاية الثلاثة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نسب إلى صاحب الكفاية انه يريد به كون المجعول هو نفس المنجزية والمعذرية ، كما قد يظهر من التزام المحقق الأصفهاني بان المجعول مفهوم الحجية على انه رأي شخصي له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وان كان قد يظهر من بعض عباراته في غير المقام ، لكن عبارته في المقام ظاهرة في ان المجعول هو الحجية ويترتب عليه المنجزية والمعذرية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 فقد أورد عليه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المجعول ان كان هو المنجزية فهو محال ، إذ مع فرض الجهل بالواقع وعدم وجود ما يوجب التنجز يحكم العقل بقبح العقاب عليه ، فجعل العقاب على مثل ذلك يكون جعلا له بلا سبب وبلا وجه ، ويكون مستلزما لتخصيص الحكم العقلي بقبح العقاب بلا بيان وهو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المجعول امرا يترتب عليه التنجيز رجع إلى ما ذكرناه من كون المجعول هو الوسطية في الإثبات بتعبير ، أو الطريقية بتعبير آخر ، أو الوصول بتعبير ثالث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أيضا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المنجزية واستحقاق العقاب </w:t>
      </w:r>
    </w:p>
    <w:p>
      <w:pPr>
        <w:pStyle w:val="BookText"/>
        <w:rPr/>
      </w:pPr>
      <w:r>
        <w:rPr>
          <w:rFonts w:ascii="Amiri" w:hAnsi="Amiri" w:eastAsia="Amiri" w:cs="Amiri"/>
          <w:color w:val="111111"/>
          <w:sz w:val="28"/>
          <w:sz w:val="28"/>
          <w:szCs w:val="28"/>
          <w:rtl w:val="true"/>
          <w:lang w:bidi="ar-SA"/>
        </w:rPr>
        <w:t>فرع قيام الحجة على التكليف ، وإلاّ فالتكليف مع عدم الحجة عليه لا يستحق العقاب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فترتب الحجية على جعل المنجزية يستلزم الدور ، هذا إذا كان المجعول نفس المنجزية ، وان كان المجعول خصوصية يترتب عليها التنجز فلا بد من البحث عن تلك الخصوصية المجعولة وما هي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فخلاصة الإيرادين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المنجزية يستلزم تخصيص حكم العقل ، ويستلزم الدور وكلاهما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نراه عدم صحة الإيرادين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على ما قربناه سابقا من ان الحكم باستحقاق العقاب لا يد للعقل والعقلاء فيه ولا دخل ، وانما هو يدور مدار ما يدل عليه الدليل الشرعي ، نظير عقاب السّارق بالحدّ في الدنيا فانه لا يحكم به العقل ولا العقلاء ، فلو دل على ان العقاب على الواقع بواقعه علم به أو جهل قامت الحجة عليه أو لا لم يكن لدينا كلام ولما كان منافيا لحكم عقلي ، فواضح جدا إذ لا حكم للعقل بقبح العقاب بلا بيان ، ولا تفرع للعقاب على قيام الحجة ، فقيام الدليل على ثبوت العقاب عند قيام الأمارة لا يستلزم تخصيص الحكم العقلي ولا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المذهب المشهور من ان الحكم باستحقاق العقاب عقلي وللشارع تحديد مقداره لا أكثر ، فلان جعل العقاب من قبل الشارع على الواقع عند قيام الأمارة يكون بنفسه بيانا رافعا لموضوع قاعدة قبح العقاب بلا بيان لا مخصصا له ، إذ الحكم بقبح العقاب بلا بيان يكون حكما عقليا تابعا للملاكات الواقعية وليس حكما جعليا كي يكون تابعا للبناء والجعل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فرض ان اعتبار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مفهوم </w:t>
      </w:r>
    </w:p>
    <w:p>
      <w:pPr>
        <w:pStyle w:val="BookText"/>
        <w:rPr/>
      </w:pP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ارتفاع موضوعه وتصحيح العقاب على الواقع المجعول من دون ان يتغير الواقع بالاعتبار ، فليكن الأمر كذلك في اعتبار نفس المنجزية رأسا ، إذ دعوى الفرق بين الاعتبارين في تغيير الحكم العقلي التابع للملاك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تستحق الالتفات والسماع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جعل المنجزية بيان للواقع المجعول يصحح العقاب ويرفع موضوع القاعدة لا انه يوجب تخصيصها ، كما انه لا يتوقف على جعل الحجية قبل ذلك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المحقق النائيني من انه لو أريد من المجعول امرا يترتب عليه التنجيز فهو يرجع إلى جعل الطريقية الّذي اختاره قدس سره ، فصحته تتوقف على امتناع فرض مجعول آخر غير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ستعرفه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العلمان في مقام الإيراد على الوجه الأول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مقصود صاحب الكفاية ان كان هو جعل المنجزية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الوعيد بالعقاب لا جعل الاستحقاق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قيام الأمارة مطلقا صادفت الأمارة الواقع أم لم تصادف فلازمه ترتب العقاب على التجرّي وهو لا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جعل المنجزية بالنسبة إلى الأمارة على تقدير مصادفتها للواقع ، فحيث لا يعلم المصادفة لم يترتب على قيام الأمارة استحقاق العقاب ، لعدم صلاحية المشكوك المصادفة للبيانية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جعل المنجزية مطلقا ينافي جواز اسناد مؤداها إلى اللّه سبحانه الّذي هو أثر حجية الأمارة الظاهر ، كما لا يخفى ، وعليه ينسد باب الإفتاء بمؤدى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 عليه المحقق الأصفهاني من ناحيتين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من استتباع الحجية للحكم التكليفي ، فقد استشكل فيه بان استتباع الحجية للحكم التكليفي اما بنحو استتباع الموضوع لحكمه أو </w:t>
      </w:r>
    </w:p>
    <w:p>
      <w:pPr>
        <w:pStyle w:val="BookText"/>
        <w:rPr/>
      </w:pPr>
      <w:r>
        <w:rPr>
          <w:rFonts w:ascii="Amiri" w:hAnsi="Amiri" w:eastAsia="Amiri" w:cs="Amiri"/>
          <w:color w:val="111111"/>
          <w:sz w:val="28"/>
          <w:sz w:val="28"/>
          <w:szCs w:val="28"/>
          <w:rtl w:val="true"/>
          <w:lang w:bidi="ar-SA"/>
        </w:rPr>
        <w:t>بنحو استتباع منشأ الانتزاع للأمر الانتزاعي ، وكل منهما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الاستتباع بالنحو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الحجية ليست نظير الملكية ذات أثر شرعي ، بل لم يرتب عليها أي حكم شرعي ولا يعقل ذلك ، إذ جعل الحجية يكفي في انبعاث المكلف نحو العمل ويكفي في تنجز الحكم ، ومعه يكون جعل وجوب العمل حقيقيا بداعي البعث أو طريقيا بداعي التنجيز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الاستتباع بالنحو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الحكم الوضعي هو الّذي يصح انتزاعه عن الحكم التكليفي ، كالجزئية المنتزعة عن التكليف بالمركب ، دون العكس ، لأن تحقيق الحكم التكليفي انما هو بالإنشاء بداعي جعل الداعي وهو مما لا يقبل الانتزاع عن حكم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من ان الحكم المجعول طريقي ، الّذي حمله المحقق الأصفهاني على الحكم المنشأ بداعي التنجيز فلا يتنافى مع الحكم المنشأ بداعي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جعل الحكم بداعي التنجيز غير معقول ، وذلك لأن ما يتنجز بالإنشاء هو المادة التي يقع عليها الإنشاء ، ومن الواضح ان ما يقبل التنجز هو الحكم لا متعلقه ، وما عليه الإنشاء وما هو مدلول المادة نفس المتعلق كالصلاة لا حكمها ولا معنى لتنجزه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الإنشاء بداعي البعث ، فان المبعوث نحوه هو المادة التي يقع عليها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قدس سره في بيان ذلك وانما نقلناه ملخصا للاكتفاء بمجرد ذلك فيما هو المهم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قدس سره ان الحكم الطريقي بمعنى آخر معقول ، وهو الحكم المنشأ بداعي البعث إلى الواقع لكن لا بعنوان ، بل بعنوان آخر وهو عنوان ما قامت عليه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خلاف ظاهر العبارة ، لأن ظاهرها ان الحكم الطريقي </w:t>
      </w:r>
    </w:p>
    <w:p>
      <w:pPr>
        <w:pStyle w:val="BookText"/>
        <w:rPr/>
      </w:pPr>
      <w:r>
        <w:rPr>
          <w:rFonts w:ascii="Amiri" w:hAnsi="Amiri" w:eastAsia="Amiri" w:cs="Amiri"/>
          <w:color w:val="111111"/>
          <w:sz w:val="28"/>
          <w:sz w:val="28"/>
          <w:szCs w:val="28"/>
          <w:rtl w:val="true"/>
          <w:lang w:bidi="ar-SA"/>
        </w:rPr>
        <w:t xml:space="preserve">حيث انه ليس جعلا للداعي فلا تماثل ولا تضاد بينه وبين الحكم الواقعي ، فلا بد ان يريد به المعنى الأول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اشكاله قدس سره من الناحية الأولى انما يتم لو كان المراد بالاستتباع الاستتباع في مقام الثبوت ، اما لو أريد بالاستتباع الاستتباع في مقام الإثبات ، بمعنى ان الدليل وان دل على جعل الحجية لكنه يراد به الدلالة على لا جعل الحكم الظاهري رأسا ، فلا إشكال إذ لا تعدد للمجعول ، وحينئذ فالاختلاف بين الترديدين المذكورين في هذا الوجه يرجع إلى ان المقصود بالأول هو ان واقع جعل الحجية إثباتا جعل الحكم ، وبالثاني هو ان واقع جعل الحجية ثبوتا هو جعل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اشكاله من الناحية الثانية فمردود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ظهور لكلام صاحب الكفاية في إرادة الطريقية بالمعنى الأول ، بل لم يتبادر إلى الذهن الا الثاني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ذلك فكلامه لا يأبى الحمل على المعنى الثاني للطريقية تخلصا عن إيراد عدم معقولية المعنى الأول ، واما استشهاده بما عرفت فمنشؤه قول 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لزم إنشاء حكم واقعي حقيقي بعثا أو زجرا وإنشاء حكم آخر طريقي ، ولا مضادة بين الإنشاءين فيما إذا اختلفا </w:t>
      </w:r>
      <w:r>
        <w:rPr>
          <w:rFonts w:eastAsia="Amiri" w:cs="Amiri" w:ascii="Amiri" w:hAnsi="Amiri"/>
          <w:color w:val="111111"/>
          <w:sz w:val="28"/>
          <w:szCs w:val="28"/>
          <w:rtl w:val="true"/>
          <w:lang w:bidi="ar-SA"/>
        </w:rPr>
        <w:t xml:space="preserve">... » </w:t>
      </w:r>
      <w:r>
        <w:rPr>
          <w:rStyle w:val="FootnoteAnchor"/>
          <w:rtl w:val="true"/>
        </w:rPr>
        <w:footnoteReference w:id="145"/>
      </w:r>
      <w:r>
        <w:rPr>
          <w:rFonts w:ascii="Amiri" w:hAnsi="Amiri" w:eastAsia="Amiri" w:cs="Amiri"/>
          <w:color w:val="111111"/>
          <w:sz w:val="28"/>
          <w:sz w:val="28"/>
          <w:szCs w:val="28"/>
          <w:rtl w:val="true"/>
          <w:lang w:bidi="ar-SA"/>
        </w:rPr>
        <w:t>ولكنه غير صريح في المطلوب ، فمن الممكن ان يراد به المعنى الثاني ويكون نظره في نفي التضاد إلى بيان اختلاف متعلق الإرادة والكراهة كما عرفت فتدبر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المحقق النائيني رحمه اللّه نسب إلى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تعليقته على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 في مقام الجمع ، بان الأحكام الواقعية إنشائية وانه عبر عنها في بعض عباراته بأنها شأنية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وأطال قدس سره في مناقشته بان مراده من الحكم الشأني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ثبوت الحكم في مرتبة ثبوت ملاكه ومقتضية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الموجود سوى ملاك الحكم ، فهو التزام بالتصويب وعدم وجود حكم يشترك فيه العالم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ثبوت حكم حقيقي في الواقع ، ولكنه حكم أولي لا يتنافى مع عروض عنوان ثانوي يغيره كموارد الضرر والحرج ، فهو يستلزم ان يكون قيام الأمارة على الخلاف موجبا لانقلاب الواقع كانقلابه بعروض الضرر ، وهو التزام بالتصويب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ثبوت حكم مهمل من حيث ما يطرأ عليه من العناوين فهو غير معقول ، لأن الإهمال في مقام الثبوت محال ، وانما الإهمال المعقول هو الإهمال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مراده من الشأني غير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أريد به الإنشائيّ كما هو ليس ببعيد ، فيرده ما ثبت من ان الأحكام الشرعية ليست إلاّ أحكاما فعلية حقيقة ثابتة لموضوعاتها المقدرة الوجود ، وانه ليس لدينا إلاّ مقام الجعل وهو الإنشاء ومقام المجعول وهو الحكم ، وهو لا يخلو اما ان يكون مقيدا بغير من قامت عنده الأمارة أو مطلقا ، فعلى الأول يستلزم التصويب وعلى الثاني يكون فعليا لحصول موضوعه ويستحيل تخلفه عن موضوعه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ملخص ما أفاده قدس سره </w:t>
      </w:r>
      <w:r>
        <w:rPr>
          <w:rStyle w:val="FootnoteAnchor"/>
          <w:rtl w:val="true"/>
        </w:rPr>
        <w:footnoteReference w:id="146"/>
      </w:r>
      <w:r>
        <w:rPr>
          <w:rFonts w:ascii="Amiri" w:hAnsi="Amiri" w:eastAsia="Amiri" w:cs="Amiri"/>
          <w:color w:val="111111"/>
          <w:sz w:val="28"/>
          <w:sz w:val="28"/>
          <w:szCs w:val="28"/>
          <w:rtl w:val="true"/>
          <w:lang w:bidi="ar-SA"/>
        </w:rPr>
        <w:t xml:space="preserve">والّذي يؤاخذ به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هذا الوجه إلى صاحب الكفاية وعدم تعرضه إلى الوجه الثالث الّذي ذكره في الكفاية بقليل ولا كثير ، مع تبني صاحب الكفاية له والتزامه به كما أشرنا إليه ، وعدوله عن الالتزام بكون الحكم الواقعي إنشائيا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التزامه بعدم وجود حكم إنشائي ، وهذا مما عرفت الإشكال فيه سابقا ، وقد أشبعنا الكلام في إثبات حكم إنشائي غير الإنشاء والفعلية فراجع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الوجه الثالث من وجوه الجمع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استشكل فيه المحقق الأصفهاني قدس سره بأنه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أريد من كون الحكم الواقعي فعليا من جهة وليس تام الفعلية انه فاقد لبعض شرائط الفعلية ، فهو على هذا حكم إنشائي لا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أريد انه واجد لمرتبة من الفعلية دون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ان الفعلية ذات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فشدة المرتبة وضعفها لا يوجب رفع التضاد أو التماثل ، فالبياض بمرتبته الضعيفة لا يجتمع مع السواد بأي مرتبة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أريد انه حكم بداعي إظهار الشوق لا بداعي البعث والتحريك ، فهو فعلي من قبل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الشوق إذا بلغ حدا تتحقق به الإرادة التشريعية كان منافيا لإرادة أخرى على خلافها ، وان لم يبلغ هذا الحد لم يكن العلم به موجبا للامتثال لعدم تعلق الإرادة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قدس سره انه ان أراد ما ذكرناه من كون الحكم فعليا ، بمعنى انه فعلي من قبل المولى ، وهو الإنشاء بداعي جعل الداعي ، حيث ان هذا هو تمام ما بيد المولى تم ما ذكره ، ومثل هذا الحكم لا يكون قابلا للداعوية الا بعد الوصول ، وعليه فلا منافاة بينه وبين الحكم الظاهري الفعلي الواصل ، إذ لا دعوة للحكم الواقعي مع الجهل به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 صاحب الكفاية الراجع إلى إنكار التضاد من حيث المبادئ ، </w:t>
      </w:r>
    </w:p>
    <w:p>
      <w:pPr>
        <w:pStyle w:val="BookText"/>
        <w:rPr/>
      </w:pPr>
      <w:r>
        <w:rPr>
          <w:rFonts w:ascii="Amiri" w:hAnsi="Amiri" w:eastAsia="Amiri" w:cs="Amiri"/>
          <w:color w:val="111111"/>
          <w:sz w:val="28"/>
          <w:sz w:val="28"/>
          <w:szCs w:val="28"/>
          <w:rtl w:val="true"/>
          <w:lang w:bidi="ar-SA"/>
        </w:rPr>
        <w:t>وهذا الكلام الراجع إلى إنكار التضاد من حيث المقتضى ، يمكن تشكيل وجه مستقل للجمع بين الحكم الظاهري والواقعي كما ذهب إليه بعض ، وسيأتي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في جهة الإشكال هو ما ذكره أولا من ان فقدان بعض شرائط الفعلية يوجب كون الحكم إنشائيا ، ولا يكون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المهم بنظر الكفاية هو تسمية الحكم الواقعي فعليا وعدم تسميته إنشائيا ، إذ لا أثر للتسمية في واقع المطلب ، وانما المهم هو التزامه بان الحكم الواقعي بنحو يكون العلم به أو قيام الأمارة عليه منجزا له ، سواء سمّي الحكم الواقعي إنشائيا أم فعليا ، في قبال الالتزام بأنه إنشائي صرف بحيث لا يكون العلم به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ينسب إلى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ما ذكره المحقق الأصفهانيّ لا ينفي واقع هذا الأمر ، وانما ينفي صحة تسمية الحكم الواقعي بالفعلي ، فلو وافقناه في انه حكم إنشائي لم يختل الجمع بهذا الوجه ولم ينتف ما رتبه صاحب الكفاية عليه من ان عدم الاذن على الخلاف يحقق فعليته المستلزمة للبعث والزجر ، إذ لا مانع ان يكون الحكم الواقعي إنشائيا ولكنه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تسمية ما سماه صاحب الكفاية بالفعلي من جهة بالإنشائي لا يوجب وقوع صاحب الكفاية فيما فر منه من الالتزام بان الواقع إنشائي صرف لا يتنجز بالعلم ، وهذه الدعوى هي مهمة صاحب الكفاية فان مهمته واقعية لا لفظية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يتعرض المحقق العراقي لهذا الوجه أصلا ، وانما تعرض للوجهين الأولين وناقشهما بما هو خارج عن محل الكلام ، من إشكال التضاد ، وهو لزوم نقض الغرض وتفويت المصلحة الّذي سيأتي الكلام فيه على حده إن شاء اللّه </w:t>
      </w:r>
    </w:p>
    <w:p>
      <w:pPr>
        <w:pStyle w:val="BookText"/>
        <w:rPr/>
      </w:pPr>
      <w:r>
        <w:rPr>
          <w:rFonts w:ascii="IRNazanin" w:hAnsi="IRNazanin" w:eastAsia="IRNazanin"/>
          <w:color w:val="111111"/>
          <w:sz w:val="28"/>
          <w:sz w:val="28"/>
          <w:szCs w:val="28"/>
          <w:rtl w:val="true"/>
          <w:lang w:bidi="fa-IR"/>
        </w:rPr>
        <w:t xml:space="preserve">تعالى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ونتيجة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وجوه الجمع الثلاثة المذكورة في الكفاية معقولة كلها وليس فيها إشكال ثبوتي يوجب رفع اليد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الوجوه الأخرى المذكورة في مقام الجمع بين الأحكام الواقعية والظاهرية غير ما أفاده صاحب الكفاية فهي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الكفاية من ان الحكم الواقعي إنشائي والحكم الظاهري فعلي ، ولا تضاد بينهما كذلك ، إذ التضاد انما هو بين الحكمين الفعليين </w:t>
      </w:r>
      <w:r>
        <w:rPr>
          <w:rStyle w:val="FootnoteAnchor"/>
          <w:rtl w:val="true"/>
        </w:rPr>
        <w:footnoteReference w:id="150"/>
      </w:r>
      <w:r>
        <w:rPr>
          <w:rFonts w:ascii="Amiri" w:hAnsi="Amiri" w:eastAsia="Amiri" w:cs="Amiri"/>
          <w:color w:val="111111"/>
          <w:sz w:val="28"/>
          <w:sz w:val="28"/>
          <w:szCs w:val="28"/>
          <w:rtl w:val="true"/>
          <w:lang w:bidi="ar-SA"/>
        </w:rPr>
        <w:t xml:space="preserve">وينسب هذا الوجه إلى الشيخ الأنصاري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فيه في الكفاية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لازمه عدم لزوم امتثال ما قامت عليه الأمارة من الأحكام ، إذ الحكم الإنشائي لا يلزم امتثاله كما تقدم في أوائل مباحث القطع ، من ان القطع انما يكون منجزا إذا تعلق بحكم فعلي دون ما إذا تعلق بحكم إنشائي ، مع ان لزوم امتثال ما قامت عليه الأمارة من الواضحات التي لا تحتاج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قيام الأمارة يوجب فعلية الحكم الواقعي الإنشائي فيلزم امتثاله لصيرورته فعليا بقيام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لازم ذلك بان موضوع الفعلية هو الحكم الواقعي الإنشائيّ الّذي قامت عليه الأمارة ، ولا يخفى انه لا بد من إحراز ذلك اما تعبدا أو حقيقة في الحكم بالفعلية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أريد ان دليل حجية الأمارة بنفسه يتكفل التعبد بهذا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الحجية انما يتعبد بما هو مؤدى الأمارة وهو نفس الواقع </w:t>
      </w:r>
    </w:p>
    <w:p>
      <w:pPr>
        <w:pStyle w:val="BookText"/>
        <w:rPr/>
      </w:pPr>
      <w:r>
        <w:rPr>
          <w:rFonts w:ascii="Amiri" w:hAnsi="Amiri" w:eastAsia="Amiri" w:cs="Amiri"/>
          <w:color w:val="111111"/>
          <w:sz w:val="28"/>
          <w:sz w:val="28"/>
          <w:szCs w:val="28"/>
          <w:rtl w:val="true"/>
          <w:lang w:bidi="ar-SA"/>
        </w:rPr>
        <w:t>الإنشائي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أريد ان الموضوع مركب من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الإنشائي ، وهو محرز بالتعبد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الأمارة وهو محرز بالوجدان فتترتب الفعلية كسائر الموضوعات المركبة التي يحرز بعض اجزائها بالتعبد وبعضها الآخر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الجزء الآخر ليس هو مجرد قيام الأمارة بل هو قيام الأمارة على الواقع الّذي هو عبارة أخرى عن مصادفة الأمارة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ثابت لا وجدانا ولا تعبد إذ لا نظر لدليل الحجية إلى إثبات المصادفة والتعبد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قيام الأمارة لوحظ بنحو التقييد لا التركيب ، ومن الواضح ان لازم دليل الحجية ليس إلاّ إحراز قيام الأمارة على الواقع التنزيلي لا الواقع الحقيقي ، فلا يثبت الموضوع المقيد لا وجدانا ولا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بكون الحكم الواقعي إنشائيا لا ينفي احتمال فعلية الواقع ، ولازمه تحقق احتمال اجتماع الحكمين الفعليين وهو محال لأن احتمال اجتماع الضدين محال كنفس اجتماعهما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الإشكال غير واضح المرمي ، وهو بظاهره مندفع ، إذ نظير هذا الاحتمال يتأتى على ما اختاره قدس سره من وجه الجمع ، إذ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بكون الحكم الواقعي فعليا من جهة دون أخرى لا ينفي احتمال فعلية الواقع التامة ، فيلزم محذور احتمال اجتماع الحكمين الفعليين ، فإن أجاب عن نفسه بانحصار الحل فيما ذكره فلا احتمال حينئذ ، فكذلك يجيب غيره بانحصار الحل في مختاره فلا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الكفاية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تعدد مرتبة الحكمين الظاهري والواقعي واختلافهما ، فان الحكم الظاهري بما ان موضوعه الجهل بالواقع يكون </w:t>
      </w:r>
    </w:p>
    <w:p>
      <w:pPr>
        <w:pStyle w:val="BookText"/>
        <w:rPr/>
      </w:pPr>
      <w:r>
        <w:rPr>
          <w:rFonts w:ascii="Amiri" w:hAnsi="Amiri" w:eastAsia="Amiri" w:cs="Amiri"/>
          <w:color w:val="111111"/>
          <w:sz w:val="28"/>
          <w:sz w:val="28"/>
          <w:szCs w:val="28"/>
          <w:rtl w:val="true"/>
          <w:lang w:bidi="ar-SA"/>
        </w:rPr>
        <w:t>متأخرا عن الحكم الواقعي بمرتبتين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الحكم الظاهري وان لم يكن في تمام مراتب الحكم الواقعي إلاّ ان الحكم الواقعي ثابت في مرتبة الحكم الظاهري لشموله لحال الجهل ، فيجتمع الحكمان المتنافيان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 صاحب الكفاية في نقل هذا الوجه والإشكال عليه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فيه يستدعى التعرض إلى بيان ما يصلح تقريبا له والنّظر فيه ، وهو وجوه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ان يستفاد من كلام المحقق الأصفهاني قدس سره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لا تنافي بينهما من حيث أنفسهما وانما التنافي من حيث المبدأ وهو الكراهة والإرادة والمنتهى وهو مقام الامتثال ، وقد التزم قدس سره بعدم انقداح الإرادة في الأحكام الشرعية ، بلحاظ ان الشوق نحو الفعل انما ينقدح فيما إذا كان في الفعل مصلحة تعود على المشتاق نفسه ، والأمر ليس كذلك في موارد الأحكام ، إذ المصلحة في الفعل تعود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لا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فينحصر محذور تضاد الحكمين من جهة المنتهى ، فان الحرمة والوجوب يتضادان في مقام التحريك ، إذ أحدهما يدعو إلى الفعل والآخر يزجر عنه أو يدعو إلى الترك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المحذور مفقود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الظاهري لما كان ثابتا في مورد الجهل بالحكم الواقعي لم يكن منافيا له في مقام الامتثال ، لأن الحكم انما هو إنشاء ما يمكن ان يكون داعيا ، وإمكان الداعوية لا يثبت إلاّ بالوصول ، وإلاّ فالإنشاء بنفسه بدون الوصول لا يترتب عليه إمكان الداعوية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 فالحكم الواقعي في موارد ثبوت الحكم الظاهري لا داعوية له لا فعلا ولا إمكانا ، فبتعدد مرتبة الحكمين ارتفع محذور التنافي بينهما في مقام الامتثال فلا مانع من اجتماعهما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ويؤاخذ هذا الوجه بشئونه من جهات ثلاث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ذكره من عدم عود مصلحة إلى المكلف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موارد الأحكام غير تام على إطلاقه ، إذ هو مسلم بالنسبة إلى المبدأ الأعلى 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بالنسبة إلى النبي صلی اللّه علیه و آله أو الولي علیه السلام فغير مسلم لتصور مصلحة عائدة إليهما من الأفعال ، ولو بلحاظ كمال الأمة المنسوبة إليهم فانه مما يوجب تحقق الشوق إلى ما يوجب كمالها ، نظير الشوق لما فيه مصلحة الابن خاصة باعتبار انتسابه إلى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 فتحقق الإرادة والكراهية في نفس النبي صلی اللّه علیه و آله أو الولي علیه السلام ممكن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من ان حقيقة الحكم جعل ما يمكن ان يكون داعيا ، وان إمكان الداعوية لا ثبوت له الا في حال الوصول ، فانه لازمه كون الأحكام الفعلية مقيدة بالوصول بنحو الوجوب المشروط ، إذ لا معنى للجعل في حال عدم الوصول بعد عدم إمكان الداعوية ، والمفروض ان الحكم حقيقته جعل ما يمكن ان يكون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فعليا قبل الوصول نظير الواجب المشروط بغير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ما التزم به من ان الفعلية من قبل المولى تتحقق قبل الوصول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من ان إمكان الداعوية لا يثبت إلاّ في حال الوصول فانه ممنوع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داعوية الأمر نحو متعلقه في صورة العلم ليست تكوينية </w:t>
      </w:r>
    </w:p>
    <w:p>
      <w:pPr>
        <w:pStyle w:val="BookText"/>
        <w:rPr/>
      </w:pPr>
      <w:r>
        <w:rPr>
          <w:rFonts w:ascii="Amiri" w:hAnsi="Amiri" w:eastAsia="Amiri" w:cs="Amiri"/>
          <w:color w:val="111111"/>
          <w:sz w:val="28"/>
          <w:sz w:val="28"/>
          <w:szCs w:val="28"/>
          <w:rtl w:val="true"/>
          <w:lang w:bidi="ar-SA"/>
        </w:rPr>
        <w:t>قهرية نظير تأثير الأسباب التوليدية في مسبباتها كالنار في 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هي بلحاظ ما يترتب على الموافقة والمخالفة من ثواب وعقاب ، وهذا الملاك بعينه ثابت في صورة الجهل البسيط واحتمال الأمر ، إذ يقطع بترتب الثواب عند الإتيان بالعمل ويحتمل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المعذر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يكفي في الداعوية نحو الفعل ، وعليه فلا يتوقف إمكان الداعوية على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المحقق الأصفهاني قدس سره 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بعض الاعلام الجمع بين الحكم الظاهري والواقعي بوجه مؤلف مما أفاده صاحب الكفاية والمحقق الأصفهاني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التنافي بين الحكمين ان كان بلحاظ المبدأ وهو الإرادة والكراهة والمصلحة والمفسدة ، فلا تنافي لا بين الحكم الواقعي والظاهري لأن الحكم الظاهري ناشئ عن مصلحة في نفسه لا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بلحاظ المنتهى وهو مقام الامتثال فلا تنافي أيضا لأن الحكم الظاهري ثابت في صورة الجهل والحكم الواقعي لا داعوية له في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ملخصا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الحكم التكليفي بجميع مباني حقيقته من كون الإنشاء بداعي جعل الداعي أو جعل الفعل في العهدة أو غيرهما يتقوم بإمكان داعويته اما من جهة انه مقوم لحقيقته أو لازم لها ولا يتخلف عنها ، ففي المورد الّذي لا يمكن الانبعاث يلغو جعل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اعترف القائل بامتناع جعل التكليف في صورة الجهل المركب على خلافه وصورة الغفلة لعدم تصور الداعوية فيه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صححه في صورة الجهل البسيط والتردد بإمكان الانبعاث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 قيام الأمارة على خلاف الواقع وكان مفادها حكما إلزاميا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قامت الأمارة على الحرمة وكان الواقع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بقاء الواقع لعدم </w:t>
      </w:r>
    </w:p>
    <w:p>
      <w:pPr>
        <w:pStyle w:val="BookText"/>
        <w:rPr/>
      </w:pPr>
      <w:r>
        <w:rPr>
          <w:rFonts w:ascii="Amiri" w:hAnsi="Amiri" w:eastAsia="Amiri" w:cs="Amiri"/>
          <w:color w:val="111111"/>
          <w:sz w:val="28"/>
          <w:sz w:val="28"/>
          <w:szCs w:val="28"/>
          <w:rtl w:val="true"/>
          <w:lang w:bidi="ar-SA"/>
        </w:rPr>
        <w:t>قابليته الدعوة مع تنجز الحرمة في حق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المحقق الأصفهاني عن بعض الأجلة ، وهو يرجع إلى دعوى عدم اجتماع الحكمين في موضوع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لا تعلق له بالموجود الخارجي ، بل انما يتعلق بالموجود الذهني بما هو حاك عن الخارج ، وليس لدينا مجمع في الذهن للعنوان المتعلق للحكم الواقعي والعنوان المتعلق للحكم الظاهري ، لأن موضوع الحكم الواقعي هو الفعل المجرد عن لحاظ العلم بحكمه والشك فيه ، وموضوع الحكم الظاهري هو الفعل بوصف كونه مشكوكا حكمه ، ومن الواضح انه لا مجمع للفعل بما هو مجرد والفعل بما هو متصف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الوجه يبتني على 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تقييد الحكم بصورة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امتنع التقييد امتنع أخذه مطلقا بحيث يشمل صورة العلم والجهل ، لكون التقابل بين التقييد والإطلاق تقابل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الواقعي مهملا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خال عن الإشكال لامتناع الإهمال في مقام الثبوت كما بيناه مكررا ، إذ الحاكم يمتنع ان يتردد في حكمه وموضوعه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امتناع التقييد مستلزما لامتناع الإطلاق مطلقا ، بل هو يستلزم ضرورة الإطلاق في بعض الأحيان ، وهو كما في صورة امتناع تقييد الحكم لا في صورة امتناع قصر الحكم على المقيّد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أوضحناه في مبحث التعبدي والتوصلي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الواقعي لا بد ان يكون مطلقا شاملا لكلا الحالين حال العلم وحال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يكون لموضوعه وموضوع الحكم الظاهري مجمع ذهني نظير الصلاة في الدار المغصوبة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أطال المحقق الأصفهاني قدس سره في مقام الرد على هذا الوجه ، </w:t>
      </w:r>
    </w:p>
    <w:p>
      <w:pPr>
        <w:pStyle w:val="BookText"/>
        <w:rPr/>
      </w:pPr>
      <w:r>
        <w:rPr>
          <w:rFonts w:ascii="Amiri" w:hAnsi="Amiri" w:eastAsia="Amiri" w:cs="Amiri"/>
          <w:color w:val="111111"/>
          <w:sz w:val="28"/>
          <w:sz w:val="28"/>
          <w:szCs w:val="28"/>
          <w:rtl w:val="true"/>
          <w:lang w:bidi="ar-SA"/>
        </w:rPr>
        <w:t>ببيان مقدمة أبان فيها اعتبارات الماهية ، ثم تعرض إلى بيان ان امتناع التقييد لا يستلزم دائما امتناع الإطلاق ، بل قد يستلزم ضرورة الإطلاق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نرى حاجة ملحة إلى سرد كلامه فمن أراد الاطلاع عليه فليراجعه في حاشيته على الكفاية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 وقد اختلف تقريرا بحثه في بيان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أجود التقريرات إيضاح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دعوى ان المراد به الترتب الرافع للتنافي بين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بمقدمات ثلاث نذكر منها اثنين إذ الثالثة أجنبية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للشك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حالة من حالات المكلف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مستلزم للحيرة والتردد وهو بلحاظ الجهة الأولى مشمول للحكم بنتيجة الإطلاق ومتمم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وبلحاظ الجهة الثانية موضوع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الّذي لا يفي بالملاك المقتضي لجعله يحتاج إلى متمم الجعل ، بان يثبت تكليف آخر بضميمته إلى التكليف الأول يصل المكلف إلى تمام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متمم الجعل متعددة كمورد أخذ قصد القربة ، ومورد عموم الحكم لصورتي العلم والجهل به ، ومورد المقدمات المفوتة ، ومورد وجوب الاحتياط ، والجامع بين هذه الموارد هو كون التكليف الأولي بمتعلقه غير واف بالملاك وانما يحتاج إلى المتمم في ثبوت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تختلف هذه الموارد من جهة أخرى لا يهم بيانها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ذكر ان الحكم الواقعي في مورد الجهل به والشك لا داعوية </w:t>
      </w:r>
    </w:p>
    <w:p>
      <w:pPr>
        <w:pStyle w:val="BookText"/>
        <w:rPr/>
      </w:pPr>
      <w:r>
        <w:rPr>
          <w:rFonts w:ascii="Amiri" w:hAnsi="Amiri" w:eastAsia="Amiri" w:cs="Amiri"/>
          <w:color w:val="111111"/>
          <w:sz w:val="28"/>
          <w:sz w:val="28"/>
          <w:szCs w:val="28"/>
          <w:rtl w:val="true"/>
          <w:lang w:bidi="ar-SA"/>
        </w:rPr>
        <w:t>له ، لأن قوام الداعوية بالوصول ومع الشك ليس إلاّ الحيرة والتردد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في شموله لهذه الحال متمم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ملاك الحكم الواقعي فهل هو مهم بحيث يلزم استيفاؤه في ظرف الجهل كموارد الإعراض في الجملة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متمم الجعل لاستيفاء الغرض وهو إيجاب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انه لا ينافي الحكم الواقعي لأنه متفرع عليه وقد أخذ في موضوعه الحكم الواقعي فكيف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فللمولى ان يوكل المكلف إلى ما يحكم به عقله من براءة كما في الشبهة البدوية أو اشتغال كما في الأقل والأكثر عند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 يجعل البراءة المؤمنة عن الواقع وهي لا تنافي الواقع لأنها في طوله ومتفرعة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بعد فصل طويل يتعرض إلى بيان حقيقة وجوب الاحتياط والبحث في ان المؤاخذة على وجوب الاحتياط أو عند خصوص مصادفة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فيبين ان وجوب الاحتياط حيث انه ناشئ عن المحافظة على ملاك الواقع ففي مورد المصادفة يكون عين الواقع وليس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المخالفة لا يكون إلاّ حكما صوريا لا وجود له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ذهب إلى ان العقاب يختص بصورة المصادفة إلاّ ان يقال بثبوت العقاب في مورد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خلاصة ما ورد في أجود التقريرات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لا يخلو عن إشكال من جهات عديدة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تعدد جهتي الشك ، وان ثبوت الحكم الواقعي بنتيجة الإطلاق بلحاظ الجهة الأولى دون الثانية ، ولثبوت الحكم الظاهري بلحاظ </w:t>
      </w:r>
    </w:p>
    <w:p>
      <w:pPr>
        <w:pStyle w:val="BookText"/>
        <w:rPr/>
      </w:pPr>
      <w:r>
        <w:rPr>
          <w:rFonts w:ascii="Amiri" w:hAnsi="Amiri" w:eastAsia="Amiri" w:cs="Amiri"/>
          <w:color w:val="111111"/>
          <w:sz w:val="28"/>
          <w:sz w:val="28"/>
          <w:szCs w:val="28"/>
          <w:rtl w:val="true"/>
          <w:lang w:bidi="ar-SA"/>
        </w:rPr>
        <w:t>الثانية دون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المقصود من هذا المطلب ان كان بيان ان في الشك جهتين واقعيتين منفصلتين ، ونتيجته انه إذا ثبت حكم بلحاظ إحداهما وأخر بلحاظ الأخرى لا يكون من اجتماع الضدين ، بل من اختلاف المتلازمين في الحكم ، فالمحذور لو كان فهو محذور التزاحم لا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ينافي ما تقدم منه في مبحث اجتماع الأمر والنهي من ان الجهات المتعددة انما تكون تقييدية إذا كانت في متعلق التكليف فان التركيب بينها انضمامي لا ما إذا كانت في الموضوع ، فان تعدد العناوين الاشتقاقية المأخوذة في الموضوع لا يوجب تعدد المعنون لأن التركيب بينها اتحادي وهي جهات تعليلية لا 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المأخوذ في الموضوع هو الشاك لا الشك انه مبدأ الاشتقاق ، فموضوع الحلية مثلا هو الشاك لا الشك ، وعليه فتعدد الجهة فيه لا يوجب تعدده واقعا بل المجمع واحد ينطبق عليه عنوانا اشتقاقيان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الشك حالة من حالات المكلف ليست جهة واقعية تغاير الجهة الأخرى ، بل هو نظير كونه عرضا للمكلف وكونه صفة له ، فذلك من قبيل تعدد العناوين الانتزاعية في البياض وليست هي جهة في قبال كونه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المقصود من كون الحكم الواقعي يثبت للشك بلحاظ الجهة الأولى دون الثانية انه مهمل بلحاظ الجهة الثانية ، بمعنى انه يمكن ان يثبت له الحكم بلحاظ جهة الحيرة لكن لا يمكننا الالتزام به إثباتا لقصور الدليل ونتيجة إنكار الواقع كما هو الظاهر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خلف فرض وجود الواقع وعدم الالتزام بالتصويب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المقصود ان الحكم الواقعي ثابت بلحاظ الجهة الثانية لكنه لا </w:t>
      </w:r>
    </w:p>
    <w:p>
      <w:pPr>
        <w:pStyle w:val="BookText"/>
        <w:rPr/>
      </w:pPr>
      <w:r>
        <w:rPr>
          <w:rFonts w:ascii="Amiri" w:hAnsi="Amiri" w:eastAsia="Amiri" w:cs="Amiri"/>
          <w:color w:val="111111"/>
          <w:sz w:val="28"/>
          <w:sz w:val="28"/>
          <w:szCs w:val="28"/>
          <w:rtl w:val="true"/>
          <w:lang w:bidi="ar-SA"/>
        </w:rPr>
        <w:t>يترتب عليه اثره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لبيان هذا الأمر بان إطلاق الحكم ثابت من جهة دون أخرى ، لأن الحكم ثابت بلحاظ الجهة الثانية لكن لا داعوية له ، فيكتفي في ذلك بما بينه من عدم داعوية الحكم الواقعي في صورة الجهل ، ولا نحتاج إلى المقدمة الأولى ، بل يتمحض البحث في ان الحكم الواقعي له داعوية في حال الجهل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بها ، ولكن لا بد من إيقاع البحث فيه في مورد تعميم الحكم لصورتي العلم والجهل وله مجال آخر ليس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ان الحكم الواقعي لا داعوية له قبل الوصول ، إذ فيه ما عرفت من إمكان الداعوية مع فرض الجهل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تقريب عدم المنافاة بين وجوب الاحتياط والحكم الواقعي من تفرع الاحتياط على الواقع وكونه في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تفرع وجوب الاحتياط عن الواقع انما يتم لو كان الواقع هو الوجوب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كان الحكم الواقعي إباحة فلا معنى لتفرع وجوب الاحتياط عليه وكونه بملاك المحافظة عليه على ملاكه ، فان وجوب الاحتياط انما يتفرع عن الوجوب الواقعي لا الإباحة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التفرع والطولية لا تنفي التضاد أو التماثل ، فهل ترتفع منافاة البياض للسواد بفرض السواد على تقدير البياض؟ فان الفرض لا يرفع التضاد أو التماثل الموجود بين الحكمين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أخيرا من ان وجوب الاحتياط عند المصادفة حكم حقيقي وعند المخالفة حكم صوري تخيلي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بهذا المعنى يستلزم إنكار منجزية وجوب الاحتياط ، إذ المكلف يشك في مصادفة وجوب الاحتياط </w:t>
      </w:r>
    </w:p>
    <w:p>
      <w:pPr>
        <w:pStyle w:val="BookText"/>
        <w:rPr/>
      </w:pPr>
      <w:r>
        <w:rPr>
          <w:rFonts w:ascii="Amiri" w:hAnsi="Amiri" w:eastAsia="Amiri" w:cs="Amiri"/>
          <w:color w:val="111111"/>
          <w:sz w:val="28"/>
          <w:sz w:val="28"/>
          <w:szCs w:val="28"/>
          <w:rtl w:val="true"/>
          <w:lang w:bidi="ar-SA"/>
        </w:rPr>
        <w:t>للواقع وعدمه ، ومعه يشك في ان الحكم حقيقي فيستلزم التنجز أو صوري فلا يستلزمه ، ومع هذا الشك لا يصلح الوجوب للتنجيز والبيانية فيكون المورد من مصاديق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والإشكال من هذه الجهة مشترك الورود على أجود التقريرات وتقريرات الكاظمي لأن هذه الجهة ذكرها الكاظمي أيضا في تقريراته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يرد على الكاظمي الإشكال من الجهة الثالثة ، لأنه لم يقرب عدم المنافاة بين الحكم الواقعي ووجوب الاحتياط ، بتفرع إيجاب الاحتياط عن الواقع بل قرّبه بان وجوب الاحتياط عن الواقع على تقدير المصادفة وحكم صوري وهمي على تقدير المخالفة فلا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يرد أحد الوجهين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يرد عليه الإشكال من الجهة الثانية لأنه ذكرها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تعرض لذكرها الكاظمي لكن لا بنحو انها أساس المطلب كما ذكرها بهذا النحو في أجود 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ورد في بعض عباراته ان الحكم لا يكون مبينا لوجوده وان كان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التعبير مجمل المراد ، فان نفس الشيء يستحيل ان يكون مبينا لوجود نفسه لكن دليله لا مانع من تكفله بيان وجوده في صورة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منه ما سيجيء هنا في تحقيق المراد من تعدد الرتبة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يجئ في الذهن ، وهو ان يكون المراد من اختلاف الرتبة وتعدده ، هو انه ليس ان الحكم الواقعي لا إطلاق له يشمل صورة الجهل ، وان الحكم الظاهري ثابت في تلك الصورة ، كي يرد عليه تارة بان الإهمال ممتنع ثبوتا </w:t>
      </w:r>
    </w:p>
    <w:p>
      <w:pPr>
        <w:pStyle w:val="BookText"/>
        <w:rPr/>
      </w:pPr>
      <w:r>
        <w:rPr>
          <w:rFonts w:ascii="Amiri" w:hAnsi="Amiri" w:eastAsia="Amiri" w:cs="Amiri"/>
          <w:color w:val="111111"/>
          <w:sz w:val="28"/>
          <w:sz w:val="28"/>
          <w:szCs w:val="28"/>
          <w:rtl w:val="true"/>
          <w:lang w:bidi="ar-SA"/>
        </w:rPr>
        <w:t xml:space="preserve">ان أريد كونه مهملا بالنسبة إليه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تخصيص الحكم بالعالم يستلزم التصويب ان أريد عدم ثبوت الحكم للشاك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ان الحكم الواقعي لا نظر له ولا اقتضاء بالنسبة إلى الوظيفة العملية في حال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عند الشك في الحكم الواقعي يتحير بالنسبة إلى وظيفته على تقدير وجود الحكم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الحكم الواقعي بالنسبة إلى هذه الجهة لا معنى لأن يكون له إطلاق أو تقييد ، ولا يمكن ان يكون له نظر إلى وظيفة المكلف عند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ان العقل حكم بالبراءة أو الاحتياط لم يكن منافيا لوجود الواقع كيف؟ وقد فرض الواقع ثابتا ، إذ التحير في الوظيفة على تقدير وجود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ثابت في هذه المرحلة التي لا نظر للحكم الواقعي إليها ، وقد يتصرف في موضوع الحكم العقلي كما لو كان العقل يحكم بالبراءة ، فحكم الشارع بالاحتياط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 الحكم الظاهري والواقعي لأجل ثبوت الحكم الظاهري في مرحلة لا نظر للواقع إليها ، كما انه لم يلزم إنكار الواقع ، إذ عرفت انه مفروض الوجود في جعل الحكم الظاهري ، بل ولا داعويته كي يرد عليه إشكال اللغوية السابق ، بل الملتزم به هو إنكار نظر الواقع لتعيين وظيفة الجاهل به ، وهو إثبات الحكم الظاهري في هذه المرحلة ، أعني مرحلة تعيين الوظيفة فلا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هذا الوجه على ذكر منك لأنّا سنتعرض إلى إيضاحه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في الأحكام الظاهرية والجمع بينها وبين الأحكام الواقعية ،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عمدة الإشكالات في ثبوت الحكم الظاهري مع الواقعي امران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المصلحة ، ولزوم نقض الغرض</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الإيراد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الإيراد باستلزام الحكم الظاهري تفويت </w:t>
      </w:r>
    </w:p>
    <w:p>
      <w:pPr>
        <w:pStyle w:val="BookText"/>
        <w:rPr/>
      </w:pPr>
      <w:r>
        <w:rPr>
          <w:rFonts w:ascii="Amiri" w:hAnsi="Amiri" w:eastAsia="Amiri" w:cs="Amiri"/>
          <w:color w:val="111111"/>
          <w:sz w:val="28"/>
          <w:sz w:val="28"/>
          <w:szCs w:val="28"/>
          <w:rtl w:val="true"/>
          <w:lang w:bidi="ar-SA"/>
        </w:rPr>
        <w:t xml:space="preserve">المصلحة أو الإلقاء في المفسدة ، فقد اختلفت العبارات في تقريبه ، واكتفي صاحب الكفاية في تقريبه والإجابة عنه بالإجمال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وتقريبه الدّقيق بتلخيص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الواقعي ثابت بلحاظ المصلحة في متعلقه ، فالحكم الظاهري ان ثبت بلا ملاك يقتضيه كان خلاف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ثبت بواسطة ملاك فاما ان يكون في متعلقه أو فيه نفسه ، فان كان الملاك في متعلقه لا بد من حصول الكسر والانكسار بين ملاك الواقع وملاك الظاهر فاما ان يغلب ملاك الواقع فلا حكم ظاهري أو يغلب ملاك الظاهر فلا حكم واقعي ويمتنع ثبوت كلا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فيما إذا كان الملاك في نفس الجعل ، لأنه اما ان يكون أهم من ملاك الواقع فيلزم انتفاء الواقع ، واما ان يكون ملاك الواقع أهم منه فيلزم انتفاء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الإيراد يرجع إلى عدم إمكان ثبوت الحكمين من باب التزاحم بين المقتضيين والملاكين ، لا من باب تفويت مصلحة الواقع أو الإلقاء في مفسدته الّذي مر تقريبه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الشيخ رحمه اللّه إلى دفع محذور التفويت ببيان طويل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بالأمارة اما ان يكون في فرض انسداد باب العلم بالاحكام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يكون في فرض انفتاح باب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قبح في التعبد بها ، إذ يدور الأمر بين الاحتياط وهو مقطوع العدم وبين إهمال امتثال الأحكام وهو ممنوع كالأول ، فيتعين إيكال المكلف إلى طريق ظني يوصله إلى الواقع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التعبد بالظن تفويت المصلحة لغرض فواتها بدون التعبد لعدم العلم بالاحكام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ان يكون التعبد بالأمارة بلحاظ مجرد كاشفيتها وطريقيتها ، أو يكون بلحاظ ثبوت مصلحة بسبب قيامها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يعلم الشارع بدوام موافقة الأمارة للواقع وان لم يعلم المكلف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الشارع بأنها غالبة المطابقة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بأنها أغلب مطابقة من الطرق العلمية التي يسلكها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 التعبد بالأمارة انما يتم في الفرض الثاني دون الأول والثالث ، إذ لا يلزم على الأول أي تفويت ، ولا يلزم على الثالث تفويت من جهة الأمارة بحيث لولاها لم يفته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حدوث مصلحة بقيام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قبح في التّعبد إذا كانت هذه المصلحة مما يتدارك بها مصلحة الواقع ، إذ لا يلزم من التعبد تفويت للمصلحة بعد التدارك ، وتكون هذه المصلحة بمقدار ما يفوت من الواقع من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إشكال استلزام ثبوت المصلحة على طبق الحكم الظاهري للتصويب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تخلص عنه بالالتزام بان المصلحة انما هي في نفس سلوك الأمارة لا في متعلق الحكم نفسه كي يحصل الكسر والانكسار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ملخص ما أفاده الشيخ رحمه اللّه مما يتعلق بالمقام ويهم ذكره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تابعة فيما ذكره المحقق النائيني قدس سره ، إلاّ انه اختلف عنه بان النوبة لا تصل إلى الالتزام بالمصلحة السلوكية ، لأن المقصود من انفتاح باب العلم ليس انفتاحه الفعلي ، بل التمكن من تحصيل العلم بسؤال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لكن المكلف لا يتصدى إلى ذلك عادة ، بل يعتمد على الطرق العلمية القابلة للخطإ ، وبما ان الطرق العلمية ليست بأقل خطا من الطرق الظنية فلا يلزم التفويت من التعبد بالأمارة لأنها فائتة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الأمارات المعتبرة ليست معتبرة ابتداء ، بل اعتبرت إمضاء لسيرة العقلاء ، فلا يلزم من الشارع تفويت بعد ان كانت السيرة العقلائية على العمل بهذه الأمارات كالظهور وخبر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تنزلنا عن ذلك كله فلا بأس بالالتزام بالمصلحة السلوكية التي يتدارك بها مصلحة الواقع الفائتة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يخلو ما أفاده من إشكال ، لحصره موضوع البحث في التعبد بالأمارات على الأحكام ، مع ان البحث يعم مطلق موارد جعل الحكم الظاهري ، وبعضها لا يتأتى فيه ما ذكره من كونها أقرب من الطرق العلمية أو انها أحكام إمضائية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كبعض الأمارات القائمة على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فيها من كونها إمارة أو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 التجاوز أو الفراغ ، فانه أي سيرة عقلائية عليها وأي أقربية لها للواقع من طرق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وكأصالة الصحة في عمل الغير وكموارد الأصول الجارية في الشبهات الموضوعية التي لا يشملها القول بالتصويب ، لأن التصويب انما يلتزم به في الشبهات الحكمية لا الموضوعية ، فيقع في اشكالها القائل بالتصويب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الأصول الحكمية لا إشكال فيها ، لأنها انما تجري بعد الفحص واليأس عن الدليل فلا يتصور فيها انفتاح باب العلم ، بخلاف الأصول الموضوعية ، إذ لا يجب في إجرائها الفحص ، بل هي تجري حتى مع التمكن من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معنى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أقرب إلى الواقع من الطرق العلمية ، أو يقال انه حكم إمضائي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قدس سره لا يحلّ الإشكال في مطلق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p>
    <w:p>
      <w:pPr>
        <w:pStyle w:val="BookText"/>
        <w:rPr/>
      </w:pPr>
      <w:r>
        <w:rPr>
          <w:rFonts w:ascii="Amiri" w:hAnsi="Amiri" w:eastAsia="Amiri" w:cs="Amiri"/>
          <w:color w:val="111111"/>
          <w:sz w:val="28"/>
          <w:sz w:val="28"/>
          <w:szCs w:val="28"/>
          <w:rtl w:val="true"/>
          <w:lang w:bidi="ar-SA"/>
        </w:rPr>
        <w:t>فتصل النوبة إلى الكلام في المصلحة 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التزام الشيخ بها وغايته هو الجمع بين تدارك مصلحة الواقع مع الالتزام ببقائه على ما هو عليه ، وعدم الانتهاء إلى التصويب المحال أو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الوجهين اللذين ذكرهما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المحقق الأصفهاني فيما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إيضاح مراد الشيخ رحمه اللّه بان المصلحة في سلوك الأمارة الحاكية عن الحكم الواقعي وفي تطبيق العمل عليها من حيث ان مدلولها حكم واقعي ، فعنوانها مقتض لثبوت الحكم الواقعي لا مناف له ، ولذا قال ان هذا من وجوه الرد على المصوبة لا أنه 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المراد ان كان مجرد ثبوت الحكم الواقعي عنوانا بلحاظ ان الأمر بتطبيق العمل على الأمارة بملاحظة كون مدلولها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الحكم عنوانا لا ينفع في رد التصويب مع ثبوته واقعا ، ولا ملازمة بين ثبوت الشيء عنوانا وثبوته واقعا ، بل قد يثبت عنوانا ولا وجود له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المراد ان المصلحة قائمة بالفعل بعنوان آخر فلا تزاحم مصلحة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كانت قائمة بعنوان منطبق على الفعل ، فيتحقق التزاحم بين المصلحتين ، إذ لا فرق في تحقق التزاحم بين كون الملاكين قائمين بذات الفعل ، أو كان أحدهما قائما بذات الفعل والآخر بعنوانه المتحد في الوجود معه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كانت قائمة بعنوان الاستناد ، وهو ليس من عناوين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ان كانت قائمة بالفعل المستند إلى الأمارة فلا ينفع في رفع التزاحم ، لأن تعدد الحيثية في تعدد الملاك لا يجدي في رفع التزاحم مع وحدة الوجود المجمع للملاكين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قائمة بنفس الاستناد الّذي هو فعل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الاستناد لا يجب في غير التعبديات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ان ثبوت المصلحة في شيء يستلزم </w:t>
      </w:r>
    </w:p>
    <w:p>
      <w:pPr>
        <w:pStyle w:val="BookText"/>
        <w:rPr/>
      </w:pPr>
      <w:r>
        <w:rPr>
          <w:rFonts w:ascii="Amiri" w:hAnsi="Amiri" w:eastAsia="Amiri" w:cs="Amiri"/>
          <w:color w:val="111111"/>
          <w:sz w:val="28"/>
          <w:sz w:val="28"/>
          <w:szCs w:val="28"/>
          <w:rtl w:val="true"/>
          <w:lang w:bidi="ar-SA"/>
        </w:rPr>
        <w:t>الأمر به والدعوة إليه لا إلى غيره وان لازمه ، فلا معنى للدعوة إلى الفعل مع كون المصلحة في نفس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تعرض إلى ما في بعض نسخ الرسائل من فرض المصلحة في الأمر ، وانه غير صحيح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أولا من ان ثبوت الواقع عنوانا لا يلازم ثبوته واقعا الّذي يقصد به نفي ما ذهب إليه الشيخ من ان هذا الوجه من وجوه الرد على المصوبة لأنه فرع ثبوت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مراد الشيخ لو كان مجرد ان التعبد بالأمارة بعنوان مؤداها الواقع ، كان ما إفادة في مقام الإشكال عليه في محله ، فان التعبد بشيء بعنوان انه وجود زيد لا يستلزم وجوده واقعا ، بل يجتمع حتى مع عدمه وفرض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مراد الشيخ قدس سره ان التعبد بالأمارة وقيام المصلحة في فرض وجود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تقدير وجود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 السلوك مصلحة يتدارك بها ما يفوت من مصلحة الواقع ، فالالتزام بالمصلحة السلوكية على تقدير وجود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ما ذكره ، بل يتم ما ذكره الشيخ من انه التزام بعدم التصويب ، إذ يمتنع ان تكون المصلحة الثابتة على تقدير وجود الواقع نافية للواقع ، وإلاّ لزم من وجودها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التزام ببقاء الواقع وثبوته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احتمال إرادة الشيخ لهذا المطلب يكفي في رد الإشكال عليه ، بل فسرت عبارته به أو بما يقاربه في بعض تعليقات </w:t>
      </w:r>
      <w:r>
        <w:rPr>
          <w:rStyle w:val="FootnoteAnchor"/>
          <w:rtl w:val="true"/>
        </w:rPr>
        <w:footnoteReference w:id="163"/>
      </w:r>
      <w:r>
        <w:rPr>
          <w:rFonts w:ascii="Amiri" w:hAnsi="Amiri" w:eastAsia="Amiri" w:cs="Amiri"/>
          <w:color w:val="111111"/>
          <w:sz w:val="28"/>
          <w:sz w:val="28"/>
          <w:szCs w:val="28"/>
          <w:rtl w:val="true"/>
          <w:lang w:bidi="ar-SA"/>
        </w:rPr>
        <w:t>الرسائل على ما يخطر بالبال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ما يشكل ما أفاده الشيخ رحمه اللّه من ان قيام مصلحتين في </w:t>
      </w:r>
    </w:p>
    <w:p>
      <w:pPr>
        <w:pStyle w:val="BookText"/>
        <w:rPr/>
      </w:pPr>
      <w:r>
        <w:rPr>
          <w:rFonts w:ascii="Amiri" w:hAnsi="Amiri" w:eastAsia="Amiri" w:cs="Amiri"/>
          <w:color w:val="111111"/>
          <w:sz w:val="28"/>
          <w:sz w:val="28"/>
          <w:szCs w:val="28"/>
          <w:rtl w:val="true"/>
          <w:lang w:bidi="ar-SA"/>
        </w:rPr>
        <w:t>الفعل مستلزم لوقوع التزاحم بينهما في مقام اقتضاء الحكم وتحقق الكسر والانكسار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مصلحة الظاهر هي الغالبة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لزم انتفاء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امر وجداني في كل موارد تعلق الإرادة والكراهة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ذكرناه من ان استلزام مصلحة الظاهر لنفي الحكم الواقعي يستلزم محذور استلزام وجود الشيء لعدمه بعد أخذ مصلحة الظاهر على تقدير وجود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بنفسه دافع لكلام الشيخ لا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لأنه بعد الفراغ عن امتناع اجتماع مصلحتين من دون كسر وانكسار ، يجري هذا البيان في وجود مصلحة الظاهر المعلقة على وجود الواقع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مصلحة الظاهر يستلزم نفي الواقع ، ونفي الواقع يستلزم انتفاء مصلحة الظاهر ، فيكون وجود المصلحة الظاهرية مستلزما لعدمها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المغالطة السابقة هو إجراء هذا الحديث في مانعية مصلحة الظاهر وقصر النّظر عليها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مانعية المصلحة الظاهرية وان استلزمت الخلف ، لكن ذلك ينتهي إلى إنكار إحدى المصلحتين للفراغ عن لزوم تحقق الكسر والانكسار وامتناع وجود مصلحتين كذلك بدون كسر وانكسار ، والكسر والانكسار مستلزم للخلف فلا بد من إنكار إحدى المصلحتين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فانه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فالالتزام بالمصلحة السلوكية على ما ذكره الشيخ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المحقق الأصفهاني قدس سره إلى دفع إشكال تفويت المصلحة وما يتفرع عليه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تفويت المصلحة والإلقاء في المفسدة ليس من العناوين القبيحة ذاتا وبنحو العلة التامة للقبح ، بل هي بالنسبة إلى القبح بنحو الاقتضاء فقد يطرأ عليها عنوان يوجب حسنها نظير الكذب النافع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فإذا فرض وجود جهة حسنة في التعبد بالأمارة تغلب على مفسدة تفويت الواقع ، فلا مانع من التعبد بها ، والأمر في المقام كذلك ، لأن تحصيل العلم </w:t>
      </w:r>
    </w:p>
    <w:p>
      <w:pPr>
        <w:pStyle w:val="BookText"/>
        <w:rPr/>
      </w:pPr>
      <w:r>
        <w:rPr>
          <w:rFonts w:ascii="Amiri" w:hAnsi="Amiri" w:eastAsia="Amiri" w:cs="Amiri"/>
          <w:color w:val="111111"/>
          <w:sz w:val="28"/>
          <w:sz w:val="28"/>
          <w:szCs w:val="28"/>
          <w:rtl w:val="true"/>
          <w:lang w:bidi="ar-SA"/>
        </w:rPr>
        <w:t>بالاحكام يشتمل على مفسدة غالبة على ما يفوته من المصلحة أو يقع فيه من المفسدة ، فالتعبد بالأمارة يوجب صرفه عن تحصيل العلم المستلزم لذلك ، فتكون جهة حسنة أقوى من مفسدة التفويت أو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الطريقية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الموضوعية والسببية ، فلا تفوت المصلحة ، لكن الشأن في الالتزام بالمصلحة بنحو لا يستلزم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الواقعي لو كان هو الظهر وقامت الأمارة على وجوب الجمعة ، فكل من الصلاتين مشتمل على مصلحة ، وهما اما متغايرتان أو متضادتان أو متسانختان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كانتا متغايرتين فقد يتخيل وقوع التزاحم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كون الواجب أحدهما وامتناع وجوب كلتا الصلاتين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 الغالب هو وجوب الجمعة لقيام الدليل عليه فيستلزم انتفاء الواقع وهو 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يندفع بان التزاحم بين المقتضيين انما يكون إذا كان بين مقتضاهما تناف ، ولا تنافي بينهما ، إذ الوجوب الواقعي للظهر لا ينافي الوجوب الظاهري للجمعة كما تقدم تقريبه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 فكل من الحكمين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أفاده </w:t>
      </w:r>
      <w:r>
        <w:rPr>
          <w:rStyle w:val="FootnoteAnchor"/>
          <w:rtl w:val="true"/>
        </w:rPr>
        <w:footnoteReference w:id="165"/>
      </w:r>
      <w:r>
        <w:rPr>
          <w:rFonts w:ascii="Amiri" w:hAnsi="Amiri" w:eastAsia="Amiri" w:cs="Amiri"/>
          <w:color w:val="111111"/>
          <w:sz w:val="28"/>
          <w:sz w:val="28"/>
          <w:szCs w:val="28"/>
          <w:rtl w:val="true"/>
          <w:lang w:bidi="ar-SA"/>
        </w:rPr>
        <w:t>، وقد أطال قدس سره في بيان ذلك وبيان الشقوق الأخرى ولا يهمنا التعرض لجميع كلامه ، لوضوح الحال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فكلامه لا يخلو عن إشكال بكلام جهتيه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ذكره بناء على السببية من عدم تزاحم المصلحتين لعدم تزاحم مقتضاهما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يختص بما إذا تعدد متعلق الحكم الواقعي والظاهري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w:t>
      </w:r>
    </w:p>
    <w:p>
      <w:pPr>
        <w:pStyle w:val="BookText"/>
        <w:rPr/>
      </w:pPr>
      <w:r>
        <w:rPr>
          <w:rFonts w:ascii="Amiri" w:hAnsi="Amiri" w:eastAsia="Amiri" w:cs="Amiri"/>
          <w:color w:val="111111"/>
          <w:sz w:val="28"/>
          <w:sz w:val="28"/>
          <w:szCs w:val="28"/>
          <w:rtl w:val="true"/>
          <w:lang w:bidi="ar-SA"/>
        </w:rPr>
        <w:t>اتحد ، كما إذا قامت الأمارة على حرمة ما هو واجب واقعا فلا يتم ما ذكره ، إذ تحقق التزاحم بين المصلحة الواقعية والمفسدة الظاهرية وتحقق الكسر والانكسار امر وجداني ولا يرتبط بتزاحم المقتضيين ، لعدم صلاحية المصلحة المغلوبة أو المفسدة المغلوبة للتأثير في الوجوب والحرمة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تام في المثال الّذي ساقه ، إذ الأمارة القائمة على وجوب صلاة الجمعة تنفي بالملازمة وجوب الظهر ، فهنا أمارتان إحداهما تقوم على وجوب الجمعة ، والأخرى تقوم على عدم وجوب الظهر ، والأمارة الثانية مقتضاها حدوث مصلحة تقتضي نفي وجوب الظهر ، فيتحقق التزاحم بين المصلحتين ويتحقق الكسر والانكسار لوحدة المتعلق ، فيكون المثال من موارد وحدة المتعلق بلحاظ المدلول الالتزامي للأمارة الّذي هو مدلول أمارة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بناء على الطريقية من وجود جهة محسنة في التعبد بالأمارة تتغلب على جهة قبح التفويت ، وهي جهة الفرار عن مفسدة تحصيل العلم التي هي أهم من مفسدة فوات مصلحة الواقع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وجود المصلحة في نفس الأمر بالعمل بالأمارة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يحتمله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يبنى على ان المصلحة في نفس الأمر غير معقولة ، كما ذكره في ذيل مناقشته للشيخ في التزامه بالمصلحة 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مراده ان في تحصيل العلم مفسدة غالبة على مصلحة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الواقعي إذا فرض ان امتثاله يستلزم مفسدة أهم من مصلحة متعلقه كان ذلك سببا لاضمحلاله وعدم جعله ، إذ يقبح جعل الحكم مع استلزام امتثاله للمفسدة العظيمة المهمة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إشكال تفويت المصلحة بالنحو الّذي قربناه لا طريق إلى 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الّذي مرّ في الكفاية ينحل بالالتزام بوجود المصلحة في التعبد بالأمارة ، لكن عرفت انه يوقعنا في محذور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لا يختص بمبنى معين في المجعول في الأمارات ، بل يعم جميع المباني ، إذ جميعها يشترك في الإلزام بالعمل بالأمارة وهو يستلزم التفويت مع عدم المصلحة والتصويب مع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المحقق العراقي إلى هذا الإشكال ودفعه بنحو مختصر جدا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قد مرّ من الشيخ والمحقق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الإشكال مندفع في صورة انسداد باب العلم بالاحكام ، إذ ليس العمل بالأمارة هو سبب التفويت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يتخيل انحلال الإشكال والخلاص من المحذور في هذا الزمن لانسداد باب العلم ، فيكون الحديث السابق الطويل حديثا علميا لا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وهم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عدم اختصاص الأحكام الظاهرية بموارد الأمارات القائمة على الأحكام بل يعم الأمارات والأصول الجارية في الشبهات الموضوعية ، أو الجارية في إحراز الامتثال ، كقاعدة الفراغ والتجاوز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طريق العلم بالواقع منسدا في كثير من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مثل اليد القائمة على الملكية قد يقال بانسداد باب العلم بالواقع في مواردها ، إذ العلم بالملكية الواقعية في أغلب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فالإشكال بالنسبة إلى أزماننا ثابت لا خلاص منه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الإيراد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الداعي من جعل الحكم هو تحقق البعث والزجر أو غيرهما ، ومن الواضح ان جعل الحكم الآخر على خلافه المانع من </w:t>
      </w:r>
    </w:p>
    <w:p>
      <w:pPr>
        <w:pStyle w:val="BookText"/>
        <w:rPr/>
      </w:pPr>
      <w:r>
        <w:rPr>
          <w:rFonts w:ascii="Amiri" w:hAnsi="Amiri" w:eastAsia="Amiri" w:cs="Amiri"/>
          <w:color w:val="111111"/>
          <w:sz w:val="28"/>
          <w:sz w:val="28"/>
          <w:szCs w:val="28"/>
          <w:rtl w:val="true"/>
          <w:lang w:bidi="ar-SA"/>
        </w:rPr>
        <w:t>تحقق الانبعاث والانزجار نقض للغرض من الحكم الأول ، ومثله لا يصدر من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الحكم الظاهري مستلزم لنقض الغرض من الحكم الواقعي وهو تحقق الداعي للمكلف أو الزاجر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تفصى عنه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الحكم الظاهري إذا كان يتكفل تنجيز الواقع فهو مؤكد لداعوية الواقع وليس منافيا لها كي يستلزم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يتكفل التعذير والمؤمنية من الواقع فهو لا ينافي الغرض من الواقع ، إذ الغرض من الحكم الواقعي ان كان هو تحقق الداعي الفعلي للمكلف ، كان جعل الحكم على خلافه نقضا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الغرض ليس ذلك بل الغرض هو جعل ما يمكن ان يكون داعيا ، وإمكان الداعوية لا يتنافى مع جعل المؤمن عن الواقع على تقدير تحققه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الوجه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منافاة ما تصوره فعلا من إمكان الداعوية في صورة الجهل وما مرّ منه من عدم إمكان الداعوية قبل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قد يسلم عدم منافاة الحكم الظاهري لإمكان داعوية الواقع في ما إذا كان الحكم الظاهري ترخيصيا في صورة احتمال الإلزام ، إذ من الممكن الاحتياط الّذي يحكم العقل بحسنه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فيما كان الحكم الظاهري إلزاميا على خلاف الحكم الواقعي الإلزامي ، بان كان الحكم الظاهري الوجوب والواقعي الحرمة ، فلا يتصور إمكان داعوية الحكم الواقعي في هذا الحال ، وكيف يتصور في مثل هذا الحال ان يكون الحكم الظاهري المستلزم للتنجيز مؤكدا لداعوية الواقع كما ذكر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فإشكال نقض الغرض في مثل هذه الصورة غير مندفع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فيتحصل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الإيرادين لا دافع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طريق إلى التخلص منهما إلا الالتزام بان الحكم الواقعي إنشائي الّذي تصورنا سابقا ثبوته وبينا إمكانه خلافا لبعض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وبالالتزام بذلك لا يبقى مجال للإيرادين ، إذ الحكم الإنشائي لا يلزم ان ينشأ عن مصلحة في متعلقه كي يلزم الكسر والانكسار على ما تقدم ، كما ان الداعي فيه ليس هو جعل الداعي ، فلا نقض للغرض لو جعل الحكم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محذور في الالتزام بذلك ، إذ لم يقم دليل على اشتراك الجاهل والعالم في الحكم الفعلي وان ادعاه المحقق النائيني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لا تصل النوبة إلى إشكال تضاد الحكمين ، إذ التضاد بين الأحكام لدى القائل به انما هو بين الأحكام الفعلية دون الإنشائية ، فان الإنشاء كما قيل خفيف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ان نغض النّظر عن الإيرادين السابقين ونلتزم بفعلية الحكم الواقعي ، يرد إشكال اجتماع الضدين ، فإشكال التضاد في طول الإشكالين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التخلص عنه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التضاد بين الأحكام اما من ناحية المبدأ ، وهو المصلحة والمفسدة والإرادة والكراهة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ناحية المنتهى ، وهو مقام الداعوية والامتثال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التضاد من ناحية المبدأ ، فيرتفع بما أفاده في الكفاية من كون الحكم الظاهري حكما طريقيا ناشئا عن مصلحة في نفسه ، فانه يتعدد موضوع المصلحة والمفسدة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انه مع فرض كون المصلحة في نفس الحكم لا تكون هناك إرادة متعلقة بالفعل ، فلم تجتمع المصلحة والمفسدة ولا الإرادة والكراهة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التضاد من ناحية المنتهى ، فيرتفع بما قربنا به سابقا الالتزام بتعدد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الواقعي وان كان له ثبوت في حال الجهل ، إلاّ انه لا نظر له إلى تعيين الوظيفة العملية بلحاظ تحير الجاهل المتردد ، فان المتردد في ثبوت الحكم الواقعي يتحير فيما هو وظيفته عملا في هذا الحال لعدم معرفته بما يترتب على مخالفة الواقع لو كان ثابتا من العقاب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الواقعي لا نظر له إلى تعيين وظيفة المتحير ورفع تحيره ، فإذا جرت البراءة العقلية وحكم العقل بالأمارة من العقاب على تقدير الواقع ، فلا يكون الحكم الواقعي في مثل الحال داعيا فعلا للمكلف ، لأن داعويته نوعا بلحاظ ما يترتب على مخالفته ، ومع حكم العقل بالأمان وعدم استحقاق العقاب لا تتحقق دعوته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انه لا تنافي بين هذا الحكم العقلي أو الحكم العقلي بالاحتياط وبين الوجود الواقعي للحكم ، ولذا لم يتخيل أحد ذلك ولم يدعه ، أو يستشكل من جهته كي يصير في مقام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الشرعي في مرتبة حكم العقل بالبراءة أو الاحتياط ، فإذا حكم بالوجوب كان رافعا لأصل البراءة في مورده لارتفاع موضوعها ، وإذا حكم بالإباحة كان رافعا للاحتياط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انّ حكم العقل لا يتنافى مع الحكم الشرعي الواقعي فكذلك الحكم الشارع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الظاهري يلحظ فيه تعيين الوظيفة العملية للمتحير ، والحكم الواقعي لا نظر له إلى هذه الجهة ولا داعوية فعلية له في حال جعل المؤمن الشرعي ، فلا يتحقق التنافي بينهما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المراد للقائل بتعدد الرتبة بان الحكم الواقعي لا إطلاق له </w:t>
      </w:r>
    </w:p>
    <w:p>
      <w:pPr>
        <w:pStyle w:val="BookText"/>
        <w:rPr/>
      </w:pPr>
      <w:r>
        <w:rPr>
          <w:rFonts w:ascii="Amiri" w:hAnsi="Amiri" w:eastAsia="Amiri" w:cs="Amiri"/>
          <w:color w:val="111111"/>
          <w:sz w:val="28"/>
          <w:sz w:val="28"/>
          <w:szCs w:val="28"/>
          <w:rtl w:val="true"/>
          <w:lang w:bidi="ar-SA"/>
        </w:rPr>
        <w:t>يشمل حال الجهل ، لا انه لا ثبوت له حقيقة كي يشكل عليه بأنه التزام بالتصويب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أحسن المحقق النائيني حين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بنفسه ليس موضوعا للحكم الظاهري بل بما هو مستلزم للتحير والتردد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اتضح عدم التنافي بين الحكمين في مقام الداعوية ، فلا تضاد بينهما ، فيمكن القول بان الحكم الواقعي فعلي ، بمعنى ان المجعول ما يمكن ان يكون داعيا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وان كان جعل ما يمكن ان يكون داعيا ، وهذا متصور فيما نحن فيه ، إلاّ انه إذا لم يترتب عليه الداعوية الفعلية 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قابل لأن يترتب عليه الانبعاث الفعلي بلحاظ ما ثبت من حسن الاحتياط ، فانه يحقق الانبعاث نحو 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ولكنه انما يختص بما إذا كان الحكم الظاهري لا اقتضائيا كالإباحة ، والحكم الواقعي المحتمل اقتضائيا كالوجوب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يشمل ما إذا كان الحكم الظاهري اقتضائيا على خلاف الحكم الواقعي الإلزامي ، كالوجوب والحرمة ، فانه في مثل الحال لا يحسن الاحتياط بموافقة احتمال الحرمة مع قيام الأمارة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 الحكم الواقعي إلى مرحلة الداعوية الفعلية فيكون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الا عن الالتزام بان الحكم الواقعي في مثل هذه الصورة إنشائي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وبضميمة عدم القول بالفصل بين هذا المورد وغيره يلتزم بان الحكم الواقعي مطلقا إنشائي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ينحصر التخلص عن هذه المحاذير بالالتزام بكون الحكم الواقعي إنشائيا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الإيراد على هذا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الحكم الإنشائي لا يلزم امتثاله ، فيكون التعبد بالأمارة القائمة عليه لغوا كما جاء في الكفاية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الإنشائي بضميمة العلم به يصير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والإيراد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أخذ العلم جزء لموضوع الفعلية لا ينفع في ثبوت الأثر على قيام الأمارة ، لامتناع قيام الأمارة بدليل اعتبارها مقام القطع الموضوعي والطريقي ، كما تقدم من صاحب الكفاية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الالتزام بان الحكم الإنشائي الّذي يصير بالعلم فعليا مطلق الحكم الإنشائي أعم من الواقعي والظاهري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الالتزام بامتناع قيام الأمارة مقام القطع الموضوعي والطريقي يبتني على الالتزام بان المجعول في باب الأمارات هو المؤدى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إيضاحه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قامت الأمارة على حكم إنشائي واقعي كان قيامها مستلزما لجعل حكم إنشائي في مرحلة الظاهر ، وهذا الحكم الإنشائي الظاهري متعلق للعلم وجدانا فيصير فعليا ، فلا إشكال ولا يكون التعبد بالأمارة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هذا واضح لا شبهة فيه ، فكيف غفل عنه صاحب الكفاية وأورد على الشيخ رحمه اللّه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الجمع بين الحكم الواقعي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جهتين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المجعول في باب الأمارات والاستصحاب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ملازمة الإجزاء للتصويب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الكلام في الجهة الأولى ، فهو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المجعول في باب الأمارات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والوجوه المعروفة فيه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ينسب إلى الشيخ رحمه اللّه من كون المجعول هو المؤدى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ينسب إلى صاحب الكفاية رحمه اللّه من كون المجعول هو المنجزية والمعذرية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النائيني رحمه اللّه وهو كون المجعول هو الطريقية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قربه المحقق الأصفهاني رحمه اللّه من كون المجعول هو نفس الحجية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بد من إيقاع الكلام في كل واحد من هذه الوجوه ليتميز ما يمكن اختياره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اختلاف هذه الوجوه بلحاظ الأثر العملي ، ويظهر ذلك في قيام الأمارة مقام القطع الطريقي والموضوعي بدليل واحد ، فانه غير ممكن بناء على جعل المؤدى ، وممكن بناء على غيره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في وجه تقدم الأمارات على الأصول وانه الحكومة أو الورود كما يأتي تحقيقه في محله إن شاء اللّه تعالى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جعل المنجزية فقد تقدم ما أورده عليه المحققان النائيني والأصفهاني </w:t>
      </w:r>
    </w:p>
    <w:p>
      <w:pPr>
        <w:pStyle w:val="BookText"/>
        <w:rPr/>
      </w:pPr>
      <w:r>
        <w:rPr>
          <w:rFonts w:ascii="IRNazanin" w:hAnsi="IRNazanin" w:eastAsia="IRNazanin"/>
          <w:color w:val="111111"/>
          <w:sz w:val="28"/>
          <w:sz w:val="28"/>
          <w:szCs w:val="28"/>
          <w:rtl w:val="true"/>
          <w:lang w:bidi="fa-IR"/>
        </w:rPr>
        <w:t xml:space="preserve">وتقدم دفعه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استحقاق العقاب الّذي هو من مدركات العقل لا الشارع بما هو شارع ، فهذا غير قابل للإثبات شرعا ، إذ إثباته اما ان يكون بنحو الاخبار ، أو يكون بنحو الإنشاء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لا معنى له بعد حكم العقل بقبح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غير ممكن لأن الاستحقاق امر عقلي لا جعلي فلا يصح جعله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المراد نفس العقاب الّذي يرجع إلى جعل الوعد بالعقاب ، وهو امر إنشائي يقبل الجعل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الوعد ان كان على مخالفة الأمارة فهو مما لا يلتزم به ، وان كان على مخالفة الواقع فهو كسائر الأدلة الدالة على ثبوت العقاب على فعل شيء أو تركه لا يصلح للبيانية ، بل هو كسائر أدلة الأحكام متكفلة لبيان الحكم بجعل العقاب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مُؤْمِناً مُتَعَمِّداً فَجَزاؤُهُ جَهَنَّمُ خالِداً فِيها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فيكون دليل الأمارة دليلا آخر على ثبوت الحكم الواقعي ، وذلك لا ينافي عدم تنجزه في صورة الجهل بالواقع كما لا يتنافى عدم تنجزه مع أصل ثبوته بدليله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ان مورد الأمارة هو صورة الجهل بالواقع ، فإثبات العقاب في هذا الحال يصلح البيانية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اختصاص الأمارة بصورة الجهل انما يلتزم به فيما كان مفاد دليلها التعبد بشيء ، إذ يلغو التعبد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الأمر على هذا التقدير </w:t>
      </w:r>
    </w:p>
    <w:p>
      <w:pPr>
        <w:pStyle w:val="BookText"/>
        <w:rPr/>
      </w:pPr>
      <w:r>
        <w:rPr>
          <w:rFonts w:ascii="Amiri" w:hAnsi="Amiri" w:eastAsia="Amiri" w:cs="Amiri"/>
          <w:color w:val="111111"/>
          <w:sz w:val="28"/>
          <w:sz w:val="28"/>
          <w:szCs w:val="28"/>
          <w:rtl w:val="true"/>
          <w:lang w:bidi="ar-SA"/>
        </w:rPr>
        <w:t>كذلك ، إذ مفادها جعل العقاب وهو لا مانع منه في 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فيكون الدليل مطلقا في حد نفسه ، ويقيد في صورة الجهل بحكم العقل بقبح العقاب بلا بيان ، كما تقيد به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مما كان لها إطلاق في حد نفسها يشمل صورة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المنجزية مما 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جعل الطريقية ، فقد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الطريقية من الأمور الواقعية لا الجعلية التعبدية ، وليست بذات أثر شرعي وانما يترتب عليها المنجزية وهي أثر عقلي ، فلا تقبل الجعل والاعتبار لا بلحاظ نفسها ولا بلحاظ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بالالتزام بان المنجزية تترتب على الطريقية أعم من وجودها الواقعي والاعتباري ، فللشارع ان يعتبر الطريقية والوصول ويترتب عليها المنجزية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الدفع يصطاد من كلمات المحقق النائيني قدس سره في موارد مختلفة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عليه المحقق الأصفهاني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مقتضاه ان يكون الأثر العقلي مرتبا على الوصول الأعم من الوصول الحقيقي والاعتباري ، ومن الواضح ان ترتب الأثر على الوصول ليس بنحو ترتب الحكم الكلي على الموضوع الكلي من باب القضية الحقيقية كي يكون تحقيق الموضوع ولو اعتبارا موجبا لترتب الأثر عليه ، إذ ليس للعقلاء بناء في المقام بنحو القضية الحقيقية نظير الأحكام الشرعية ، بل الأثر بنحو مستفاد من بنائهم العملي الخارجي على المؤاخذة في مورد الوصول القطعي وخبر الثقة ، فمع عدم بناء العقلاء في مورد لا معنى لتحقيق الموضوع ، ومع بنائهم العملي كخبر الثقة لا احتياج إلى اعتباره </w:t>
      </w:r>
    </w:p>
    <w:p>
      <w:pPr>
        <w:pStyle w:val="BookText"/>
        <w:rPr/>
      </w:pPr>
      <w:r>
        <w:rPr>
          <w:rFonts w:ascii="Amiri" w:hAnsi="Amiri" w:eastAsia="Amiri" w:cs="Amiri"/>
          <w:color w:val="111111"/>
          <w:sz w:val="28"/>
          <w:sz w:val="28"/>
          <w:szCs w:val="28"/>
          <w:rtl w:val="true"/>
          <w:lang w:bidi="ar-SA"/>
        </w:rPr>
        <w:t xml:space="preserve">في ترتيب الأثر إلاّ بنحو الإمضاء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أفاده قدس سره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ترتيب الأثر ان كان بنحو القضية الحقيقية ، كان لاعتبار الوصول أثر ، ولكن الأمر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بنحو القضية الخارجية ، لم ينفع جعل الوصول في مورد عدم ثبوت اعتبارهم ، كما لا حاجة إلى جعله في مورد ثبوت اعتبارهم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ونجيب عن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بكثير من موارد الاعتبارات الشرعية التي يقصد بها ترتيب الآثار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كالأمر ، فان اعتباره لأجل ترتب الأثر العقلائي عليه ، وهو لزوم الإطاعة ، مع ان الترديد المزبور يتأتى فيه حذو القذة بالقذة وكاعتبار الملكية من الشارع وبلحاظ ترتب الآثار العقلائية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 المشكلة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تصور شق ثالث في بناء العقلاء ، فليس هو بنحو القضية الحقيقية ، ولا بنحو القضية الخارجية التحقيقية ، بل بنحو القضية الخارجية التعليقية ، بمعنى ان العقلاء يبنون على ترتيب الآثار عند تحقق الاعتبار ، فليس لديهم حكم كلي فعلا ، بل يثبت حكمهم إذا تحقق أحد الافراد ، وهذا يصحح الاعتبار ، فكما ان العقلاء يرتبون آثار الملكية عند اعتبارها ممن بيده الاعتبار ، ويرتبون آثار الأمر عند اعتباره ممن بيده الاعتبار أيضا كالمولى ، كذلك يمكن ان يلتزم بأنهم يرتبون آثار الوصول عند اعتباره ممن بيده الاعتبار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لنا وجه الفرق بين ما نحن فيه وسائر موارد 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ينبغي ان يوقع الكلام فيه هو نقطة واحدة ، وهي ان الأثر العقلائي هل يترتب على خصوص الوجود الحقيقي للوصول أو على الأعم منه ومن الوصول الاعتباري؟ فعلى الأول لا ينفع اعتبار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يجدي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يظهر أن جعل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الأثر مترتبا على مطلق الوصول الحقيقي والاعتباري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محذور فيه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يتصور وجه معقول غيره تعين الالتزام به ، وإلاّ فيحتاج تعيينه إلى دليل ، وسيجيء الكلام في ذلك إن شاء اللّه تعالى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جعل الحجية ، فقد قرّبه المحقق الأصفهاني رحمه اللّه ، ببيان إليك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الثالث ، وهو اعتبار نفس معنى الحجية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فتوضيح القول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الحجية مفهوما ليست الا كون الشيء بحيث يصح الاحتجاج به ، وهذه الحيثية تارة تكون ذاتية غير جعلية ، كما في القطع ، فانّه في نفسه بحيث يصحّ به الاحتجاج للمولى على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تكون جعلية ، اما انتزاعية كحجية الظاهر عند العرف وحجية خبر الثقة عند العقلاء ، فانه بملاحظة بنائهم العملي على اتباع الظاهر وخبر الثقة والاحتجاج بهما يصح انتزاع هذه الحيثية من الظاهر والخبر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اعتبارية كقوله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حجتي عليكم وانا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 جعل الحجية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في تقديم هذا الوجه على سائر الوجوه مع موافقته لمفهوم الحجية ، فلا داعي إلى اعتبار امر آخر غير هذا المفهوم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المولى إذا كانت الحجية ، فلا داعي إلى اعتبار امر آخر غير هذا المفهوم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المولى إذا كانت له أغراض واقعية وعلى طبقها أحكام مولوية وكان إيكال الأمر إلى علوم العبيد موجبا لفوات أغراضه الواقعية اما لقلة علومهم أو لكثرة خطائهم ، وكان إيجاب الاحتياط تصعيبا للأمر منافيا للحكمة ، وكان خبر الثقة غالب المطابقة ، فلا محالة يعتبر الخبر بحيث يصح الاحتجاج به ، وكل تكليف قام عليه ما يصح الاحتجاج به اعتبارا من المولى كان مخالفته خروجا عن زي الرقية ورسم العبودية ، وهو ظلم على المولى والظلم مما يذم عليه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حاجة بعد تلك المقدمات إلى اعتبار الخبر وصولا وإحرازا ، إذ لو لم تكن تلك المقدمات لم يجد اعتبار الوصول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وكلامه هذا لا يخلو عن مناقشات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ان حجية القطع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ينافي ما تقدم منه من انها ببناء العقلاء واعتبارهم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ان حجية الظاهر جعلية انتزاعية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انما يتم لو كان بناؤهم رأسا على نفس الاحتجاج كي يقال انه ينتزع منه كون الشيء بنحو يصح الاحتجاج فيه الّذي هو معنى الحجية ، وليس الأمر كذلك ، بل ليس بناؤهم الا على صحة الاحتجاج وانه للمولى الاحتجاج بالظاهر على العبد ، فمفهوم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الشيء بنحو يصح الاحتجاج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مجعول بنفسه في باب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الظاهر لدى العقلاء وهكذا خبر الثقة في قضاياهم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الاطمئنان وحصول الجزم بالمراد بحيث لا يتأتى في أذهانهم احتمال الخلاف أو لا يرونه 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أخبرنا الثقة بمجيء زيد في مقام يكون بيان مراد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ان مقصوده من كلامه سوى مجيء زيد ويحصل لنا الجزم بمراده من دون التفات إلى جعل حجية الظاهر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اننا نجزم بمجيء زيد من طريق اخباره ويحصل لنا الاطمئنان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نراه في حجية الاطمئنان انها على حد حجية العلم القطعي ، بمعنى ان الملاك الّذي يتبع به العقل أو العقلاء القطع بعينه هو الملاك الّذي يتبع به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يختلف الاطمئنان عن القطع في جواز ردع الشارع عنه لانحفاظ مرتبة الحكم الظاهري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التناقض اللازم في ردعه عن العمل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نرى فرقا ظاهرا بين حجية الظاهر وحجية القطع في مقام لزوم الاتباع والجري على طبقه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الحجية مساوق للمنجّزية والمعذرية ، إذ معنى الحجية </w:t>
      </w:r>
    </w:p>
    <w:p>
      <w:pPr>
        <w:pStyle w:val="BookText"/>
        <w:rPr/>
      </w:pPr>
      <w:r>
        <w:rPr>
          <w:rFonts w:ascii="Amiri" w:hAnsi="Amiri" w:eastAsia="Amiri" w:cs="Amiri"/>
          <w:color w:val="111111"/>
          <w:sz w:val="28"/>
          <w:sz w:val="28"/>
          <w:szCs w:val="28"/>
          <w:rtl w:val="true"/>
          <w:lang w:bidi="ar-SA"/>
        </w:rPr>
        <w:t xml:space="preserve">يرجع إلى استحقاق المؤاخذة وعدم استحقاقها فانه ليس لدينا مقامان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الرد والبدل ، ومقام إثبات استحقاق المؤاخذة ، بل لدينا مقام واحد وهو مقام إثبات استحقاق العقاب ، ومعنى الحجية مساوق لذلك ، فان معنى صحة الاحتجاج يرجع إلى صحة المؤاخذة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فما يرد على جعل المنجزية يرد على جعل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الدليل الإثباتي على كون المجعول هو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غير واضح النتيجة ، فانه إذا فرضنا ان جعل الطريقية أو غيرها ممكن ثبوتا فلا مرجح بعد طي المقدمات المذكورة في كلامه لكون المجعول هو الحجية ، بل يكون كل من هذه الاحتمالات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 منع غير احتمال الحجية ثبوتا كان احتماله متعينا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ذلك يخرج عن طور الاستدلال وتقريب بعض الاحتمالات دون بعض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جعل المؤدى ، فلا محذور فيه الا ما تخيله المحقق النائيني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الواقعية فعلية ، فلا يمكن اجتماع الحكمين الواقعي والظاهري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عرفت سابقا نفي ذلك وبيان ان الحكم الواقعي إنشائي فلا يمتنع جعل 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مقام الإثبات ، فالبحث فيه يقع لو فرض تعدد المحتملات الثبوتية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فرض انحصارها في واحد فهو المتعين إثباتا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 فنحن نوقع البحث مع التنزل عن الإشكالات الثبوتية في غير احتمال جعل المؤدى من الاحتمالات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يستدل على جعل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الأمارات الشرعية إمضائية وليست مجعولة بالاستقلال والعقلاء يرون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 فلا بد ان يكون المجعول الشرعي 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قد يستدل عليه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العمري وابنه ثقتان فما أديا عني فعني يؤديان </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عذر لأحد من موالينا في التشكيك فيما يرويه عنا ثقات شيعتنا </w:t>
      </w:r>
      <w:r>
        <w:rPr>
          <w:rFonts w:eastAsia="IRNazanin" w:cs="IRNazanin"/>
          <w:color w:val="111111"/>
          <w:sz w:val="28"/>
          <w:szCs w:val="28"/>
          <w:rtl w:val="true"/>
          <w:lang w:bidi="fa-IR"/>
        </w:rPr>
        <w:t xml:space="preserve">»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نفي التشكيك يرجع إلى جعل العلم والوصول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جميع ذلك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دعوى بناء العقلاء على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الرؤية لها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الانكشاف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العملي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والعقلاء يرون خبر الثقة طريقا بالمعنى الأول للرؤية ، إذ يحصل لهم الاطمئنان بخبر الثقة والظواهر غالبا على ما عرفت ، لا بمعنى انهم يعتبرون طريقيتها ويبنون عليها مع عدم ثبوتها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يقاس عليه ما لا طريقية له بنظر العقلاء ولا يحصل به الاطمئنان كخبر الثقة في الأحكام بالنسبة إلينا لتعدد الوسائط وبعد الزمن وعدم الاطمئنان بتوثيق رجال السند ، وانما يعمل به من باب قيام البينة على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اعتبار الطريقية من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الثابت ثبوت الطريقية الواقعية لبعض الأمارات وهي غير متحققة لدينا فتدبر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الرواية الأولى ، فلا دلالة لها على جعل الطريقية ، بل هي ظاهرة في </w:t>
      </w:r>
    </w:p>
    <w:p>
      <w:pPr>
        <w:pStyle w:val="BookText"/>
        <w:rPr/>
      </w:pPr>
      <w:r>
        <w:rPr>
          <w:rFonts w:ascii="IRNazanin" w:hAnsi="IRNazanin" w:eastAsia="IRNazanin"/>
          <w:color w:val="111111"/>
          <w:sz w:val="28"/>
          <w:sz w:val="28"/>
          <w:szCs w:val="28"/>
          <w:rtl w:val="true"/>
          <w:lang w:bidi="fa-IR"/>
        </w:rPr>
        <w:t xml:space="preserve">جعل المؤدى ، وان ما يؤديه العمري وابنه الحكم الواقعي الّذي قاله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الرواية الثانية ، فهي ظاهرة في جعل المنجزية ، إذ المراد من التشكيك المنفي هو التشكيك العملي ، يعني ان يصير عمله عمل الشاك ، إذ الشك حاصل قهرا وقطعا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يقرب في الذهن ، هو كون المجعول هو المؤدى دون غيره من المحتملات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من المسلمات القطعية بين العلماء جميعا هو ان قيام الأمارة يصحح نسبة مؤدّاها إلى اللّه سبحانه ، كما يصحح الإتيان بمؤداها بداعي الأمر الإلهي ، وهذا لا يتلاءم الا مع جعل المؤدى شرعا ، إذ جعل المنجزية أو الحجية لا يثبت الحكم الواقعي بنحو من الأنحاء كي يصح نسبته إلى المولى أو الإتيان بمؤداها بداع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المجتهد يفتي بمضمون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جعل الطريقية ، فهو لا يجدي أيضا في صحة الاستناد والإسناد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 يتخيل ذلك بتوهم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الجاعل يعتبر وصول الحكم فيصح 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الاستناد من الآثار العقلية الواقعية للوصول الواقعي للحكم ، فلا ينفع اعتبار الوصول في إخراجه عن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ان العقلاء إذا قامت لديهم أمارة على امر من أمورهم ، ولم يكن اتباعها من باب الاطمئنان وانكشاف الواقع ، بل كان من باب الاعتبار والتعبد ، لا يمكنهم اسناد مؤدى الأمارة إلى المتكلم واقعا ، إذ لا معنى لجعل المؤدى لدى العقلاء ، فالمجعول هو الطريقية أو غيرها ، وهو لا يصحح نسبة المؤدى واقعا إلى المتكلم ، فليس للمخاطب ان يقول مراد المتكلم واقعا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ذلك يثبت ما ذكرناه من ان المجعول هو المؤدى دون غيره ، فانه يصح اسناده إلى المولى في مقام الفتوى والعمل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يمكننا التنزل عن صحة الإسناد والاستناد ، فانه من المرتكزات </w:t>
      </w:r>
    </w:p>
    <w:p>
      <w:pPr>
        <w:pStyle w:val="BookText"/>
        <w:rPr/>
      </w:pPr>
      <w:r>
        <w:rPr>
          <w:rFonts w:ascii="Amiri" w:hAnsi="Amiri" w:eastAsia="Amiri" w:cs="Amiri"/>
          <w:color w:val="111111"/>
          <w:sz w:val="28"/>
          <w:sz w:val="28"/>
          <w:szCs w:val="28"/>
          <w:rtl w:val="true"/>
          <w:lang w:bidi="ar-SA"/>
        </w:rPr>
        <w:t xml:space="preserve">الشرعية والمسلمات الفقهية ، ولو أراد أحد ان يوجه فتوى المجتهد بأنه يريد في فتواه بيان الوظيفة الظاهرية أعم من الوجوب العقلي أو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بيان الحكم الشرعي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يستطيع توجيه صحة الإتيان بالعمل بداعي الأمر وتحقق العبادية به إلاّ بفرض المجعول هو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المجعول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والاحتمالات فيه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الشيخ والمحقق الخراسانيّ ، وهو كون المجعول فيه هو المتيقن لا نفس اليقين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الخراسانيّ المحقق الشيخ محمد كاظم كفاية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هو اليقين بلحاظ طريقيته وكاشفيته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اليقين ، لكن لا من جهة الطريقية بل بلحاظ الجري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المحقق النائيني ورتب عليه تقدم الأمارات على الاستصحاب ، باعتبار ان المجعول فيها جهة الطريقية وهي متقدمة على جهة الجري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 ذلك ببيان ما في القطع من جهات فراجع كلامه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يورد على هذا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ممتنع ثبوتا ، لأن المراد به ان المجعول نفي الجري العملي ، يعني يقع التعبد بكون المكلف جرى عملا على طبق التكليف ، فهو لا يرتبط بمفاد الاستصحاب ، إذ المقصود بالاستصحاب إثبات التكليف أو نفيه كي يتحقق العمل أو لا يتحقق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مثل ذلك يتناسب مع قاعدة الفراغ مما فرض في موردها ثبوت تكليف ، وانما الشك في تحقق امتثال ، فيقال انها تتكفل التعبد بالامتثال والجري </w:t>
      </w:r>
    </w:p>
    <w:p>
      <w:pPr>
        <w:pStyle w:val="BookText"/>
        <w:rPr/>
      </w:pPr>
      <w:r>
        <w:rPr>
          <w:rFonts w:ascii="Amiri" w:hAnsi="Amiri" w:eastAsia="Amiri" w:cs="Amiri"/>
          <w:color w:val="111111"/>
          <w:sz w:val="28"/>
          <w:sz w:val="28"/>
          <w:szCs w:val="28"/>
          <w:rtl w:val="true"/>
          <w:lang w:bidi="ar-SA"/>
        </w:rPr>
        <w:t>العملي على طبق التكليف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مثل موارد الاستصحاب مما يشك في أصل التكليف فلا معنى للتعبد بالجري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لازمه عدم حركة المكلف نحو العمل ، إذ مفاده تحقق العمل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المراد ان المجعول اليقين ولكن بلحاظ الجري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ظاهر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الواضح ان الجري العملي انما يتفرع عن انكشاف الواقع بواسطة اليقين فيرجع الجعل إلى جعل الكاشفية والطريقية التي هي منشأ الجري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w:t>
      </w:r>
      <w:r>
        <w:rPr>
          <w:rStyle w:val="FootnoteAnchor"/>
          <w:rtl w:val="true"/>
        </w:rPr>
        <w:footnoteReference w:id="187"/>
      </w:r>
      <w:r>
        <w:rPr>
          <w:rFonts w:ascii="Amiri" w:hAnsi="Amiri" w:eastAsia="Amiri" w:cs="Amiri"/>
          <w:color w:val="111111"/>
          <w:sz w:val="28"/>
          <w:sz w:val="28"/>
          <w:szCs w:val="28"/>
          <w:rtl w:val="true"/>
          <w:lang w:bidi="ar-SA"/>
        </w:rPr>
        <w:t xml:space="preserve">عن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بتصور شق ثالث ، وهو كون المجعول اليقين بلحاظ منشئيته للجري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كما تكون فيه جهة الطريقية والانكشاف تكون فيه جهة منشئية للعمل والجري نحو المتيقن ، إذ ترتب العمل على اليقين أمر لا إشكال فيه ، كيف؟ وقد قيل ان ما يؤثر في الإرادة هو الوجود العملي للشيء لا الوجود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كالنار بالنسبة إلى الإحراق ، فانها تشتمل على خصوصية في ذاتها تكون بها منشأ لترتب الإحراق عليها ، فتكون فيها 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فيمكن ان يدعى ان المجعول هو منشئيته للجري العملي ، وهي خصوصية واقعية يكون اعتبارها موردا للآثار العقلائية ولا محذور فيه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دار الأمر بين هذا الوجه وسابقه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هو المتعين لما فيه من الجمع بين جعل اليقين وفرض المكلف شاكا المستفاد من أدلة الاستصحاب ، فان ظاهرها فرض المكلف شاكا وان الواقع مستور عنه ، وهذا لا يتناسب مع جعل الطريقية وانكشاف الواقع ، إذ لا معنى للتعبد بان المكلف </w:t>
      </w:r>
    </w:p>
    <w:p>
      <w:pPr>
        <w:pStyle w:val="BookText"/>
        <w:rPr/>
      </w:pPr>
      <w:r>
        <w:rPr>
          <w:rFonts w:ascii="Amiri" w:hAnsi="Amiri" w:eastAsia="Amiri" w:cs="Amiri"/>
          <w:color w:val="111111"/>
          <w:sz w:val="28"/>
          <w:sz w:val="28"/>
          <w:szCs w:val="28"/>
          <w:rtl w:val="true"/>
          <w:lang w:bidi="ar-SA"/>
        </w:rPr>
        <w:t>منكشف لديه الواقع وهو شاك متردد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البيان هو الّذي دعا المحقق النائيني إلى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النوبة لا تصل إلى دوران الأمر بين هذين الوجهين ، بل الظاهر من الأدلة كون المجعول هو المتيقن ان كان المستصحب حكما ، وحكمه ان كان موضوعا كما عليه الشيخ وصاحب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سرهما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الأنصاري المحقق الشيخ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التردد في ترتب الأثر العقلائي على اليقين الاعتباري واحتمال اختصاصه بالوصول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ان جواز الإسناد والاستناد لا يترتب على جعل اليقين بكلا نحويه ، كما هو واضح خصوصا على النحو الثاني ، مع فرض ان ترتبهما على الاستصحاب من المسلمات الفقهية والمرتكزات عند المتشرعة كترتيبهما على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هذين الأمرين ، مفاد دليل الاستصحاب نفسه ،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يتكفل عدم نقض اليقين بالشك من أدلة الاستصحاب بلسان الإنشاء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هكذا أفاد سيدنا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ذلك فافهم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ان يراد به النهي عن النقض الحقيقي لليقين ولا المتيقن ، إذ اليقين المفروض هو اليقين بالحدوث وهو ثابت لا انتقاض له ، وبلحاظ البقاء منتقض حقيقة لفرض حصول الشك فلا معنى للنهي عن عدم نقضه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المتيقن فان كان حكما ، فهو من افعال المولى الاختيارية وليس هو </w:t>
      </w:r>
    </w:p>
    <w:p>
      <w:pPr>
        <w:pStyle w:val="BookText"/>
        <w:rPr/>
      </w:pPr>
      <w:r>
        <w:rPr>
          <w:rFonts w:ascii="Amiri" w:hAnsi="Amiri" w:eastAsia="Amiri" w:cs="Amiri"/>
          <w:color w:val="111111"/>
          <w:sz w:val="28"/>
          <w:sz w:val="28"/>
          <w:szCs w:val="28"/>
          <w:rtl w:val="true"/>
          <w:lang w:bidi="ar-SA"/>
        </w:rPr>
        <w:t>تحت اختيار المكلف ، وهكذا إذا كان موضوعا في بعض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ان يراد من النهي عن النقض هو النهي عن النقض عملا ، بمعنى انه يجب عليه ان يبقى على عمله السابق </w:t>
      </w:r>
      <w:r>
        <w:rPr>
          <w:rStyle w:val="FootnoteAnchor"/>
          <w:rtl w:val="true"/>
        </w:rPr>
        <w:footnoteReference w:id="190"/>
      </w:r>
      <w:r>
        <w:rPr>
          <w:rFonts w:ascii="Amiri" w:hAnsi="Amiri" w:eastAsia="Amiri" w:cs="Amiri"/>
          <w:color w:val="111111"/>
          <w:sz w:val="28"/>
          <w:sz w:val="28"/>
          <w:szCs w:val="28"/>
          <w:rtl w:val="true"/>
          <w:lang w:bidi="ar-SA"/>
        </w:rPr>
        <w:t xml:space="preserve">ولا يخفى ان الإبقاء العملي لازم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بالحكم ونفس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فيصلح الدليل للتعبد ببقاء اليقين وببقاء المتيقن بنحو الاستعمال الكنائي ، بان يستعمل في اللازم ويراد به الملزوم ، فيستعمل في النهي عن النقض العملي لليقين ويقصد به التعبد ببقاء اليقين أو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صلاحية الدليل لبيان كلا الاحتمالين فالمتعين ان يراد به التعبد ببقاء المتيقن لوجهين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المسئول عنه في صحيحة زرارة أولا هو وجوب الوضوء بالخفقة والخفقتين ، فنفاه الإمام علیه السلام ، ثم سئل علیه السلام عن وجوبه في مورد الشك في تحقق النوم ، فنفاه أيضا وطبّق فيه قاعدة الاستصحاب ، فالمنفي في كلام الإمام علیه السلام هو نفس الحكم المسئول عنه وهو وجوب الوضوء أو ارتفاع الطهارة ، لوحدة المسئول عنه في الشبهة الموضوعية مع المسئول عنه في الشبهة الحكمية ، لو السؤال في الشبهة الحكمية عن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 فتطبيق الاستصحاب في مورد بيان عدم انتقاض الطهارة ووجوب الوضوء يكشف عن ان المجعول نفس المتيقن السابق ،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السائل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حرك في جنبه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يراد به عدم وجوب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لا يعني إلاّ جعل المتيقن لا اليقين ، إذ جعل اليقين لا يرجع إلى نفي الوجوب شرعا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الطهارة الحدثية شرط للصلاة بوجودها الواقعي لا بوجودها العلمي ، فجعل اليقين بها لا ينفع في ترتب أثرها عليها من الدّخول في الصّلاة </w:t>
      </w:r>
    </w:p>
    <w:p>
      <w:pPr>
        <w:pStyle w:val="BookText"/>
        <w:rPr/>
      </w:pPr>
      <w:r>
        <w:rPr>
          <w:rFonts w:ascii="Amiri" w:hAnsi="Amiri" w:eastAsia="Amiri" w:cs="Amiri"/>
          <w:color w:val="111111"/>
          <w:sz w:val="28"/>
          <w:sz w:val="28"/>
          <w:szCs w:val="28"/>
          <w:rtl w:val="true"/>
          <w:lang w:bidi="ar-SA"/>
        </w:rPr>
        <w:t>وغيره ، وانما المجدي هو التعبد ببقائها بنفسها ، فتطبيق الاستصحاب في مورد إثبات الطهارة بقاء يرجع إلى كون المجعول فيه هو المتيقن لا اليقين ، وإلاّ لم ينفع في إثبات وجود الطهارة بعنوان الواقع فلا تترتب عليها آثارها مع كون المقصود من الاستصحاب ترتيب الآثار على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لدينا الآن في بيان المجعول في الاستصحاب ، وسيجيء إن شاء اللّه تعالى في مبحث الاستصحاب ما له نفع في المقام واللّه سبحانه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المجعول في سائر موارد الأصول العملية ، فليس فيه مزيد بحث وسيأتي بيانه إن شاء اللّه تعالى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الكلام في الجهة الثانية ، فهو في ناحيتين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مراد الشيخ من قوله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على القول باقتضائه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يشكل الفرق بينه وبين القول بالتصويب </w:t>
      </w:r>
      <w:r>
        <w:rPr>
          <w:rFonts w:eastAsia="Amiri" w:cs="Amiri" w:ascii="Amiri" w:hAnsi="Amiri"/>
          <w:color w:val="111111"/>
          <w:sz w:val="28"/>
          <w:szCs w:val="28"/>
          <w:rtl w:val="true"/>
          <w:lang w:bidi="ar-SA"/>
        </w:rPr>
        <w:t xml:space="preserve">... »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أصل المسألة وهي ان الاجزاء هل يلازم التصويب أم لا؟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مراد الشيخ قدس سره ، فيتضح في انه بعد ان اختار المصلحة السلوكية وانها لا تكون إلاّ بمقدار ما يفوت من الواقع ، فلو انكشف الخلاف في أثناء الوقت فالمصلحة السلوكية بمقدار ما فات من مصلحة أول الوقت دون أصل العمل للتمكن من تداركه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بيان ان غير ذلك مستلزم للقول بالتصويب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الالتزام بالمصلحة السلوكية بالنحو الّذي بينه لا يلازم الاجزاء ، فلو قيل بالاجزاء أشكل الفرق بينه وبين التصويب ، إذ القول به يرجع إلى الالتزام بالمصلحة بنحو غير ما اختاره ، وقد عرفت ان غير هذا </w:t>
      </w:r>
    </w:p>
    <w:p>
      <w:pPr>
        <w:pStyle w:val="BookText"/>
        <w:rPr/>
      </w:pPr>
      <w:r>
        <w:rPr>
          <w:rFonts w:ascii="Amiri" w:hAnsi="Amiri" w:eastAsia="Amiri" w:cs="Amiri"/>
          <w:color w:val="111111"/>
          <w:sz w:val="28"/>
          <w:sz w:val="28"/>
          <w:szCs w:val="28"/>
          <w:rtl w:val="true"/>
          <w:lang w:bidi="ar-SA"/>
        </w:rPr>
        <w:t>النحو يرجع إلى الالتزام بالتصويب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الكلام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ان التزم بما التزم به صاحب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الواقعي الّذي يشترك فيه العالم والجاهل هو الحكم الإنشائي دون الحكم الفعلي ، وان الحكم الواقعي عند قيام الأمارة على خلافه إنشائي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يلازم القول بالإجزاء وسقوط الواقع بالإتيان بمؤدى الأمارة الالتزام بالتصويب لعدم منافاة ذلك مع القول بكون الحكم الواقعي إنشائيا حين قيام الأمارة ، فلا 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التزم ، بما التزم به المحقق النائيني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الواقعي المشترك بين العالم والجاهل هو الحكم الفعلي </w:t>
      </w:r>
      <w:r>
        <w:rPr>
          <w:rStyle w:val="FootnoteAnchor"/>
          <w:rtl w:val="true"/>
        </w:rPr>
        <w:footnoteReference w:id="193"/>
      </w:r>
      <w:r>
        <w:rPr>
          <w:rFonts w:ascii="Amiri" w:hAnsi="Amiri" w:eastAsia="Amiri" w:cs="Amiri"/>
          <w:color w:val="111111"/>
          <w:sz w:val="28"/>
          <w:sz w:val="28"/>
          <w:szCs w:val="28"/>
          <w:rtl w:val="true"/>
          <w:lang w:bidi="ar-SA"/>
        </w:rPr>
        <w:t xml:space="preserve">، كان القول بالإجزاء ملازما للقول بالتصويب ، لأن القول بالإجزاء يلازم الالتزام بعدم فعلية الواقع في حق من قامت عنده الأمارة وهو عين التصويب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الفعلي انما يصح في مورد يكون مؤثرا في الانبعاث أو يكون له قابلية الوصول إلى هذه المرحلة ، اما مع عدم قابلية الحكم للتأثير في حال من الأحوال فيمتنع ان يكون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بناء على الإجزاء كذلك ، وذلك لأنه عند قيام الأمارة على الخلاف وقبل انكشاف الخلاف لا يصلح الحكم الواقعي للتأثير ، وبعد انكشاف الخلاف يلتزم بالإجزاء وسقوط الواقع لو كان ، ففي أي حال يكون الحكم الواقعي قابلا للتأثير كي يصح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يكون فعليا فيلزم التصويب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مبحث إمكان التعبد بالظن وذيوله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الثالثة من جهات مباحث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تأسيس الأصل عند الشك في حجية ظن وأمارة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صاحب الكفاية إلى ان الأصل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آثار الحجية انما تترتب على الاعتبار بوجوده العلمي ، فمع الشك في الاعتبار يقطع بعدم ترتب الآثار على المشكوك للقطع بعدم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انحصار ترتب آثار الحجة على الحجة المعلومة ، فلأنه بدون العلم باعتبار الأمارة لا يتنجز بها التكليف عقلا ، فلا يصح للمولى العقاب استنادا إليها كما لا تكون معذرة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يراه صاحب الكفاية ان الشك في التعبد بالظن يلازم القطع بعدم حجيته ، بمعنى عدم ترتيب الآثار المرغوبة من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خلاصة ما ذكره في الكفاية في هذا المقام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الشيخ رحمه اللّه على نفي حجية المشكوك بما دل على عدم جواز الاستناد والإسناد مع عدم العلم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وناقشه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جواز الاستناد والإسناد ليس من آثار الحجية ، بل بينهما عموم من وجه ، فقد تثبت الحجية ولا يجوز الاستناد كموارد الظن الانسدادي بناء على حجيته عقلا على تقرير الحكومة ، كما انه لو فرض صحة الاستناد مع الشك شرعا لم يثبت به حجية الظن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يرتبط من كلام الكفاية بكلام الشيخ هو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الثاني فهو توسع في الحديث والبحث ، وإلاّ فهو لا ينفي كلام الشيخ ، إذ عدم ثبوت </w:t>
      </w:r>
    </w:p>
    <w:p>
      <w:pPr>
        <w:pStyle w:val="BookText"/>
        <w:rPr/>
      </w:pPr>
      <w:r>
        <w:rPr>
          <w:rFonts w:ascii="Amiri" w:hAnsi="Amiri" w:eastAsia="Amiri" w:cs="Amiri"/>
          <w:color w:val="111111"/>
          <w:sz w:val="28"/>
          <w:sz w:val="28"/>
          <w:szCs w:val="28"/>
          <w:rtl w:val="true"/>
          <w:lang w:bidi="ar-SA"/>
        </w:rPr>
        <w:t>الحجية مع جواز الاستناد لا ينفي استفادة عدم الحجية من عدم جواز الاستناد ، إذ من الممكن ان يكون جواز الاستناد لازما أعم للحجية وغيرها ، فإثباته لا يثبت الحجية بخلاف نفيه فانه ينفي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فنقطة مناقشة الكفاية مع الشيخ رحمه اللّه في الشق الأول ، وهو يتكفل ببيان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ان عدم الاستناد لا يلازم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هذه الكلية على مورد الظن الانسدادي بناء على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ناقشه المحقق النائيني في كلتا الجهتين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فببيان ان مرجع حجية الظن على الحكومة ليس جعل الظن حجة من قبل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حقيقة ذلك هي حكمه بجواز الاكتفاء في امتثال التكاليف المعلومة بالظن ، وهذا ليس من الحجية في شيء ، فان الحجة تقع في طريق إثبات التكليف والظن بناء على هذا الالتزام يقع في طريق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فببيان ان معنى حجية الأمارة كونها وسطا في إثبات متعلقها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كالعلم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فيترتب عليها جواز الاستناد كما يترتب على العلم ، فجواز الاستناد من لوازم الحجية ، فانتفاؤه يكشف عن انتفاء الحجية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نسأل المحقق النائيني رحمه اللّه ونقول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جواز الاستناد الّذي فرضه من آثار الحجية هل يترتب على الوجود الواقعي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فرض للحجة ثبوتا واقعيا يتعلق به العلم والجعل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انه يترتب على الوجود الواصل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يمكنه الالتزام بالأول فانه خلاف الوجدان ، فانه لا يصح اسناد الحكم إلى المولى مع عدم العلم بالوجود الواقعي للحجة ، وخلاف ما التزم به من ان التشريع حرام ، وهو لا يحصل مع عدم العلم سواء كان الحكم </w:t>
      </w:r>
    </w:p>
    <w:p>
      <w:pPr>
        <w:pStyle w:val="BookText"/>
        <w:rPr/>
      </w:pPr>
      <w:r>
        <w:rPr>
          <w:rFonts w:ascii="Amiri" w:hAnsi="Amiri" w:eastAsia="Amiri" w:cs="Amiri"/>
          <w:color w:val="111111"/>
          <w:sz w:val="28"/>
          <w:sz w:val="28"/>
          <w:szCs w:val="28"/>
          <w:rtl w:val="true"/>
          <w:lang w:bidi="ar-SA"/>
        </w:rPr>
        <w:t>ثابتا واقعا أم لا ، فان حكم العقل بقبح التشريع موضوعي لا 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بالثاني لا ينفعه ، إذ الفرض عدم الوصول فيما نحن فيه ، فيترتب عدم جواز الاستناد والإسناد ، لكن لا ينفع في نفي الحجية الواقعية الّذي حاول الشيخ وتابعة هو قدس سره لنفيها بنفي جواز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فيقع الكلام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الشك في الحجية هل يلازم القطع بعدم حجيتها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صاحب الكفاية ذهب إلى ذلك ، فنفي الحجية جزما عند الشك في ثبوتها ، لأن آثار الحجية لا تترتب الا على الحجة الواصلة ، فمع الشك لا وصول فلا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ووافقه المحقق النائيني في هذا المدعى لكنه ذكر انه ليس المراد أخذ العلم بالحجية في موضوعها بحيث لا تكون حجة واقعا مع عدم العلم بها ، فانه واضح الفساد ، إذ الحجية كغيرها من الأحكام الوضعيّة والتكليفية لا يدور وجودها الواقعي مدار العلم بها ، بل المراد عدم ترتب آثار الحجية عليها من المنجزية والمعذرية لكونهما منوطتين بالعلم أو ما يقوم مقامه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للحجية أي أثر في حال الشك فيها ، وكانت آثارها منوطة بالعلم بها ، فأي وجه يوجب جعل الحجية واقعا؟ ، مع ان الحكم الوضعي انما يجعل بلحاظ ما يترتب عليه من الآثار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ما قيل من ان الشك في الحجية يلازم القطع بعدم الحجية مسلم في الجملة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الحجية المشكوكة قد تكون في معرض الوصول إليها بالفحص أو بغيره ، ففي مثل ذلك تكون منجزة بوجودها </w:t>
      </w:r>
    </w:p>
    <w:p>
      <w:pPr>
        <w:pStyle w:val="BookText"/>
        <w:rPr/>
      </w:pPr>
      <w:r>
        <w:rPr>
          <w:rFonts w:ascii="Amiri" w:hAnsi="Amiri" w:eastAsia="Amiri" w:cs="Amiri"/>
          <w:color w:val="111111"/>
          <w:sz w:val="28"/>
          <w:sz w:val="28"/>
          <w:szCs w:val="28"/>
          <w:rtl w:val="true"/>
          <w:lang w:bidi="ar-SA"/>
        </w:rPr>
        <w:t>الواقعي ، بمعنى ان المكلف لو ترك العمل على طبقها ولم يفحص عنها ثم تبين مطابقتها للواقع لم يكن معذورا وكان للمولى عقابه ، وليس للمكلف ترك العمل استنادا إلى ان الشك بها يلازم القطع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 لم تكن في معرض الوصول لم تترتب على وجودها الواقعي المنجزية ، إذ ليس للمولى المؤاخذة بلحاظ وجودها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ذلك يكون الشك فيها ملازما لعدم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هو التفصيل بين ما إذا كانت الحجة المشكوكة في معرض الوصول فلا يلازم الشك فيها القطع بعدم حجيتها ، فلا بد من الفحص عنها ، وان لم تكن في معرض الوصول فالشك فيها يلازم القطع بعدمها لما عرفت من عدم ترتب آثارها عليها في حال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هل يمكن إجراء استصحاب عدم حجية ما شك في حجيته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فيه الشيخ رحمه اللّه </w:t>
      </w:r>
      <w:r>
        <w:rPr>
          <w:rStyle w:val="FootnoteAnchor"/>
          <w:rtl w:val="true"/>
        </w:rPr>
        <w:footnoteReference w:id="199"/>
      </w:r>
      <w:r>
        <w:rPr>
          <w:rFonts w:ascii="Amiri" w:hAnsi="Amiri" w:eastAsia="Amiri" w:cs="Amiri"/>
          <w:color w:val="111111"/>
          <w:sz w:val="28"/>
          <w:sz w:val="28"/>
          <w:szCs w:val="28"/>
          <w:rtl w:val="true"/>
          <w:lang w:bidi="ar-SA"/>
        </w:rPr>
        <w:t xml:space="preserve">، وتابعة عليه المحقق النائيني قدس سره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الوجه المستفاد من كلامهما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المنجزية بما انه مترتب على مجرد الشك في الحجية ، فإجراء الاستصحاب بلحاظه يكون من باب تحصيل الحاصل ، بل ذكر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أردأ من تحصيل الحاصل فان تحصيل الحاصل انما هو فيما إذا كان المحصل والحاصل من سنخ واحد كلاهما وجدانيان أو تعبديان ، وفي المقام يلزم إحراز ما هو محرز بالوجدان بالتعبد ، إذ عدم المنجزية وجداني فلا معنى لإحرازه بواسطة التعبد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فيه في </w:t>
      </w:r>
    </w:p>
    <w:p>
      <w:pPr>
        <w:pStyle w:val="BookText"/>
        <w:rPr/>
      </w:pPr>
      <w:r>
        <w:rPr>
          <w:rFonts w:ascii="Amiri" w:hAnsi="Amiri" w:eastAsia="Amiri" w:cs="Amiri"/>
          <w:color w:val="111111"/>
          <w:sz w:val="28"/>
          <w:sz w:val="28"/>
          <w:szCs w:val="28"/>
          <w:rtl w:val="true"/>
          <w:lang w:bidi="ar-SA"/>
        </w:rPr>
        <w:t xml:space="preserve">موردين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قاعدة الاشتغال ، فيبحث في جريان 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أصالة البراءة ، فيبحث في جريان استصحاب 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والجامع بين هذه الموارد هو كون الأثر الّذي يحاول ترتيبه على الاستصحاب مترتبا على مجرد الشك ، فيقال ان إجراء الاستصحاب تحصيل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جريان استصحاب عدم الحجية وليس هو من تحصيل الحاصل ،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تحصيل الحاصل انما يلزم لو كان المترتب على الاستصحاب نفس الأثر المترتب على الشك ، اما إذا كان غيره وان كانا من سنخ واحد فلا يلزم تحصيل الحاصل ، وما نحن فيه كذلك ، فان عدم المنجزية المترتب على الشك في الحجية غير عدم المنجزية المترتب على عدم الحجة ، فان الأول بملاك الشك وعدم قابلية الموجود للمنجزية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بملاك عدم الموضوع وعدم المنجز ، ولذا يعبر بأنه من باب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في البراءة الشرعية والبراءة العقلية ، فان قبح العقاب المترتب على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قبح العقاب المترتب على عدم التكليف الثابت بالبراءة الشرعية أو استصحاب عدم التكليف ، فان الأول بملاك قبح العقاب بلا بيان ولعدم ثبوت التكليف ، والثاني بملاك عدم المخالفة لعدم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يكون إجراء الاستصحاب مستلزما لتحصيل الحاصل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يتخيّل انّ ما ذكرناه يتأتى بناء على كون الحكم الواقعي في ظرف الجهل به إنشائيا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بناء على المسلك القائل بأنّ الحكم الواقعي فعلي في ظرف الجهل به فلا يتم ما ذكر ، إذ نفي التكليف أو الحجية بالاستصحاب لا ينفيها فعلا فيبقى الشّك على حاله ولا يكون الحكم العقلي بملاك ارتفاع الموضوع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تخيّل فاسد ، فانّه لو سلّمنا قياس الحجيّة ونحوها من الأحكام الوضعيّة على الحكم التكليفي في إمكان كونها فعليّة في ظرف الشّك ولم نقل بالتفكيك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 فيما ذكر ، إذ نفي الحجية تعبدا ولو في مرحلة الظاهر يلازم الوعد بعدم العقاب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إنني لا يصح لي الاحتجاج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الوعد أو ما يشبه الوعد بعدم العقاب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فقبح العقاب هاهنا يرجع إلى قبح خلف الوعد بالنسبة إلى الشارع الأقدس ولو لم نقل بقبح العقاب بلا بيان من باب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هذا الحكم العقلي غير الحكم بقبح العقاب في مورد الشك ، لأن ذلك بملاك قاعدة قبح العقاب بلا بيان لأنه ظلم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فالاستصحاب على جميع التقادير لا يستلزم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يبقى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فرض ترتب عدم المنجزية أو قبح العقاب على مجرد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داع عقلائي لإجراء الاستصحاب مع انه انما يترتب عليه نفس الحكم وان كان بملاك آخر يوجب التغاير ، إذ اختلاف الملاك لا يرفع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لغوية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إجراء الاستصحاب موجب لارتفاع موضوع الأثر الثابت للشك بما هو ، فيكون الاستصحاب حاكما على الحكم العقلي الثابت في فرض الشك لارتفاع موضوعه به ، وحينئذ فيجري فيه الوجه الّذي يوجه به جريان الحاكم إذا كان متفقا مع الدليل المحكوم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امر يلتزم به في كثير من الموارد وليس فيه محذور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ذكره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أردأ من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الوجه ، فان الأردئية انما تتم لو كان ثبوت الأثر بالاستصحاب ثبوتا تعبديا ، إذ مع ثبوته حقيقة بمجرد الشك لا معنى للتعبد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الأمر ليس كذلك ، إذ الأثر يترتب حقيقة وواقعا على التعبد الاستصحابي فلا يلزم الا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هو أردأ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الإشكال في أصل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الحق صحة جريان استصحاب عدم الحجية بلا محذور في البين من تحصيل الحاصل أو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لو التزم بعدم جريان استصحاب عدم الحجية ، فهل يصح جريان استصحاب بقائها لو تمت أركان الاستصحاب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جريانه أيضا كاستصحاب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عدم القدرة على أحد النقيضين لا يكون الآخر مقدورا ، فمع عدم إمكان التعبد بعدم الحجية لا يمكن التعبد بالحجية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الوهم غريب ، فانه واضح الفساد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هو ان عدم القدرة على أحد النقيضين يلازم عدم القدرة على الآخر ، ولازم ذلك انّ عدم القدرة على عدم شيء يلازم عدم القدرة على وجوده ، إذ يكون وجوده ضروريا أو ممتنعا ، لأن نسبة القدرة إلى الوجود والعدم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يرتبط بما نحن فيه ، إذ الممتنع انما هو التعبد بالعدم لا أصل نفي الحجية وعدمها واقعا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وجودي وليس نقيضا للتعبد بالوجود كي يكون امتناعه مستلزما لعدم القدرة على الوجود ، بل هما امران وجوديان ، فمع عدم القدرة على أحدهما لا يلزم ان لا يقدر على الآخر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تنزلنا وسلمنا ان امتناع التعبد بعدم الحجية يستلزم امتناع التعبد بالحجية فلا يتم ما ذكر ، إذ ذلك يتم فيما لو كان التعبد ممتنعا تكوينا ، بحيث لا يكون الجاعل مسلوب الاختيار بالنسبة إليه ، وهو غير ما نحن فيه ، </w:t>
      </w:r>
    </w:p>
    <w:p>
      <w:pPr>
        <w:pStyle w:val="BookText"/>
        <w:rPr/>
      </w:pPr>
      <w:r>
        <w:rPr>
          <w:rFonts w:ascii="Amiri" w:hAnsi="Amiri" w:eastAsia="Amiri" w:cs="Amiri"/>
          <w:color w:val="111111"/>
          <w:sz w:val="28"/>
          <w:sz w:val="28"/>
          <w:szCs w:val="28"/>
          <w:rtl w:val="true"/>
          <w:lang w:bidi="ar-SA"/>
        </w:rPr>
        <w:t>إذ ليس المدعى ان التعبد بالعدم ممتنع لعدم القدرة عليه ، بل لأجل انه لغو لا يصدر من العاقل الحكيم بما هو عاقل حكيم وهذا لا ينفي الاختيار ، فلا يمنع من تحقق نقيضه في مورد لا يكون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لو لم يقم شخص لعدم كون القيام ذا أثر عملي ، فهل يتوهم انه لا يستطيع الجلوس في بعض الموارد فيأتي به لو كان ذا أثر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التوهم لا يستحق الذّكر لما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العراقي قدس سره تصدى لبيان الإشكال في استصحاب عدم الحجية ، فقربه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الأثر لما كان مترتبا على الجامع بين عدم العلم والعلم بالعدم ، فبما ان الشك في مرحلة سابقة على الاستصحاب لأنه مأخوذ في موضوعه ، فعند حصول الشك يترتب الأثر ولا مجال للاستصحاب حينئذ لأنه لا يتكفل رفع الشك ، إذ هو يتكفل التعبد مع فرض المكلف شاكا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يفترق الاستصحاب عن الأمارة على عدم الحجية ، فانها تتكفل رفع الشك بخلاف الاستصحاب ، وإذا ترتب الأثر في مرحلة سابقة على الاستصحاب لا معنى لجريانه حينئذ ، لأنه تحصيل الحاصل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البيان لا يزيد عما تقدم منا في بيان الإشكال الا في تكفله لنفي الحكومة المدعاة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قدس سره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الشك في الحجية كما يكون موضوعات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موضوعا للاستصحاب ، وعند الدوران بينهما لا بد من تقديم الاستصحاب ، لأنه يرفع موضوع القاعدة لرفعه الشك تعبدا ، بخلاف القاعدة فانها لا ترفع موضوع الاستصحاب فيكون إجراؤها مستلزما لتخصيص دليل الاستصحاب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ان هذا الجواب لا يفي بالمطلوب ، كيف؟ والمدعى ان التعبد الاستصحابي لا يكون إلاّ في فرض الشك ، ورفعه تعبدا لا يجدي في الحكومة على الحكم العقلي ، لأن مرجع الحكومة في اللب إلى التخصيص وهو ممتنع بالنسبة إلى الأحكام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فالعمدة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كما عرفت يترتب عليه حكم عقلي آخر غير حكم العقل بقبح العقاب بلا بيان ، وهو رافع لموضوع حكم العقل بقبح العقاب بلا بيان ، لأن موضوعه الشك في الحجية والاستصحاب ينفي الحجية ، والحكم العقلي الثابت في مورد عدم الحجة غيره الثابت في مورد الجهل بالحجة ، والأول مقدم على الثاني ، لأن عدم الحجية وان انتفى ظاهرا ، لكنه يكفي في رفع حكم العقل الثاني ، فان حكم العقل بقبح العقاب بلا بيان انما يتأتى في مورد لا يقوم دليل على نفي الحجة من قبل المولى ، فمجرد الشك ليس موضوع قاعدة قبح العقاب بلا بيان بل الشك مع عدم نفي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يتكفل نفي البيان يكون رافعا لموضوع الحكم العقلي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ولاحظ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جريان على تحريرات الاعلام ، وإلاّ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عدم جريان الاستصحاب لما عرفت من ان الشك في الحجية يلازم القطع بعدمها ، واقعا ومع القطع بعدم الحجية لا مجال للاستصحاب ، فانه يجري مع الشك لا مع اليقين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 واللّه سبحانه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الموارد التي قيل أو يقال بوقوع التعبد فيها بالظن وخروجها عن الأصل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صاحب الكفاية عن ذلك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الخروج موضوعا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ويقصد بذلك التنبيه على ان الخروج عن الأصل السابق لا بد وان يرجع إلى الخروج الموضوعي ، إذ الخروج حكما مع بقاء الموضوع يرجع إلى التخصيص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ممتنع بالنسبة إلى الحكم العقلي ، بخلاف رفع موضوع حكم العقل فانه لا ضير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فيقع الكلام في ضمن فصول </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5921_165235"/>
      <w:bookmarkStart w:id="33" w:name="pg15921_165235"/>
      <w:bookmarkEnd w:id="33"/>
    </w:p>
    <w:p>
      <w:pPr>
        <w:pStyle w:val="Heading3"/>
        <w:numPr>
          <w:ilvl w:val="2"/>
          <w:numId w:val="1"/>
        </w:numPr>
        <w:rPr/>
      </w:pPr>
      <w:bookmarkStart w:id="34" w:name="pg15921_165235"/>
      <w:bookmarkStart w:id="35" w:name="__RefHeading___Toc15750376_2142443653"/>
      <w:bookmarkStart w:id="36" w:name="_Toc10"/>
      <w:bookmarkEnd w:id="34"/>
      <w:bookmarkEnd w:id="35"/>
      <w:r>
        <w:rPr>
          <w:rtl w:val="true"/>
        </w:rPr>
        <w:t xml:space="preserve">الفصل الأول </w:t>
      </w:r>
      <w:r>
        <w:rPr>
          <w:rtl w:val="true"/>
        </w:rPr>
        <w:t xml:space="preserve">: </w:t>
      </w:r>
      <w:r>
        <w:rPr>
          <w:rtl w:val="true"/>
        </w:rPr>
        <w:t xml:space="preserve">في الكلام عن حجية الظواهر </w:t>
      </w:r>
      <w:r>
        <w:rPr>
          <w:rtl w:val="true"/>
        </w:rPr>
        <w:t>:</w:t>
      </w:r>
      <w:bookmarkEnd w:id="36"/>
    </w:p>
    <w:p>
      <w:pPr>
        <w:pStyle w:val="Heading4"/>
        <w:numPr>
          <w:ilvl w:val="3"/>
          <w:numId w:val="1"/>
        </w:numPr>
        <w:rPr/>
      </w:pPr>
      <w:bookmarkStart w:id="37" w:name="__RefHeading___Toc15750378_2142443653"/>
      <w:bookmarkStart w:id="38" w:name="_Toc11"/>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 xml:space="preserve">وقد ذكر صاحب الكفاية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لزوم اتباع ظاهر كلام الشارع في تعيين مراده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قد استقر على اتباع ظهور الكلام في تعيين مراد المتكلم ، والحكم بان مراد المتكلم كذا من طريق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الشارع جرى في كلامه على طبق هذه الطريقة العقلائية ولم يخترع طريقة أخرى مخالفة لطريقة العقلاء ، وإلاّ لظهر وبان لتوفر الدواعي لظهور ذلك ، إذ عليه أساس فهم التكاليف وغيرها مما يروم الشارع بيانه ، وحيث لم ينقل إلينا ذلك نقطع بعدم ردع الشارع عن الطريقة العقلائية وإمضائه لبنائهم وجريه على وفق مجراهم في تفهيم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البناء العقلائي على اتباع الظاهر لا يختص بصورة حصول الظن الشخصي بالوفاق ، ولا بصورة عدم حصول الظن الشخصي بالخلاف ، إذ لا يحق للعبد الاعتذار عن مخالفة الأمر الصادر من قبل المولى المبين بكلام ظاهر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يكن ظانا بثبوته أو كان ظانا بعدم ثبوته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إلى التفصيل بين من قصد افهامه ومن لم يقصد افهامه ، فالظاهر حجة بالنسبة إلى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بقيام السيرة العقلائية على </w:t>
      </w:r>
    </w:p>
    <w:p>
      <w:pPr>
        <w:pStyle w:val="BookText"/>
        <w:rPr/>
      </w:pPr>
      <w:r>
        <w:rPr>
          <w:rFonts w:ascii="Amiri" w:hAnsi="Amiri" w:eastAsia="Amiri" w:cs="Amiri"/>
          <w:color w:val="111111"/>
          <w:sz w:val="28"/>
          <w:sz w:val="28"/>
          <w:szCs w:val="28"/>
          <w:rtl w:val="true"/>
          <w:lang w:bidi="ar-SA"/>
        </w:rPr>
        <w:t xml:space="preserve">اتباع الظاهر مطلقا بالنسبة إلى من قصد افهامه ومن لم يقصد افهامه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توضيح ما ذكره في الكفاية وهو تلخيص بل أشبه بالفهرست لما ذكره الشيخ رحمه اللّه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شرح الشيخ رحمه اللّه في هذا الفصل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الأمارات المعمولة في استنباط الحكم الشرعي من لفظ الكتاب والسنة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 لتشخيص مراد المتكلم عند احتمال إرادة خلاف ذلك ، كأصالة الحقيقة عند احتمال إرادة المجاز ، وأصالة العموم والإطلاق ، ومرجع الكل إلى أصالة عدم القرينة الصارفة عن المعنى الّذي يقطع بإرادة المتكلم الحكيم له لو حصل القطع بعدم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تصدى صاحب الكفاية في حاشيته على الرسائل لمناقشة الشيخ في إرجاعه هذه الأصول اللفظية إلى أصالة عدم القرينة ،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للعقلاء إلاّ بناء واحد ، وهو اتباع الظهور ، فليس لدينا إلاّ أصالة الظهور ، لا انهم يبنون على عدم القرينة ، بل يبنون رأسا على اتباع الظهور ، فالأصل اللفظي في الحقيقة أصل وجودي لا عدمي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المناقشة مخدوشة وستعرف وجه الخدشة فيها عن قريب إن شاء اللّه تعالى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يستفاد من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الظاهر على المراد دلالة قطعية مع العلم بعدم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المتكلم إذا كان في مقام بيان مراده بالكلام وكان الكلام دالا على معنى من المعاني ، فإرادة غيره بدون نصب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 لعدم دلالة الكلام عليه ، فيقطع بان مراده هو المعنى </w:t>
      </w:r>
    </w:p>
    <w:p>
      <w:pPr>
        <w:pStyle w:val="BookText"/>
        <w:rPr/>
      </w:pPr>
      <w:r>
        <w:rPr>
          <w:rFonts w:ascii="Amiri" w:hAnsi="Amiri" w:eastAsia="Amiri" w:cs="Amiri"/>
          <w:color w:val="111111"/>
          <w:sz w:val="28"/>
          <w:sz w:val="28"/>
          <w:szCs w:val="28"/>
          <w:rtl w:val="true"/>
          <w:lang w:bidi="ar-SA"/>
        </w:rPr>
        <w:t>الظاهر من الكلام لو لم ينصب قرينة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حجية الظواهر بنحو يتضح الحال فيها ، ويتحدد موضوع الكلام ،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الصادر من المتكلم له صور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يقصد به الحكاية عن معنى ولا تفهيم معنى أصلا ، بل يكون مقصوده وغرضه متمحضا في نفس صدور الكلام بما هو كلام منه ، كما لو أراد ان يعرف كيفية صوته من الرّقة والغلظة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يقصد به تفهيم معنى وإيجاده في ذهن السامع ولكن لا تكون على طبقه إرادة جدية ، فهو ليس في مقام الاخبار أو الإنشاء واقعا ، بل لا يكون له غرض الا في استعمال اللفظ في المعنى ، كما في موارد الاستعمالات بداعي الهزل والسخرية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ذلك اصطلاحا بالإرادة التفهيمية أو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على طبقه إرادة جدية واقعية بان يقصد الحكاية واقعا في الكلام الخبري والإنشاء في الكلام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عنها بالإرادة الجدية والواقعية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الصورة الأولى ، فهي خارجة عما نحن فيه بالمرة ، ولا تكون للكلام أي دلالة على المعنى الا الدلالة التصورية التي لا ترتبط بإرادة المتكلم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الصورة الثانية ، فالذي يبدو النّظر أن دلالة الكلام على إرادة تفهيم معناه وإيجاده في ذهن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استعماله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قطعية لا ظنية ومن باب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المتكلم إذا فرض انه في مقام تفهيم معنى وإحضاره في ذهن السامع لأي داع كان وأطلق اللفظ الظاهر في معنى خاص ولا دلالة له على غيره في نفسه ، فلا بد ان يكون مراده هو المعنى الّذي يظهر فيه اللفظ ، إذ إرادة غيره مع عدم دلالة اللفظ عليه خلف كونه في مقام التفهيم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القطع بان مراده من اللفظ هو معناه الظاهر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الصورة الثالثة ، فالحال فيها كالثانية ، وذلك لأن المتكلم إذا فرض انه في مقام الحكاية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وانه يحاول ذلك بواسطة اللفظ بلحاظ ما يدل عليه من المعنى وجريا على الطريقة العقلائية ، فإذا أطلق اللفظ ، فان أراد الحكاية عن غير مدلوله كان ذلك خلف لعدم دلالة اللفظ عليه ، فلا بد ان يكون مراده الحكاية عن مدلول اللفظ ، فيحصل القطع بان مراده الواقعي على طبق المراد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الكلام على المراد الاستعمالي والمراد الواقعي دلالة قطعية لا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خلاف فرض أصالة الظهور من الظنون النوعية المعتبرة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فلا معنى لبعض التفصيلات من اعتبار الظن بالوفاق أو عدم الظن بالخلاف ، إذ المفروض حصول القطع من الظهور فلا يتصور حصول التشكيك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لما كان الانتهاء إلى القطع بالمراد في كلتا الصورتين مبتنيا على فرض كون المتكلم في مقام التفهيم والجد ، ومبتنيا على عدم نصب قرينة على خلاف ظاهر الكلام ، فهذان الأمران قد لا يمكن إحرازهما قطعا ، كما لو شك في ان المتكلم في مقام بيان المراد الواقعي ان كان في مقام التقية ، أو شك في حصول الغفلة للمتكلم فلم ينصب قرينة على تعيين مراده وصرفه عن الظاهر ، فيرجع في إحرازهما إلى الأصول العقلائية المعتبرة ، كأصالة عدم الغفلة أو أصالة كون المتكلم في مقام بيان المراد الواقعي المعبر عنها بأصالة الجهة ، وهذه الأصول ليست قطعية بل 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فتكون النتيجة ظنية لأنها تتبع أخس المقدمتين ، فلا تكون دلالة الظاهر على المراد الاستعمالي والواقعي دلالة قطعية بل ظنية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من أصالة الظهور وحجيته من باب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p>
    <w:p>
      <w:pPr>
        <w:pStyle w:val="BookText"/>
        <w:rPr/>
      </w:pPr>
      <w:r>
        <w:rPr>
          <w:rFonts w:ascii="Amiri" w:hAnsi="Amiri" w:eastAsia="Amiri" w:cs="Amiri"/>
          <w:color w:val="111111"/>
          <w:sz w:val="28"/>
          <w:sz w:val="28"/>
          <w:szCs w:val="28"/>
          <w:rtl w:val="true"/>
          <w:lang w:bidi="ar-SA"/>
        </w:rPr>
        <w:t xml:space="preserve">المراد انه من الظنون بلحاظ أصالة الجهة أو أصالة عدم الغفلة ، فهو متجه ، لكنه خلاف ما يظهر من كلماتهم من عدّ أصالة الظهور أصلا برأسه في قبال تلك الأصول ، 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الخبر جهات ثلاث جهة السند والجهة والظهور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انه من الظنون الخاصة بلحاظ نفسه ومع قطع النّظر عن أصالة عدم الغفلة وأصالة الجهة ، ففيه ما عرفت من تحقيق ان دلالة الكلام على المراد الاستعمالي أو الواقعي مع فرض عدم القرينة وكون المتكلم في مقام بيان مراده الواقعي ، دلالة قطعية لا يشوبها شك ولا وهم 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عرفت انه لدينا مرحلتان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المراد الاستعمالي ومرحلة المراد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ان تشخيص المراد الاستعمالي لا يلازم تشخيص المراد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الإشكال في ما ذكره الشيخ رحمه اللّه من بيان تعيين مراد المتكلم بأصالة الحقيقة ونحوهما التي أرجعها إلى أصالة عدم القرينة ، إذ الحقيقة والمجاز انما هما يرتبطان بالاستعمال ، فأصالة الحقيقة تنفع في إثبات ان المراد الاستعمالي هو المعنى الحقيقي ، اما مطابقة المراد الاستعمالي للمراد الجدي الواقعي فلا تجدي في إثباته 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الإشكال فيما أورده صاحب الكفاية على الشيخ والتزامه بإرجاع أصالة عدم القرينة إلى أصالة الظهور ، وانه ليس هناك إلاّ أصل واحد هو 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مجرى أصالة عدم القرينة وأصالة الظهور لو كان واحدا أمكن ان يتكلم في ان الأصل الّذي يبني عليه العقلاء هو اتباع الظهور فقط لا أصالة عدم القرينة وأصالة الظهور ، إذ مثل ذلك لغو محض</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الأمر ليس كذلك ، إذ مجرى أصالة عدم القرينة غير مجرى أصالة الظهور ، فان مجرى أصالة عدم القرينة هو تشخيص المراد الاستعمالي ، ومجرى </w:t>
      </w:r>
    </w:p>
    <w:p>
      <w:pPr>
        <w:pStyle w:val="BookText"/>
        <w:rPr/>
      </w:pPr>
      <w:r>
        <w:rPr>
          <w:rFonts w:ascii="Amiri" w:hAnsi="Amiri" w:eastAsia="Amiri" w:cs="Amiri"/>
          <w:color w:val="111111"/>
          <w:sz w:val="28"/>
          <w:sz w:val="28"/>
          <w:szCs w:val="28"/>
          <w:rtl w:val="true"/>
          <w:lang w:bidi="ar-SA"/>
        </w:rPr>
        <w:t xml:space="preserve">أصالة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مطابقة المراد الاستعمالي للمراد الواقعي ، فلا يغني أحد الأصلين عن الآخر كما لا معنى لإرجاع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فلدينا 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تشخيص المراد الواقعي ، وهو 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تشخيص المراد الاستعمالي ، وهو أصالة عدم القرينة أو أصالة الحقيقة وتشخيص كونه أيهما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الوجوديّ أو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بحث علمي بل أمر ذوقي 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يرد على الشيخ 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يتصور الشك في القرينة بنحو تجري فيه أصالة عدم القرينة ، إذ مع فرض كون المتكلم في البيان فلا بد ان ينصب القرينة لو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 في غفلة المتكلم عن نصب القرينة فيرجع إلى أصالة عدم الغفلة ، وهو غير أصالة عدم القرينة للقطع بعدم نصبه القرينة ، كما قد يشك في سقوط بعض الكلمات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يحتمل دخلها في تغيير المعنى ، وفي مثله لا تجري أصالة عدم القرينة ، بل يتوقف العقلاء في مثل ذلك من العمل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بلحاظ القرينة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المنفصلة ، فهي لا تستلزم التجوز ، بل تصادم ظهور الكلام في دلالته على المراد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معنى لإرجاع أصالة الحقيقة إليها ، إذ مع الجزم بها لا يلزم ان يكون الاستعمال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فظهور الكلام حجة على المراد قطعا سواء كان من باب الظن كما عليه الأعلام أم من باب القطع كما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يقع الكلام في جهتين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ذهب إليه المحقق القمي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في حجية الظواهر بين من قصد افهامه وبين من لم يقصد افهامه ، </w:t>
      </w:r>
    </w:p>
    <w:p>
      <w:pPr>
        <w:pStyle w:val="BookText"/>
        <w:rPr/>
      </w:pPr>
      <w:r>
        <w:rPr>
          <w:rFonts w:ascii="Amiri" w:hAnsi="Amiri" w:eastAsia="Amiri" w:cs="Amiri"/>
          <w:color w:val="111111"/>
          <w:sz w:val="28"/>
          <w:sz w:val="28"/>
          <w:szCs w:val="28"/>
          <w:rtl w:val="true"/>
          <w:lang w:bidi="ar-SA"/>
        </w:rPr>
        <w:t xml:space="preserve">فالظاهر حجة بالنسبة إلى الأول دون الثاني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ذهب إليه جمهور الأخباريين من التفصيل بين ظواهر الكتاب المجيد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ليست بحجة وغيرها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ذهب إليه المحقق القمي رحمه اللّه ، فقد وجهه الشيخ رحمه اللّه أولا ثم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فوجهه بما يتلخص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حجية الظاهر من باب افادته الظن النوعيّ بالمراد بحيث لو خلي وطبعه كان مفيدا للظن ، فإذا كان مقصود المتكلم افهام مخاطب ما فلا بد ان يلقي إليه الكلام بنحو لا يوجب فهم المخاطب خلاف مراده ، فلو فرض انه فهم خلاف مراد المتكلم فمنشؤه اما غفلته من الالتفات إلى القرائن المكتنفة بالكلام ، أو غفلة المتكلم عن نصب قرينة تدل على تعيين مراده ، وعليه فاحتمال إرادة المتكلم خلاف الظاهر لا بد ان ينشأ عن احتمال غفلته أو غفلة المخاطب لا غير ، واحتمال الغفلة منفي بأصالة عدم الغفلة التي جرت عليها طريقة العقلاء في محاوراتهم وسائر تصرفاتهم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الّذي ينتهي إلى حجية الظاهر في كشفه عن مراد المتكلم يختص بالمقصود بالإفهام ، اما غير المقصود بالإفهام فلا يعمه هذا البيان ، إذ لا ينحصر منشأ احتمال إرادة المتكلم خلاف الظاهر عنده في احتمال غفلته أو غفلة المتكلم ، بل هناك سبب آخر وهو احتمال وجود قرائن كانت موجودة خفيت عليه اختيارا لداع من دواعي الإخفاء أو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لا دافع له عند العقلاء فلا يكون الظاهر حجة حينئذ</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الاخبار الصادرة عن أهل البيت علیهم السلام لا يكون ظاهرها حجة بالنسبة إلينا من باب الظن الخاصّ ، إذ الخطابات المشتملة عليها تختص بالمشافهين ، وهي ليست كتصنيف المصنفين التي يقصد بها إفهام كل من </w:t>
      </w:r>
    </w:p>
    <w:p>
      <w:pPr>
        <w:pStyle w:val="BookText"/>
        <w:rPr/>
      </w:pPr>
      <w:r>
        <w:rPr>
          <w:rFonts w:ascii="Amiri" w:hAnsi="Amiri" w:eastAsia="Amiri" w:cs="Amiri"/>
          <w:color w:val="111111"/>
          <w:sz w:val="28"/>
          <w:sz w:val="28"/>
          <w:szCs w:val="28"/>
          <w:rtl w:val="true"/>
          <w:lang w:bidi="ar-SA"/>
        </w:rPr>
        <w:t>يطلع عليها لا خصوص المخاطبين بها ، فالمقصود بالإفهام بها خصوص المخاطبين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نحن فلسنا مقصودين بالإفهام ، واحتمال وجود القرائن المختفية علينا على مرّ الزمن لا رافع له ، فلا يكون الظاهر حجة بالنسبة إلينا ، الا من باب الظن المطلق الثابت بدليل الانسداد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البيان لا يخلو عن نظر بكلا جهتيه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توجيه التفصيل وبيان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كونه فارقا في مقام الحجية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بيان الفرق بين المقصود بالإفهام وغيره بما تقدم ، فهو غير تام ، إذ منشأ احتمال خلاف الظاهر لدى المقصود بالإفهام لا ينحصر باحتمال الغفلة منه أو من المتكلم ، بل ينشأ أيضا عن احتمال خفاء قرينة متصلة ، كما لو جاءه كتاب من شخص يأمره بشراء حاجة واحتمل ان يكون قد قيد الحاجة بنحو خاص ، ولكن حذف القيد في طريق وصول الكتاب عن عمد أو غير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فالتفصيل بين كون منشأ احتمال خلاف الظاهر هو احتمال الغفلة أو احتمال خفاء القرينة التي نصبها المتكلم لا يصلح تفصيلا بين من قصد افهامه وغيره ، بل هو تفصيل آخر أجنبي عن ذلك التفصيل ، فلو تم كان تفصيلا ثالثا في مسألة حجية الظاهر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كون الفرق المذكور فارقا فيما نحن فيه ، بحيث تكون نتيجته عدم حجية ظواهر الاخبار بالنسبة إلينا ، فهو غير تام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لأنا وان لم نكن مقصودين بالإفهام بكلام الإمام علیه السلام الموجه إلى السائل ك</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لاختصاص الخطاب بالمشافهين وعدم كونه من قبيل تصنيف المصنفين ، الا انا مقصودون بالإفهام في إخبار زرارة عن الإمام علیه السلام ونقله الحكم المخاطب به إلينا ، وهو حين ينقل كلام الإمام علیه السلام لنا لا يريد بذلك </w:t>
      </w:r>
    </w:p>
    <w:p>
      <w:pPr>
        <w:pStyle w:val="BookText"/>
        <w:rPr/>
      </w:pPr>
      <w:r>
        <w:rPr>
          <w:rFonts w:ascii="IRNazanin" w:hAnsi="IRNazanin" w:eastAsia="IRNazanin"/>
          <w:color w:val="111111"/>
          <w:sz w:val="28"/>
          <w:sz w:val="28"/>
          <w:szCs w:val="28"/>
          <w:rtl w:val="true"/>
          <w:lang w:bidi="fa-IR"/>
        </w:rPr>
        <w:t>نقل مجرد الألفاظ الصادرة عن الإمام علیه السلام ، إذ لا يترتب على ذلك أي أثر ، وهو ينافي التأكيد والترغيب والحث على رواية الحديث ونقل الأحكام ، وانما يريد بذلك نقل مضمون ما صدر من الإمام علیه السلام وبيان المطلب الّذي أراد الإمام علیه السلام تفهيمه له ، ليثبت في حقنا بقاعدة الاشتراك المسلمة لدى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بيّن ذلك باللفظ الّذي تكلم به ، فاحتمال ان يكون مطلب الإمام علیه السلام غير مفاد الكلام ، اما ان ينشأ من احتمال تعمد زرارة لإخفاء بعض القرائن التي كانت بينه وبين الإمام علیه السلام ، وهو ينافي كونه في مقام تفهيم مطلب الإمام علیه السلام ، كما انه خيانة منفية بفرض وثاقة الراوي كزرارة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ان ينشأ من احتمال الغفلة منه أو من المنقول إليه ، وهو منفي بأصالة عدم الغفلة ، اذن فخبر زرارة حجة بالنسبة إلينا في إثبات مراد الإمام علیه السلام ، كحجية كلام الإمام علیه السلام في إثبات مراده بالنسبة إلى زرارة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البيان بنفسه يجري في إخبار من يخبر عن إخبار زرارة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كله يبتني على فرض كون المقصود بالإفهام خصوص المشافه ، وإلاّ فنحن مقصودون بالإفهام بنفس قول الإمام علیه السلام وكلامه كزرارة ، فيكون حجة بالنسبة إلينا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نفي حجية ظواهر الاخبار بالنسبة إلينا من جهة كون المنشأ في احتمال إرادة خلافها احتمال خفاء بعض القرائن ،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التفصيل في حجية الظواهر بين من قصد افهامه وبين من لم يقصد ، تفصيل متين لا بد من الالتزام به ، فان الملاك الّذي قربنا به حجية الظواهر يختص بمن قصد افهامه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بينا في مقام تقريب حجية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النتيجة قطعية كما نراه ، أم ظنية كما يراه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المتكلم إذا كان في مقام بيان مراده الواقعي ، </w:t>
      </w:r>
    </w:p>
    <w:p>
      <w:pPr>
        <w:pStyle w:val="BookText"/>
        <w:rPr/>
      </w:pPr>
      <w:r>
        <w:rPr>
          <w:rFonts w:ascii="Amiri" w:hAnsi="Amiri" w:eastAsia="Amiri" w:cs="Amiri"/>
          <w:color w:val="111111"/>
          <w:sz w:val="28"/>
          <w:sz w:val="28"/>
          <w:szCs w:val="28"/>
          <w:rtl w:val="true"/>
          <w:lang w:bidi="ar-SA"/>
        </w:rPr>
        <w:t>فإرادة خلاف ظاهر كلامه الّذي يتعارف الحكاية به عن مدلوله من دون نصب قرينة معلومة للمخاطب خلف فرض كونه في مقام التفهيم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المحذور انما يتأتى بالنسبة إلى من قصد افهامه ، اما من لم يقصد افهامه فلا يتأتى المحذور بالنسبة إليه ، إذ لا خلف في إرادة خلاف ظاهر كلامه مع نصب قرينة لم يعلمها من لم يقصد افهامه وعلمها من قصد افهامه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يمتنع ان ينصب المتكلم قرينة لا يعرفها سوى من قصد افهامه كما لا يخفى فلا يمكن لمن لم يقصد افهامه ان يحتج بكلام المتكلم على تعيين مراده ، إذ لعله نصب قرينة خفية عليه ، علمها المخاطب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علينا الرد على ما أورد به على هذا التفصيل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على حجية الظاهر مطلقا حتى بالنسبة إلى من قصد عدم افهامه ، فضلا عمن لم يقصد إفهامه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صحة التمسك بظاهر الاعتراف والإقرار لمن قصد عدم افهامه لو فرض انه علم به بطريق من الطرق وصحة ترتيب الآثار على ذلك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المتكلم في مقام التخفي في الحديث يكشف عن ان مراده الواقعي هو ما يكشف عنه الظاهر ، وانه لم يعتمد على القرائن الخفية بينه وبين مخاطبه في الكشف عن مراده ، وإلاّ لم يكن وجه للتخفي بعد فرض علم غير المخاطب أو احتماله بوجود قرائن خفية بين المتكلم والمخاطب على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كون التخفي ظاهرا في عدم اعتماد المتكلم على غير ظاهر كلامه ، كان حجة في حق كل من علم به ولو لم يكن مقصودا بالإفهام ، إذ احتمال القرينة منفي على الفرض</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 فعدم كون من الإقرار في حقه مقصودا بالإفهام يختلف عن </w:t>
      </w:r>
    </w:p>
    <w:p>
      <w:pPr>
        <w:pStyle w:val="BookText"/>
        <w:rPr/>
      </w:pPr>
      <w:r>
        <w:rPr>
          <w:rFonts w:ascii="Amiri" w:hAnsi="Amiri" w:eastAsia="Amiri" w:cs="Amiri"/>
          <w:color w:val="111111"/>
          <w:sz w:val="28"/>
          <w:sz w:val="28"/>
          <w:szCs w:val="28"/>
          <w:rtl w:val="true"/>
          <w:lang w:bidi="ar-SA"/>
        </w:rPr>
        <w:t>سائر موارد عدم قصد التفهيم ، فلا يكون التمسك بالظواهر في موارد الإقرارات منافيا لعدم حجية الظاهر في سائر الموارد التي يتأتى فيها احتمال وجود القرينة الخفية الّذي لا يمكن دفعه كما عرفت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الملاك الّذي أنكرنا به حجية الظاهر لغير المقصود بالإفهام لا يعم صورة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يقتضي إنكار التفصيل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فالتفصيل متين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الغرض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إنكار حجية ظواهر الاخبار بالنسبة إلينا لعدم كوننا مقصودين بالإفهام ، بناء على اختصاص الخطابات بالمشافهين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 لما تقدم من تقريب حجية ظاهر خبر الواسطة عند مناقشتنا للشيخ في توجيهه التفصيل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يرتبط بما ذهب إليه المحقق القمي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ذهب إليه جمهور الأخباريين من عدم حجية ظواهر الكتاب ، فقد ذكر له في الكفاية وجوها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النصوص الدالة على ان القرآن لا يعرفه إلاّ أهله ومن خوطب به ، وهم النبي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أفضل الصلاة والسلام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يحتوي على مطالب عالية شامخة ومضامين غامضة ، فلا يستطيع ان يفهمه كل أحد ، فان فيه علم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يستطيع كل أحد ان يصل بفكره إلى ما اشتمل عليه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المتشابه الممنوع عن اتباعه ، ولا أقل من احتمال ذلك ، فانه يكفي في منع العمل بالظاهر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وان لم يكن من المتشابه ذاتا ، لكنه منه عرضا للعلم الإجمالي بطرو التخصيص والتقييد والتجوز في غير واحد من ظواهره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يمكن </w:t>
      </w:r>
    </w:p>
    <w:p>
      <w:pPr>
        <w:pStyle w:val="BookText"/>
        <w:rPr/>
      </w:pPr>
      <w:r>
        <w:rPr>
          <w:rFonts w:ascii="Amiri" w:hAnsi="Amiri" w:eastAsia="Amiri" w:cs="Amiri"/>
          <w:color w:val="111111"/>
          <w:sz w:val="28"/>
          <w:sz w:val="28"/>
          <w:szCs w:val="28"/>
          <w:rtl w:val="true"/>
          <w:lang w:bidi="ar-SA"/>
        </w:rPr>
        <w:t>إجراء أصالة الظهور في كل واحد من ظواهره لحصول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 الكلام على ظاهره تفسير للقرآن بالرأي ، وهو منهي عنه في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مردودة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لم يعلم ان المراد من القرآن كل آية منه بنحو العموم الاستغراقي ، بل يمكن ان يراد منه مجموع آيات القرآن وتمامها ، فلا دلالة له على عدم حجية الظواهر منه وعدم معرفتها لغيرهم علیهم السلام ، ولو سلم انه ظاهر في نفسه في إرادة كل آية والجميع لا المجموع ، فلا بد من حمله على المجموع في هذه النصوص جمعا بينها وبين ما ورد من النصوص المتضمنة للإرجاع إلى كتاب اللّه تعالى والاستدلال ببعض آياته </w:t>
      </w:r>
      <w:r>
        <w:rPr>
          <w:rStyle w:val="FootnoteAnchor"/>
          <w:rtl w:val="true"/>
        </w:rPr>
        <w:footnoteReference w:id="212"/>
      </w:r>
      <w:r>
        <w:rPr>
          <w:rFonts w:ascii="IRNazanin" w:hAnsi="IRNazanin" w:eastAsia="IRNazanin"/>
          <w:color w:val="111111"/>
          <w:sz w:val="28"/>
          <w:sz w:val="28"/>
          <w:szCs w:val="28"/>
          <w:rtl w:val="true"/>
          <w:lang w:bidi="fa-IR"/>
        </w:rPr>
        <w:t>، مما يكشف عن حجية الظاهر منه لغيرهم علیهم السلام ، وإلاّ فلا معنى للإرجاع إليه ولا الاستدلال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يحتوي على المضامين العالية بتمام آياته ، بل في بعضها ، فلا ينافي غموضها حجية غيرها من الظواهر التي لا غموض فيها ولا لبس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الظاهر ليس من المتشابه ، لأن الظاهر هو ما يتضح معناه ، وهو خلاف المتشابه الخفي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وان علم إجمالا بطرو ما يخالف الظاهر من مخصص وغيره ، لكنه يعلم انه لو تفحص عنه لعثر به وظفر ، فمع الفحص عما يخالف ظاهر ما وعدم وجدانه يعلم بان ذلك الظاهر خارج عن دائرة المعلوم بالإجمال ، فلا مانع من الأخذ به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الممنوع عنه هو التفسير بالرأي ، وحمل الكلام على </w:t>
      </w:r>
    </w:p>
    <w:p>
      <w:pPr>
        <w:pStyle w:val="BookText"/>
        <w:rPr/>
      </w:pPr>
      <w:r>
        <w:rPr>
          <w:rFonts w:ascii="Amiri" w:hAnsi="Amiri" w:eastAsia="Amiri" w:cs="Amiri"/>
          <w:color w:val="111111"/>
          <w:sz w:val="28"/>
          <w:sz w:val="28"/>
          <w:szCs w:val="28"/>
          <w:rtl w:val="true"/>
          <w:lang w:bidi="ar-SA"/>
        </w:rPr>
        <w:t xml:space="preserve">ظاهره ليس تفسيرا ، لأن التفسير هو كشف القناع ، والظاهر لا قناع له ولا سترة ، ولو سلم انه تفسير فليس هو تفسيرا بالرأي ، إذ المراد بالرأي هو الاعتبار الظني الّذي لا اعتبار به ، كحمل اللفظ على غير معناه لرجحانه بنظره ، فلا يكون حمل الكلام على ظاهره تفسيرا بالرأي ، فلا يشمله المنع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تلخيص ما جاء في الكفاية من الرد على الوجوه المتقدمة مع بعض توضيح وبذلك يظهر انه لا مجال لدعوى الأخباريين ، بل ظواهر الكتاب حجة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يتوقف من العمل بالظواهر الكتابية لشبهة أخرى غير ما ذكره الأخباريون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العلم الإجمالي بوقوع التحريف في القرآن ، وهو يمنع من العمل بظواهر الكتاب للعلم بسقوط بعض ما له دخل في تغيير دلالة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دعوى التحريف وان كانت غير بعيدة ، لكنها لا تستلزم المنع عن حجية ظواهر الكتاب ، لعدم العلم بكون التحريف موجبا للخلل فيها ، إذ التحريف أعم من ان يكون بإسقاط جملة مستقلة عن غيرها في المفاد ، أو بإسقاط ما يكون قرينة على إرادة خلاف الظاهر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انه موجب للإخلال بالظاهر ، فلم يعلم انه واقع في آيات الأحكام ، وطرفيتها للعلم الإجمالي لا يجدي بعد ان لم تكن ظواهر غير آيات الأحكام حجة ، لخروجها عن محل الابتلاء والعمل ، فلا معنى لحجيتها لأن الحجية بلحاظ العمل ، فتكون أصالة الظهور في ظواهر الأحكام بلا معارض</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الخلل المحتمل من القرائن المتصلة كان مخلا بالحجية ، لعدم انعقاد الظواهر مع احتمال القرينة المتصلة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 مع ما ذكره غير صاحب الكفاية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تقرير الأئمة علیهم السلام للقرآن الّذي بأيدينا بالإرجاع إليه واستحباب القراءة فيه واحترامه وغير ذلك من أحكام القرآن الكثيرة يكفي في جواز العمل بظواهره ، سواء التزم بالتحريف أم لم يلتزم ، فاحتمال التحريف أو العلم به لا ينفع في منع حجية ظواهر القرآن بعد كل ما ذكر مما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 الشيخ رحمه اللّه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صاحب الكفاية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في ذيل البحث عن حجية ظواهر الكتاب إلى تحقيق امر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اختلفت القراءة في الكتاب على وجهين مختلفين في المؤدى ، كالاختلاف في 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آية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التشديد من التطهر والتخفيف من الطهر ، فان الظاهر على قراءة التشديد إرادة الاغتسال من حدث الحيض ، وعلى قراءة التخفيف إرادة النقاء من الدم وانقطاعه ، فيختلف المعنى باختلاف القراءتين ، فإذا قيل بتواتر القراءات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فهما بمنزلة آيتين تعارضتا ، فاما ان يمكن الجمع العرفي بينهما فهو ، وإلاّ فلا بد من التوقف والرجوع إلى مقتضى القواعد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يلتزم بتواتر القراءات ، فان ثبت جواز الاستدلال بكل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بالإجماع جواز القراءة بكل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كما لو قيل بتواتر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يثبت جواز الاستدلال بكل قراءة كان الحكم هو التوقف والرجوع إلى القواعد ، لعدم ثبوت القرآن بأحدهما ، فيكون المراد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جواز الاستدلال بكل قراءة بحيث تكون كل قراءة دليلا وحجة على القرآنية ، لا يلتزم باعمال قواعد الترجيح هاهنا ، لظهور دليلها في كون موضوعها </w:t>
      </w:r>
    </w:p>
    <w:p>
      <w:pPr>
        <w:pStyle w:val="BookText"/>
        <w:rPr/>
      </w:pPr>
      <w:r>
        <w:rPr>
          <w:rFonts w:ascii="Amiri" w:hAnsi="Amiri" w:eastAsia="Amiri" w:cs="Amiri"/>
          <w:color w:val="111111"/>
          <w:sz w:val="28"/>
          <w:sz w:val="28"/>
          <w:szCs w:val="28"/>
          <w:rtl w:val="true"/>
          <w:lang w:bidi="ar-SA"/>
        </w:rPr>
        <w:t>الاخبار المتعارضة لا مطلق الدليلين المتعارضين ، بل القاعدة تقتضي التساقط والمرجع هو القواعد العامة في موضوع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مورد الآية المزبورة يدور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المدة بين النقاء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التمسك باستصحاب الحرمة الثابتة قبل النقاء ، أو بعموم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فَأْتُوا حَرْثَكُمْ أَنَّى شِئْتُمْ </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بناء على عمومه الأزماني ، إذ المتيقن خروج زمان الحيض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المورد من موارد مسألة دوران الأمر بين استصحاب حكم المخصص أو العلم بعموم العام الزماني ، وهي مسألة ذات بحث طويل يأتي في محله من باب الاستصحاب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صاحب الكفاية إلى هذا الأمر وبنحو ما إفادة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ناقشه في نسبة القول بتواتر القراءات إلى المشهور ،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أصل له ، وانما الثابت التزام المشهور بجواز القراءة بكل قراءة لا أكثر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هذا الأمر لا يتحمل أكثر من البيان المزبور ، إذ البحث في تواتر القراءات وعدمه وغير ذلك ليس من شئون 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له محل آخر فلا بد من إيقاع البحث هاهنا بنحو الترديد وعلى حسب اختلاف المباني في تلك المسائل القرآنية</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5921_165251"/>
      <w:bookmarkStart w:id="40" w:name="pg15921_165251"/>
      <w:bookmarkEnd w:id="40"/>
    </w:p>
    <w:p>
      <w:pPr>
        <w:pStyle w:val="Heading4"/>
        <w:numPr>
          <w:ilvl w:val="3"/>
          <w:numId w:val="1"/>
        </w:numPr>
        <w:rPr/>
      </w:pPr>
      <w:bookmarkStart w:id="41" w:name="pg15921_165251"/>
      <w:bookmarkStart w:id="42" w:name="__RefHeading___Toc15750380_2142443653"/>
      <w:bookmarkStart w:id="43" w:name="_Toc12"/>
      <w:bookmarkEnd w:id="41"/>
      <w:bookmarkEnd w:id="42"/>
      <w:r>
        <w:rPr>
          <w:rtl w:val="true"/>
        </w:rPr>
        <w:t>حجية قول اللغوي</w:t>
      </w:r>
      <w:bookmarkEnd w:id="43"/>
    </w:p>
    <w:p>
      <w:pPr>
        <w:pStyle w:val="BookText"/>
        <w:rPr/>
      </w:pPr>
      <w:r>
        <w:rPr>
          <w:rFonts w:ascii="Amiri" w:hAnsi="Amiri" w:eastAsia="Amiri" w:cs="Amiri"/>
          <w:color w:val="111111"/>
          <w:sz w:val="28"/>
          <w:sz w:val="28"/>
          <w:szCs w:val="28"/>
          <w:rtl w:val="true"/>
          <w:lang w:bidi="ar-SA"/>
        </w:rPr>
        <w:t>وبعد كل هذا يقع الكلام في حجية قول اللغوي في تشخيص ظهور اللفظ وتعيين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الكفاية تمهيدا للدخول في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قد عرفت حجية ظهور الكلام في تعيين المرام ، فان أحرز بالقطع وان المفهوم منه جزما بحسب متفاهم أهل العرف هو هذا المعنى ، 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يحرز المفهوم العرفي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ينشأ عدم إحرازه من احتمال وجود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قرينية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العلم بما هو الموضوع له لغة أو المفهوم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 لا خلاف في ان الأصل عدم القرينة ، لكن البناء العقلائي ابتداء على المعنى الّذي لولاها كان اللفظ ظاهرا فيه ، لا انه يبنى على عدم القرينة أولا ، ثم يبنى على المعنى الظاهر فيه لو لا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يلتزم بان احتمال القرينة ينفي بأصالة الظهور رأسا لا بأصالة عدم القرينة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الثاني ، فان بني على أصالة الحقيقة من باب الظهور كان الكلام مجملا لعدم انعقاد ظهور له مع احتمال قرينية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بني عليها من باب التعبد ، كان ظهور الكلام الأولي متبعا ، ولو لم يكن له ظهور فعلي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الثالث ، لا يكون الظن حجة في تعيين الموضوع له لعدم الدليل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نسب إلى المشهور حجية قول اللغوي بالخصوص في تعيين الأوضاع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في الكفاية بتوضيح منا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لا يخلو عن مؤاخذات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الكلام الفعلي في أي معنى واستقرار ظهوره انما يكون بعد تمامية الكلام ، وملاحظة كل لفظ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ظهور الكلام في المعنى ودلالته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لا تتبع إرادة المتكلم تفهيم المعنى بالكلام ، بل ينتقل الذهن إلى المعنى بمجرد سماعه الكلام ولو لم يصدر عن التفات وشعور ، ويستشهد على ذلك بما لو وجد شخص مكتوبا على حائط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ينتقل ذهنه إلى رؤية الرّجل الشجاع ولو لم يعلم ان كاتب الكلام قصد استعمال هذه الألفاظ في معانيها ، بل احتمل انه كتبها لتجربة قلمه في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تتبع إرادة المتكلم تفهيم المعنى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وجه لحمل أسد على غير معناه الأولي إلاّ بلحاظ ان المتكلم نصب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بيان مراده ، وحيث انه لا يتلاءم مع المعنى الأولي فلا بد من حمله على ما يتلاءم مع الرمي وهو 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فالتصرف في معنى أسد واستظهار غير معناه لا يتم إلاّ في صورة إرادة المتكلم تفهيم معنى بكلامه ، إذ لا يمكنه إرادة تفهيم معنيين متنافيين لحصول 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 عدم كونه مريدا للتفهيم ، فإبقاء أسد على ظاهره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فالظهور الثانوي للكلام لا يتم إلاّ في صورة إرادة التفهيم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تبادر المفهوم الثانوي من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رئيت </w:t>
      </w:r>
    </w:p>
    <w:p>
      <w:pPr>
        <w:pStyle w:val="BookText"/>
        <w:rPr/>
      </w:pPr>
      <w:r>
        <w:rPr>
          <w:rFonts w:ascii="Amiri" w:hAnsi="Amiri" w:eastAsia="Amiri" w:cs="Amiri"/>
          <w:color w:val="111111"/>
          <w:sz w:val="28"/>
          <w:sz w:val="28"/>
          <w:szCs w:val="28"/>
          <w:rtl w:val="true"/>
          <w:lang w:bidi="ar-SA"/>
        </w:rPr>
        <w:t>مكتوبة على جدار مع عدم إحراز إرادة التفهيم من كتبها ، فهو لا ينافي ذلك ، إذ لعل هذا الانتقال ناشئ من كثرة استعمال هذه الجملة وإرادة المعنى الثانوي ، فيحصل أنس بين الألفاظ وبين المعنى الثانوي ، وهذا لا يسري إلى مطلق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تحقيق الصحيح من هذين القولين لا يهمنا فعلا لعدم توقف البحث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صاحب الكفاية ممن يلتزم بالقول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يتلاءم مع التمسك بأصالة الحقيقة والظهور في نفي احتمال القرينة ، إذ أصالة الحقيقة تجري لإحراز مراد المتكلم التفهيمي وبيان ان ما اراده هو الظاهر الأولي ، والمفروض ان ظهور الكلام لا يتوقف على الإرادة ولا يرتبط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ممن يلتزم بالقول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عليه ما تقدم ، 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احتمال إرادة خلاف الظاهر لاحتمال القرينة غير ثابت ، إذ المراد بالقرينة ان كان هو القرينة المنفصلة ، فهو ممن يذهب إلى ان القرينة المنفصلة لا تنافي أصل الظهور ، بل تنافي حجية الظهور ، بل لعل هذا الأمر من المسلمات حتى ممن يرى ان المخصص المنفصل يستلزم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هو القرينة المتصلة ، فقد تقدم ان احتمالها مع المشافهة لا تصور له الا في صورة ما إذا تكلم المتكلم فحصلت للسامع غفلة عن كلامه ، فاحتمل انه نصب في حال الغفلة قرينة على خلاف الظاهر ، ولكنه في مثل ذلك لا يتمسك أحد بأصالة الظهور أو عدم القرينة ، بل يتوقف في إثبات موارد المتكلم ، نظير صورة ما إذا ورد لشخص كتاب من غيره وكان فيه فراغ يحتمل انه كان يشتمل على كلام صالح للقرينة فمحي ، فانه لا يرجع إلى أصالة عدم القرينة بل يتوقف في مرادة المتكلم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التي يحتمل فيها وجود القرينة لا طريق إلى نفيها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يحتمل إرادة خلاف الظاهر من جهة احتمال الغفلة عن نصب قرينة أو عن سماعها ، فيدفع بأصالة عدم الغفلة لكنه غير 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إيضاح الكلام في ذلك سابقا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يرتبط بالفقرة الأولى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في صورة احتمال إرادة خلاف الظاهر لاحتمال قرينية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فتوضيح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اليد عن ظهور الكلام الأولي لأجل ظاهر آخر 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الظاهر الآخر قد سيق للقرينية ولبيان المراد من غيره ، كالوصف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الظاهر الآخر قد سيق لبيان امر مستقل ، لكنه كان منافيا لغيره فيتصرف في غيره إذا كان أظهر من غيره ، ويقال عنه انه قرينة على المراد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فالقرينة على خلاف ظاهر الكلام تارة يؤخذ بها لأجل انها سيقت للقرينية وأخرى لأجل انها أظهر من ذي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يحتمل قرينيته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عبرنا باحتمال القرينية لأنه أولى من التعبير بما يصلح القرينية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قبيل الأول ، بان كان اللفظ قد سيق للقرينية لكنه كان مجمل المراد ، وان معناه هل المنافي للظهور الأولي لذي القرينة أو لا؟ كما لو شك في ان المراد بالرمي في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الرمي بالنبل أم الرمي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الثاني بان كان اللفظ المجمل المردد بين معنيين المنافي أحدهما لظاهر الكلام لم يؤت به القرينية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الأول ، يكون الكلام مجملا لفرض ان ظهوره في معناه يتوقف على </w:t>
      </w:r>
    </w:p>
    <w:p>
      <w:pPr>
        <w:pStyle w:val="BookText"/>
        <w:rPr/>
      </w:pPr>
      <w:r>
        <w:rPr>
          <w:rFonts w:ascii="Amiri" w:hAnsi="Amiri" w:eastAsia="Amiri" w:cs="Amiri"/>
          <w:color w:val="111111"/>
          <w:sz w:val="28"/>
          <w:sz w:val="28"/>
          <w:szCs w:val="28"/>
          <w:rtl w:val="true"/>
          <w:lang w:bidi="ar-SA"/>
        </w:rPr>
        <w:t>معرفة المراد من القرينة ، لأن المتكلم نصبها لتعيين مراده ، فمع إجمال القرينة يكون الكلام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 لا يكون الكلام مجملا ، إذ رفع اليد عن ظهوره من باب مزاحمته بما هو أظهر منه ، ومع فرض الإجمال لا مزاحمة ولا تنافي ، فيؤخذ بظاهر الكلام ، ولا يعتنى بالكلام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فاحتفاف الكلام بمحتمل القرينية لا يستلزم إجماله بقول مطلق ، بل في صورة دون أخرى 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للمحقق الأصفهاني تعليقة متينة مختصرة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أحرز 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بالظهور المبحوث عنه ان كان هو الظهور الذاتي للفظ ، وهو ظهور اللفظ في المعنى لو خلي ونفسه بلا ضمّ قرينة حالية أو مقالية ، لم تصح المقابلة بين صورة إحرازه وصورة عدم إحرازه بجميع اقسامها ، بل تختص المقابلة بين صورة إحرازه والقسم الثالث من صورة عدم إحرازه ، إذ الظهور الذاتي في مورد احتمال القرينة أو قرينية الموجود محرز لا تشكيك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هو الأعم من الظهور الفعلي والذاتي صحت المقابلة كما لا يخفى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القرينة المنفصلة يلزم ان يكون خارجا عن محل البحث لإحراز الظهور الفعلي في مورده ، إذ القرينة المنفصلة لا تصادم أصل الظهور ، مع انه يحتاج في نفيه إلى أصالة عدم القرينة أو أصالة الظهور ، فهو من موارد هذا الأصل ، مع انه لا يدخل في كلام الكفاية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احتمال خلاف الظاهر قد ينشأ عن غير احتمال وجود القرينة ، كما لو قطع بعدم القرينة لكنه احتمل إرادة خلاف ظاهره ، اما لحكمة في عدم </w:t>
      </w:r>
    </w:p>
    <w:p>
      <w:pPr>
        <w:pStyle w:val="BookText"/>
        <w:rPr/>
      </w:pPr>
      <w:r>
        <w:rPr>
          <w:rFonts w:ascii="Amiri" w:hAnsi="Amiri" w:eastAsia="Amiri" w:cs="Amiri"/>
          <w:color w:val="111111"/>
          <w:sz w:val="28"/>
          <w:sz w:val="28"/>
          <w:szCs w:val="28"/>
          <w:rtl w:val="true"/>
          <w:lang w:bidi="ar-SA"/>
        </w:rPr>
        <w:t>البيان أو لغفلة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ان اشكاله بعدم صحة المقابلة بناء على إرادة الظهور الذاتي إشكال لفظي ، فسواء صحت المقابلة أم لم تصح ، فوجود هذه الأقسام واقعا لا يعتريه شك وضرورة إيقاع البحث فيها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يقع الكلام في حجية قول اللغوي في تشخيص وضع اللفظ وما يكون اللفظ ظاهرا فيه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حجيته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الرجوع إلى قول اللغويين في تشخيص وضع اللفظ بحيث يكون قوله الفصل في مقام المحاجة والمخاصمة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السيد المرتضى رحمه اللّه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استشكل في الكفاية </w:t>
      </w:r>
      <w:r>
        <w:rPr>
          <w:rStyle w:val="FootnoteAnchor"/>
          <w:rtl w:val="true"/>
        </w:rPr>
        <w:footnoteReference w:id="222"/>
      </w:r>
      <w:r>
        <w:rPr>
          <w:rFonts w:ascii="Amiri" w:hAnsi="Amiri" w:eastAsia="Amiri" w:cs="Amiri"/>
          <w:color w:val="111111"/>
          <w:sz w:val="28"/>
          <w:sz w:val="28"/>
          <w:szCs w:val="28"/>
          <w:rtl w:val="true"/>
          <w:lang w:bidi="ar-SA"/>
        </w:rPr>
        <w:t xml:space="preserve">في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فغير مفيد ، إذ لم يعلم انهم يرجعون إلى قول اللغوي في تشخيص الوضع في مورد يترتب عليه الاستنباط أو نحوه من الآثار العملية ، بل المعهود منهم ليس أكثر من الرجوع إليه في موارد لا يترتب عليها أثر عملي كالرجوع إليه في فهم الإشعار أو الخطب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انها سيرة محتملة المدرك ، إذ لعل منشأها قيام السيرة العقلائية على الرجوع إلى أهل الخبرة في كل فن التي سيأتي الحديث فيها وبيان الإشكال في الاستدلال بها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وبان المتيقن من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انه قائم في موارد العمل ، وانه مستقل </w:t>
      </w:r>
    </w:p>
    <w:p>
      <w:pPr>
        <w:pStyle w:val="BookText"/>
        <w:rPr/>
      </w:pPr>
      <w:r>
        <w:rPr>
          <w:rFonts w:ascii="Amiri" w:hAnsi="Amiri" w:eastAsia="Amiri" w:cs="Amiri"/>
          <w:color w:val="111111"/>
          <w:sz w:val="28"/>
          <w:sz w:val="28"/>
          <w:szCs w:val="28"/>
          <w:rtl w:val="true"/>
          <w:lang w:bidi="ar-SA"/>
        </w:rPr>
        <w:t xml:space="preserve">عن السيرة العامة على الرجوع إلى مطلق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إلى قول اللغوي فيما اجتمعت شرائط الشهادة من العدد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الإجماع المحصل غير حاصل ، إذ لم تذكر المسألة في كتب الأعلام سابقا حتى نستطيع ان ننسب إليهم القول بالحجية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والمنقول غير حجة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وبالخصوص في مثل المسألة مما يحتمل قريبا ان يكون مستندهم هو اعتقاد ان المورد من مصاديق ما اتفقت عليه السيرة العقلائية من الرجوع إلى أهل الخبرة من كل صنعة وفن ، فلا يكون مثل هذا الإجماع تعبديا كاشفا عن رأي المعصوم علیه السلام ، فلا يستقل الإجماع في الدليليّة ، بل لا بد من ملاحظة هذا المستند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الوجه الثالث من وجوه الاستدلال على حجية قول اللغوي ، ومحصله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السيرة العقلائية في كل زمان الممتدة إلى زمان المعصوم علیه السلام قائمة على الرجوع إلى أهل الخبرة في كل فن وصنعة فيما يرجع إلى فنهم وصنعتهم ، واللّغوي من أهل الخبرة في تشخيص الأوضاع فيصح الرجوع إليه للسيرة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واستشكل فيه صاحب الكفاية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المتيقن من السيرة هو الرجوع إلى أهل الخبرة فيما إذا أوجب قولهم الوثوق والاطمئنان ، وهو قد لا يتحقق بقول اللغوي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اللغوي ليس من أهل الخبرة في تشخيص الأوضاع ، بل هو من أهل الخبرة في موارد الاستعمال ، فان همّه ضبط موارد الاستعمال بلا نظر إلى تعيين ما هو الحقيقة منها وما هو المجاز ، وإلاّ لوضعوا علامة على ذلك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أولا مسلم لا نقاش لنا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ثانيا من ان اللغوي لا يهمه سوى نقل موارد الاستعمال ، فهو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اللغوي ينقل موارد الاستعمال بنحو الموجبة الجزئية بلا نظر إلى حصرها فيما يذكره منها ونفي استعمال اللفظ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ينظر إلى حصر موارد الاستعمال في خصوص ما يذكر للفظ من معنى أو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 لا ينفعنا قول اللغوي بشيء ولو أوجب لنا الوثوق ، مع احتمال ان يكون اللفظ معنى آخر غير ما ذكره ، فلا يستطيع معرفة ما هو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 فقد ينفعنا في بعض الأحيان ، فانه إذا حصل الوثوق بقوله وقد ذكر للفظ معان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اللفظ مرددا بينها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كاللفظ المشترك المعلوم وضعه لمعان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تكون هناك قرينة في الكلام تعين أحد هذه المعاني ، فيعرف ظاهر اللفظ ان لم يعرف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انه قد ينقل اللغوي استعماله في معنى واحد لا غير ، فيعرف انه هو الموضوع له إذ لم يستعمل في غيره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استشكل المحقق النائيني رحمه اللّه </w:t>
      </w:r>
      <w:r>
        <w:rPr>
          <w:rStyle w:val="FootnoteAnchor"/>
          <w:rtl w:val="true"/>
        </w:rPr>
        <w:footnoteReference w:id="224"/>
      </w:r>
      <w:r>
        <w:rPr>
          <w:rFonts w:ascii="Amiri" w:hAnsi="Amiri" w:eastAsia="Amiri" w:cs="Amiri"/>
          <w:color w:val="111111"/>
          <w:sz w:val="28"/>
          <w:sz w:val="28"/>
          <w:szCs w:val="28"/>
          <w:rtl w:val="true"/>
          <w:lang w:bidi="ar-SA"/>
        </w:rPr>
        <w:t xml:space="preserve">في صغرى كون اللغوي من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ذهب إلى اختصاص حجية قول أهل الخبرة بما إذا أوجب </w:t>
      </w:r>
    </w:p>
    <w:p>
      <w:pPr>
        <w:pStyle w:val="BookText"/>
        <w:rPr/>
      </w:pPr>
      <w:r>
        <w:rPr>
          <w:rFonts w:ascii="Amiri" w:hAnsi="Amiri" w:eastAsia="Amiri" w:cs="Amiri"/>
          <w:color w:val="111111"/>
          <w:sz w:val="28"/>
          <w:sz w:val="28"/>
          <w:szCs w:val="28"/>
          <w:rtl w:val="true"/>
          <w:lang w:bidi="ar-SA"/>
        </w:rPr>
        <w:t xml:space="preserve">الوثوق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قول أهل الخبرة يتوقف على إعمال الحدس والنّظر ، فلا يشتمل ما يبتني على الحس ، وبما ان اللغوي شأنه ضبط موارد الاستعمال وهي غير متوقفة على الحدس بل تتوقف على الحس لم يكن من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تشخيص الموضوع له يحتاج إلى إعمال نظر وحدس لكنه ليس شأن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ما ذكره موافقا لصاحب الكفاية من اختصاص حجية قول أهل الخبرة بمورد الوثوق يستلزم عدم فرض خصوصية لقول اللغوي ، بل المدار على الاطمئنان الّذي عرفت انه حجة بلا كلام ، بل تقدم </w:t>
      </w:r>
      <w:r>
        <w:rPr>
          <w:rStyle w:val="FootnoteAnchor"/>
          <w:rtl w:val="true"/>
        </w:rPr>
        <w:footnoteReference w:id="225"/>
      </w:r>
      <w:r>
        <w:rPr>
          <w:rFonts w:ascii="Amiri" w:hAnsi="Amiri" w:eastAsia="Amiri" w:cs="Amiri"/>
          <w:color w:val="111111"/>
          <w:sz w:val="28"/>
          <w:sz w:val="28"/>
          <w:szCs w:val="28"/>
          <w:rtl w:val="true"/>
          <w:lang w:bidi="ar-SA"/>
        </w:rPr>
        <w:t>ان حجيته بملاك حجية القطع والجزم ، كما ان الإيراد الصغروي بالنحو الّذي ذكره لا حاجة له حينئذ ، إذ لا أثر له بعد فرض اختصاص الحجية بمورد الاطمئنان والوثوق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انه يرد عليه ما عرفت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يذكر اللغوي معنى واحدا فيثبت الوضع له قهرا ، وان لم ينظر له اللغوي في كلامه إذا كان نظره حصر موارد الاستعمال فيما يذكره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قدس سره ذكر في ضمن جوابه عن الوجه المزبور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الرجوع إلى قول أهل الخبرة لا يعتبر فيه شرائط الشهادة من العدد والعدالة الا في موارد فصل الخصومات والدعاوي ، لما ورد عنه صلی اللّه علیه و آله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أقضي بينكم بالايمان والبينات </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انما لو فرض ان البينة في العرف واللغة بالمعنى الاصطلاحي للفقهاء ، وهو قابل للتشكيك ، إذ من المحتمل ان يراد بالبينة في العرف واللغة كل ما يتكفل البيان ، واعتباره في القضاء في قبال الاعتماد على القناعة الشخصية للقاضي الناشئة عن جهات حدسية خاصة به ، فيصير المراد ان القضاء لا بد ان </w:t>
      </w:r>
    </w:p>
    <w:p>
      <w:pPr>
        <w:pStyle w:val="BookText"/>
        <w:rPr/>
      </w:pPr>
      <w:r>
        <w:rPr>
          <w:rFonts w:ascii="Amiri" w:hAnsi="Amiri" w:eastAsia="Amiri" w:cs="Amiri"/>
          <w:color w:val="111111"/>
          <w:sz w:val="28"/>
          <w:sz w:val="28"/>
          <w:szCs w:val="28"/>
          <w:rtl w:val="true"/>
          <w:lang w:bidi="ar-SA"/>
        </w:rPr>
        <w:t>يستند إلى اليمين أو إلى ما يستلزم ظهور الحق عند العقلاء ، ولا يصح ان يستند إلى العلم الشخصي ، بل لعل سياق الحديث مساق نفي جواز الحكم استنادا إلى القناعة الشخصية للحاكم قرينة على عموم المراد بالبينة لا خصوص البينة بالمعنى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البناء الفقهي على اعتبار شرائط الشهادة من العدد والعدالة في مقام فصل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باللغات وخصوصياتها غالبا ، فتتم مقدمات الانسداد في خصوص معرفة الأوضاع ، كما تمسك بهذا الدليل في موارد خاصة أخرى كموارد الضرر والنسب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 فرض انفتاح باب العلم في غالب الأحكام لم تنته النوبة إلى العمل بالظن في موارد معرفة الأوضاع ، إذ العمل بالأصول النافية فيها لا يستلزم تعطيل الدين ، كما ان العمل بالاحتياط لا يستلزم العسر أو اختلال النظام ، فلا تتم مقدمات الانسداد في خصوص المورد ، وان فرض انسداد باب العلم بالاحكام غالبا صح العمل بالظن الناشئ من قول اللغوي ، ولو فرض انفتاح باب العلم بغالب الأوضاع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جواب الكفاية يتم لو كان المدعي يحاول إجراء مقدمات الانسداد في خصوص مورد معرفة الأوضاع بتفاصيلها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ان يقرب الاستدلال بالانسداد بوجهين لا يرتبط بهما جواب الكفاية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انسداد باب العلم بتفاصيل معاني الألفاظ المذكورة في خطابات الشارع التي يعلم بثبوت أحكام شرعية في ضمنها على طبق الإطلاق ولو لم يعلم بإرادة الإطلاق واقعا في كل منها ، فالرجوع إلى البراءة في كل مطلق لا يعرف مقدار سعة مفهومه في غير المتيقن منه ، يستلزم لغوية جعل تلك </w:t>
      </w:r>
    </w:p>
    <w:p>
      <w:pPr>
        <w:pStyle w:val="BookText"/>
        <w:rPr/>
      </w:pPr>
      <w:r>
        <w:rPr>
          <w:rFonts w:ascii="Amiri" w:hAnsi="Amiri" w:eastAsia="Amiri" w:cs="Amiri"/>
          <w:color w:val="111111"/>
          <w:sz w:val="28"/>
          <w:sz w:val="28"/>
          <w:szCs w:val="28"/>
          <w:rtl w:val="true"/>
          <w:lang w:bidi="ar-SA"/>
        </w:rPr>
        <w:t>الأحكام المطلقة التي لا طريق إلى العلم بها ، فنفي الرجوع إلى البراءة ليس من باب لزوم تعطيل الدين كي ينفي ذلك مع فرض انفتاح باب العلم في غالب الأحكام ، بل من باب لزوم اللغوية في جعل الحكم المطلق وهو محذور ثابت ولو فرض انفتاح 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تعرف عدم ارتباط جواب الكفاية بالوجه الأول وهو المعبر عنه بالانسداد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انسداد باب العلم بتفاصيل الأوضاع يستلزم انسداد باب العلم بغالب الأحكام لأن غالب الأحكام مبين بطريق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فتجري مقدمات الانسداد في الأحكام ويثبت حجية كل ظن ومنها قول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تعرف عدم ارتباط جواب الكفاية به ، إذ لا معنى لقوله بأنه مع فرض انسداد باب العلم في الأحكام كان الظن الحاصل من قول اللغوي حجة ولو فرض انفتاح باب العلم باللغات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ان انسداد باب العلم بالاحكام منشؤه انسداد باب العلم باللغات ، فلا معنى لفرض انفتاح باب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الإشكال عن كلا الوجهين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لا ينتهيان إلى حجية قول اللغوي ، إذ ليس المتعارف بيان اللغوي مقدار مفهوم اللفظ سعة وضيقا وبنحو الدّقة حتى يحصل الظن من قوله بتفاصيل المعاني ، فما ينسد فيه باب العلم لا تعرض للغوي فيه ، فلا يوقع الكلام في ان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لدينا على اعتبار قول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الأمر لا يوجب لغوية الرجوع إلى كتب اللغة ، إذ قد يحصل القطع بالموضوع له منها أحيانا ، كما قد يحصل معرفة ظهور الكلام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يعرف انه حقيقة أو مجاز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بعض القرائن والخصوصيات ، ومثل ذلك يكفي فائدة للرجوع إلى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ذكره في الكفاية في آخر بحثه المزبور</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هناك إشكالا في حجية قول اللغوي أشار إليه المقرر الكاظمي قدس سره في تقريراته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حجية الأمارة في لوازم مؤداها العقلية والعادية مطلقا ، أو انها حجة في خصوص اللوازم التي يستلزم قيام الأمارة على المدلول المطابقي قيام أمارة من فصيلتها عليها ، أعني على اللوازم ، بحيث تكون هناك أمارتان إحداهما على المدلول المطابقي والأخرى على المدلول الالتزامي ، كما في باب الخبر فان الخبر بشيء خبر بلوازمه ، فحجية الأمارة في مثل ذلك بنفس العنوان التي تكون به حجة بالنسبة إلى المدلول المطابقي لا من باب حجية الأمارة في لوازمها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موضوع الأثر الشرعي العملي ليس هو تعيين الموضوع له ، وانما هو إرادة المتكلم للمعنى من اللفظ ، ومن الواضح ان اللغوي يخبر عن الموضوع له ، وإرادة المتكلم في استعماله المعنى الموضوع له ليس من اللوازم العرفية الواضحة ، كي يكون الإخبار بالوضع إخبارا 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لازم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بيانه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اذن فما يتكفله قول اللغوي ليس موضوعا للأثر الشرعي العملي فلا معنى للتعبد بلحاظه ، ولا يمكن تصحيح التعبد بقوله بلحاظ لازمه ، إذ المفروض ان الأمارة ليست حجة في مثل هذا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يحصل العلم بإرادة المتكلم هذا المعنى بعد فرض ان قول اللغوي لا يفيد أكثر من الظن ، ولذا احتاج إلى التعبد ، ولا يترتب على قول اللغوي انعقاد ظهور للفظ في المعنى كي يكون اعتباره بلحاظ تنقيح أحد مصاديق 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فرضنا ان الوضع يلازم عرفا ظهور الكلام في المعنى أو إرادة المتكلم لمعنى الموضوع له بحيث يكون اخباره عن الوضع اخبارا عن ظهور اللفظ في المعنى أو عن إرادة المتكلم المعنى الموضوع له ، فلا ينفع في إثبات حجية قول اللغوي وان قامت أمارة على اللازم من قبيل الأمارة على المدلول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لا يعلم قيام السيرة على حجية قول اللغوي في كل امر ، بل المتيقن قيامها على حجيته في تعيين الموضوع له لا لمطلق </w:t>
      </w:r>
    </w:p>
    <w:p>
      <w:pPr>
        <w:pStyle w:val="BookText"/>
        <w:rPr/>
      </w:pPr>
      <w:r>
        <w:rPr>
          <w:rFonts w:ascii="Amiri" w:hAnsi="Amiri" w:eastAsia="Amiri" w:cs="Amiri"/>
          <w:color w:val="111111"/>
          <w:sz w:val="28"/>
          <w:sz w:val="28"/>
          <w:szCs w:val="28"/>
          <w:rtl w:val="true"/>
          <w:lang w:bidi="ar-SA"/>
        </w:rPr>
        <w:t>إخباراته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فلا دليل على حجية خبره عن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هي العمدة في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فيلغو التعبد بقول اللغوي وجعل حجيته لعدم ترتب أثر شرعي عملي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هذا الإشكال لا يتأتى لو فرض ان القول بحجية قول اللغوي بدليل خاص ، إذ مع قيام الدليل الخاصّ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دلالة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بحجيته في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يتأتى على تقدير الاستدلال عليه بدليل عام ، كقيام السيرة على الرجوع إلى أهل الخبرة ، إذ لا محذور في دعوى عدم إمضائها بالنسبة إلى قول اللغوي لعدم ترتب أثر عملي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المقرر الكاظمي رحمه اللّه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حصل الوثوق من قول اللغوي في المعنى الموضوع له ينعقد للكلام ظهور فيه ، فيكون الوثوق من أسباب الظهور وليس من الأمور الخارجية التي لا توجب أكثر من الظن بالحكم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الإشكال أجنبي عن صورة تحقق الوثوق ، بل هو يرتبط بصورة الأخذ بقول اللغوي من باب التعبد ومن باب انه حجة 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وصلت المرحلة إلى حصول الوثوق فلا حاجة إلى إثبات الظهور من طريق الوثوق ، إذ الوثوق بالموضوع له بنفسه يوجب الوثوق بمراد المتكلم وانه هو المعنى الموضوع كما عرفت سواء ثبت الظهور أم لم يثبت ، فالتفت وتدبر واللّه سبحانه ولي التوفيق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مبحث الظواهر وما يتعلق به في يوم الاثنين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 مبحث الإجماع المنقول</w:t>
      </w:r>
      <w:r>
        <w:rPr>
          <w:rFonts w:eastAsia="Amiri" w:cs="Amiri" w:ascii="Amiri" w:hAnsi="Amiri"/>
          <w:color w:val="111111"/>
          <w:sz w:val="28"/>
          <w:szCs w:val="28"/>
          <w:rtl w:val="true"/>
          <w:lang w:bidi="ar-SA"/>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5921_165265"/>
      <w:bookmarkStart w:id="45" w:name="pg15921_165265"/>
      <w:bookmarkEnd w:id="45"/>
    </w:p>
    <w:p>
      <w:pPr>
        <w:pStyle w:val="Heading3"/>
        <w:numPr>
          <w:ilvl w:val="2"/>
          <w:numId w:val="1"/>
        </w:numPr>
        <w:rPr/>
      </w:pPr>
      <w:bookmarkStart w:id="46" w:name="pg15921_165265"/>
      <w:bookmarkStart w:id="47" w:name="__RefHeading___Toc15750382_2142443653"/>
      <w:bookmarkStart w:id="48" w:name="_Toc13"/>
      <w:bookmarkEnd w:id="46"/>
      <w:bookmarkEnd w:id="47"/>
      <w:r>
        <w:rPr>
          <w:rtl w:val="true"/>
        </w:rPr>
        <w:t xml:space="preserve">الفصل الثاني </w:t>
      </w:r>
      <w:r>
        <w:rPr>
          <w:rtl w:val="true"/>
        </w:rPr>
        <w:t xml:space="preserve">: </w:t>
      </w:r>
      <w:r>
        <w:rPr>
          <w:rtl w:val="true"/>
        </w:rPr>
        <w:t>في الكلام عن حجية الإجماع المنقول</w:t>
      </w:r>
      <w:r>
        <w:rPr>
          <w:rtl w:val="true"/>
        </w:rPr>
        <w:t>.</w:t>
      </w:r>
      <w:bookmarkEnd w:id="48"/>
    </w:p>
    <w:p>
      <w:pPr>
        <w:pStyle w:val="Heading4"/>
        <w:numPr>
          <w:ilvl w:val="3"/>
          <w:numId w:val="1"/>
        </w:numPr>
        <w:rPr/>
      </w:pPr>
      <w:bookmarkStart w:id="49" w:name="__RefHeading___Toc15750384_2142443653"/>
      <w:bookmarkStart w:id="50" w:name="_Toc14"/>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وقد التزم البعض بحجيته من باب انه من افراد خبر الواحد بلا أن يقوم دليل على حجيته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أطال الشيخ رحمه اللّه الحديث فيه وفي شئونه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لخصه في الكفاية </w:t>
      </w:r>
      <w:r>
        <w:rPr>
          <w:rStyle w:val="FootnoteAnchor"/>
          <w:rtl w:val="true"/>
        </w:rPr>
        <w:footnoteReference w:id="23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الكلام فيه بنحو يتضح فيه الحق ،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أدلة حجية خبر الواحد انما تتكفل حجية الخبر إذا كان المخبر به أمرا محسوسا أو قريبا من 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 نظير الاخبار عن مجيء زيد ودخوله إلى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 نظير الاخبار عن العدالة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وان كانتا لا تدركان بالحس لأنهما من الصفات النفسيّة ، لكنهما من الملزومات العادية الظاهرية لبعض الأمور المحسوسة ، فمعرفة العدالة والشجاعة بآثارهما الخارجية لا تتوقف على صرف فكر ومزيد نظر ، فهما بمنزلة المحسوس</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الخبر عن الأمر غير المحسوس ولا القريب منه فلا تشمله أدلة </w:t>
      </w:r>
    </w:p>
    <w:p>
      <w:pPr>
        <w:pStyle w:val="BookText"/>
        <w:rPr/>
      </w:pPr>
      <w:r>
        <w:rPr>
          <w:rFonts w:ascii="Amiri" w:hAnsi="Amiri" w:eastAsia="Amiri" w:cs="Amiri"/>
          <w:color w:val="111111"/>
          <w:sz w:val="28"/>
          <w:sz w:val="28"/>
          <w:szCs w:val="28"/>
          <w:rtl w:val="true"/>
          <w:lang w:bidi="ar-SA"/>
        </w:rPr>
        <w:t>حجية الخبر ، ولذا لا يتوهم شمول أدلة الخبر لقول المجتهد مع انه إخبار عن قول المعصوم ، لأنه إخبار عن حدس ونظر واجتهاد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حجية الإجماع المحصل من باب معرفة رأي الإمام علیه السلام من طريقه ومنشأ ذلك أحد طرق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يعلم بدخول الإمام علیه السلام بشخصه في المجمعين وان لم يعلمه تفصيلا وبشخصه بعينه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اللطف ، فان البناء عليها يستلزم عقلا الجزم برأي الإمام علیه السلام عند تحقق الإجماع ، إذ يكون على الإمام علیه السلام البيان لو كان الحكم المجمع عليه على خلاف الواقع ، إذ من شأنه إيصال المصالح إلى المكلفين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الطّريق ينسب إلى الشيخ الطّوسي قدس سره في حجية الإجماع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الملازمة العادية بين الإجماع وموافقة الإمام علیه السلام للمجمعين ، ببيان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العادة جارية على استكشاف رأي الرئيس من اتفاق مرءوسيه وعدم اختلافهم ، إذ يمتنع عادة اتفاق المرءوسين على امر مع مخالفة الرئيس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الاتفاقية ، وهي حصول العلم بقول الإمام علیه السلام من الإجماع حدسا ، واستلزام الإجماع لموافقة الإمام علیه السلام بنظر من حصل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التشرف بخدمة الإمام علیه السلام ومعرفة رأيه ، فينقل الحكم بعنوان الإجماع لبعض الأغراض</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تخيل حجية الإجماع المنقول ، ان من ينقل </w:t>
      </w:r>
    </w:p>
    <w:p>
      <w:pPr>
        <w:pStyle w:val="BookText"/>
        <w:rPr/>
      </w:pPr>
      <w:r>
        <w:rPr>
          <w:rFonts w:ascii="IRNazanin" w:hAnsi="IRNazanin" w:eastAsia="IRNazanin"/>
          <w:color w:val="111111"/>
          <w:sz w:val="28"/>
          <w:sz w:val="28"/>
          <w:szCs w:val="28"/>
          <w:rtl w:val="true"/>
          <w:lang w:bidi="fa-IR"/>
        </w:rPr>
        <w:t>الإجماع ينقل قول المعصوم علیه السلام ، فيندرج تحت عموم أو إطلاق أدلة حجية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وتحقيق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الإجماع المنقول ان كان من النحو الأول ، فهو يرجع إلى نقل قول المعصوم علیه السلام ضمنا عن حس ، فتشمله أدلة خبر الواحد بلا إشكال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إذا كان من الأنحاء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الإجماع التشرفي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فمقصود الناقل تارة يكون نقل المسبب ، أعني قول المعصوم علیه السلام لاستلزام الإجماع الّذي حصله لرأيه علیه السلام ، وأخرى يكون نقل السبب لا غير ، يعني لا يحاول إلاّ الإخبار عن ثبوت الفتاوى لا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كان ناقلا لقول المعصوم علیه السلام من طريق الملازمة العقلية أو العادية أو الاتفاقية ، فلا تشمله أدلة حجية الخبر في إثبات رأي المعصوم علیه السلام ، إذ إخباره هاهنا عن امر حدسي لا حسي ولا قريب منه ، وإلاّ لما وقع الخلاف الكبير في صحة الطرق ومنعها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انّ أدلة الخبر لا تشمل الخبر عن الأمر الحدسي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إذا كان ناقلا للسبب لا غير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يتخيل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الكفاية وغيرها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شمول أدلة حجية الخبر بالنسبة إلى إثبات السبب لأنه خبر عن حس لا حدس ، وخصص قبول ذلك في مورد تكون هناك ملازمة لدى المنقول إليه بين نفس السبب المنقول ورأي الإمام علیه السلام ، أو تكون ملازمة بين السبب المنقول وما ينضم إليه من الأقوال التي يحصلها المنقول إليه وسائر الأمارات غير المعتبرة وبين رأي الإمام علیه السلام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نقل السبب حجة إذا كان تمام السبب في نظر المنقول إليه أو جزءه ، إذ بدون ذلك لا أثر عملي يترتب عليه كي يكون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ولكنه يشكل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العلم بان الناقل حصل أقوال العلماء بطريق الحس لا الحدس ، بان علم مبنى الفقيه واعتقد انطباقه في مورد خاص ، فنسب إليه الفتوى في المورد ، فانه نقل حدسي لا حسي فلا تشمله أدلة الخبر ، وبعد فرض انّ ما يحصله المنقول إليه من أقوال العلماء يعلم انها غير ما نقلت إليه ، وإلاّ لم يحصل له العلم بقول الإمام علیه السلام بضم ما حصله إلى المنقول لاحتماله وحدتهما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ما يكون مشمولا لأدلة الخبر هو الإخبار عن الحكم أو الموضوع ذي الحكم ، اما الاخبار عما ليس بحكم وليس بموضوع ذي حكم فلا تشمله أدلة الخبر لعدم الأثر العملي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نحن فيه من هذا القبيل ، فان الاخبار عن إجماع العلماء ليس إخبارا عن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اخبارا عن موضوع لحكم شرعي ، إذ الحكم الشرعي ورأي الإمام علیه السلام لا يترتب على الإجماع ، وانما يتحقق العلم به بطريق الملازمة العقلية أو غيرها عند العلم بالإجماع ، فجعل الحجية لنقل الإجماع لغو ، إذ لا يترتب الأثر على حجية النقل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في الكفاية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نقل الإجماع كنقل خصوصيات السائل من مكانه وزمانه التي يوجب اختلافها اختلاف المستفاد من الكلام ، فحين يقال ان السائل عن مقدار الكرّ بالأرطال مدني يحمل الرطل الوارد في النص على الرطل المدني في قبال الرطل العراقي ، ونحو ذلك ، فكما لا يتوقف أحد في حجية مثل هذه الاخبار مع انها ليست إخبارا عن حكم ولا موضوع حكم وانما عن خصوصية تكون دخيلة في معرفة خصوصية الحكم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51" w:name="pg15921_165269"/>
    </w:p>
    <w:p>
      <w:pPr>
        <w:pStyle w:val="BookText"/>
        <w:rPr/>
      </w:pPr>
      <w:bookmarkEnd w:id="51"/>
      <w:r>
        <w:rPr>
          <w:rFonts w:ascii="Amiri" w:hAnsi="Amiri" w:eastAsia="Amiri" w:cs="Amiri"/>
          <w:color w:val="111111"/>
          <w:sz w:val="28"/>
          <w:sz w:val="28"/>
          <w:szCs w:val="28"/>
          <w:rtl w:val="true"/>
          <w:lang w:bidi="ar-SA"/>
        </w:rPr>
        <w:t xml:space="preserve">ولكن هذا الجواب مندفع بوجود الفرق بين المقامين ، إذ خصوصية السؤال أو السائل أو المسئول عنه من زمان أو مكان أو غير ذلك تلازم عرفا معرفة خصوصية الحكم ، وعليه فمن يخبر بان السائل 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بالملازمة عن ان موضوع الحكم هو الرطل المدني للملازمة العرفية بينهما ، فخبره في المدلول الالتزامي هو الحجة لأنه إخبار عن موضوع الحكم الشرعي فيصح التعبد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نحن فيه ، إذ الفرض عدم حجية الخبر عن الإجماع في المدلول الالتزامي ، لأنه خبر عن أمر حدسي لا تشمله أدلة حجية الخبر ، والخبر عن المدلول المطابقي وهو نفس الإجماع ليس خبرا عن حكم ولا موضوع حكم فلا يصح التعبد بحجيته لعدم الأثر العملي المترتب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البحث في الإجماع المنقول</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5750386_2142443653"/>
      <w:bookmarkStart w:id="53" w:name="_Toc15"/>
      <w:bookmarkEnd w:id="52"/>
      <w:r>
        <w:rPr>
          <w:rtl w:val="true"/>
        </w:rPr>
        <w:t xml:space="preserve">ويبقى الكلام في جهات </w:t>
      </w:r>
      <w:r>
        <w:rPr>
          <w:rtl w:val="true"/>
        </w:rPr>
        <w:t>:</w:t>
      </w:r>
      <w:bookmarkEnd w:id="53"/>
    </w:p>
    <w:p>
      <w:pPr>
        <w:pStyle w:val="BookText"/>
        <w:rPr/>
      </w:pPr>
      <w:r>
        <w:rPr>
          <w:rFonts w:ascii="IRNazanin" w:hAnsi="IRNazanin" w:eastAsia="IRNazanin"/>
          <w:color w:val="111111"/>
          <w:sz w:val="28"/>
          <w:sz w:val="28"/>
          <w:szCs w:val="28"/>
          <w:rtl w:val="true"/>
          <w:lang w:bidi="fa-IR"/>
        </w:rPr>
        <w:t xml:space="preserve">الأولي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اختلاف طرق استكشاف قول الإمام علیه السلام من الإجماع المحصل وهي مردودة بأجمعها كما يذكر في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وعمدة الوجوه ما يقال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اتفاق جمع غفير من العلماء في العصور المتعاقبة مع العلم بأنهم لا يفتون من غير علم يكشف بالكشف القطعي عن وجود دليل معتبر في الواقع وان لم يصل إلينا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مردود ، لأن اتفاق الجمع الغفير كمائة من العلماء لو كان في عرض واحد لقربت هذه الدعوى ، اما إذا كان بنحو التعاقب وفي الأزمنة المتعددة فلا ينفع ما قيل ، إذ لا يكشف الاتفاق المزبور عن وجود دليل معتبر واقعا ، لأنه من الممكن استناد القائلين في العصر المتأخر إلى إجماع العصر السابق اما لقاعدة اللطف ، بنظرهم أو للملازمة الاتفاقية أو نحوهما ، وهكذا حتى تصل النوبة إلى أسبق العصور ، وهم لا يشكلون عددا كبيرا ، وإجماع مثلهم لا </w:t>
      </w:r>
    </w:p>
    <w:p>
      <w:pPr>
        <w:pStyle w:val="BookText"/>
        <w:rPr/>
      </w:pPr>
      <w:r>
        <w:rPr>
          <w:rFonts w:ascii="Amiri" w:hAnsi="Amiri" w:eastAsia="Amiri" w:cs="Amiri"/>
          <w:color w:val="111111"/>
          <w:sz w:val="28"/>
          <w:sz w:val="28"/>
          <w:szCs w:val="28"/>
          <w:rtl w:val="true"/>
          <w:lang w:bidi="ar-SA"/>
        </w:rPr>
        <w:t>يكشف عن دليل معتبر ، إذ من الممكن استناد كل منهم إلى دليل لا يكون حجة بنظرنا لو اطلعنا عليه ، كرواية ضعيفة قطع بمضمونها لقرائن قطعية بنظره ونحو ذلك ، بل لو علم استنادهم إلى دليل واحد فلا نستطيع استكشاف حجيته ، إذ من الممكن انه رواية ظاهرة في معنى عندهم وهو ما أجمعوا عليه ، ولكنها غير ظاهرة عندنا فيما استظهروه لو اطلعنا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مع انه أمتن الوجوه المذكورة في حجية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ناهض لإثبات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 فلا دليل على حجية الإجماع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تعارض نقل الإجماع ، فنقل ففيه الإجماع على حكم ، ونقل غيره الإجماع على خلافه ، فالتعارض بينهما انما يكون بلحاظ المسبب وهو الكشف عن قول الإمام علیه السلام ، إذ يمتنع ان يكون كل منهما كاشفا قطعيا لاختلاف مضمونهما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بلحاظ السبب ، فلا تعارض ، إذ من الممكن ان يذهب طائفة إلى حكم بمقدار يحقق الإجماع بنظر الناقل ، ويذهب طائفة أخرى إلى خلافه بمقدار يحقق الإجماع بنظر ناقل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كلا منهما لا يصلح لأن يكون سببا للمنقول إليه بعد وجود نقل الخلاف على غيره ، بل ولا جزء سبب ، لأن أحدهما يبعد الحكم عن نظر المنقول إليه بالمقدار الّذي يقربه الآخر بنظره ، إلاّ ان يشتمل أحدهما على خصوصية توجب الجزم برأي الإمام علیه السلام ولو مع اطلاعه على الخلاف ، مثل كون المجمعين من أهل الدقة والتدبر وكونهم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محصل ما ذكره في الكفاية بتوضيح منا </w:t>
      </w:r>
      <w:r>
        <w:rPr>
          <w:rStyle w:val="FootnoteAnchor"/>
          <w:rtl w:val="true"/>
        </w:rPr>
        <w:footnoteReference w:id="234"/>
      </w:r>
      <w:r>
        <w:rPr>
          <w:rFonts w:ascii="Amiri" w:hAnsi="Amiri" w:eastAsia="Amiri" w:cs="Amiri"/>
          <w:color w:val="111111"/>
          <w:sz w:val="28"/>
          <w:sz w:val="28"/>
          <w:szCs w:val="28"/>
          <w:rtl w:val="true"/>
          <w:lang w:bidi="ar-SA"/>
        </w:rPr>
        <w:t>، والمطلب لا يتحمل أكثر من ذلك وانما ذكرناه تبعا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ان الحديث في نقل تواتر الخبر كالحديث في نقل الإجماع في عدم شموله لأدلة حجية خبر الواحد من حيث المسبب ، لأنه نقل قول المعصوم علیه السلام بالملازمة الحدسية غير القريبة للحس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علم ان مقصود الناقل نقل التواتر الّذي يلازم الجزم بقول الإمام علیه السلام عرفا لكل أحد بالملازمة الواضحة كان حجة من ذلك الباب لكنه نادر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من حيث نفس السبب ، فانه ذكر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حجة بالمقدار الدال عليه نقل التواتر ، فقد يكون تمام السبب لدى المنقول إليه وقد يكون جزءه كما تقدم في الإجماع المنقول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تقدم منا الاستشكال في شمول أدلة حجية الخبر لنقل الإجماع من جهة انه ليس بحكم ولا موضوع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 بنفسه يجري في نقل التواتر وإثبات جزء السبب أو تمامه به تعبدا ، فراجع وعليك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5921_165273"/>
      <w:bookmarkStart w:id="55" w:name="pg15921_165273"/>
      <w:bookmarkEnd w:id="55"/>
    </w:p>
    <w:p>
      <w:pPr>
        <w:pStyle w:val="Heading3"/>
        <w:numPr>
          <w:ilvl w:val="2"/>
          <w:numId w:val="1"/>
        </w:numPr>
        <w:rPr/>
      </w:pPr>
      <w:bookmarkStart w:id="56" w:name="pg15921_165273"/>
      <w:bookmarkStart w:id="57" w:name="__RefHeading___Toc15750388_2142443653"/>
      <w:bookmarkStart w:id="58" w:name="_Toc16"/>
      <w:bookmarkEnd w:id="56"/>
      <w:bookmarkEnd w:id="57"/>
      <w:r>
        <w:rPr>
          <w:rtl w:val="true"/>
        </w:rPr>
        <w:t xml:space="preserve">الفصل الثالث </w:t>
      </w:r>
      <w:r>
        <w:rPr>
          <w:rtl w:val="true"/>
        </w:rPr>
        <w:t xml:space="preserve">: </w:t>
      </w:r>
      <w:r>
        <w:rPr>
          <w:rtl w:val="true"/>
        </w:rPr>
        <w:t>في الكلام عن حجية الشهرة</w:t>
      </w:r>
      <w:r>
        <w:rPr>
          <w:rtl w:val="true"/>
        </w:rPr>
        <w:t>.</w:t>
      </w:r>
      <w:bookmarkEnd w:id="58"/>
    </w:p>
    <w:p>
      <w:pPr>
        <w:pStyle w:val="BookText"/>
        <w:rPr/>
      </w:pPr>
      <w:r>
        <w:rPr>
          <w:rFonts w:ascii="Amiri" w:hAnsi="Amiri" w:eastAsia="Amiri" w:cs="Amiri"/>
          <w:color w:val="111111"/>
          <w:sz w:val="28"/>
          <w:sz w:val="28"/>
          <w:szCs w:val="28"/>
          <w:rtl w:val="true"/>
          <w:lang w:bidi="ar-SA"/>
        </w:rPr>
        <w:t xml:space="preserve">وقبل الخوض في المقصود نقدم أمورا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بالشهرة المبحوث عنها الشهرة الفتوائية أعني اشتهار الفتوى بحكم بين الفقهاء ، لا الشهرة الروائيّة التي هي اشتهار الرواية بين الأصحاب المبحوث عنها في باب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في حجية الشهرة انما هو في طول البناء على حجية الإجماع ، وإلاّ فمع نفي حجية الإجماع لا مجال للالتزام بحجية الشهرة كما هو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عن حجية الشهرة تعبدا ، وذلك يختص بصورة عدم حصول اليقين أو الوثوق الشخصي بالحكم من الشهرة ، وإلاّ فلا إشكال في حجية الوثوق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فقد ادعي حجية الشهرة واستدل عليها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أدلة حجية أخبر الواحد على حجيتها بالفحوى ، إذ ملاك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الشهرة بنحو أقوى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زرارة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جعلت فداك يأتي منكم الخبران </w:t>
      </w:r>
    </w:p>
    <w:p>
      <w:pPr>
        <w:pStyle w:val="BookText"/>
        <w:rPr/>
      </w:pPr>
      <w:r>
        <w:rPr>
          <w:rFonts w:ascii="IRNazanin" w:hAnsi="IRNazanin" w:eastAsia="IRNazanin"/>
          <w:color w:val="111111"/>
          <w:sz w:val="28"/>
          <w:sz w:val="28"/>
          <w:szCs w:val="28"/>
          <w:rtl w:val="true"/>
          <w:lang w:bidi="fa-IR"/>
        </w:rPr>
        <w:t>والحديثان المتعارضان فبأيهما نعمل؟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بما اشتهر بين أصحابك </w:t>
      </w:r>
      <w:r>
        <w:rPr>
          <w:rFonts w:eastAsia="IRNazanin" w:cs="IRNazanin"/>
          <w:color w:val="111111"/>
          <w:sz w:val="28"/>
          <w:szCs w:val="28"/>
          <w:rtl w:val="true"/>
          <w:lang w:bidi="fa-IR"/>
        </w:rPr>
        <w:t xml:space="preserve">... » </w:t>
      </w:r>
      <w:r>
        <w:rPr>
          <w:rStyle w:val="FootnoteAnchor"/>
          <w:rtl w:val="true"/>
        </w:rPr>
        <w:footnoteReference w:id="235"/>
      </w:r>
      <w:r>
        <w:rPr>
          <w:rFonts w:ascii="Amiri" w:hAnsi="Amiri" w:eastAsia="Amiri" w:cs="Amiri"/>
          <w:color w:val="111111"/>
          <w:sz w:val="28"/>
          <w:sz w:val="28"/>
          <w:szCs w:val="28"/>
          <w:rtl w:val="true"/>
          <w:lang w:bidi="ar-SA"/>
        </w:rPr>
        <w:t>، فان مقتضى عموم الموصول لزوم الأخذ بكل مشهور ، والمورد وان كان خصوص الخبرين لكنه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ابن حنظلة حيث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ينظر إلى ما كان من روايتهم عنّا في ذلك الّذي حكما به المجمع عليه بين أصحابك فيؤخذ به ويترك الشاذ الّذي ليس بمشهور عند أصحابك ، فان المجمع عليه لا ريب فيه </w:t>
      </w:r>
      <w:r>
        <w:rPr>
          <w:rFonts w:eastAsia="Amiri" w:cs="Amiri" w:ascii="Amiri" w:hAnsi="Amiri"/>
          <w:color w:val="111111"/>
          <w:sz w:val="28"/>
          <w:szCs w:val="28"/>
          <w:rtl w:val="true"/>
          <w:lang w:bidi="ar-SA"/>
        </w:rPr>
        <w:t xml:space="preserve">... » </w:t>
      </w:r>
      <w:r>
        <w:rPr>
          <w:rStyle w:val="FootnoteAnchor"/>
          <w:rtl w:val="true"/>
        </w:rPr>
        <w:footnoteReference w:id="236"/>
      </w:r>
      <w:r>
        <w:rPr>
          <w:rFonts w:ascii="Amiri" w:hAnsi="Amiri" w:eastAsia="Amiri" w:cs="Amiri"/>
          <w:color w:val="111111"/>
          <w:sz w:val="28"/>
          <w:sz w:val="28"/>
          <w:szCs w:val="28"/>
          <w:rtl w:val="true"/>
          <w:lang w:bidi="ar-SA"/>
        </w:rPr>
        <w:t xml:space="preserve">تمسكا بعموم التعليل بضميمة ان المراد بالمجمع عليه هو المشهور لإطلاق المشهور عليه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ويترك الشاذ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استشكل صاحب الكفاية في هذه الوجوه ، وانتهى من ذلك إلى عدم حجية الشهرة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الوجه الأول ، فقد استشكل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كون ملاك التعبد بالخبر هو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مظنون ، ولا دليل على حجية مثل 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القطع بعدم كون الملاك هو الظن ، ودعواه غير مجازفة لوضوح ان كثيرا من الموارد التي يثبت بكون الخبر فيها حجة لا يفيد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الثاني ، فاستشكل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الظاهر كون المراد من الموصول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بما اشتهر بين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الرواية المشهورة لا مطلق المشهور ، ولو كان فتوى مجردة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ساق الشيخ لإثبات ذلك الأمثلة المتعددة الظاهرة في رجوع الموصول إلى مورد السؤال ، وهذا واضح عرفا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سألت شخصا عن </w:t>
      </w:r>
    </w:p>
    <w:p>
      <w:pPr>
        <w:pStyle w:val="BookText"/>
        <w:rPr/>
      </w:pPr>
      <w:r>
        <w:rPr>
          <w:rFonts w:ascii="Amiri" w:hAnsi="Amiri" w:eastAsia="Amiri" w:cs="Amiri"/>
          <w:color w:val="111111"/>
          <w:sz w:val="28"/>
          <w:sz w:val="28"/>
          <w:szCs w:val="28"/>
          <w:rtl w:val="true"/>
          <w:lang w:bidi="ar-SA"/>
        </w:rPr>
        <w:t>أكل أي الطعامين فقال كل أكثرهما دهنا ، أو ما دهنه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يتوهم أحد بأنه امر بأكل كثير الدهن في مطلق الموارد من باب ان المورد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وبعين هذا الإشكال استشكل في الوجه الثالث ، فذهب إلى ان المراد بالمجمع عليه هو الرواية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بعض المناقشات التي يأتي التعرض إليها في مبحث التعادل والترجيح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المراد بالمجمع عليه ما اتفق عليه الكل فلا يشمل المشهور الاصطلاحي ، وإطلاق المشهور على المجمع عليه لا يرجع إلى إرادة المشهور الاصطلاحي منه ، بل هو بلحاظ إرادة المفهوم العرفي للشهرة وهو الظهور والوضوح ، إذ الشهرة الاصطلاحية من المعاني المستحدثة بين المتأخرين ، فلا معنى لأن تراد في رواية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فإشكال الشيخ يرتكز على نفي مشمول لفظ المجمع عليه للمشهور الاصطلاحي ولو كانت العلة عامة وإشكال صاحب الكفاية يرتكز على نفى عموم العلة ولو شمل المشهور اصطلاحا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دلالة الروايتين واضح فلا حاجة إلى إطالة الكلام فيه فتدبر</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5921_165277"/>
      <w:bookmarkStart w:id="60" w:name="pg15921_165277"/>
      <w:bookmarkEnd w:id="60"/>
    </w:p>
    <w:p>
      <w:pPr>
        <w:pStyle w:val="Heading3"/>
        <w:numPr>
          <w:ilvl w:val="2"/>
          <w:numId w:val="1"/>
        </w:numPr>
        <w:rPr/>
      </w:pPr>
      <w:bookmarkStart w:id="61" w:name="pg15921_165277"/>
      <w:bookmarkStart w:id="62" w:name="__RefHeading___Toc15750390_2142443653"/>
      <w:bookmarkStart w:id="63" w:name="_Toc17"/>
      <w:bookmarkEnd w:id="61"/>
      <w:bookmarkEnd w:id="62"/>
      <w:r>
        <w:rPr>
          <w:rtl w:val="true"/>
        </w:rPr>
        <w:t xml:space="preserve">الفصل الرابع </w:t>
      </w:r>
      <w:r>
        <w:rPr>
          <w:rtl w:val="true"/>
        </w:rPr>
        <w:t xml:space="preserve">: </w:t>
      </w:r>
      <w:r>
        <w:rPr>
          <w:rtl w:val="true"/>
        </w:rPr>
        <w:t>في الكلام عن حجية خبر الواحد</w:t>
      </w:r>
      <w:bookmarkEnd w:id="63"/>
    </w:p>
    <w:p>
      <w:pPr>
        <w:pStyle w:val="Heading4"/>
        <w:numPr>
          <w:ilvl w:val="3"/>
          <w:numId w:val="1"/>
        </w:numPr>
        <w:rPr/>
      </w:pPr>
      <w:bookmarkStart w:id="64" w:name="__RefHeading___Toc15750392_2142443653"/>
      <w:bookmarkStart w:id="65" w:name="_Toc18"/>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في الكلام عن حجية خبر الواحد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المسألة من مهمات المسائل الأصولية ، وهو مما لا إشكال فيه ، انما الّذي وقع الكلام فيه هو كيفية إدراجها في علم الأصول مع انه لا يتلاءم مع تعريف موضوع علم الأصول بأنه الأدلة الأربعة ، إذ خبر الواحد ليس منها ، فكيف يكون البحث عن حجيته بحثا عن عوارض موضوع الأصول الّذي هو شرط كون المسألة أصولية؟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تصدى الشيخ رحمه اللّه لحل هذه المشكلة بإرجاع البحث فيه إلى ثبوت السنة الواقعية ، وهو قول الإمام المعصوم علیه السلام أو فعله أو تقريره بخبر الواحد ، وعدم ثبوته ، فيكون البحث عن عوارض السنة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فيه في الكفاية في مبحث موضوع علم الأصول </w:t>
      </w:r>
      <w:r>
        <w:rPr>
          <w:rStyle w:val="FootnoteAnchor"/>
          <w:rtl w:val="true"/>
        </w:rPr>
        <w:footnoteReference w:id="241"/>
      </w:r>
      <w:r>
        <w:rPr>
          <w:rFonts w:ascii="Amiri" w:hAnsi="Amiri" w:eastAsia="Amiri" w:cs="Amiri"/>
          <w:color w:val="111111"/>
          <w:sz w:val="28"/>
          <w:sz w:val="28"/>
          <w:szCs w:val="28"/>
          <w:rtl w:val="true"/>
          <w:lang w:bidi="ar-SA"/>
        </w:rPr>
        <w:t xml:space="preserve">، وفي هذا المبحث </w:t>
      </w:r>
      <w:r>
        <w:rPr>
          <w:rStyle w:val="FootnoteAnchor"/>
          <w:rtl w:val="true"/>
        </w:rPr>
        <w:footnoteReference w:id="242"/>
      </w:r>
      <w:r>
        <w:rPr>
          <w:rFonts w:ascii="Amiri" w:hAnsi="Amiri" w:eastAsia="Amiri" w:cs="Amiri"/>
          <w:color w:val="111111"/>
          <w:sz w:val="28"/>
          <w:sz w:val="28"/>
          <w:szCs w:val="28"/>
          <w:rtl w:val="true"/>
          <w:lang w:bidi="ar-SA"/>
        </w:rPr>
        <w:t xml:space="preserve">بما يرجع إلى ان الثبوت التعبدي المبحوث عنه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يبحث عن الثبوت الواقعي قطعا ، وان جعله طرفا للترديد في الإشكال في ذلك المبحث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من عوارض السنة الواقعية ، بل من عوارض الخبر ، وما هو مشكوك السنة ، ولذا يدور مداره وجودا وعدما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 الملاك في كون المسألة أصولية هو ملاحظة نفس عنوانها المحرر لا ما هو لازم ذلك العنوان وما يرجع إليه في اللب ، والمفروض ان عنوان هذا المبحث ليس من مسائل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تخلص صاحب الكفاية عن هذه المشكلة بعدم التزامه بان موضوع الأصول هو الأدلة الأربعة ، بل التزم بأنه الكلي المنطبق على موضوعات مسائله ، وفي الوقت نفسه التزم بان المسألة الأصولية هي ما تقع نتيجتها في طريق الاستنباط ، فيندرج مبحث حجية خبر الواحد في مسائل الأصول على ما تقدم بيانه في أول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بعض الاستشكال في تعريف صاحب الكفاية للمسألة الأصولية ، كما تقدم منا الإشكال في تعريفها بأنها ما تقع كبرى قياس الاستنباط الّذي ذكره بعض الأعاظم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اخترنا في ضابط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المسألة النظرية التي يتوصل بها إلى رفع التحير في مقام العمل بلا واسطة 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الضابط يشمل مسألة خبر الواحد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مسألة خبر الواحد من مسائل الأصول لا ريب فيه ، وانما يؤول الخلاف إلى تحديد ضابط المسألة الأصولية بنحو يشمل هذه المسألة ، بل من طرق معرفة صحة الضابط وسقمه ملاحظة شموله لهذه المسألة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يقع البحث في أصل الموضوع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حدّد الشيخ رحمه اللّه جهة البحث في حجية خبر الواحد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الخبر تتوقف على جهات ثلاث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ظهوره وإرادته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كون الكلام صادرا لبيان الحكم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إحراز صدوره من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اختلت إحدى هذه الجهات لم يكن الخبر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يتكفل الجهة الأولى من المباحث ، هو مبحث الظهور الّذي تقدم إيقاع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الجهة الثانية ، فيتكفلها الأصول العقلائية الجارية في تنقيح صدور الكلام لبيان الواقع لا صدوره عن تقية ونحو ذلك ، ويصطلح عليها بأصالة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الجهة الثالثة ، فهي التي يتكفلها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في حجية خبر الواحد بحث عن إثبات صدور المضمون عن المعصوم علیه السلام بخبر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وقع الخلاف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فريق إلى 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فريق آخر إلى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من ذهب إلى عدم حجيته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 وهو ما ينسب إلى ابن قبة من استلزام التعبد به تحليل الحرام وتحريم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تقدم البحث فيه في مبحث الجمع بين الأحكام الواقعية والظاهرية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المجيد ، ويدل على عدم حجيته ما ورد من الآيات الكريمة المتكفلة للنهي عن اتباع الظن وغير العلم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الشريفة ، فقد وردت الروايات الدالة على رد ما لا يعلم انه قولهم علیهم السلام </w:t>
      </w:r>
      <w:r>
        <w:rPr>
          <w:rStyle w:val="FootnoteAnchor"/>
          <w:rtl w:val="true"/>
        </w:rPr>
        <w:footnoteReference w:id="245"/>
      </w:r>
      <w:r>
        <w:rPr>
          <w:rFonts w:ascii="Amiri" w:hAnsi="Amiri" w:eastAsia="Amiri" w:cs="Amiri"/>
          <w:color w:val="111111"/>
          <w:sz w:val="28"/>
          <w:sz w:val="28"/>
          <w:szCs w:val="28"/>
          <w:rtl w:val="true"/>
          <w:lang w:bidi="ar-SA"/>
        </w:rPr>
        <w:t xml:space="preserve">، لما ورد ما لم يكن عليه شاهد أو شاهدان من كتاب اللّه تعالى </w:t>
      </w:r>
      <w:r>
        <w:rPr>
          <w:rStyle w:val="FootnoteAnchor"/>
          <w:rtl w:val="true"/>
        </w:rPr>
        <w:footnoteReference w:id="246"/>
      </w:r>
      <w:r>
        <w:rPr>
          <w:rFonts w:ascii="Amiri" w:hAnsi="Amiri" w:eastAsia="Amiri" w:cs="Amiri"/>
          <w:color w:val="111111"/>
          <w:sz w:val="28"/>
          <w:sz w:val="28"/>
          <w:szCs w:val="28"/>
          <w:rtl w:val="true"/>
          <w:lang w:bidi="ar-SA"/>
        </w:rPr>
        <w:t xml:space="preserve">، ورد ما لم يكن موافقا للقرآن إليهم </w:t>
      </w:r>
      <w:r>
        <w:rPr>
          <w:rStyle w:val="FootnoteAnchor"/>
          <w:rtl w:val="true"/>
        </w:rPr>
        <w:footnoteReference w:id="247"/>
      </w:r>
      <w:r>
        <w:rPr>
          <w:rFonts w:ascii="Amiri" w:hAnsi="Amiri" w:eastAsia="Amiri" w:cs="Amiri"/>
          <w:color w:val="111111"/>
          <w:sz w:val="28"/>
          <w:sz w:val="28"/>
          <w:szCs w:val="28"/>
          <w:rtl w:val="true"/>
          <w:lang w:bidi="ar-SA"/>
        </w:rPr>
        <w:t xml:space="preserve">وبطلان ما لا يصدقه كتاب اللّه وان ما لا يوافق الكتاب زخرف باطل </w:t>
      </w:r>
      <w:r>
        <w:rPr>
          <w:rStyle w:val="FootnoteAnchor"/>
          <w:rtl w:val="true"/>
        </w:rPr>
        <w:footnoteReference w:id="248"/>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الّذي حكاه السيد رحمه اللّه في مواضع من كلامه ، بل حكي عنه انه جعل عدم العمل بخبر الواحد معروفا لدى الشيعة كعدم العمل بالقياس عندهم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في هذه الوجوه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الآيات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فناقش صاحب الكفاية دلالتها على المدعى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ظاهرة في النهي عن اتباع غير العلم في أصول الدين كما يتضح ذلك بملاحظة 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لو لم تكن ظاهرة في ذلك ، فالقدر المتيقن منها ذلك ، فانها تكون مجملة لا ظهور لها في العموم للفروع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عمومها لفروع الدين ، فما دل على حجية خبر الواحد يكون مخصصا لعمومها كما لا يخفى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المحقق النائيني قدس سره التزم بان دليل الحجية يكون حاكما على هذه الآيات ، لأنه يتكفل جعل الطريقية وتنزيل الخبر منزلة العلم ، فيخرجه </w:t>
      </w:r>
    </w:p>
    <w:p>
      <w:pPr>
        <w:pStyle w:val="BookText"/>
        <w:rPr/>
      </w:pPr>
      <w:r>
        <w:rPr>
          <w:rFonts w:ascii="Amiri" w:hAnsi="Amiri" w:eastAsia="Amiri" w:cs="Amiri"/>
          <w:color w:val="111111"/>
          <w:sz w:val="28"/>
          <w:sz w:val="28"/>
          <w:szCs w:val="28"/>
          <w:rtl w:val="true"/>
          <w:lang w:bidi="ar-SA"/>
        </w:rPr>
        <w:t xml:space="preserve">عن موضوع هذه الآيات تنزيلا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يبدو للنظر دعوى الحكومة ، وذلك لأن النهي الوارد في الآيات الكريمة ليس نهيا نفسيا ذاتيا عما موضوعه غير الحجة وغير العلم كي يرتفع في المورد المنزل منزلة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هو نهي تشريعي يقصد به نفي الحجية عن غير العلم ، فما يثبت الحجية يكون مصادما لنفس الحكم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الآيات ان غير العلم ليس بحجة فما يتكفل ان خبر الواحد حجة لا يكون حاكما عليها ، بل يكون مخصصا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الحكومة على تقدير تسليمها تبتني على فرض كون المجعول في باب الأمارات هو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اما بناء على كون المجعول هو المؤدى كما قربناه ، فتصوير الحكومة مشكل ، وسيأتي إن شاء اللّه تعالى لذلك مزيد توضيح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الروايات الشريفة ، فقد ناقش صاحب الكفاية الاستدلال بها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للاستدلال بكل واحدة منها ، لأنها أخبار آحاد فلا معنى للاستدلال بها على عدم حجية خبر الواحد ، وليست هي متواترة لفظا ولا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هي متواترة إجمالا للعلم الإجمالي بصدور إحداها ، ولكن مقتضى ذلك هو الالتزام بأخص هذه الروايات من حيث المضمون للقطع بصدوره من المعصوم علیه السلام ، ولازمه عدم حجية الخبر المخالف للكتاب والسنة لأنه مما توافقت عليه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ينفع في نفي حجية خبر الواحد بنحو السلب الكلي الّذي هو محط الكلام ، والالتزام به غير ضائر بل لا محيص عنه في مقام المعارضة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التنبه لأمور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أخيرا ، من انه لا محيص عن الالتزام بعدم حجية الخبر المخالف للكتاب والسنة في مقام المعارضة ، أجنبي عما نحن فيه ، إذ يفرض حجية كل من المتعارضين في نفسه في مقام المعارضة ، كما يوضح هناك ، ويقال هناك ان فرض التعارض يلازم فرض تمامية حجية كل من المتعارضين في نفسه بحيث يجب العمل به لو لا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فيما نحن فيه عن أصل الحجية ، اذن فالالتزام بعدم حجية الخبر المخالف للكتاب والسنة في مقام التعارض لا يعني الالتزام بعدم حجيته في نفسه ، ولا يقرب هذا المعنى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التعرض للاخبار المشار إليها بنحو مفصل وسيأتي إن شاء اللّه تعالى عند التعرض لما استدل به من الأخبار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رحمه اللّه ان المراد بالمخالفة غير المخالفة بالعموم والخصوص أو الإطلاق والتقييد ، بل المراد بها المخالفة بنحو التباين أو بضميمة المخالفة بنحو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واستند في ذلك إلى عدم صدق المخالفة عرفا على التخصيص أو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القطع بصدور التخصيص والتقييد لعمومات الكتاب ومطلقاته ، بضميمة إباء عمومات النهي عن العمل بالمخالف للكتاب عن التخصيص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المطلب وان لم يذكره صاحب الكفاية ولكن من الممكن ان يكون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والالتزام به يعني عدم حجية الخبر المخالف للكتاب والسنة غير ضائر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إذ يمكن ان يكون مراده غير ضائر لقلة الاخبار المخالفة للكتاب والسنّة ، ولو كان يرى عموم المخالفة للتخصيص والتقييد لكان نفي حجيته ضائرا لكثرة الأخبار المخالفة بنحو 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حال ، فالذي نريد ان ننبه عليه ، الإشكال في الوجه الثاني الّذي استند إليه الشيخ رحمه اللّه ، وذلك لاحتمال ان لا يكون العموم أو الإطلاق في نفسه مرادا في المورد الّذي يقطع فيه بورود الخاصّ أو المقيد ، بحيث يكون ورود الخاصّ أو المقيد كاشفا عن عدم العموم أو الإطلاق واقعا ، وانما كنّا نتخيل ثبوت العموم أو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ان يكون مجيء الخاصّ القطعي كاشفا عن عدم إرادة مخالفة التخصيص من الروايات المزبورة ، كذلك يمكن ان يكون كاشفا عن عدم انعقاد العموم أو الإطلاق من أول الأمر لقرينة مقالية أو حالية لا نلتفت إليها فيبقى ظهور المخالفة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قطع بثبوت التخصيص ، وقد عرفت ان القطع بورود الخاصّ لا يلازم القطع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دعوى ان مخالفة التخصيص لا تعد مخالفة عرفا ، شيء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الإجماع ، فقد نوقش في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المحصل فيه غير حاصل ، والمنقول منه لا يصلح للاستدلال كما تقدم خصوصا في مثل هذه المسألة التي يحتمل استناد المجمعين إلى بعض الوجوه القابلة للمناقشة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دليل حجية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هو دليل حجية خبر الواحد ، فلا يصلح نقل الإجماع لنفي الحجية لأنه خبر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معارضته بمثله ووهنه بذهاب المشهور إلى خلافه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البحث في أدلة النافين لحجية خبر الواحد</w:t>
      </w:r>
      <w:r>
        <w:rPr>
          <w:rFonts w:eastAsia="Amiri" w:cs="Amiri" w:ascii="Amiri" w:hAnsi="Amiri"/>
          <w:color w:val="111111"/>
          <w:sz w:val="28"/>
          <w:szCs w:val="28"/>
          <w:rtl w:val="true"/>
          <w:lang w:bidi="ar-SA"/>
        </w:rPr>
        <w:t xml:space="preserve">. </w:t>
      </w:r>
      <w:bookmarkStart w:id="66" w:name="pg15921_165284"/>
    </w:p>
    <w:p>
      <w:pPr>
        <w:pStyle w:val="Heading4"/>
        <w:numPr>
          <w:ilvl w:val="3"/>
          <w:numId w:val="1"/>
        </w:numPr>
        <w:rPr/>
      </w:pPr>
      <w:bookmarkStart w:id="67" w:name="__RefHeading___Toc15750394_2142443653"/>
      <w:bookmarkStart w:id="68" w:name="_Toc19"/>
      <w:bookmarkEnd w:id="66"/>
      <w:bookmarkEnd w:id="67"/>
      <w:r>
        <w:rPr>
          <w:rtl w:val="true"/>
        </w:rPr>
        <w:t xml:space="preserve">« </w:t>
      </w:r>
      <w:r>
        <w:rPr>
          <w:rtl w:val="true"/>
        </w:rPr>
        <w:t xml:space="preserve">الاستدلال على حجية خبر الواحد </w:t>
      </w:r>
      <w:r>
        <w:rPr>
          <w:rtl w:val="true"/>
        </w:rPr>
        <w:t>»</w:t>
      </w:r>
      <w:bookmarkEnd w:id="68"/>
    </w:p>
    <w:p>
      <w:pPr>
        <w:pStyle w:val="BookText"/>
        <w:rPr/>
      </w:pPr>
      <w:r>
        <w:rPr>
          <w:rFonts w:ascii="Amiri" w:hAnsi="Amiri" w:eastAsia="Amiri" w:cs="Amiri"/>
          <w:color w:val="111111"/>
          <w:sz w:val="28"/>
          <w:sz w:val="28"/>
          <w:szCs w:val="28"/>
          <w:rtl w:val="true"/>
          <w:lang w:bidi="ar-SA"/>
        </w:rPr>
        <w:t xml:space="preserve">وفي قبالهم استدل المثبتون بالأدلة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والإجماع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الكتاب ، فبآيات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النبإ ، وهي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في الرسائل للاستدلال بها على المدعى تقريبين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بها بمفهوم الوصف ، فان مقتضى تعليق الحكم على وصف الفاسق انتفاؤه عند انتفائه ، فيدور الأمر في خبر العادل بين الرد مطلقا أو القبول مطلقا ، والأول يستلزم كون العادل أسوأ حالا من الفاسق فيتعين الثاني وهو المطلوب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الشيخ رحمه اللّه هذا الوجه بصورة دقيقة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وأوضحها المحقق الأصفهاني قدس سره بما لا يهم التعرض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قدس سره </w:t>
      </w:r>
    </w:p>
    <w:p>
      <w:pPr>
        <w:pStyle w:val="BookText"/>
        <w:rPr/>
      </w:pPr>
      <w:r>
        <w:rPr>
          <w:rFonts w:ascii="Amiri" w:hAnsi="Amiri" w:eastAsia="Amiri" w:cs="Amiri"/>
          <w:color w:val="111111"/>
          <w:sz w:val="28"/>
          <w:sz w:val="28"/>
          <w:szCs w:val="28"/>
          <w:rtl w:val="true"/>
          <w:lang w:bidi="ar-SA"/>
        </w:rPr>
        <w:t>ناقش احتياج الاستدلال إلى المقدمة الأخيرة ، وذكر انها انما يحتاج إليها لو فرض ان وجوب التبين نفسي ، ولكنه ليس كذلك بل هو شرطي ، بمعنى انه يجب شرطا للعمل بخبر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فمجرد انتفائه عند انتفاء الفسق يستلزم جواز العمل بخبر العادل بلا تبين ، بلا احتياج إلى المقدمة المزبورة والترديد المذكور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فالجواب عن هذا الوجه لا يحتاج إلى مزيد بيان ، فانه يتلخص بما تم تحقيقه من عدم ثبوت مفهوم الوصف ، وان إثبات الحكم لوصف ما لا يستلزم انتفاؤه عند انتفائه ، إذ أساس المفهوم على فهم العلية المنحصرة من التوصيف ، وطريق ذلك ليس إلاّ لغوية ذكره لو لم يكن علة منحصرة ، وهذا مخدوش بإمكان فرض ما يخرج ذكر الوصف عن اللغوية مع عدم الانحصار كأهميته أو وقوعه مورد السؤال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الممكن ان يكون الغرض من ذكر الوصف في الآية الكريمة التنبيه على فسق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 يتجنب عن الكذب وان كان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المهم في البحث هو الكلام عن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الاستدلال بالآية الكريمة بطريق مفهوم الشرط ، فانه علق وجوب التبين عند العمل على مجيء 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فينتفي إذا انتفى الشرط ، فلا يجب التبين عند العمل بخبر العادل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الكلام بين الاعلام في ثبوت المفهوم للشرط في هذه الآية وعدمه ، مع فرض تسليم أصل مفهوم الشرط وثبوته في نفسه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الشيخ رحمه اللّه إلى ان المفهوم هاهنا من باب السالبة بانتفاء </w:t>
      </w:r>
    </w:p>
    <w:p>
      <w:pPr>
        <w:pStyle w:val="BookText"/>
        <w:rPr/>
      </w:pPr>
      <w:r>
        <w:rPr>
          <w:rFonts w:ascii="Amiri" w:hAnsi="Amiri" w:eastAsia="Amiri" w:cs="Amiri"/>
          <w:color w:val="111111"/>
          <w:sz w:val="28"/>
          <w:sz w:val="28"/>
          <w:szCs w:val="28"/>
          <w:rtl w:val="true"/>
          <w:lang w:bidi="ar-SA"/>
        </w:rPr>
        <w:t xml:space="preserve">الموضوع إذ الشرط هو مجيء الفاسق بالنبإ ، ومن الواضح ان عدم التبين عند عدم مجيئه من باب عدم ما يتبين ، إذ لا خبر حتى يتبين فيه ، فالشرط هاهنا من الشرط المسوق لبيان تحقق الموضوع ، ولأنه مما يتقوم الموضوع به عقلا بحيث لا يتصور بقاء الموضوع بانتفائه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رزقت ولدا فاختنه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ركب الأمير فخذ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قُرِئَ الْقُرْآنُ فَاسْتَمِعُوا لَهُ وَأَنْصِتُوا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وغير ذلك من الأمثلة ، وقد تقرر في محله ان مثل هذه الشروط لا يثبت لها مفهوم ، إذ المفهوم عبارة عن انتفاء الحكم بانتفاء الشرط عن الموضوع الّذي ثبت له الحكم عند وجود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هذا يستدعي ان يكون الموضوع موجودا عند انتفاء الشرط كما كان موجودا في حال وجوده ، فإذا فرض ان الشرط كان مقوما للموضوع عقلا كان انتفاؤه ملازما لانتفاء الموضوع فلا مفهوم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صاحب الكفاية رحمه اللّه خالف الشيخ وذهب إلى ثبوت المفهوم للآية في حد نفسه ، وذلك باعتبار انه فرض موضوع الحكم هو النبأ وفرض الشرط هو جهة إضافته للفاسق ، ومن الواضح ان الشرط على هذا لا يكون مقوما للموضوع ، إذ النبأ كما يضاف إلى الفاسق يضاف إلى غيره ، ثم ذكر قدس سره انه لو كان الموضوع هو طبيعي النبأ وكان الشرط مجيء الفاسق بنحو يكون المجيء دخيلا في الشرط لم يكن للقضية مفهوم ، أو كان مفهوما بنحو السالبة بانتفاء الموضوع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الكلام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المحتملات الثبوتية في الآية الكريمة ثلاثة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الموضوع هو خبر الفاسق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الموضوع هو طبيعي الخبر والنبأ ، والشرط مجيء الفاسق به ، بحيث يكون كل من المجيء به وإضافته إلى الفاسق دخيلا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الموضوع طبيعي النبأ ، والشرط جهة إضافته إلى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الموضوع نبأ الفاسق ، فلا مفهوم للشرط أي شيء كان هو الشرط ، إذ كل شرط يفرض يكون مسوقا لبيان تحقق الموضوع ، ومما يتقوم به الموضوع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الموضوع ذات النبأ والشرط جهة إضافته إلى الفاسق ، فقد عرفت ان القضية تكون ذات مفهوم لعدم كون الشرط من مقومات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كلام سيتضح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الموضوع ذات النبأ وكان الشرط مجيء الفاسق به ، فهو محل الكلام والنقض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صاحب الكفاية ذهب إلى إنكار المفهوم على هذا التقدير ولم يبين السّر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النبأ والإنباء متحدان ولا فرق بينهما الا نظير الفرق بين الإيجاد 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المجيء بالنبإ عبارة أخرى عن الإنباء والإخبار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فالمجيء بالنبإ ليس شيئا مغايرا في الواقع للنبإ ، فيكون الشرط من مقومات الموضوع ، وقد عرفت عدم المفهوم في مثل هذه الشروط</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وافق المحقق الأصفهاني صاحب الكفاية وقرب عدم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مجيء الفاسق به من مقومات الموضوع ، وذلك فانه وان أمكن تحقق النبإ بمجيء العادل به إلاّ انه عند تحققه بأي منهما يكون مقوما للموضوع ، وذلك لأنه لا يمكن فرض وجود الموضوع مع انتفاء مجيء الفاسق وبديله ، بخلاف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جاءك </w:t>
      </w:r>
    </w:p>
    <w:p>
      <w:pPr>
        <w:pStyle w:val="BookText"/>
        <w:rPr/>
      </w:pPr>
      <w:r>
        <w:rPr>
          <w:rFonts w:ascii="Amiri" w:hAnsi="Amiri" w:eastAsia="Amiri" w:cs="Amiri"/>
          <w:color w:val="111111"/>
          <w:sz w:val="28"/>
          <w:sz w:val="28"/>
          <w:szCs w:val="28"/>
          <w:rtl w:val="true"/>
          <w:lang w:bidi="ar-SA"/>
        </w:rPr>
        <w:t xml:space="preserve">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زيدا يمكن فرض وجوده مع انتفاء مجيئه وما يمكن ان يكون بديلا له من درسه وسنّه وغير ذلك ، فان المجيء ونحوه ليس من مقومات الموضوع ، بل هو عوارضه الطارئة عليه ، وليس كذلك مجيء الفاسق بالنبإ أو مجيء العادل ، فانه من مقومات وجوده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البيانان اللذان يرتكزان على فرض كون مجيء الفاسق بالنبإ من مقومات الموضوع ، لا ينفعان في نفي المفهوم ، وذلك إذ لم يرد في آية أو رواية ان الشرط المقوم للموضوع لا مفهوم له كي يتمسك بإطلاقه ، وانما عرفت ملاكه وهو عدم بقاء الموضوع مع انتفاء الشرط ، وإذا فرض ان ملاك عدم المفهوم في موارد الشرط المقوم للموضوع هو هذه الجهة فهي غير متحققة فيما نحن فيه ، إذ انتفاء مجيء الفاسق لا يلازم انتفاء الموضوع وهو ذات النبأ لتحققها في ضمن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وان لم نتفق مع المحققين المزبورين في هذا البيان ، الا اننا نتفق معهما في أصل المدعى وهو عدم المفهوم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هو عمدة الملاك في ثبوت أصل المفهوم للشرط على تقدير تسليمه لا يتأتى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عمدة الملاك هو التمسك بإطلاق الشرط بلحاظ تأثيره في الجزاء بقول مطلق سواء قارنه أو سبقه شيء آخر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قيل يلازم العلية المنحصرة ، إذ لو كان غيره شرطا كان التأثير له لو سبقه ولهما أو للجامع بينهما لو قارنه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ينفيه الإطلاق</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هذا المعنى انما يتم لو فرض ان تأثير غير الشرط المذكور في الكلام في تحقق الجزاء ينافي تأثير الشرط المذكور فيه بقول مطلق ، اما لو فرض عدم منافاته لذلك ، بل كان تأثير غيره في الجزاء لا ينافي تأثيره فيه ولو </w:t>
      </w:r>
    </w:p>
    <w:p>
      <w:pPr>
        <w:pStyle w:val="BookText"/>
        <w:rPr/>
      </w:pPr>
      <w:r>
        <w:rPr>
          <w:rFonts w:ascii="Amiri" w:hAnsi="Amiri" w:eastAsia="Amiri" w:cs="Amiri"/>
          <w:color w:val="111111"/>
          <w:sz w:val="28"/>
          <w:sz w:val="28"/>
          <w:szCs w:val="28"/>
          <w:rtl w:val="true"/>
          <w:lang w:bidi="ar-SA"/>
        </w:rPr>
        <w:t>وجد متأخرا عن غيره لم ينفع الإطلاق في إثبات العلية المنحصرة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 فانه لو فرض انه يجب التبين عن خبر العادل فهذا لا ينافي وجوب التبين عن خبر الفاسق ولو وجد بعد خبر العادل ، لأن كلا منهما موضوع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التبين في الآية الشريفة كناية عن عدم الحجية ، ومن الواضح ان نفي الحجية عن خبر العادل لا ينافي نفي الحجية عن خبر الفاسق سواء كانا معا أو كان أحدهما متقدما والآخر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ينفع التمسك بإطلاق الآية الشريفة في إثبات انحصار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ذكره لا بد من التنبيه على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إرادة الشرط لها استعمالان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يساوق معنى الشرطية والترتب والتعليق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يساوق الفرض والتقدير بحيث لا تفيد أكثر من وقوع مدخولها موقع الفرض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الالتزام بالمفهوم انما يكون في موارد النحو الأول للاستعمال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لو استعملت في معنى الفرض والتقدير فلا تفيد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في مبحث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تكون القضية الشرطية نظير القضية الحملية المرتب فيها الحكم على الموضوع المفروض الوجود ، ومن هذه الموارد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إذا حرم شيئا حرم ثمنه </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فانه لم يدع أحد في ان لهذه القضية مفهوما محصله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إذا لم يحرم شيئا لم يحرم ثمنه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لم يستفد منها سوى بيان الموضوع لتحريم الثمن ، فهي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حرام ثمن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ويعبر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بالتوقيتية في قبال الشرطية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أيضا الشروط المقومة للموضوع المسوقة لبيان تحققه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ركب الأمير فخذ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الإرادة مستعملة في معنى الفرض والتقدير لا معنى الشرطية والتعليق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ظهر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انما يتحقق ويثبت في مورد يكون الموضوع قابلا لطرو حالتي الشرط وعدمه عليه كي يكون اشتراط الحكم بشيء ظاهرا في انتفائه عند انتفاء الشرط ، وذلك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جاءك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الموضوع وهو زيد محفوظ في كلتا حالتي الشرط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ما عرفت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هو انتفاء الحكم عن الموضوع عند 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إذا كان قابلا لطرو الحالتين عليه مع انحفاظه في كل منهما أمكنت دعوى استعمال الأداة في التعليق والشرطية التي هي أساس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لم يكن الموضوع قابلا للانقسام لكلتا الحالتين ، بل كان لا يقبل إلاّ إحداهما ، فهو يقبل الترديد بينهما لا الانقسام إليهما معا ، لم يصح استعمال الأداة الداخلة على إحدى الحالتين في معنى التعليق ، بل انما تستعمل في معنى الفرض والتقدير ، نظير ما لو رأى المولى شبحا فقال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كان هذا زيدا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الشبح لا يقبل عروض الزيدية عليه تارة والعمرية أخرى ، بل هو اما زيد أو عمرو ، فالأداة تستعمل في معنى الفرض والتقدير لا في معنى الشرطية ، إذ ليس هناك جامع بين الحالتين يتوارد عليه النفي والإثبات ، كي يعلق الإثبات على شيء ، بل الشبح يدور بين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 وذلك لأن الموضوع وان كان ذات النبأ وطبيعته ، إلاّ ان الموضوع في الأحكام هو الطبيعي الموجود في الخارج ، وتكون الذات مأخوذة مفروضة الوجود ، وليس الحال فيه كالمتعلق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فموضوع الحكم هو النبأ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النبأ الموجود </w:t>
      </w:r>
    </w:p>
    <w:p>
      <w:pPr>
        <w:pStyle w:val="BookText"/>
        <w:rPr/>
      </w:pPr>
      <w:r>
        <w:rPr>
          <w:rFonts w:ascii="Amiri" w:hAnsi="Amiri" w:eastAsia="Amiri" w:cs="Amiri"/>
          <w:color w:val="111111"/>
          <w:sz w:val="28"/>
          <w:sz w:val="28"/>
          <w:szCs w:val="28"/>
          <w:rtl w:val="true"/>
          <w:lang w:bidi="ar-SA"/>
        </w:rPr>
        <w:t>لا يخلو الحال فيه اما ان يكون نبأ فاسق أو نبأ عادل ، ولا يقبل الانقسام إلى كلتا الحالتين ، ولازم ذلك هو استعمال الأداة الداخلة على مجيء الفاسق في معنى الفرض والتقدير ، نظير مثال الشبح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استعمال الأداة في معنى الفرض والتقدير لا يمكن استفادة المفهوم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فنكتة الوجه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الأداة هاهنا مستعملة في معنى الفرض والتقدير فلا يمكن استفادة المفهوم منها ، ونستطيع ان نبين هذا الوجه ببيان آخر ،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الموضوع اما ان يفرض طبيعي النبأ ، أو يفرض شخص النبأ الموجود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المفروض طبيعي النبأ في أي فرد تحقق ، كان اللازم وجوب التبين عن خبر العادل إذا ورد خبر فاسق ، إذ خبر العادل وجود لطبيعي النبأ وهو موضوع وجوب التبين إذا تحقق الشرط وهو اخبار الفاسق كما هو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المفروض النبأ الموجود خارجا ، كان الشرط مستعملا في الفرض والتقدير لا في معنى الشرطية والترتب ، كما عرفت لعدم قابلية النبأ الموجود للانقسام إلى 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المحقق الأصفهاني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يمكننا اختيار كلا الشقين فنختار الشق الأول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الطبيعة المطلقة بنحو الجمع بين القيود حتى يكون المراد هو الطبيعة المتحققة في ضمن خبر العادل والفاسق ، فيلزم التبين عن خبر العادل وانما المراد هو اللابشرط القسمي وبنحو رفض القيود ، بمعنى ان الموضوع هو الطبيعة بلا دخل لخصوصية نسبة العادل أو نسبة الفاسق</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فتعليق الحكم على الشرط يستلزم قصر الحكم على حصة خاصة من الطبيعي ، وهي الحصة المتحققة في ضمن 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ونختار الشق الثاني </w:t>
      </w:r>
    </w:p>
    <w:p>
      <w:pPr>
        <w:pStyle w:val="BookText"/>
        <w:rPr/>
      </w:pPr>
      <w:r>
        <w:rPr>
          <w:rFonts w:ascii="Amiri" w:hAnsi="Amiri" w:eastAsia="Amiri" w:cs="Amiri"/>
          <w:color w:val="111111"/>
          <w:sz w:val="28"/>
          <w:sz w:val="28"/>
          <w:szCs w:val="28"/>
          <w:rtl w:val="true"/>
          <w:lang w:bidi="ar-SA"/>
        </w:rPr>
        <w:t xml:space="preserve">ونقول بان شأن الأداة جعل مدخولها واقعا موقع الفرض والتقدير ، وهو كما يجتمع مع كلية الموضوع كذلك يجتمع مع جزئيته ، وان كان وجود بعض افراد الموضوع الجزئي ملازما لأحد طرفي المعلق عليه كما فيما نحن فيه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الجواب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 ذهب إليه من ان تعليق الحكم على الشرط يستلزم قصره على الحصة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دعوى خالية عن البرهان وخلف فرض كون الموضوع هو الطبيعي بما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في جواب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نفس ما ادعيناه ونفس ما انتهينا منه إلى إنكار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يمكننا الالتزام بالمفهوم على هذا التقدير للوجهين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العراقي 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إذا كان مركبا مما هو قوام الموضوع وما هو ليس كذلك يكون الشرط ذا مفهوم بالإضافة إلى الجزء غير المقوم للموضوع ، فمثلا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ركب الأمير وكان اليوم الجمعة وكان لابسا الأبيض فخذ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ركوب الأمير وان كان محققا للموضوع ، إلاّ ان لبسه البياض ان كون اليوم الجمعة ليس من مقومات الموضوع ، فيثبت المفهوم بلحاظها وان كان بالإضافة إلى نفس الركوب لا مفهوم 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الشرط ينحل إلى شروط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هذا القبيل ، فان الشرط هو المجيء بالنبإ وإضافته إلى الفاسق ، والمجيء بالنبإ وان كان من مقومات الموضوع ، لكن إضافته إلى الفاسق ليست من مقوماته فيثبت المفهوم بلحاظها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تابعة في هذا البيان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البيان مخدوش بما تقدم منا قبل قليل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الأداة في مورد المفهوم يختلف عن استعمالها في غير موارده ، فهي تستعمل في ما يحقق الموضوع في معنى الفرض والتقدير وفي موارد المفهوم في معنى الشرطية والتعليق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فلو أردنا ان نلتزم بثبوت المفهوم بالإضافة إلى الجزء غير المقوم للموضوع دون المقوم له كان علينا ان نلتزم باستعمال الأداة في معنيين وهو محال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بد ان نلتزم بأنها مستعملة في الفرض والتقدير بالنسبة إلى المجموع ومعه ينتفي المفهوم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الواو تفيد العطف وهو بمنزلة تكرار الأداة ، فلا يكون اختلاف المعنى مستلزما لاستعمال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تقدير تسليم كون العطف في قوة التكرار لا ينفعنا فيما نحن فيه ، إذ لا عطف في الآية الكريمة وانما أخذ الشرط مقيدا ، والتركب نشأ من تحليله إلى جزءين عقلا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 عرفت عمدة الوجه في نفي المفهوم على هذا التقدير ، تعرف انه لا وجه للقول بالمفهوم على تقدير أخذ الموضوع هو الطبيعي والشرط إضافته إلى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الوجهان المتقدمان يتأتيان عليه أيضا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لا ينفع التمسك بإطلاق الشرط في إثبات الانحصار ، إذ لا يضر ترتب عدم الحجية على خبر العادل في ترتبه على خبر الفاسق بقول مطلق ، كما ان الموضوع الخارجي لا يقبل الانقسام إلى الحالتين ، بل يقبل الترديد لا غير ، </w:t>
      </w:r>
    </w:p>
    <w:p>
      <w:pPr>
        <w:pStyle w:val="BookText"/>
        <w:rPr/>
      </w:pPr>
      <w:r>
        <w:rPr>
          <w:rFonts w:ascii="Amiri" w:hAnsi="Amiri" w:eastAsia="Amiri" w:cs="Amiri"/>
          <w:color w:val="111111"/>
          <w:sz w:val="28"/>
          <w:sz w:val="28"/>
          <w:szCs w:val="28"/>
          <w:rtl w:val="true"/>
          <w:lang w:bidi="ar-SA"/>
        </w:rPr>
        <w:t>فتكون الأداة مستعملة في معنى الفرض والتقدير ، فلا يثبت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انه مجرد احتمال ثبوتي لا يمكن الالتزام به إثباتا ، إذ صريح الآية الكريمة كون مدخول الأداة مجيء الفاسق ، فإلغاء المجيء عن الشرطية وقصر الشرط على جهة الإسناد إلى الفاسق فقط لا شاهد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فرض ثبوت المفهوم للآية الكريمة في نفسه وبلحاظ الشرط ، فقد يدعى إنكاره من طريق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المذكورة فيها ،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تُصِيبُوا قَوْماً بِجَهالَةٍ 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المقرر هو ان العلة التي تذكر في الكلام للحكم توجب التصرف في موضوعه سعة وضيقا ، ففي مثل قول الطبيب للمريض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الرمان لأنه 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موضوع الحكم هو الحامض مطلقا فيخرج الرمان الحلو ويدخل الحامض من غيره ، فموضوع الحكم يدور مدار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الظهور لا شك فيه عرفا ، فكل واحد من افراد العرف يفهم من المثال المتقدم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الكريمة قد أخذ الشرط مجيء الفاسق إلاّ انه علل ذلك بإصابة القوم بجهالة ، ومقتضاه كون الشرط يدور مدار العلة ، فيكون الشرط مطلق موارد عدم العلم لانطباق الجهل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عدم حجية خبر العادل إذا لم يفد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مشمول للمنطوق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العلة في العموم يكون موجبا للتصرف في الشرط فلا يثبت المفهوم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التقريب يندفع ما قد يتوهم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مفهوم الشرط عدم حجية خبر العادل ، وهو أخص من العلة فيخصصها كما هو المقرر من جواز تخصيص العام بالمفهوم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ان عموم العلة يستلزم إلغاء المفهوم </w:t>
      </w:r>
    </w:p>
    <w:p>
      <w:pPr>
        <w:pStyle w:val="BookText"/>
        <w:rPr/>
      </w:pPr>
      <w:r>
        <w:rPr>
          <w:rFonts w:ascii="Amiri" w:hAnsi="Amiri" w:eastAsia="Amiri" w:cs="Amiri"/>
          <w:color w:val="111111"/>
          <w:sz w:val="28"/>
          <w:sz w:val="28"/>
          <w:szCs w:val="28"/>
          <w:rtl w:val="true"/>
          <w:lang w:bidi="ar-SA"/>
        </w:rPr>
        <w:t>بالتصرف في موضوعه وهو الشرط ، فلا ثبوت للمفهوم بملاحظة العلة ، فلا تصل النوبة إلى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العلة في كلام منفصل أمكنت الدعوى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ليس كذلك إذ العلة متصلة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هذا الإشكال بوجوه نذكر وجهين منها لكونها المهم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بالجهالة ليس الجهل وعدم العلم ، بل السفاهة وعدم كون العمل عقلائيا ومما يجري عليه العقلاء في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تعم العلة العمل بخبر العادل ، إذ ليس العمل بخبر العادل سفهيا وغير عقلائي ، فلا يتغير الشرط عن كونه مجيء الفاسق بالنبإ ، فيثبت المفهوم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لم يرد في اللغة تفسير الجهالة بالسفاهة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تستعمل عرفا في العمل الصادر عن عدم روية وبصيرة والتثبت الّذي هو من شئون الجهال المتسرعين في أمورهم وغير الجارين فيها مجرى العقلاء من التبصر والتروي في الأمور ، فهي تستعمل بما يلازم السفاهة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بالفارسية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كار جاهلانه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كار عاقلانه </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لإرادة هذا المعنى من الجهالة في الآية الكريمة دون مطلق عدم العلم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اقدام المسلمين على محاربة من أخبر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بكفرهم لم يكن مع الترديد والتشكيك في ردتهم وإلاّ لتوقفوا في حربهم ، بل كانوا واثقين من ذلك بسبب اخبار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بسبب غفلتهم وبساطتهم بحيث كانوا يصدقون كل أحد بمجرد كونه مسلما أو نحو ذلك ، ففي الآية تنبيه على هذا المعنى وانه ينبغي التروي والتبصر في الأمور وعدم الإقدام على ما لا ينبغي ان يقدم عليه العقلاء في أمورهم ، وهو الاعتماد على خبر الفاسق المتهم بالكذب في اخباره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ان الاعتماد على خبر العادل غير المتهم بالكذب في الإقدام على عمل لا يعد عملا بلا ترو وتبصر ، بل عملا عقلائيا جاريا على موازين العقلاء في أمورهم وشئونهم ، فلا يعمه 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ولكن ينبغي لتتميم ذلك من إحراز عمل العقلاء بما هم عقلاء بخبر العادل وحجيته لديهم ، فتكون الآية متكفلة لإمضاء هذا الحكم ، ولا تكون متكفلة لبيان حجيته بالتأسيس في قبال ما يدل على حجيته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فلو لم يثبت عمل العقلاء بخبر العادل ، فكيف نحرز ان العمل به جاريا على طبق الموازين العقلائية كي لا يشمله عموم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من حكومة المفهوم على عموم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يدل عليه التعليل هو لزوم التبين عن غير العلم ، ولا يتعرض إلى بيان ما هو علم وما هو غير علم ، إذ الحكم لا يتعرض إلى إثبات موضوعه بنحو من الأنحاء ، بل هو ثابت على تقدير موضوعه ، والمفهوم بما انه يتكفل حجية خبر العادل وبما ان الحجية ترجع إلى جعل الطريقية والوسطية في الإثبات فهو يتكفل بيان ان خبر العادل علم فيخرجه عن موضوع التعليل فيتقدم عليه لحكومته عليه لكونه متصرفا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ان يتقدم العموم على المفهوم إلاّ بنحو دوري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بين مفاد المفهوم ومفاد التعليل ، ويكون العمل على المفهوم لكونه حاكما على التعليل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لم يدع تقديم عموم العلة على المفهوم من جهة تنافي الدليلين وأقوائية ظهور عموم العلة أو قرينيته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ظهور أسد في الحيوان المفترس ينافي ظهور الرمي في رمي </w:t>
      </w:r>
    </w:p>
    <w:p>
      <w:pPr>
        <w:pStyle w:val="BookText"/>
        <w:rPr/>
      </w:pPr>
      <w:r>
        <w:rPr>
          <w:rFonts w:ascii="Amiri" w:hAnsi="Amiri" w:eastAsia="Amiri" w:cs="Amiri"/>
          <w:color w:val="111111"/>
          <w:sz w:val="28"/>
          <w:sz w:val="28"/>
          <w:szCs w:val="28"/>
          <w:rtl w:val="true"/>
          <w:lang w:bidi="ar-SA"/>
        </w:rPr>
        <w:t xml:space="preserve">النبل ، ويقدم ظهور يرمي للقرينية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يقال انه لا تنافي بين المفهوم والعموم ، لأن المفهوم يرفع موضوع التعليل والتعليل لا يتعرض لا ثبات موضوعه ، فيكون المفهوم حاكما على عموم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المدعى ان العلة تقتضي التصرف في المعلل عموما وخصوصا بالظهور العرفي للكلام ، فلا تنافي بين ثبوت الحكم لمطلق الرمان ولمطلق الحامض 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 الرمان لأنه 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ان التعليل يوجب قصر الحكم على الرمان الحامض ، لأجل ان العرف يفهم ان الحكم يدور مدار العلة ، فالتصرف في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جهة التنافي بين الظهورين ، بل من جهة فهم العرف ان موضوع الحكم هو العلة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فعموم التعليل يوجب التصرف في الشرط الّذي هو موضوع المفهوم ، كما ان المفهوم في حد نفسه يوجب التصرف في عموم التعليل وإخراج خبر العادل عن موضوعه ، فيكون كل من المفهوم والتعليل رافعا لموضوع الآخر فيتحقق التحاكم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تحقق التساقط بينهما وعدم الأخذ بأيهما والنتيجة تكون مع إنكار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ما ذكرناه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المفهوم للآية الكريمة في نفسه ومن جهة القرينة الخاصة على عدمه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الكفاية ذكر انه لو التزم بان الشرط في الآية سيق لبيان تحقق الموضوع أمكن ان يقال بالمفهوم هاهنا وعدم وجوب التبين عن غير خبر الفاسق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المحقق الأصفهاني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أداة الشرط لما كانت تفيد الحصر لم يختلف الحال بين ان يكون مدخولها شرطا أو موضوعا ، فكما تفيد حصر الشرط بمدخولها لو كان شرطا فكذلك تفيد حصر الموضوع به لو كان </w:t>
      </w:r>
    </w:p>
    <w:p>
      <w:pPr>
        <w:pStyle w:val="BookText"/>
        <w:rPr/>
      </w:pPr>
      <w:r>
        <w:rPr>
          <w:rFonts w:ascii="Amiri" w:hAnsi="Amiri" w:eastAsia="Amiri" w:cs="Amiri"/>
          <w:color w:val="111111"/>
          <w:sz w:val="28"/>
          <w:sz w:val="28"/>
          <w:szCs w:val="28"/>
          <w:rtl w:val="true"/>
          <w:lang w:bidi="ar-SA"/>
        </w:rPr>
        <w:t xml:space="preserve">موضوعا ، ولازم ذلك عدم ثبوت الحكم لغير مدخولها ولو كان موضوعا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يخفى ان أساس هذا الوجه ، وهو دلالة الأداة على الحصر هو محل إشكال ، بل منع كما تقدم ، ولعله لذلك لم يجزم به صاحب الكفاية وانما ذكره بعنوان ما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انه على تقدير دلالة الآية على حجية خبر العادل ، قد يستشكل في شمولها للخبر عن الإمام علیه السلام بواسطة أو وسائط كالأخبار المتداولة بيننا ، فانها أخبار عن الحكم الصادر عن الإمام علیه السلام بوسائط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والإشكال فيها من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الإشكال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الشيخ رحمه اللّه وغيره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الخبر الأخير المتصل بنا حين يخبر عن اخبار غيره المخبر عن اخبار غيره وهكذا حتى يصل إلى الاخبار عن الحكم الشرعي الصادر من المعصوم علیه السلام انما يكون حجة في مفاده ، وهو خبر غيره بلحاظ الأثر الشرعي المترتب على المخبر به لأن المخبر به بنفسه ليس حكما مجعولا بل امرا خارجيا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 الأمر تصديقه وحجيته إلى وجوب ترتيب الأثر على المخبر به وهو خبر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انه لا أثر للمخبر به غير نفس وجوب التصديق والحجية ، فيلزم اتحاد الحكم والموضوع بعبارة ، وأخذ الحكم في موضوعه 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الأثر المأخوذ موضوعا لوجوب ترتيب الأثر هو نفس هذا الوجوب لا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خلف واضح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عنه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الملحوظ في الموضوع طبيعي الأثر بنحو القضية الطبيعية ، وليس الملحوظ هو شخص هذا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w:t>
      </w:r>
    </w:p>
    <w:p>
      <w:pPr>
        <w:pStyle w:val="BookText"/>
        <w:rPr/>
      </w:pPr>
      <w:r>
        <w:rPr>
          <w:rFonts w:ascii="Amiri" w:hAnsi="Amiri" w:eastAsia="Amiri" w:cs="Amiri"/>
          <w:color w:val="111111"/>
          <w:sz w:val="28"/>
          <w:sz w:val="28"/>
          <w:szCs w:val="28"/>
          <w:rtl w:val="true"/>
          <w:lang w:bidi="ar-SA"/>
        </w:rPr>
        <w:t xml:space="preserve">تصديق العادل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فيختلف الحكم عن الموضوع ، إذ وجوب التصديق بلحاظ طبيعي الأثر لا بلحاظ نفسه فلا اتحاد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ان هذا الكلام بظاهره واضح الإشكال ، فان القضية الطبيعية ما كان الحكم فيها واردا على نفس الطبيعة بما هي بملاحظة تجردها عن الوجود الخارجي بحيث لا يسرى المحمول إلى الخارج ، كالنوعية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وقضايا الأحكام ليست كذلك ، إذ هي ترتبط بالماهية بلحاظ وجودها الخارجي ، والحكم يعرض على الموضوع الموجود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كلامه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مراده ملاحظة الطبيعة بما هي في قبال ملاحظة الطبيعة الموجودة في الخارج ، بل مراده ملاحظة الطبيعة السارية في الوجودات الخارجية المتفردة ، ولكن بلا لحاظ خصوصيات الافراد في الموضوع ، إذ للطبيعة وجود في ضمن كل فرد هو الجامع بين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فالملحوظ هو ذات الطبيعة الموجودة في ضمن كل فرد في قبال ملاحظة الخصوصيات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أخذت الطبيعة بهذا النحو في موضوع الحكم بوجوب التصديق ووجوب ترتيب الأثر تعدد الموضوع والحكم ولم يؤخذ الحكم في موضوع نفسه ، وترتيب نفس وجوب التصديق من باب انطباق طبيعي الأثر عليه ، وهو بحكم العقل ، لا من باب أخذه بنفسه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يبين به كلام صاحب الكفاية ويستفاد بعضه من كلام المحقق الأصفهاني رحمه اللّه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في المقام بنحو يتضح به الحال في كلمات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 xml:space="preserve">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للحكم الثابت بنحو القضية الحقيقية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الجعل ومقام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مقام الجعل ، فهو ليس إلاّ إنشاء الحكم على تقدير وجود الموضوع ، فليس في ذلك المقام حكم حقيقي ، بل مرجعه إلى بيان الملازمة بين ثبوت الحكم حقيقة وثبوت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يعتبر وجود الموضوع في هذا المقام ، فلا حكم ولا موضوع بلحاظ هذا المقام ، بل ليس هناك إلاّ الملازمة بين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مقام الفعلية ، وهو مقام ثبوت الحكم حقيقة ، وذلك انما يكون عند تحقق الموضوع خارجا ، فيثبت له الحكم ، فثبوت الحكم لموضوعه هو مقام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اتحاد الحكم والموضوع في خبر الواسطة ، انما يتأتى بلحاظ هذا المقام ، لأنه مقام وجود الحكم والموضوع لا مقام الجعل ، إذ لا وجود للحكم فيه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ان حجية خبر الحر عن خبر الصدوق انما هي بلحاظ ما يترتب على خبر الصدوق من أثر ، ولا أثر له الا نفس الحجية ، فيتحد الحكم والموضوع على جميع المباني في معنى الحجية كما لا يخفى ، فيكون المجعول هو الطريقية إلى نفس هذه الطريقية أو المنجزية إلى نفس هذه المنجزية أو الحجية على نفس هذه الحجية أو الحكم المماثل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 محال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جواب هذا الإشكال واضح جدا ، بحيث نستطيع ان نقول انه لا إشكال بملاحظة هذا المقام ، وذلك لأن الحكم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بإنشاء واحد ، إلاّ انها تنحل إلى أحكام متعددة بتعدد الاخبار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فما يترتب على خبر الصدوق غير ما يترتب على خبر الحر ، لأنه فرد من الحجية غير الفرد المترتب على الخبر الآخر ، فلا يتحد الموضوع والحكم ، بل فرد من المنجزية ينجز فردا آخر منها ، وفرد من الطريقية يكون إلى فرد آخر منها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الانحلال بديهية لا تحتاج إلى بيان ، إذ لا يتوهم أحد ان الحجية المجعولة حكم واحد ثابت لجميع الاخبار العرضية والطولية ، بل كل خبر له فرد من الحجية غير ما للخبر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دعوى الانحلال بهذا الوضوح ، واندفاع الإشكال بها كذلك من الوضوح بمكان ، أمكننا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بملاحظة هذا المقام ، وذكر القوم له وتصديهم لدفعه بالوجوه المختلفة تطويل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جواب صاحب الكفاية عن هذا الإشكال فهو لا يغني ولا يسمن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عرفت من ان الحكم الفعلي انما يترتب عند وجود موضوعه ، فالملحوظ في الحكم الفعلي هو وجود الموضوع وواقعة لا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يؤخذ طبيعي الأثر بنحو يشمل الحجية ، أو بنحو لا يشملها ، أو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الإهمال ، فهو ممتنع ثبوتا كما تقرر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أخذه بنحو لا يشمل الحجية ، فلازمه عدم ثبوت الحكم إذا كان الأثر هو الحجية ، إذ هو خارج عن دائرة الموضوع ، فكيف ينطبق عليه الموضوع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أخذه بنحو يشملها ، فيكون الحكم مترتبا عند ترتبها ، كما هو الحال في كل حكم وموضوعه ، ولازم ذلك اتحاد الحكم والموضوع في مثل ما نحن فيه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فالذي يهون الخطب انه لا إشكال بحسب هذا المقام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بحسب الصورة ، وانما الإشكال في مقام الجعل بملاحظة مقام الإثبات لا الثبوت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الحجية وان كانت انحلالية لبا وثبوتا ، لكنها تفاد في مقام </w:t>
      </w:r>
    </w:p>
    <w:p>
      <w:pPr>
        <w:pStyle w:val="BookText"/>
        <w:rPr/>
      </w:pPr>
      <w:r>
        <w:rPr>
          <w:rFonts w:ascii="Amiri" w:hAnsi="Amiri" w:eastAsia="Amiri" w:cs="Amiri"/>
          <w:color w:val="111111"/>
          <w:sz w:val="28"/>
          <w:sz w:val="28"/>
          <w:szCs w:val="28"/>
          <w:rtl w:val="true"/>
          <w:lang w:bidi="ar-SA"/>
        </w:rPr>
        <w:t>الاستعمال بمفهوم واحد جامع بين الافراد ، فالملحوظ في مقام الاستعمال امر واحد حاك عن جميع الافراد ومشير إليها بالإشارة الإجمالية ، وبيان جميع افراد الحجية المترتبة على افراد الخبر تكون بواسطة هذا المفهوم الجامع الملحوظ بلحاظ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فحجية خبر زرارة ومحمد بن مسلم وأبان بن تغلب وغيرهم كلها بدليل واحد وبلحاظ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فرض ان حجية خبر الحر عن خبر الصدوق تجعل بملاحظة حجية خبر الصدوق ، فلا بد من ملاحظة حجية خبر الصدوق في مرحلة سابقة عن حجية خبر الحر لأنها بمنزلة الموضوع ، وهو يلحظ في مرحلة سابقة على الحكم في مرحلة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وان تعددا ثبوتا لكن دليلهما واحد ، كما عرفت ، فالحجية الثابتة لخبر الحر عن الحجية الثابتة لخبر الصدوق في مقام الاستعمال واللحاظ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فيلزم ملاحظة الحجية في مقام الاستعمال في مرحلة سابقة على نفسها ،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فواقع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بيان كلتا الحجتين بمفهوم واحد يستلزم ملاحظة الحجية في مرحلة سابقة على نفسها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أنشئتا بإنشاءين ارتفع المحذور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العمدة في الإشكال هو ما ذكرناه ، وهو لا يرتبط باتحاد الحكم والموضوع ، إذ لا حكم حقيقة ولا موضوع هاهنا ، وانما هو يرتبط بمقام الاستعمال وهو مقام الإثبات لا الثبوت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والتخلص عن هذا الإشكال يكون بالالتزام بان الموضوع الملحوظ في مقام الإثبات ليس هو خصوص الحجية كي يلزم لحاظ الشيء في مرحلة سابقة على نفسه ، بل هو طبيعي الأثر بلا ملاحظة خصوصيات افراده ، بل هو يشير إليها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صور ذلك في مثل الوضع العام والموضوع له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w:t>
      </w:r>
    </w:p>
    <w:p>
      <w:pPr>
        <w:pStyle w:val="BookText"/>
        <w:rPr/>
      </w:pPr>
      <w:r>
        <w:rPr>
          <w:rFonts w:ascii="Amiri" w:hAnsi="Amiri" w:eastAsia="Amiri" w:cs="Amiri"/>
          <w:color w:val="111111"/>
          <w:sz w:val="28"/>
          <w:sz w:val="28"/>
          <w:szCs w:val="28"/>
          <w:rtl w:val="true"/>
          <w:lang w:bidi="ar-SA"/>
        </w:rPr>
        <w:t xml:space="preserve">من التغاير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التغاير بين الطبيعي وفرده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رفع المحذور الإثباتي ، إذ الطبيعي غير الفرد ، فملاحظته في مرحلة سابقة على الفرد لا تستلزم ملاحظة الشيء في مرحلة سابقة على نفسه كما يتحقق التخلص عنه بالالتزام بالتغاير بنحو الإجمال ، والتفصيل ، نظير ملاحظة الجزء بنفسه وملاحظته في ضمن المركب المشتمل عليه ، فان ملاحظة الكل ملاحظة للجزء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الحجية الملحوظة في طرف الموضوع ملحوظة بنحو الإجمال من طريق ملاحظة طبيعي الأثر ، وذلك بملاحظة ان نسبة الطبيعي لافراده نسبة الكل إلى اجزائه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هذين الطريقين يرتفع محذور ملاحظة الشيء في مرحلة سابقة على نفسه للتغاير بين الموضوع والحكم إثباتا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موضوع الحجية هو الخبر ، ومن الواضح ان ثبوت خبرية خبر الصدوق الّذي يخبر عنه الحر انما هو بنفس الحجية ووجوب التصديق ، فيمتنع ان يثبت له الحجية ، إذ يلزم إثبات الحكم لموضوعه ، وهو محال لأن الحكم يتفرع على موضوعه فيستحيل ان يتكفل إثباته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الإشكال وسابقه يشتركان في جهة ويختلفان في جهة ، فيشتركان في انهما يتأتيان معا بالنسبة إلى الاخبار المتوسطة بين الخبر الواصل إلينا والخبر المتصل بالإمام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ويختلفان في ان الأول يتأتى في الخبر الواصل إلينا كما عرفت ، ولا يتأتى في الخبر المتصل بالمعصوم علیه السلام ، لأن المخبر به فيه هو الحكم الشرعي غير الحجية فيصح التعبد به بلحاظه ، وفي ان الثاني لا يتأتى في الخبر الواصل إلينا لأنه وأصل إلينا وجدانا لا بواسطة الحجية ، ويتأتى في الخبر الأخير المتصل بالمعصوم علیه السلام لأن خبريته بنفس الحكم بالحجية فلو كان حكمه هو الحجية لزم إثبات الحكم لموضوعه وهو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عن هذا الوجه من الإشكال بأمرين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خبر له فرد من الحكم غير ما لغيره ، على ما عرفت </w:t>
      </w:r>
    </w:p>
    <w:p>
      <w:pPr>
        <w:pStyle w:val="BookText"/>
        <w:rPr/>
      </w:pPr>
      <w:r>
        <w:rPr>
          <w:rFonts w:ascii="Amiri" w:hAnsi="Amiri" w:eastAsia="Amiri" w:cs="Amiri"/>
          <w:color w:val="111111"/>
          <w:sz w:val="28"/>
          <w:sz w:val="28"/>
          <w:szCs w:val="28"/>
          <w:rtl w:val="true"/>
          <w:lang w:bidi="ar-SA"/>
        </w:rPr>
        <w:t>سابقا من انحلال الحكم بالحجية إلى افراد بعدد افراد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يكون الحكم متكفلا لإثبات موضوعه ، بل يكون فرد من الحكم متكفلا لإثبات موضوع فرد آخر وهو ليس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للحكم بالحجية هو الخبر بوجوده الواقعي كسائر الموضوعات لا بوجوده التعبدي ، فالحجية متفرعة عن الوجود الواقعي للخبر ، فلا مانع من ان تتكفل إثبات الوجود التعبدي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تقدم ان الحجية تتقوم بالوصول والإحراز ، ولذا كان الشك فيها مساوقا للقطع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كذلك فليس موضوعها الخبر بوجوده الواقعي ، بل بوجوده الواصل ، فيكون إثبات الحجية للخبر تعبدا من إثبات الحكم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على هذا لا ينفع الوجه الأول من الجواب ، وهو المبتني على دعوى الانحلال ، وذلك لأن الحكم وان لم يثبت موضوعه بل موضوع غيره ، إلاّ انه إذا كان الموضوع هو الخبر بقيد الوصول ، ولم يكن ذات الخبر موضوعا ، لحكم لم يصح التعبد به بذاته لعدم ترتب الأثر عليه لأنه جزء الموضوع ، فيتوقف التعبد به على فرض أثر له بالاستقلال ، ومع غض النّظر عن التعبد كي يكون التعبد به بلحاظه ، ثم يترتب الحكم بالحجية على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انه لا أثر يترتب عليه سوى الحجية التي فرض ترتبها عليه بقيد الوصول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في مبحث تأسيس الأصل بالنسبة إلى الحجية ، من ان الحجية لا تتقوم بالوصول والإحراز ولو كان تعبديا ، بل تتقوم بكونها في معرض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كفايته في ثبوت الحجية والمنجزية ، ولا يكون الشك والحال هذه مساوقا للجزم بعدمها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الأمر كذلك ، فموصوف الحجية هاهنا في معرض الوصول ولو تعبدا ، فلا يكون التعبد بموضوعها قواما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جيدا وتدبر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التعبد لا بد وان يكون بلحاظ الأثر العملي للمتعبد به وإلاّ كان لغوا فلو فرض تصحيح التعبد بخبر الواحد عن خبر الصدوق بلحاظ ما يترتب على خبر الصدوق من أثر شرعي وهو الحجية ، لم ينفع ذلك ما لم يترتب على الحجية أثر عملي وهو غير موجود ، إذ لا أثر عملي يترتب على حجية خبر الصدوق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الأثر العملي يترتب على حجية الخبر المتصل بالإمام علیه السلام لتكفله حكما شرعيا عمليا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وجوب التصديق تارة يتعلق بالتصديق الجناني ، وأخرى بالعملي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 إذ ليس في أدلة الحجية حكم بوجوب التصديق وانما المجعول هو الحجية بمعانيها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يشار بهذا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حجية خبر الواحد ، لا انه هو المجعول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العملي ليس مقوما للجعل بحيث لا يمكن عقلا تحققه بدونه ، بل هو معتبر من باب خروج التعبد عن اللغوية القبيح في حق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فيصح التعبد بمجرد فرض جهة تترتب عليه تخرجه عن كونه لغوا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نحن فيه كذلك ، فانه وان لم يترتب على حجية كل خبر من اخبار الوسائط أثر عملي له خاصة ، إلاّ ان جعل الحجية لهذه الاخبار يكون دخيلا في ثبوتها للخبر المتصل بالإمام علیه السلام الّذي عرفت انها ذات أثر عملي ، إذ لو لا حجية اخبار الوسائط لم تصل النوبة إلى الخبر المتصل بالإمام علیه السلام لعدم وصوله إلينا وجدانا كي تترتب عليه الحجية مع غض النّظر عن الواسطة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المقدار من التأثير يكفي في عدم كون جعل الحجية لكل خبر لغوا فحجية الاخبار الوسائط تكون دخيلة في ثبوت قول الإمام علیه السلام الّذي يترتب عليه الأثر العملي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آية النفر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الْمُؤْمِنُونَ لِيَنْفِرُوا كَافَّةً فَلَوْ 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قربت دلالتها على حجية الخبر بوجوه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ان يراد بها الترجي الحقيقي لاستحالته على اللّه سبحانه ، فيراد بها الدلالة على محبوبية العمل ، وعليه فالآية تدل على محبوبية الحذر ، وهو ملازم لوجوبه شرعا لعدم الفصل ، فان كل من قال بمحبوبيته قال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وعقلا لأنه اما ان يكون هناك مقتض للعقاب أو لا ، فان كان مقتضى للعقاب وجب الحذر وإلاّ لم يحسن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مشترك بين من يذهب إلى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للترجي الحقيقي ، وقد أريد بها هنا المحبوبية مجازا كما هو ظاهر الشيخ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 يذهب إلى انها موضوعة للترجي الإيقاعي الإنشائي ، والاختلاف في مرحلة الداعي ، وهو هاهنا ليس الترجي حقيقة وانما مجرد المحبوبية ، فاستعمالها هاهنا يكون حقيقيا لعدم استحالة الترجي الإيقاعي في حقه تعالى ، كما هو ظاهر الكفاية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الإنذار واجب بظاهر الآية الشريفة ، لأنه غاية للنفر الواجب بالآية بمقتضى أداة التخصيص ، وإذا لم يجب التحذر عند الإنذار كان وجوبه لغوا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التحذر قد جعل غاية للإنذار في الآية الكريمة ، وهو واجب ، وغاية الواجب واجبة ، فيكون التحذر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الثلاثة ذكرها الشيخ وصاحب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فيها صاحب الكفاية متفقا مع الشيخ في بعض مناقشاته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فاستشكل فيه بما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التحذر عبارة عن الخوف النفسانيّ ، وهو لا ينحصر متعلقه بالعقاب ، بل يمكن ان يكون الخوف من فوت المصلحة أو الوقوع في المفسدة ، ومحبوبية الثاني لا تستلزم وجوبه كما يشهد لذلك موارد حسن الاحتياط وعدم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يبين في الآية متعلق الحذر ، واحتمال إرادة الثاني يكفي في إبطال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بالتحذر التحذر العملي الخارجي ، بمعنى ان يعمل عملا كعمل المتحذر عن العقاب ، وهذا لا يلازم احتمال العقاب كي يدعى وجوبه ، ومن الواضح ان إرادة التحذر بالعملي بالمعنى الّذي عرفته ومحبوبيته لا تستلزم وجوبه كما في موارد حسن الاحتياط غير الواجب ، فانه عمل كعمل المتحذر عن العقاب مع انه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فلا دليل على وجوب التحذر هاهنا ، إذ لا دليل على ان التحذر من العقاب ، أو لا دليل على ان المراد به الخوف النفسانيّ وإذا لم يثبت وجوبه لم يكن دليلا على حجية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فاستشكل فيه بأنه لا تنحصر فائدة الإنذار بوجوب التحذر تعبدا ولو لم يحصل العلم ، بل يمكن ان تكون فائدته هو حصول التحذر عند حصول العلم بالمنذر به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فاستشكل فيه بأنه لا إطلاق يقتضي وجوب التعذر مطلقا </w:t>
      </w:r>
    </w:p>
    <w:p>
      <w:pPr>
        <w:pStyle w:val="BookText"/>
        <w:rPr/>
      </w:pPr>
      <w:r>
        <w:rPr>
          <w:rFonts w:ascii="Amiri" w:hAnsi="Amiri" w:eastAsia="Amiri" w:cs="Amiri"/>
          <w:color w:val="111111"/>
          <w:sz w:val="28"/>
          <w:sz w:val="28"/>
          <w:szCs w:val="28"/>
          <w:rtl w:val="true"/>
          <w:lang w:bidi="ar-SA"/>
        </w:rPr>
        <w:t>سواء حصل العلم أو لا ، إذ ليس المتكلم في مقام بيان غايتية الحذر كي يتمسك بإطلاق الكلام من هذه الجهة ، بل في مقام بيان وجوب النفر ، فلا ينفع في إثبات الإطلاق في الغاية إذ انعقاد مقدمات الإطلاق من جهة لا ينفع في إثباته من جهة أخرى ، فمن المحتمل ان تكون الغاية هو الحذر عند حصول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وجود القرينة على التقييد بحصول العلم ، إذ الإنذار المطلوب هو الإنذار بأمور الدين التي تفقه فيها وتعلمها بواسطة النفر ، وهذا هو موضوع وجوب التحذر ، فان شك في انه صادق في خبره أو لا ، شك في كون اخباره عن أمور الدين أو لا ، ومعه يشك في ثبوت موضوع وجوب الحذر ، فلا يمكن الحكم بوجوبه ، لأنه تمسك بالعموم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مؤاخذات صاحب الكفاية لهذه الوجوه ، وسنعود إلى تحقيق الحال فيها بعد قليل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الأصفهاني قدس سره وجوها ثلاثة أخرى لتقريب دلالة الآية على حجية إنذار كل منذر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وقبل ذكرها نشير إلى ما حققه قدس سره في معنى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توقف في كون معنى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هو الترجي أو كون مدخولها واقعا موقع الرجاء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بتعبير 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أداة ليست موضوعة لمفهوم الترجي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هي تستعمل في موارد لا تتناسب مع إرادة الرجاء الّذي هو عبارة عن توقع المحبوب ، بل تتناسب مع إرادة الخوف من مكروه متوقع ، كما في قول الإمام علیه السلام في دعائه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لعلك وجدتني في مقام الكاذبين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وكقول القائل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زيدا يموت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بيان احتمال موته المكروه لا في مقام تمنيه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فالأنسب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انها موضوعة لإفادة وقوع مدخولها مع </w:t>
      </w:r>
    </w:p>
    <w:p>
      <w:pPr>
        <w:pStyle w:val="BookText"/>
        <w:rPr/>
      </w:pPr>
      <w:r>
        <w:rPr>
          <w:rFonts w:ascii="Amiri" w:hAnsi="Amiri" w:eastAsia="Amiri" w:cs="Amiri"/>
          <w:color w:val="111111"/>
          <w:sz w:val="28"/>
          <w:sz w:val="28"/>
          <w:szCs w:val="28"/>
          <w:rtl w:val="true"/>
          <w:lang w:bidi="ar-SA"/>
        </w:rPr>
        <w:t xml:space="preserve">احتمال أعم من صورتي الرجاء والخوف ، وسواء كان مدخولها مكروها أو محبوبا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مرادفها في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الدعوى لا بأس بالالتزام بها </w:t>
      </w:r>
      <w:r>
        <w:rPr>
          <w:rStyle w:val="FootnoteAnchor"/>
          <w:rtl w:val="true"/>
        </w:rPr>
        <w:footnoteReference w:id="277"/>
      </w:r>
      <w:r>
        <w:rPr>
          <w:rFonts w:ascii="Amiri" w:hAnsi="Amiri" w:eastAsia="Amiri" w:cs="Amiri"/>
          <w:color w:val="111111"/>
          <w:sz w:val="28"/>
          <w:sz w:val="28"/>
          <w:szCs w:val="28"/>
          <w:rtl w:val="true"/>
          <w:lang w:bidi="ar-SA"/>
        </w:rPr>
        <w:t xml:space="preserve">، وقد أشار إليها المحقق العراقي أيضا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ولكنه لا يوجب الاختلاف في تقريب دلالة الآية على المدعى بالوجه الأول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 لأنه كما يمتنع الترجي من اللّه سبحانه لاستلزامه الجهل والعجز ، كذلك يمتنع منه تعالى الاحتمال لملازمته للجهل تعالى اللّه عن ذلك علوا كبيرا ، فلا بد من صرف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المعنى وحملها على إبداء المحبوبية أيضا ، لمناسبة ان وقوع المدخول موقع التوقع واحتمال الوقوع يتلاءم هاهنا مع محبوبيته ، إذ ليس المورد من الموارد المكروهة قطعا ، فحملها على إرادة بيان المحبوبية بنظير ما يقال في تقريب دلالة الجملة الخبرية المستعملة في مقام الطلب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إرادة بيان المحبوبية عاد التقريب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أشرنا إلى ان المحقق الأصفهاني قرب دلالة الآية الشريفة ، بوجوه ثلاثة آخر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ان مدخولها واقع موقع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فمفاد الآية يكون احتمال تحقق الحذر عند الإنذار ، ومن الواضح ان هذا ملازم لحجية الإنذار ، إذ لو لم يكن الإنذار حجة كان العقاب مقطوع العدم بقاعدة قبح العقاب بلا بيان ، فلا معنى لاحتمال الحذر لأنه متفرع عن الخوف من العقاب ، ولا خوف من العقاب مع عدم كون الإنذار حجة للبراءة العقلية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الإنذار لا يتحقق إلاّ مع التخويف ومن الواضح ان إبلاغ </w:t>
      </w:r>
    </w:p>
    <w:p>
      <w:pPr>
        <w:pStyle w:val="BookText"/>
        <w:rPr/>
      </w:pPr>
      <w:r>
        <w:rPr>
          <w:rFonts w:ascii="Amiri" w:hAnsi="Amiri" w:eastAsia="Amiri" w:cs="Amiri"/>
          <w:color w:val="111111"/>
          <w:sz w:val="28"/>
          <w:sz w:val="28"/>
          <w:szCs w:val="28"/>
          <w:rtl w:val="true"/>
          <w:lang w:bidi="ar-SA"/>
        </w:rPr>
        <w:t>المنذرين لو لم يكن حجة لم يصدق عليه الإنذار لعدم تحقق التخويف به ، إذ لا يترتب الخوف عليه ، فنفس إيجاب الإنذار كاشف عن حجية إبلاغهم حتى يصدق التخويف والإنذار ، وإلاّ لم يصدق الإنذار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الواضح ان الإنذار واجب على كل فرد متفقه بنحو العموم الاستغراقي والمفروض ان الإنذار واجب مقدمي لتحقق الحذر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 انه يجب الإنذار سواء أفاد العلم أم لم يفد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وبضميمة ما تقرر في محله من تبعية الوجوب المقدمي لوجوب ذي المقدمة في الإطلاق والاشتراط ، يستكشف ان وجوب ذي المقدمة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من جهة حصول العلم وعدمه ، لإطلاق وجوب المقدمة غير المنفك عن إطلاق وجوب ذيها بقاعدة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يرتض قدس سره الوجه الأخير إذ الإشكال فيه واضح كما بينه قدس سره ، فان ما ذكر من تبعية وجوب المقدمة لوجوب ذيها الناشئ عن ترشح وجوب المقدمة عن وجوب ذيها انما يتأتى فيما كان فاعل المقدمة نفس فاعل ذي المقدمة ، إذ الترشح يتصور في 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مثل ما نحن فيه من فرض كون المقدمة فعل غير فاعل ذي المقدمة ، فان الإنذار من شخص والتحذر من شخص آخر ، فلا معنى لأن يكون وجوب أحد الفعلين مترشحا عن وجوب الآخر ، ولا يتأتى فيه حديث التبعية المزبور ، فهذا الوجه واضح البطلان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كلامه بناؤه على الوجهين الأولين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انهما يبتنيان على فرض الحذر النفسيّ من العقاب لا من فوت المصلحة أو الوقوع في المفسدة ، كما احتمله صاحب الكفاية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يتم </w:t>
      </w:r>
    </w:p>
    <w:p>
      <w:pPr>
        <w:pStyle w:val="BookText"/>
        <w:rPr/>
      </w:pPr>
      <w:r>
        <w:rPr>
          <w:rFonts w:ascii="Amiri" w:hAnsi="Amiri" w:eastAsia="Amiri" w:cs="Amiri"/>
          <w:color w:val="111111"/>
          <w:sz w:val="28"/>
          <w:sz w:val="28"/>
          <w:szCs w:val="28"/>
          <w:rtl w:val="true"/>
          <w:lang w:bidi="ar-SA"/>
        </w:rPr>
        <w:t>الوجهان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كما ذكره قدس سره كون الآية في مقام التحذير من العقاب لا من فوات المصلحة ، إذ لم يكن يرد هذا المعنى في أذهان العامة في الصدر الأول ، إذ الالتفات إلى وجود المصالح كان متأخرا عن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الوجهين مخدوشان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مقتضى التدقيق العقلي في معنى الإنذار هو ما ذكره من عدم صدقه في مورد لا يتحقق فيه الخوف ، ولكن المعنى العرفي والمفهوم العرفي له ليس ذلك ، بل يصدق الإنذار ولو لم يتحقق الخوف ، بل ولو علم المنذر انه لا يتحقق الخوف لديهم كما يشهد بذلك موارد الاستعمالات العرفية كما في موارد استعمال الإنذار في إنذار الكفار الذين لم يكونوا يبالون بكلام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أنذرته فلم ينفع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أنذرته وأنا أعلم انه لا ينفع فيه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 السر في ذلك هو كون الإنذار عبارة عن التنبيه وبيان تحقق ما هو مكروه على فعل المنذر ، أو عبارة عن الكون في مقام التخويف والتهديد لا عبارة عن التهديد والتخويف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احتمال تحقق الحذر لا يلازم حجية الإنذار ، إذ لا مجال لقاعدة قبح العقاب بلا بيان على تقدير عدم حجية الإنذار ، إذ يكون المورد من موارد الشبهة الحكمية قبل الفحص والاحتياط فيها لازم بلا كلام ، فيترتب الحذر على الإنذار لإيجاده احتمال التكليف بالنسبة إليهم فيلزمهم الحذر لقاعدة دفع الضرر المحتمل ، ولا يلازم ذلك حجية إنذارهم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يخدش في الوجه الثاني ، ولو فرض ان الإنذار هو التخويف الفعلي ، إذ يتحقق الخوف من العقاب فعلا عند تحقق الإنذار ولو لم يكن الإنذار حجة ، لاندراج المورد في موارد الشبهة الحكمية قبل الفحص ، فلا يتوقف صدق الإنذار على حجية الإبلاغ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قدس سره في توجيه حجية الإنذار لا يمكننا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فالعمدة في تقريب استفادة حجية الإنذار من الآية الكريمة ، هو ما قيل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المفروض كون التحذر غاية للإنذار بضميمة مقدمتين أخريين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 الإنذار ثابتا في حق كل متفقه بنحو العموم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بالنسبة إلى كل فرد مطلقا سواء أفاد العلم أم لم يفده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هاتان المقدمتان ، وضمت إليها المقدمة الأخيرة وهي انحصار فائدة الإنذار في التحذر ، ثبت وجوب التحذر عند تحقق الإنذار ولو لم يفد العلم ، وإلاّ لكان الإنذار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مؤلف من مقدمات ثلاث ، ونتيجته ثبوت وجوب التحذر بقول مطلق ولو لم يفد الإنذار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الأولى لا مناقشة لنا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ادعى إرادة العموم المجموعي من الآية الكريمة ، لكنه خلاف ما حقق من ان ظاهر العموم الأولي هو العموم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هو الكلام في المقدمة الثالثة ، ومنه يظهر الحال في المقدمة الثانية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الكلام في ان الفائدة والغاية من وجوب الإنذار المطلق هل هو التحذر نفسه كي يتم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ظهور الحق وإيضاح الواقع والدين ، ليترتب عليه التحذر ، وهو يتحقق بإنذار عدة بحيث يكون إنذار كل منهم جزء للمؤثر؟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هذا الاحتمال صاحب الكفاية ، وبه يبطل الاستدلال ، إذ يخرج وجوب الإنذار عن اللغوية ولو لم يكن حجة لترتب أثر تكويني مرغوب عليه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قد يناقش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له في الآية عين ولا أثر وانما رتب التحذر على الإنذار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احتمال ثالث وهو كون الغاية والفائدة من وجوب الإنذار هو الاعداد للتحذر لا نفس التحذر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ظاهر في عدم حجية الإنذار ولو لم يفد العلم ، بل لا يجب التحذر الا عند حصول العلم ، وتكون فائدة إنذار كل منذر دخالته في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نستطيع ان تجزم به من ظاهر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 لم يرتب نفس الحذر على وجوب الإنذار بل رتب احتمال الحذر ، إذ لم يقل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مدخولها واقعا موقع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يتناسب الا مع فرض الاعداد للتحذر هو الغاية والفائدة من إنذار كل منذر ، ليتحقق الحذر الفعلي عند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الاستعمال شايع في الموارد التي يعلم عدم كون الغاية نفس الفعل بل الاعداد له ،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ليبذل كل فرد منكم من ماله شيئا لعلنا نبني هذا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ظهر ان الغاية هو الاعداد للحذر لم تكن ملازمة لحجية الإنذار ، بل يمكن ان يكون ذلك من باب دخالة كل إنذار في حصول العلم بالمنذر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ان ذلك لا ينافي وجوب الإنذار مطلقا ولو لم يحصل به العلم ، لكونه جزء المؤثر في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بعدم حصول العلم بالمنذر به أصلا لعدم إنذار غيره ، لم يجب عليه الإنذار لكونه لغوا ، كما لو علم الشخص ان غيره لا يبذل المال أصلا لبناء المسجد ، فلا يجب عليه بذل ما وجب عليه ، إذ لا يؤثر بذله شيئا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ظهر حال المقدمة الثانية ، وهي التمسك بإطلاق وجوب الإنذار في إثباته ولو لم يحصل به العلم ، إذ عرفت انه تام لو علم انه يحصل العلم </w:t>
      </w:r>
    </w:p>
    <w:p>
      <w:pPr>
        <w:pStyle w:val="BookText"/>
        <w:rPr/>
      </w:pPr>
      <w:r>
        <w:rPr>
          <w:rFonts w:ascii="Amiri" w:hAnsi="Amiri" w:eastAsia="Amiri" w:cs="Amiri"/>
          <w:color w:val="111111"/>
          <w:sz w:val="28"/>
          <w:sz w:val="28"/>
          <w:szCs w:val="28"/>
          <w:rtl w:val="true"/>
          <w:lang w:bidi="ar-SA"/>
        </w:rPr>
        <w:t>بواسطة انضمام إنذار غيره ، وإلاّ لم يجب عليه لكونه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لدلالة الآية الكريمة على حجية إنذار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الكفاية في مناقشة إطلاق وجوب التحذر ، وبيان انه مشروط بالعلم ، من ان موضوعه هو الإنذار بما تفقه به ، فمع عدم العلم بكون الإنذار إنذارا بما تفقه به لا يمكن التمسك بإطلاق وجوب التحذر لكون الشك في موضوع الحكم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ذكره لا يقتضي إلاّ ان يكون الموضوع الواقعي هو الإنذار بما تفقه به من أمور الدين ، والعلم ليس شرطا للحكم ، بل هو شرط لتنجزه كسائر الأحكام المرتبة على الموضوعات الواقعية ، فالتوقف عن التمسك بالإطلاق ليس من جهة اشتراط الموضوع بالعلم ، بل من جهة الشبهة المصداقية ، وذلك أجنبي عن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لا يصلح وجها لما ذكر من اشتراط الموضوع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أشكل على دلالة الآية على حجية الخبر 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مدلولها هو حجية الإنذار ، وهو يختلف عن الاخبار ، إذ الإنذار هو الاخبار المشتمل على التخويف المتوقف على فهم معنى للكلام كي يخوف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أجنبي عن حجية الخبر ، إذ المراد به حجية نقل ما صدر عن المعصوم علیه السلام ولو لم يكن المخبر ممن يفهم المراد من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 عنه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الرّواة في الصدر الأول كانوا ممن يفهمون معاني الكلمات الصادرة ، نظير نقلة الفتاوى في هذا العصر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فيتحقق التخويف والإنذار بإخبارهم ، فيكون خبرهم حجة </w:t>
      </w:r>
    </w:p>
    <w:p>
      <w:pPr>
        <w:pStyle w:val="BookText"/>
        <w:rPr/>
      </w:pPr>
      <w:r>
        <w:rPr>
          <w:rFonts w:ascii="Amiri" w:hAnsi="Amiri" w:eastAsia="Amiri" w:cs="Amiri"/>
          <w:color w:val="111111"/>
          <w:sz w:val="28"/>
          <w:sz w:val="28"/>
          <w:szCs w:val="28"/>
          <w:rtl w:val="true"/>
          <w:lang w:bidi="ar-SA"/>
        </w:rPr>
        <w:t xml:space="preserve">لصدق الإنذار عليه ، وإذا كان خبرهم حجة مع انضمامه إلى التخويف ، كان حجة أيضا مع عدم انضمامه لعدم الفصل بينهما جزما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هذا الإشكال ذكره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بالبيان الّذي ذكرناه يندفع بما ذكره صاحب الكفاية ، لكن نظر الشيخ قدس سره إلى جهة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الإنذار فيه جهتان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التخويف الحاصلة من فهم المعنى واستظهار شيء من كلام المعصوم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جهة نقل الألفاظ الصادرة عن المعصوم علیه السلام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ودليل الحجية انما يتكفل حجية الخبر بلحاظ جهة التخويف المتوقفة على الاستنباط ، ولا يتكفل حجية الخبر من باب انه نقل لألفاظ المعصوم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ان دليل الحجية إذا لوحظت فيه جهة التخويف المتوقفة على فهم معنى الكلام ، لم يكن دليلا على حجية الخبر غير المشتمل على هذه الجهة ، بل كان مجرد نقل لما صدر عن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الحال في نقلة العصور المتأخرة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لفقدان ملاك الحجية فيه ، فليس الإشكال من باب ان الخبر لا يصدق عليه الإنذار ، كي يقال انه يصدق عليه في بعض الأحيان وبضميمة عدم الفصل تثبت حجية غير المشتمل على التخويف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الإشكال من جهة ان ظاهر الآية كون ملاك الحجية هو الاشتمال على جهة 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فقدانها يفقد ملاك الحجية فكيف يدعى عدم الفصل جزما؟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لا تدل بوجه من الوجوه على حجية خبر العادل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الكتمان ،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وتقريب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الكتمان تستلزم وجوب القبول عقلا عند الإظهار للزوم لغوية الحرمة لو لم يثبت وجوب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الملازمة ، إذ لا تنحصر فائدة حرمة الكتمان بوجوب القبول تعبدا ، بل يمكن ان تكون فائدة حرمة الكتمان وضوح الحق بسبب كثرة من يبينه ويفشيه فيترتب وجوب القبول حينئذ لحصول العلم بالواقع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عليه الشيخ بما أورده على الاستدلال بآية النفر من الوجهين الأولين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إهمال الآية وعدم تعرضها إلى وجوب القبول مطلقا ولو لم يحصل العلم ، فيمكن ان يكون المراد ما هو القدر المتيقن منها ، وهو لزوم القبول عند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اختصاص وجوب القبول في الأمر الّذي يجب إظهاره ويحرم كتمانه ، وهو الحق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كسائر ما ورد في مقام تبلغ الحقائق للناس لا يقصد به الا وصول الناس للحقائق لا جعل الطريق إلى الحقيقة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الأمر هاهنا وفي أمثاله كون</w:t>
      </w:r>
    </w:p>
    <w:p>
      <w:pPr>
        <w:pStyle w:val="BookText"/>
        <w:rPr/>
      </w:pPr>
      <w:r>
        <w:rPr>
          <w:rFonts w:ascii="Amiri" w:hAnsi="Amiri" w:eastAsia="Amiri" w:cs="Amiri"/>
          <w:color w:val="111111"/>
          <w:sz w:val="28"/>
          <w:sz w:val="28"/>
          <w:szCs w:val="28"/>
          <w:rtl w:val="true"/>
          <w:lang w:bidi="ar-SA"/>
        </w:rPr>
        <w:t>المقصود فيه عمل الناس بالحق ، وليس المقصود به تأسيس حجية قول المظهر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فمع عدم إحراز الواقع لا يحرز موضوع وجوب العمل فلا يثبت وجوب القبول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استشكل فيه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تسليم الملازمة لا مجال للإيراد عليه بهذين الإيرادين ، إذ دعوى الإهمال أو الاختصاص تنافي الملازمة ، فالمتعين إنكار الملازمة في مقام الرد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رحمه اللّه هذين الإيرادين في مقام الرد على الاستدلال بآية النفير بالوجوه الثلاثة الأولى التي ذكرناها عن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انهما يرتبطان بنفي الإطلاق المتخيل ، فهما يرتبطان بالوجه الأول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الوجه الثاني الراجع إلى الاستدلال على وجوب الحذر بلزوم اللغوية فلا يتمان له بصلة ، إذ هذا الوجه لا يرجع إلى التمسك بالدلالة اللفظية والإطلاق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انهما بعنوانهما وان لم يرتبطا به ، إلاّ انه بملاحظة ملاكهما وما ينتهيان إليه يمكن نفي الاستدلال باللغوية لأنهما ينتهيان إلى ان الغاية هي ظهور الحق والعمل به فلا تنحصر الفائدة في وجوب القبول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فلنا ان نقول ان الشيخ رحمه اللّه في مقام نفي الملازمة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وتقريبه لنفيها بهذين الوجهين بملاحظة ملاكهما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لذلك ما ذكره بعد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لو وجب الإظهار على من </w:t>
      </w:r>
    </w:p>
    <w:p>
      <w:pPr>
        <w:pStyle w:val="BookText"/>
        <w:rPr/>
      </w:pPr>
      <w:r>
        <w:rPr>
          <w:rFonts w:ascii="Amiri" w:hAnsi="Amiri" w:eastAsia="Amiri" w:cs="Amiri"/>
          <w:color w:val="111111"/>
          <w:sz w:val="28"/>
          <w:sz w:val="28"/>
          <w:szCs w:val="28"/>
          <w:rtl w:val="true"/>
          <w:lang w:bidi="ar-SA"/>
        </w:rPr>
        <w:t xml:space="preserve">لا يفيد قوله العلم غالبا أمكن جعل ذلك دليلا على ان المقصود العمل بقوله وان لم يفد العلم ، لئلا يكون إلقاء هذا الكلام كاللغو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ظاهر جدا في كون محط نظره إلى نفي الملازمة في الآية الكريمة ، وبيان ان هذه الآية ليست كآية تحريم كتمان النساء ما في أرحامهن ، اللاتي لا يترتب العلم غالبا على إظهارهن ما في الأرحام ، فتدل بالملازمة العقلية على قبول قولهن في ذلك فلاحظ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يحق لأحد ان يورد على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قدس سره ذكر هذين الإيرادين على آية النفر ، فكيف ينفي ورودهما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انما ذكرهما إيرادا على دعوى إطلاق وجوب التحذر ، لا على دعوى وجوب القبول للزوم اللغوية ، وقد عرفت تعدد وجوه الاستدلال بآية النفر دون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استظهر المحقق الأصفهاني رحمه اللّه من هذه الآية معنى أجنبيا عن حجية الخبر بالمرة ، فذهب إلى انها ظاهرة في حرمة كتمان وستر ما فيه مقتضى للظهور لو لا الستر ،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بَيَّنَّاهُ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فلا نظر فيها إلى وجوب الاعلام ، بل غاية ما تدل على لزوم كشف الحجاب عما بينه اللّه تعالى وأظهره ، ولا تدل على لزوم إعلام ما هو مستور في نفسه لو لا الاعلام ، فتدبر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الاستظهار لا بأس به قريب إلى الذهن والذوق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السؤال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السؤال يستلزم وجوب القبول عند الجواب وإلاّ لكان لغوا ، وبضميمة العلم بعدم دخالة خصوصية السؤال في وجوب </w:t>
      </w:r>
    </w:p>
    <w:p>
      <w:pPr>
        <w:pStyle w:val="BookText"/>
        <w:rPr/>
      </w:pPr>
      <w:r>
        <w:rPr>
          <w:rFonts w:ascii="Amiri" w:hAnsi="Amiri" w:eastAsia="Amiri" w:cs="Amiri"/>
          <w:color w:val="111111"/>
          <w:sz w:val="28"/>
          <w:sz w:val="28"/>
          <w:szCs w:val="28"/>
          <w:rtl w:val="true"/>
          <w:lang w:bidi="ar-SA"/>
        </w:rPr>
        <w:t>القبول ، بل الموضوع هو نفس الجواب بذاته لا بما هو جواب ، يثبت وجوب قبول الخبر الابتدائي غير المسبوق بالسؤال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وأورد على الاستدلال بها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ظاهرها في سورة النحل بحسب المورد والسياق هو كون المراد من أهل الذّكر علماء اليهود فهي أجنبية عن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بعض النصوص كون المراد من أهل الذّكر أهل البيت صلوات اللّه وسلامه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الآية لزوم السؤال لأجل تحصيل العلم لا للقبول تعبدا ، كما يقال عرفا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ان كنت 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 ظاهر في كون السؤال طريقا لحصول العلم المرغوب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ويقوى ذلك بملاحظة ان مورد الآية معرفة النبي صلی اللّه علیه و آله وعلاماته ، فلا يعقل تكفلها جعل الحجية لقول المخبر ، فانه لغو مع الشك في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انه لا يكتفي في مثل ذلك بغير العلم لأنه من أصول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موضوع السؤال هم أهل الذّكر وهم أهل العلم ، وبمناسبة الحكم والموضوع يستكشف ان وجوب القبول من باب انهم أهل علم ولجهة علمهم ومعرفتهم ، فلا تدل على حجية خبر الراوي الّذي لا يحاول سوى رواية ما صدر عن المعصوم علیه السلام بلا ان يكون له معرفة بكلامه علیه السلام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يظهر ان ما ذكره صاحب الكفاية في مقام الجواب عن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كثيرا من رواة الصدر الأول يصدق عليهم انهم أهل العلم ، كزرارة ومحمد بن مسلم وغيرهما ، فإذا وجب قبول روايتهم وجب قبول رواية غيرهم لعدم الفصل جزما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غير سديد ، وذلك لأن موضوع القبول ليس رواية العالم كي يقال بعدم الفصل بين روايته وغيره ، بل عرفت ان موضوع القبول هو جواب أهل العلم بملاحظة جهة علمهم ومعرفتهم ، بحيث يكون لذلك دخل في القبول ، ومعه لا قطع بعدم الفصل بينهم وبين ما لا يكون من أهل الذّكر ، لعدم ثبوت ملاك القبول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المحقق الأصفهاني رحمه اللّه رد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الواضح ان العلم بالحكم لا يحتاج في بعض الأحيان إلى إعمال نظر وروية ، فقبول قوله في مثل ذلك يتمحض في جهة خبريته ، وبضميمة عدم الفصل بينه وبين غيره يثبت المطلوب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مرادنا بالعلم الّذي يكون دخيلا في وجوب القبول ليس النّظر والروية والدقة ، بل مطلق الرّأي والاعتقاد ، فقبول رأيه لو كان ناشئا عن حس ظاهر بلا أي مقدمة حدسية لا يلازم قبول خبره بما هو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الكريمة بمنزلة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حجة ، فهل يتصور دلالة هذا القول على حجية الخبر بملاحظة ان الفتوى تنشأ أحيانا عن غير نظر وإعمال 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يستشكل فيما ورد من النصوص في تفسير أهل الذّكر من انهم الأئمة علیهم السلام ، فانه ينافي مورد الآية الكريمة المطلوب فيها معرفة معاجز النبي صلی اللّه علیه و آله ونبوته ، إذ لا معنى للسؤال عن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من الأئمة علیهم السلام الذين تتفرع إمامتهم عن النبوة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التفسير بمثل ذلك يرجع إلى بيان المصاديق لا بيان المعنى </w:t>
      </w:r>
    </w:p>
    <w:p>
      <w:pPr>
        <w:pStyle w:val="BookText"/>
        <w:rPr/>
      </w:pPr>
      <w:r>
        <w:rPr>
          <w:rFonts w:ascii="IRNazanin" w:hAnsi="IRNazanin" w:eastAsia="IRNazanin"/>
          <w:color w:val="111111"/>
          <w:sz w:val="28"/>
          <w:sz w:val="28"/>
          <w:szCs w:val="28"/>
          <w:rtl w:val="true"/>
          <w:lang w:bidi="fa-IR"/>
        </w:rPr>
        <w:t>المراد على سبيل الحصر ، ففي زمانهم علیهم السلام يكونون هم مصداق أهل الذّكر الّذي ينبغي السؤال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 كثير في تفسير الآيات الوارد في النصوص ، فراجع ، وهو امر متداول عرفا فقد سال أحد آخر عن شيء فيجيبه بالإشارة إلى أحد مصاديقه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آية الأذن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الَّذِينَ يُؤْذُونَ النَّبِيَّ وَيَقُولُونَ هُوَ أُذُنٌ قُلْ أُذُنُ خَيْرٍ لَكُمْ يُؤْمِنُ بِاللّهِ وَيُؤْمِنُ لِلْمُؤْمِنِينَ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وتقريب الاستدلال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سبحانه مدح رسوله صلی اللّه علیه و آله في انه يصدق المؤمنين وقرنه بتصديقه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الأذن سريع القطع بحيث لا يكون لديه تأمل كي يورثه التشكيك ، ومدحه بأنه سريع القطع لا يرتبط بأخذ قول الغير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بتصديقه المؤمنين ، هو تصديقهم فيما ينفعهم ولا يضر غيرهم كما يشعر به التعبير باللام الظاهرة في الغاية والنّفع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المراد تصديقهم في ترتيب جميع آثار الخبر كما هو المطلوب في باب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انه صدّق النمام بأنه لم ينم عليه في الوقت الّذي أخبره اللّه تعالى بأنه نمّ عليه ، فلا معنى لتصديقه الا عدم ترتيب آثار النميمة الشخصية ، فالتصديق هاهنا بمعنى التصديق الوارد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كذب سمعك وبصرك عن أخيك ، فان شهد عندك خمسون قسامة انه قال قولا وقال لم أقله فصدّقه وكذّبهم </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يراد به التأكيد على جهة أخلاقية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أوضح من ان يحتاج إلى مزيد بيان ، فلاحظ</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يثبت لدينا من الآيات الكريمة حجية خبر </w:t>
      </w:r>
    </w:p>
    <w:p>
      <w:pPr>
        <w:pStyle w:val="BookText"/>
        <w:rPr/>
      </w:pP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ادعي وجود الاخبار الدالة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الاستدلال بكل واحد واحد لا محصل له ، لأنه دوري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الاستدلال بها بلحاظ تواترها ، وليس المقصود من التواتر هو اللفظي منه ، لعدم اتفاقها على لفظ واحد ، بل المراد منه التواتر المعنوي ، لاتفاقها على حجية خبر العادل أو الثقة ، أو التواتر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الإجمالي بصدور بعض هذه الاخبار ، فيؤخذ بأخصها مضمونا للعلم بثبوته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تكفل أخصها حجية ما هو أعم منه 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وبنظير هذا البيان ومقداره اكتفي صاحب الكفاية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وأهمل المحقق الأصفهاني البحث في ذلك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الشيخ رحمه اللّه البحث فيها ، فصنف الروايات إلى أصناف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الخبرين المتعارضين من الأخذ بالأعدل والأصدق والمشهور والتخيير عند التساوي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يظهر منه حجية الخبر غير المقطوع صدوره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إرجاع بعض الرّواة إلى بعض أصحابهم علیهم السلام كإرجاعه إلى زرارة ومحمد بن مسلم وأبان بن تغلب وزكريا بن آدم ويونس بن عبد الرحمن والعمري وابنه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الرجوع إلى الرّواة والثقات والعلماء ، كرواية الاحتجاج وغيرها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الأمر بحفظ الحديث وكتابته وتداوله </w:t>
      </w:r>
      <w:r>
        <w:rPr>
          <w:rStyle w:val="FootnoteAnchor"/>
          <w:rtl w:val="true"/>
        </w:rPr>
        <w:footnoteReference w:id="301"/>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جميع هذه النصوص ، لم نستطع ان نستفيد منها حجية خبر الثقة أو غيره ، كما ادعي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العمدة التي يمكن ان يستفاد منها ذلك ، هو طائفة الإرجاع إلى الثقات المعنيين كزرارة وغيره ، فانه يكشف عن حجية خبر الثقة ، وما ورد من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لأحد من موالينا في التشكيك فيما يرد به منا ثقات شيعتنا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دل على حسن حفظ الحديث وكتابته ، فلا دلالة له بوجه على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من المحتمل قريبا ان يكون الأمر بذلك لأجل ما في الحفظ والكتابة والتداول من إبقاء الحق وحفظ الأحكام عن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دل على ترجيح أحد المتعارضين فهو أجنبي عن إفادة الحجية ، وانما هو متفرع عن كون كل من الخبرين حجة في نفسه ، ومع قطع النّظر عن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دل على الإرجاع إلى بعض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في إثبات حجية خبر الثقة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وثاقة الشخص ، بمعنى تحرزه من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تحرز بالوجدان بواسطة المعاشرة ، أو بواسطة شهادة من يطمئن بشهادته واصابتها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بواسطة حسن الظاهر الّذي جعل طريقا للعدالة شرعا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بشهادة البينة العادلة التي يجوز في حقها الاشتباه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ان اخبار الصنف الأول يلازم الجزم بصدقة وتحقق المخبر به لفرض انه ممّن يقطع بعدم كذبه ، نعم قد يحتمل في حقه الاشتباه المنفي بأصالة عدم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الصنفان الآخران فهما ممن يجوز في حقهما الكذب ، إذ حسن الظاهر لا يلازم الوثاقة واقعا ، وهكذا شهادة البينة بالنحو الّذي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فالتعبد بالصدق وإيجاد التصديق الّذي هو واقع حجية الخبر المبحوث عنها إنما يصح بالنسبة إلى الصنفين الآخرين لا بالنسبة إلى الصنف الأول للاطمئنان بعدم كذبه كما هو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معنى لحجية خبر الثقة بالمعنى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ان موضوع الإرجاع في رواياته من الصنف الأول ، فان شهادة الإمام علیه السلام بالوثاقة لمن يرجع إليه تلازم القطع بوثاقته لعدم جواز الاشتباه في حقه علیه السلام ، فيكون من قبيل تحصيل الجزم بالوثاقة من المعاشرة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مثل ذلك لا يتوقف قبول قوله على التعبد ، بل يجزم بصدقة بلا تردد ، فالنصوص المزبورة لا تتكفل التعبد بخبر زرارة أو غيره ، بل تتكفل الإرشاد إلى وثاقته ، فيترتب عليها القبول عقلا للجزم بصدقة لا تعبدا ، فما نحتاج فيه إلى التعبد بخبره لا تتكفله النصوص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عذر لأحد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لأنّ رواية الثقة مستلزمة للجزم ، فلا يعذر تارك العمل بها عقلا ، فهي لا تتكفل جعل الحجية لخبر الثقة إذ الا معنى لذلك ولا محصل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المشهور على ان خبر الواحد ليس حجة في الموضوعات ، بل لا بد فيها من قيام البينة ولعله لاستنادهم إلى خبر مسعدة بن صدقة الّذي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والأشياء كلها على هذا حتى يستبين لك أو تقوم به البينة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 فالاخبار عن الخبر لا يكون حجة ، لأنه خبر عن الموضوع لا الحكم الشرعي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هذه النصوص ما يدل على حجية الخبر عن الواسطة ، إذ كلها ظاهرة في حجية الخبر عن الحكم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فالخبر الواحد عن الواسطة لا يكون حجة بمقتضى التزام المشهور بعدم حجية خبر الواحد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والاخبار التي بأيدينا كلها من هذا القبيل ، فلا تنفع هذه النصوص في إثبات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سلمت دلالتها على الحجية في حد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النصوص معارضة لما تقدمت الإشارة إليه من الاخبار المتواترة الدالة على عدم جواز العمل بالخبر غير العلمي ، وانه لا بد في العمل بالخبر من وجود شاهد عليه من كتاب اللّه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نستطيع الجزم بحجية الخبر من هذه النصوص وما شاكلها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نعود إلى تفصيل الحال إذا سمح لنا المجال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الإجماع ، فيقرب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القولي الحاصل من تتبع فتاوى العلماء بحجية الخبر ، أو من تتبع الإجماعات المنقولة على الحجية ، فانه يستكشف به به رضا الإمام علیه السلام بذلك</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واستشكل فيه في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فتاوى العلماء في حجية الخبر مختلفة من حيث الخصوصيات التي يعتبرونها فيما هو حجة ، ومعه لا يمكن استكشاف رضا الإمام علیه السلام لعدم اتفاقهم على امر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نعم لو علم انهم يقولون بأجمعهم بحجية خبر الواحد في الجملة ، ثم يختلفون في الخصوصيات المعتبرة فيه ، بحيث يكون القول بحجية الخبر الخاصّ بنحو تعدد المطلوب لا 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 ما ذكر ولكن دون إثباته خرط القتاد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العلماء العملي ، بل المسلمين كافة على العمل بخبر الواحد في أمورهم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في الكفاية بما استشكل في الوجه الأول ، وبأنه لم يعلم ان اتفاقهم على ذلك بما انهم متدينون ، بل يمكن ان يكون بما انهم عقلاء </w:t>
      </w:r>
      <w:r>
        <w:rPr>
          <w:rStyle w:val="FootnoteAnchor"/>
          <w:rtl w:val="true"/>
        </w:rPr>
        <w:footnoteReference w:id="306"/>
      </w:r>
      <w:r>
        <w:rPr>
          <w:rFonts w:ascii="Amiri" w:hAnsi="Amiri" w:eastAsia="Amiri" w:cs="Amiri"/>
          <w:color w:val="111111"/>
          <w:sz w:val="28"/>
          <w:sz w:val="28"/>
          <w:szCs w:val="28"/>
          <w:rtl w:val="true"/>
          <w:lang w:bidi="ar-SA"/>
        </w:rPr>
        <w:t xml:space="preserve">فيرجع إلى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قيام سيرة العقلاء من ذوي الأديان وغيرهم ممن لا يلتزم بدين على العمل بخبر الثقة ، واستمرت هذه السيرة إلى زمان المعصوم علیه السلام ولم يردع عنه المعصوم ، إذ لو كان لاشتهر وبان وعدم الردع يكشف عن تقرير الشارع للسيرة وإمضائه لها ، فتثبت حجية الخبر في الشرعيات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يستشكل بأنه يكفي في ثبوت الردع وجود الآيات الكريمة الناهية عن العمل بغير العلم واتباع الظن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يونس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يَتَّبِعُ أَكْثَرُهُمْ إِلاَّ ظَنًّا إِنَّ الظَّنَّ لا يُغْنِي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بعمومها تشمل هذه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صاحب الكفاية بوجوه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واردة لبيان عدم كفاية الظن في أصول الدين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المنصرف من إطلاقها إرادة الظن الّذي لم يقم دليل على حجيته واعتباره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تكفلها للردع عن العمل بخبر الواحد دوري ، لأن الردع عن السيرة بها يتوقف على عدم تخصيص عمومها بالسيرة على اعتبار خبر الثقة ، وعدم التخصيص يتوقف على رادعية الآيات عنها وإلاّ لكانت 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السيرة لا تصلح للتخصيص الا على وجه دائر أيضا ، إذ تخصيص السيرة يتوقف على عدم الردع بها عنها ، وعدم الردع يتوقف على تخصيصها للآيات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اعتبار خبر الواحد بالسيرة عدم ثبوت الردع عنها ، لا عدم الردع واقعا عنها ، وتخصيص السيرة وان كان دوريا كالردع بالآيات ، لكنه يكفي في عدم ثبوت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الكفاية بتمامه محل إشكال وتحقيق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أصل قيام السيرة على حجية خبر الثقة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 الثابت من بناء العقلاء وعملهم هو العمل بخبر الثقة الّذي يعلم بتحرزه عن الكذب بحيث يطمئن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العمل بخبر مثل ذلك لا يحتاج إلى التعبد ، ولم يثبت في مورد من الموارد عمل العقلاء بخبر الثقة إذا لم يحصل لهم الاطمئنان بصدقة وكان احتمال الكذب في حقه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فلم تثبت السيرة على العمل بخبر الثقة تعبدا ، بل على العمل به إذا أوجب القطع أو الاطمئنان ، وهو خارج عن محل الكلام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دعوى ان الآيات الناهية عن العمل بالظن وغير العلم مختصة بأصول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الشاهد عليها أصلا بل يمكننا ان نقول بان القدر المتيقن من الآية الأولى فروع الدين ، لورودها في سياق الآيات المتكفلة لجعل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الآية الثانية ، فصدرها وان كان ظاهرا في نفسه في أصول الدين ، </w:t>
      </w:r>
    </w:p>
    <w:p>
      <w:pPr>
        <w:pStyle w:val="BookText"/>
        <w:rPr/>
      </w:pPr>
      <w:r>
        <w:rPr>
          <w:rFonts w:ascii="Amiri" w:hAnsi="Amiri" w:eastAsia="Amiri" w:cs="Amiri"/>
          <w:color w:val="111111"/>
          <w:sz w:val="28"/>
          <w:sz w:val="28"/>
          <w:szCs w:val="28"/>
          <w:rtl w:val="true"/>
          <w:lang w:bidi="ar-SA"/>
        </w:rPr>
        <w:t xml:space="preserve">إلاّ ان قوله تعالى قبل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يَهْدِي إِلَى الْحَقِّ أَحَقُّ أَنْ يُتَّبَعَ أَمَّنْ لا يَهِدِّي إِلاَّ أَنْ يُهْدى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ظاهر في الفروع لظهور الاتباع في المتابعة في الأحكام والعمل ، فيكون قرينة على ان المراد من الصدر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هَلْ مِنْ شُرَكائِكُمْ مَنْ يَهْدِي إِلَى الْحَقِّ قُلِ اللّهُ يَهْدِي لِلْحَقِّ </w:t>
      </w:r>
      <w:r>
        <w:rPr>
          <w:rFonts w:eastAsia="Amiri" w:cs="Amiri" w:ascii="Amiri" w:hAnsi="Amiri"/>
          <w:color w:val="111111"/>
          <w:sz w:val="28"/>
          <w:szCs w:val="28"/>
          <w:rtl w:val="true"/>
          <w:lang w:bidi="ar-SA"/>
        </w:rPr>
        <w:t xml:space="preserve">... ) </w:t>
      </w:r>
      <w:r>
        <w:rPr>
          <w:rStyle w:val="FootnoteAnchor"/>
          <w:rtl w:val="true"/>
        </w:rPr>
        <w:footnoteReference w:id="308"/>
      </w:r>
      <w:r>
        <w:rPr>
          <w:rFonts w:ascii="Amiri" w:hAnsi="Amiri" w:eastAsia="Amiri" w:cs="Amiri"/>
          <w:color w:val="111111"/>
          <w:sz w:val="28"/>
          <w:sz w:val="28"/>
          <w:szCs w:val="28"/>
          <w:rtl w:val="true"/>
          <w:lang w:bidi="ar-SA"/>
        </w:rPr>
        <w:t>، هو الشريك في العبادة لا الخلق فيكون ناظرة إلى العمل لا الاعتقاديات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غضضنا النّظر عن ذلك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الظَّنَّ لا يُغْنِي مِنَ الْحَقِّ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بمنزلة العلة للتوبيخ على اتباع الظن فيتمسك بعمومه ، والمورد لا يخصص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اختصاص الآيات بأصول الدين بلا شاهد ، بل الشاهد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دعوى انصراف الآيات إلى الظن الّذي لم يقم على اعتباره دليل ، فلم يذكر لها شاهد مع ان المناسب لمقام الاستدلال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فيمكن توجيهها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العقلاء على كون الخبر علما وطريقا إلى الواقع يستلزم خروجه عن ما دل على النهي عن العمل بغير العلم ، وان كان هو في الحقيقة من افراد 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بخبر الواحد استنادا إلى السيرة الارتكازية المعلومة يكون عملا بالعلم بلحاظ السيرة ، وان كان بلحاظ نفسه عملا بغير العلم ، فلا يكون العمل بالظن استنادا إلى ما دل على حجيته من الأمور القطعية عملا بغير العلم عرفا ، وينصرف العموم المذكور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 الوجهين نظر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نظر العقلاء ورويتهم تارة يكون بمعنى بنائهم </w:t>
      </w:r>
    </w:p>
    <w:p>
      <w:pPr>
        <w:pStyle w:val="BookText"/>
        <w:rPr/>
      </w:pPr>
      <w:r>
        <w:rPr>
          <w:rFonts w:ascii="Amiri" w:hAnsi="Amiri" w:eastAsia="Amiri" w:cs="Amiri"/>
          <w:color w:val="111111"/>
          <w:sz w:val="28"/>
          <w:sz w:val="28"/>
          <w:szCs w:val="28"/>
          <w:rtl w:val="true"/>
          <w:lang w:bidi="ar-SA"/>
        </w:rPr>
        <w:t xml:space="preserve">واعتبارهم ، وأخرى باعتبار انكشاف ذلك الشيء واقعا لديهم ، فإذا كانت رويّة العقلاء لكون الخبر طريقا من النحو الثاني صحت دعوى الانصراف ، واما إذا كانت من النحو الأول فلا تصح دعوى الانصراف لأن البناء على ان هذا علم لا يجدي في عدم شمول المفهوم له عرفا ، ألا ترى انه هل تصح دعوى انصراف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اعتبره العقلاء غير فاسق وكان فاسقا في الواقع؟ ولا يخفى ان بناءهم على كون الخبر علما من النحو الأول لا الثاني ، فانهم يعتبرونه علما لا انهم يرونه علما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هو الاستناد إلى سيرة العقلاء بنفسها ولو لم تقم حجة شرعية على إمضائها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لانصراف الآيات عن مثل ذلك بعد ان لم تكن السيرة القطعية حجة شرعا إذ أي دخل لهذه السيرة في رفع ظهور الآيات في النهي عن العمل بالظن ، وهل هو الا نظير الاستناد إلى امر علمي أجنبي عن حجية الظن وشئونه؟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أريد الاستناد إلى السيرة التي قام الدليل على إمضائها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دعوى الانصراف حينئذ مع انها تشترك مع الالتزام بالعموم والتخصيص في الأثر ، وهو رفع اليد عن عموم الآيات هو عدم ملاحظة النسبة بين الآيات الكريمة ودليل حجية السيرة شرعا بناء على الانصراف وخروج المورد عن موضوع الآيات الكريمة ، بخلافه بناء على الالتزام بالعموم والتخصيص فتدبره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عرفت ان الآيات الشريفة تتكفل حكما إرشاديا راجعا إلى نفى حجية الظن رأسا ، فلو أخذ في موضوع الآيات الظن الّذي لم يقم على اعتباره دليل كما يدعى كان من الضرورة بشرط محمول ، إذ يكون مفاد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غير الحجة ليس بحجة ، وهو مستهجن جدا ومما لا محصل له اذن فالموضوع هو طبيعي الظن بجميع افراده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دعوى ان رادعية الآيات عن السيرة على حجية خبر الواحد لا تثبت الا على وجه 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التخصيص لا يتحقق إلاّ بقيام الدليل على الحكم الخاصّ ، فهو يتقوم بالوصول ، فمع عدم ثبوت الحكم الخاصّ كان المرجح هو أصالة العموم كما هو الحال في كل عام شك في خروج بعض افراده عن حكمه ولم يقم دليل على الإخراج ، فليس خروج الفرد عن الحكم العام في الواقع يكفي في رفع اليد عن العمل بالعموم كي يكون الشك فيه ملازما للتوقف عن العمل بالعامّ ، بل لا بد في ذلك من قيام الدليل ، فإذا لم يقم الدليل على الإخراج كما فيها نحن فيه كان المتعين الرجوع إلى العام ، إذ لا دليل على الإمضاء كما هو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المفروض فيما نحن فيه على الإمضاء هو القطع بالتقرير وإمضاء الشارع للسيرة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مجرد التشكيك في رادعية الآيات واحتمال رادعيتها يلازم عدم تحقق القطع فلا دليل على التقدير ، ولا يمكن ان نقطع بعدم رادعية الآيات الكريمة إلاّ بنحو 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الخبر بالسيرة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معذورية العامل بالخبر ، كبنائهم على حجية الظن الانسدادي ومعذريته فانه يكفي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يرجع إلى ثبوت التقرير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الشارع لبناء العقلاء ، وهذا يستكشف بطرق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 ان يكون الشارع قد أمضى بناء العقلاء أو لا ، فالأوّل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محال بدون بيان الردع لأنه إغراء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عدم الردع ظاهر في تقريره ، نظيره استكشاف تقريره من سكوته في سائر الموارد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المحقق الأصفهاني من ان الشارع رئيس العقلاء </w:t>
      </w:r>
    </w:p>
    <w:p>
      <w:pPr>
        <w:pStyle w:val="BookText"/>
        <w:rPr/>
      </w:pPr>
      <w:r>
        <w:rPr>
          <w:rFonts w:ascii="Amiri" w:hAnsi="Amiri" w:eastAsia="Amiri" w:cs="Amiri"/>
          <w:color w:val="111111"/>
          <w:sz w:val="28"/>
          <w:sz w:val="28"/>
          <w:szCs w:val="28"/>
          <w:rtl w:val="true"/>
          <w:lang w:bidi="ar-SA"/>
        </w:rPr>
        <w:t xml:space="preserve">وكبيرهم ، فلا بد ان يكون ديدنه دينهم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التكاليف إيصال المكلفين إلى المصالح وإبعادهم عن المفاسد ، فإذا فرض ان العمل بخبر الواحد كان طبيعيا للعرف والعقلاء إذا لم يردع عنه الشارع بحيث لا يتأتى في ذهنهم التوقف عنه ، يعملون به بمقتضى طبعهم ، فلو لم يردع عنه الشارع فاما ان يكون مقررا لعمل العقلاء فهو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استلزم فوات المصالح عليهم ووقوعهم في المفاسد بلا بيان منه ، وهو خلف الغرض من جعل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الغرض الّذي يدعوه إلى بيان التكاليف يدعوه إلى بيان عدم الحجية لو لم تكن حجة بنظره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الوجه امتن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الوجوه وان لم تكن خالية عن المناقشة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الأول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الحكم بمعذرية الظن الانسدادي ومنجزيته لم يكن جزافا ، بل كان يبتنى على مقدمات متعددة تسمى بمقدمات الانسداد ، فما هي المقدمات الموجبة لحكم العقلاء بحجية الخبر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فيندفع ، بان الإغراء بالجهل انما يتم لو كان عدم الردع ملازما للقبول في نظر العقلاء ، وهو عين المدعى الّذي يحاول الاستدلال عليه ، فتحقق الإغراء بعدم الردع في طول استكشاف الإمضاء من عدم الردع ، فلا معنى لكونه من طرق استكشافه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مجرد الدعوى ، إذ ما الوجه في استكشاف التقرير من السكوت؟ ولا فرق بين هذا المورد وغيره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نفسه تام ، لكن لا ينفع في إثبات المدعى إذ كون الشارع رئيس العقلاء لا يستلزم ان لا يخالف العقلاء في كل امر ونظر ، فلعله </w:t>
      </w:r>
    </w:p>
    <w:p>
      <w:pPr>
        <w:pStyle w:val="BookText"/>
        <w:rPr/>
      </w:pPr>
      <w:r>
        <w:rPr>
          <w:rFonts w:ascii="Amiri" w:hAnsi="Amiri" w:eastAsia="Amiri" w:cs="Amiri"/>
          <w:color w:val="111111"/>
          <w:sz w:val="28"/>
          <w:sz w:val="28"/>
          <w:szCs w:val="28"/>
          <w:rtl w:val="true"/>
          <w:lang w:bidi="ar-SA"/>
        </w:rPr>
        <w:t>يخالفهم في بنائهم على حجية الخبر ، فما هو الدليل على ان ديدنه ديدنهم في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الأخير ،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اننا لسنا بصدد إثبات أحدها ، وانّما يهمنا الإشارة إليها لنعرف كيفية حصول الدليل على التقرير أو على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ان ثبوت الحكم العقلي بالحجية أو ثبوت الإمضاء الشرعي معلق على عدم ثبوت الردع من الشارع ، وهو ينتهي إلى الجزم بالإمضاء أو بالحجية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فيظهر ان الدليل على التقدير هو القطع به ، وهو يتحقق عند عمد ثبوت الردع ، فالقطع بالإمضاء معلق على عدم ثبوت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كذلك استحال تأثيره في عدم ثبوت الرادع ، وحينئذ لم يكن ذلك دافعا لاحتمال رادعية الآيات ، لأن تحققه يتوقف على عدم ثبوت رادعيتها فكيف يتوهم منعه عن رادعيتها؟ فانه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دعوى ان رادعية الآيات الكريمة تتوقف على عدم ثبوت الإمضاء فإذا كان عدم ثبوت الإمضاء ناشئا من الردع بها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الدعوى واهية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انه هل يتوهم نظير هذا التوهم في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البيان يتوقف على عدم ثبوت قبح العقاب ، فلا يصلح لرفع قبح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نحن فيه نظير قبح العقاب بلا بيان تماما ، لما عرفت من ان حكم العقل بثبوت الإمضاء الشرعي معلق على عدم البيان والردع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هل يتوقف أحد في عدم استكشاف رضا المالك ببيع داره من سكوته حال البيع مع مقارنته لبيان عام يدل على عدم رضاه بالتصرف في جميع متملكاته؟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فرق بين الموردين وما نحن فيه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الحال في دفع هذه الدعوى وحلّ مغالطتها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عرفت ان </w:t>
      </w:r>
    </w:p>
    <w:p>
      <w:pPr>
        <w:pStyle w:val="BookText"/>
        <w:rPr/>
      </w:pPr>
      <w:r>
        <w:rPr>
          <w:rFonts w:ascii="Amiri" w:hAnsi="Amiri" w:eastAsia="Amiri" w:cs="Amiri"/>
          <w:color w:val="111111"/>
          <w:sz w:val="28"/>
          <w:sz w:val="28"/>
          <w:szCs w:val="28"/>
          <w:rtl w:val="true"/>
          <w:lang w:bidi="ar-SA"/>
        </w:rPr>
        <w:t xml:space="preserve">التخصيص بمعنى رفع اليد عن العموم لا يتحقق بالإمضاء بوجوده الواقعي ، لأنه من شأن الدليل المصادم للعام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نفس الحكم العام يتضيق ثبوتا بخروج بعض الافراد لكنه لا يرتبط بالتمسك بالدليل الدال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فما يصلح للتخصيص وما يتوقف التمسك بالعامّ على عدمه هو الدليل الدال على الحكم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الدليل على الإمضاء الّذي يمكن ان يفرض هاهنا هو القطع به ، وعرفت انه معلق على عدم ثبوت الردع ، فإذا ورد عام يصلح للرادعية وتحقق احتمال الردع به لم يتحقق القطع بالإمضاء قهرا ، فلا دليل على التخصيص الواقعي ، فكانت أصالة العموم بلا مزاحم ، فلا يتحقق حينئذ القطع بالإمضاء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بأصالة العموم لا يستلزم مخالفة الدليل ، إذ يرتفع القطع بالإمضاء تكوينا لارتفاع موضوعه ، وهو عدم الدليل على الردع ، كما هو شأن الوارد بالنسبة إلى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عدم العمل بأصالة العموم ، فهو اما ان يكون بلا وجه أو على وجه دائر إذا استند إلى ثبوت الإمضاء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ثبوت 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عدم العمل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يقال في تقدم الدليل الوارد على المورود يقال بعينه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فالالتزام برادعية الآيات عملا بأصالة العموم 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ادعاه في الكفاية من استلزامه الدور كلام صوري لا حقيقة له كما بينّاه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فيتلخص إشكالنا على الاستدلال بالسيرة في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السيرة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الردع عنها بالآيات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قرب المحقق الأصفهاني دورية تخصيص الآيات بالسيرة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الأمر يدور بين ما هو تام الاقتضاء وما هو غير تام الاقتضاء ، ولا يمكن ان يتقدم ما </w:t>
      </w:r>
    </w:p>
    <w:p>
      <w:pPr>
        <w:pStyle w:val="BookText"/>
        <w:rPr/>
      </w:pPr>
      <w:r>
        <w:rPr>
          <w:rFonts w:ascii="Amiri" w:hAnsi="Amiri" w:eastAsia="Amiri" w:cs="Amiri"/>
          <w:color w:val="111111"/>
          <w:sz w:val="28"/>
          <w:sz w:val="28"/>
          <w:szCs w:val="28"/>
          <w:rtl w:val="true"/>
          <w:lang w:bidi="ar-SA"/>
        </w:rPr>
        <w:t>هو غير تام الاقتضاء على ما هو تام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حجة بالذات في مدلوله العمومي لظهوره فيه ، وتقديم الخاصّ عليه من باب تقديم أقوى الحجتين ، بخلاف السيرة فان أصل حجيتها تتقوم بعدم الردع الفعلي ، فمقتضى الحجية في السيرة إثباتا متقوم بعدم الردع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فمقتضى الحجية في العام تام إثباتا وهو الظهور ، ولا مانع عنه سوى السيرة التي يتوقف مانعيتها على تمامية اقتضائها ، وهو يتوقف على عدم رادعية الآيات عنها ، وعدم رادعيتها مع تمامية اقتضائها يتوقف على مانعية شيء ولا مانع سوى السيرة وهي لا تصلح للمانعية إلاّ بنحو دائر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قدس سره ناقش هذا الكلام مبنى وبناء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فلأنه انما يتم لو كان عدم تمامية الاقتضاء مستندا إلى غير تأثير تام الاقتضاء ، وإلاّ لكان صالحا للمزاحمة ، وما نحن فيه كذلك ، فان عدم تمامية الاقتضاء في السيرة مستند إلى تأثير العام ورادعيته فعلا ، فكل من تأثير العام والسيرة منوط بعدم تأثير الآخر ، إلاّ ان إناطة تأثير العام بعدم حجية السيرة من إناطة المشروط بشرطه ، وإناطة تأثير السيرة بعدم حجية العام من إناطة المقتضي بمقومه ، وكلاهما في المنع عن فعلية التأثير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مبناً ، فلأنه انما يتم لو كان للعقلاء في موارد التخصيص بناءان بناء عام وبناء خاص فيقال بالعمل بالبناء العام حتى يثبت البناء الخاصّ ، وليس الأمر كذلك ، بل هناك بناءان خاصّان أحدهما في مورد الخاصّ والآخر يخالفه في غير مورد الخاصّ</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فحيث ان حجية العام في مدلوله ببناء العقلاء ، فلا يمكن ان يكون لهم بناء على العموم وبناء مخصص له على حجية خبر الثقة ، بل لو ثبت البناء منهم على حجية خبر الثقة لم يكن منهم بناء على العموم بالمرة ، بل البناء منهم رأسا على العموم في غير مورد الخبر ، فلا مقتضى للحجية في العام في مورد </w:t>
      </w:r>
    </w:p>
    <w:p>
      <w:pPr>
        <w:pStyle w:val="BookText"/>
        <w:rPr/>
      </w:pPr>
      <w:r>
        <w:rPr>
          <w:rFonts w:ascii="Amiri" w:hAnsi="Amiri" w:eastAsia="Amiri" w:cs="Amiri"/>
          <w:color w:val="111111"/>
          <w:sz w:val="28"/>
          <w:sz w:val="28"/>
          <w:szCs w:val="28"/>
          <w:rtl w:val="true"/>
          <w:lang w:bidi="ar-SA"/>
        </w:rPr>
        <w:t xml:space="preserve">خبر الثقة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ذكره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بما لا مزيد عليه تقريب دورية مانعية السيرة عن العموم بلا احتياج إلى التقريب المزبور في كلامه ، وإعطاء المطلب صورة برهانية دقيقة اصطلاحية ، وعرفت أيضا عدم دورية مانعية الآيات ورادعيتها عن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أخيرا من المناقشة في مبنى كلامه ، فهو غير سديد ، لأن عدم تعدد البناء العام والخاصّ من قبل العقلاء انما هو في مورد يتنافى فيه البناءان ولا يمكن الجمع بينهما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ينعقد البناء العملي العام رأسا بل انعقد على غير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مع عدم التنافي وإمكان الجمع عملا بينهما فلا موضوع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من هذا القبيل ، لأن البناء على العموم يرجع إلى البناء على ان مراد الشارع النهي عن مطلق الظن وعدم حجية جميع افراده ، ومنها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أصالة الظهور هو تشخيص مراد المتكلم من طريق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البناء العملي منهم لا يتنافى بوجه من الوجوه ببنائهم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انهم 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جدا فلا حاجة إلى إطالة البيان فيه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نفي المحقق العراقي </w:t>
      </w:r>
      <w:r>
        <w:rPr>
          <w:rStyle w:val="FootnoteAnchor"/>
          <w:rtl w:val="true"/>
        </w:rPr>
        <w:footnoteReference w:id="311"/>
      </w:r>
      <w:r>
        <w:rPr>
          <w:rFonts w:ascii="Amiri" w:hAnsi="Amiri" w:eastAsia="Amiri" w:cs="Amiri"/>
          <w:color w:val="111111"/>
          <w:sz w:val="28"/>
          <w:sz w:val="28"/>
          <w:szCs w:val="28"/>
          <w:rtl w:val="true"/>
          <w:lang w:bidi="ar-SA"/>
        </w:rPr>
        <w:t xml:space="preserve">والمحقق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النائيني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رادعية الآيات عن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عمل العقلاء بخبر الواحد يرجع إلى إلغاء احتمال الخلاف بنظرهم ورؤيته علما فلا تشمله آيات الردع عن غير العلم لخروجه موضوعا عنها وانصرافها عنه بعد عدم التفات العقلاء إلى احتمال مخالفة الخبر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الأول بعدم صحة دعوى دورية مانعية الآيات </w:t>
      </w:r>
    </w:p>
    <w:p>
      <w:pPr>
        <w:pStyle w:val="BookText"/>
        <w:rPr/>
      </w:pPr>
      <w:r>
        <w:rPr>
          <w:rFonts w:ascii="Amiri" w:hAnsi="Amiri" w:eastAsia="Amiri" w:cs="Amiri"/>
          <w:color w:val="111111"/>
          <w:sz w:val="28"/>
          <w:sz w:val="28"/>
          <w:szCs w:val="28"/>
          <w:rtl w:val="true"/>
          <w:lang w:bidi="ar-SA"/>
        </w:rPr>
        <w:t>عن السيرة لو أغمض النّظر عن دعوى الانصراف وخروج السيرة موضوعا عن الآيات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فيها تقدم تقريب دعوى الانصراف والمناقشة في ذلك ، فلا نعيد وراجع ما تقدم تعرف عدم صحة هذه الدعوى لهذين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ورد في بعض الكلمات من دعوى حكومة السيرة على الآيات لاعتبار الخبر علما لدى العقلاء ، فتترتب عليه آثاره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يبتنى على تصور الحكومة في الدليل اللبي وذلك يبتنى على تفسير الحكومة بالتصرف بموضوع الدليل الآخر توسعة وضيقا ونفيا أو إثباتا ، بحيث تشمل موارد اعتبار امر من افراد موضوع الحكم في الدليل الآخر الكاشف عن كون موضوع الحكم أعم من الفرد الحقيقي والاعتباري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فسرت بنظر أحد الدليلين بمدلوله اللفظي إلى الدليل الآخر وتكفّله شرح الدليل الآخر فلا مجال لتوهم حكومة الدليل اللبي المتكفل للاعتبار على الدليل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سلمت الحكومة بالنسبة إلى الدليل اللبي ، فلا معنى لحكومة الاعتبار العقلائي على 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أي وجه لترتيب أو نفي الأثر الشرعي الثابت بالدليل على اعتبار العقلاء؟ ، فان الحكومة انما تصح إذا كان المعتبر هو جاعل الحكم نفسه ، كي يقال ان مقتضى اعتباره كون موضوع الحكم الأعم من الوجود الحقيقي والاعتباري ، اما إذا كان المعتبر غير جاعل الحكم فلا يصلح ذلك للحكومة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العقلاء الخبر علما لا يجدي في التصرف في الدليل الشرعي فلاحظ جيدا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الاستدلال بالسيرة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العقل ، فقد استدل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اعتمده الشيخ رحمه اللّه سابقا ، وهو إنا نعلم إجمالا بصدور كثير مما بأيدينا من الأخبار المتضمنة للأحكام ، ومقتضى هذا العلم الإجمالي لزوم الاحتياط في جميع الأخبار وهو غير ممكن ، فلا بد من العمل بمظنون الصدور لأنه أقرب إلى الواقع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الشيخ رحمه اللّه بتفصيل الوجه في تحقق العلم الإجمالي المذكور ، وملخصه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ملاحظة اهتمام الرّواة في رواية الحديث وضبطه والاهتمام في تدوينه والمحافظة عليه والتأكد من صحته توجب حصول العلم الإجمالي بصدور كثير من الأخبار التي بأيدينا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قدس سره شواهد متعددة على الاهتمام والضبط 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الشيخ رحمه اللّه في هذا الوجه لأسباب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العمل بالأخبار الصادرة انما هو لأجل اشتمالها على الأحكام الواقعية التي يجب امتثالها ، فالعمل بالخبر الصادر من جهة كشفه عن حكم اللّه تعالى لا بما أنه خبر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فالعلم الإجمالي بصدور كثير من الاخبار يرجع في الحقيقة إلى العلم الإجمالي بوجود تكاليف واقعية في ضمن هذه الاخبار ، والعلم الإجمالي بوجوده تكاليف واقعية لا يختص بالأخبار ، بل نعلم إجمالا أيضا بوجود التكاليف في ضمن الأخبار وغيرها من الأمارات الظنية كالشهرات والإجماعات المنقولة ، ومقتضى هذا العلم الإجمالي اما الاحتياط ان أمكن ، أو العمل بكل ما يفيد الظن بالحكم الشرعي سواء كان خبرا أم غير خبر ، فلا اختصاص للحجية الثابتة بهذا الظن بالخبر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قدس سره تعرض إلى نفي دعوى انحلال العلم الإجمالي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كانت أطرافه مطلق الأمارات الظنية خبرا كانت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العلم الإجمالي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كانت أطرافه خصوص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انحلال العلم الإجمالي الكبير بالعلم الإجمالي الصغير انما يكون في صورة عدم بقاء العلم الإجمالي الكبير لو فرض انا عزلنا من أطراف العلم الإجمالي الصغير بمقدار المعلوم 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فرض بقاء العلم الإجمالي بين الباقي من أطراف العلم الإجمالي الصغير وسائر أطراف العلم الكبير لم يكن وجود العلم الإجمالي الصغير مؤثرا في انحلال العلم الإجمالي الكبير ، فيكون الكبير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 فانه لو عزلنا من الاخبار طائفة بمقدار المعلوم صدوره من الأخبار ، كان هناك علم إجمالي بوجود أحكام واقعية بين باقي الأخبار وسائر الأمارات الظنية ، وهذا أمر وجداني ، إذ لا يستطيع أحد ان ينكر عدم مطابقة جميع هذه الأطراف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فالعلم الإجمالي الكبير لا ينحل بالعلم الإجمالي الصغير ، فيكون منجزا ، وقد عرفت أن أثره العمل بكل مظنون من الأحكام ، دون خصوص الاخبار المظنونة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الوجه المذكور هو لزوم العمل بالخبر الّذي يظن بمضمونه سواء كان مظنون الصدور أو لا ، إذ عرفت أن جهة العمل بالخبر هو كونه مشتملا على حكم اللّه الواقعي ، وهو يقتضي كون المناط الظن فيه لا في الصدور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هذا الدليل لزوم العمل بالخبر المثبت للتكليف دون النافي ، كما انه يقتضى العمل به من باب الاحتياط ، فلا ينهض لإثبات الحجية بنحو يصلح الخبر لمصادمة ظواهر الكتاب أو السنة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في حجية الخبر هو إثبات كونه دليلا متبعا في قبال الأصول اللفظية والعملية ، وسواء كان </w:t>
      </w:r>
    </w:p>
    <w:p>
      <w:pPr>
        <w:pStyle w:val="BookText"/>
        <w:rPr/>
      </w:pPr>
      <w:r>
        <w:rPr>
          <w:rFonts w:ascii="Amiri" w:hAnsi="Amiri" w:eastAsia="Amiri" w:cs="Amiri"/>
          <w:color w:val="111111"/>
          <w:sz w:val="28"/>
          <w:sz w:val="28"/>
          <w:szCs w:val="28"/>
          <w:rtl w:val="true"/>
          <w:lang w:bidi="ar-SA"/>
        </w:rPr>
        <w:t>مثبتا للتكليف أو 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الشيخ في تقريب هذا الوجه والاستشكال فيه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نقله صاحب الكفاية بنحو لا يرد عليه الوجهان الأولان من الوجوه التي ذكرها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نعلم إجمالا بصدور كثير مما بأيدينا من الاخبار من الأئمة الأطهار بمقدار واف بمعظم الفقه ، بحيث لو علم تفصيلا ذلك المقدار لانحل علمنا الإجمالي بثبوت التكاليف بين الروايات وسائر الأمارات إلى العلم التفصيليّ بالتكاليف في مضامين الأخبار الصادرة المعلومة تفصيلا ، والشك البدوي في ثبوت التكاليف في مورد سائر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لزوم العمل على وفق جميع الأخبار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النافي منها ، فان كان على خلافه أصل يثبت التكليف لم يجز العمل به ، بل يلزم الرجوع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على خلافه أصل مثبت للتكليف جاز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في الكفاية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ولوضوح الفرق بينه وبين ما أفاده الشيخ نشير إشارة إجمالية إلى موارد الانحلال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بواسطة العلم التفصيليّ بالمعلوم بالإجمال ، وذلك هو الانحلال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بواسطة قيام أمارة معتبرة على إثبات المعلوم بالإجمال في أحد الأطراف ، وذلك يستلزم الانحلال الحكمي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الموردان مما لا ريب في تحقق الانحلال بهما على أي مسلك من مسالك تنجيز العلم الإجمالي ، نعم هو مسلم في الجملة ، ويقع الكلام في جهاته من حيث تقدم العلم التفصيليّ أو تأخره أو تقدم المعلوم أو تأخره ، وهو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إلى العلم الإجمالي علم إجمالي آخر في بعض أطراف العلم الأول ، كأن يعلم إجمالا بوجود النجس في هذه الأواني الثلاثة ، ويعلم إجمالا بوجود النجس في إناءين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وانحلال العلم الإجمالي الكبير بالعلم الإجمالي الصغير محل إشكال ، والّذي اخترناه عدم الانحلال به ، لأن نسبة العلمين إلى الأطراف المشتركة متساوية ، فإجراء الأصول في جميع أطراف العلم الكبير يستلزم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بالانحلال فهو انحلال حكمي لا حقيقي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يذهب إليه الشيخ رحمه اللّه هو الانحلال ، وقد جعل الضابط في تحقق الانحلال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زيادة المعلوم بالإجمال الكبير على المعلوم بالإجمال الصغير ، بحيث كان المعلوم الكبير محتمل الانطباق على المعلوم الصغير ، وطريق معرفة ذلك هو ما تقدمت الإشارة إليه ، من انه لو عزلنا من أطراف العلم الإجمالي الصغير بمقدار المعلوم بالإجمال ، وضممنا باقي أطراف إلى باقي أطراف العلم الإجمالي الكبير ، فان بقي لدينا علم إجمالي لم يكن المورد من موارد الانحلال ، وإن لم يبق كان من موارد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فاحتمال انطباق المعلوم بالإجمال بالعلم الكبير على المعلوم بالإجمال بالعلم الصغير يكفي في تحقق الانحلال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قدس سره ذهب إلى ان ما نحن فيه مما لا ينطبق عليه ضابط الانحلال ، بل ينطبق عليه ضابط عدم الانحلال ، كما تقدم تقريبه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صاحب الكفاية انه يلتزم بكبرى الانحلال بهذا الضابط الّذي ذكره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بحيث لو علم تفصيلا </w:t>
      </w:r>
      <w:r>
        <w:rPr>
          <w:rFonts w:eastAsia="Amiri" w:cs="Amiri" w:ascii="Amiri" w:hAnsi="Amiri"/>
          <w:color w:val="111111"/>
          <w:sz w:val="28"/>
          <w:szCs w:val="28"/>
          <w:rtl w:val="true"/>
          <w:lang w:bidi="ar-SA"/>
        </w:rPr>
        <w:t xml:space="preserve">... » </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وانما اختلافه مع الشيخ صغروي ، بمعنى أنه </w:t>
      </w:r>
    </w:p>
    <w:p>
      <w:pPr>
        <w:pStyle w:val="BookText"/>
        <w:rPr/>
      </w:pPr>
      <w:r>
        <w:rPr>
          <w:rFonts w:ascii="Amiri" w:hAnsi="Amiri" w:eastAsia="Amiri" w:cs="Amiri"/>
          <w:color w:val="111111"/>
          <w:sz w:val="28"/>
          <w:sz w:val="28"/>
          <w:szCs w:val="28"/>
          <w:rtl w:val="true"/>
          <w:lang w:bidi="ar-SA"/>
        </w:rPr>
        <w:t>يرى ان المورد من موارد الانحلال وان ضابط عدم الانحلال لا ينطبق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فلا بد من إيقاع الكلام في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الكبرى فمحل الكلام فيها ليس هذا المقام ، ونتكلم هاهنا على تقدير تسليم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لنعرف أن الحق مع الشيخ أو مع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 دعوى الشيخ رحمه اللّه في تطبيق ضابط عدم الانحلال فيما نحن فيه وجدانية ، فانه إذا عزلنا طائفة من الأخبار بمقدار المعلوم صدوره بالإجمال ، وضممنا باقي الاخبار إلى سائر الأمارات يحصل العلم الإجمالي بمطابقة بعضها للواقع ، وهذا مما لا يمكن ان ينكره فقيه ، إذ هل يستطيع أحد أن يدعى ان جميع هذه الأمارات وباقي الأخبار غير مطابقة للواقع؟ كيف؟ وقد ادعي وجود العلم الإجمالي في خصوص الأمارات غير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فكيف يدعي صاحب الكفاية الانحلال مع تسليمه الكبرى وضابطها؟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نستطيع ان نقوله في إيضاح الوجه الّذي التزم به صاحب الكفاية بالانحلال ، مع فرض التزامه بثبوت العلم الإجمالي ، مع عزل طائفة من الاخبار ، وبه يخرج كلام صاحب الكفاية عن مجرد الدعوى إلى كلام رصين متين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الانحلال لا يتقوم لمجرد وجود علم إجمالي مع عزل بعض أطراف العلم الإجمالي الصغير ، بل يتقوم بوجود علم إجمالي زائد على ما هو المعلوم بالإجمال الصغير ، بحيث لا يحتمل انطباق المعلوم بالإجمال الكبير على المعلوم بالإجمال الصغير ، وإلا فمع احتمال انطباقه ينحل العلم الكبير كما أشرنا إليه ، وما نحن فيه كذلك ، فان الّذي لا يستطيع ان ينكره الفقيه بعد عزل طائفة من الاخبار هو وجود علم إجمالي بوجود حكم واقعي بين الاخبار الباقية وسائر الأمارات ، للعلم بمطابقة بعضها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لا يستلزم بمجرده عدم الانحلال ، بل الّذي يستلزمه هو ان يكون هذا المعلوم بالإجمال مقدارا زائدا على المعلوم </w:t>
      </w:r>
    </w:p>
    <w:p>
      <w:pPr>
        <w:pStyle w:val="BookText"/>
        <w:rPr/>
      </w:pPr>
      <w:r>
        <w:rPr>
          <w:rFonts w:ascii="Amiri" w:hAnsi="Amiri" w:eastAsia="Amiri" w:cs="Amiri"/>
          <w:color w:val="111111"/>
          <w:sz w:val="28"/>
          <w:sz w:val="28"/>
          <w:szCs w:val="28"/>
          <w:rtl w:val="true"/>
          <w:lang w:bidi="ar-SA"/>
        </w:rPr>
        <w:t>بالإجمال الّذي عزلنا طائفة من الاخبار بمقداره ، وهذا مما لا علم لدينا به ، إذ نحتمل قريبا أو بعيد ان تكون تلك الأمارات المطابقة للواقع متفقة في المضمون مع الاخبار الصادرة المتضمنة للتكاليف ولا علم لدينا بان من الأمارات التي ليس على طبقها خبر صادر أصلا ما هو موافق للواقع ومصادف له ، فتطبيق ضابط عدم الانحلال فيما نحن فيه ناشئ من الخلط بين العلم بمطابقة بعض الأمارات وباقي الاخبار للواقع وبين العلم بثبوت تكليف زائد بينها على المقدار المعلوم بالإجمال بين الاخبار من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ينفعهم هو الثاني دون الأول ، والموجود هو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فالمعلوم بالإجمال الكبير محتمل الانطباق على المعلوم بالإجمال الصغير فيما نحن فيه ، فلا يكون العلم الإجمالي الكبير منجزا ، بل دعوى الانحلال دعوى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 صاحب الكفاية هذه الجهة في ضمن الدليل ، فلا يرد عليه الوجه الأول من وجوه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من الوجوه ، فهو يرد على الاستدلال بالتقريب الّذي ذكره الشيخ له من لزوم العلم بمظنون الصدور بلحاظ تطبيق مقدمات الانسداد في الاخبار ، ولكن صاحب الكفاية لم يذهب إلى ذلك ، بل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لزوم العمل بجميع الأخبار المثبتة ، فلا موضوع للوجه الثاني من إيرادات الشيخ حينئذ</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الثالث ، فقد اتفق صاحب الكفاية مع الشيخ فيه ، فهو إشكال مشترك الورود على كلا التقربين ، وهو ما عرفت من ان هذا الدليل لا ينهض على إثبات حجية الخبر بالمعنى المطلوب في باب الحجية من صلاحيته لتقييد المطلقات وتخصيص العمومات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إذا كان هناك إطلاق ينفى التكليف جاز العمل به في قبال الخبر المثبت له في بعض افراده وبالعكس ، بل يلزم العمل بالأصل العملي إذا كان مثبتا للتكليف ولو كان على خلافه خبر </w:t>
      </w:r>
    </w:p>
    <w:p>
      <w:pPr>
        <w:pStyle w:val="BookText"/>
        <w:rPr/>
      </w:pPr>
      <w:r>
        <w:rPr>
          <w:rFonts w:ascii="Amiri" w:hAnsi="Amiri" w:eastAsia="Amiri" w:cs="Amiri"/>
          <w:color w:val="111111"/>
          <w:sz w:val="28"/>
          <w:sz w:val="28"/>
          <w:szCs w:val="28"/>
          <w:rtl w:val="true"/>
          <w:lang w:bidi="ar-SA"/>
        </w:rPr>
        <w:t>ينفيه ، إذ لزوم العمل بالأخبار من باب الاحتياط وهو لا يؤسس الحجية بالمعنى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الشيخ ذكر لزوم العمل بالخبر المثبت دون النافي في ضمن الإشكال على هذا الدليل ، ولكن صاحب الكفاية جعله من متممات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ذكره صاحب الكفاية من الترديد في جريان الاستصحاب المثبت للتكليف في قبال الخبر النافي له لا يرجع إلى الترديد في الكبرى ، بل يرجع إلى الترديد في الصغرى ، وهي انه هل المورد من موارد جريان الاستصحاب أو من موارد عدم جريانه ، نظرا للاختلاف الواقع في جريان الاستصحاب في أطراف العلم الإجمالي ، وان عدم جريانه لقصور المقتضي أو لوجود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تحقيق الحال في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المحقق النائيني الحديث فيه مما لا يهم التعرض إليه لعدم دخله الكبير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صدر كلامه عدم تسليم دعوى الانحلال ، ومن ذيله تسليم دعوى الانحلال ، وهو تهافت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كلامه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صاحب الوافية مستدلا به على حجية الأخبار الموجودة في الكتب المعتمدة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عمل جمع به من دون رد ظاهر له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نقطع ببقاء التكاليف إلى يوم القيامة ولا سيما بالأصول الضرورية ، كالصلاة والزكاة والحج والمتاجر ونحوها ، مع ان جل شرائطها واجزائها وموانعها لا تثبت إلاّ بالخبر غير القطعي ، بحيث انا لو تركنا العمل بخبر الواحد لقطعنا بخروج حقائق هذه الأمور التي نأتي بها عن حقيقتها </w:t>
      </w:r>
    </w:p>
    <w:p>
      <w:pPr>
        <w:pStyle w:val="BookText"/>
        <w:rPr/>
      </w:pPr>
      <w:r>
        <w:rPr>
          <w:rFonts w:ascii="Amiri" w:hAnsi="Amiri" w:eastAsia="Amiri" w:cs="Amiri"/>
          <w:color w:val="111111"/>
          <w:sz w:val="28"/>
          <w:sz w:val="28"/>
          <w:szCs w:val="28"/>
          <w:rtl w:val="true"/>
          <w:lang w:bidi="ar-SA"/>
        </w:rPr>
        <w:t xml:space="preserve">الواقعية ، فنعلم إجمالا بثبوت الاجزاء والشرائط في ضمن هذه الاخبار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الشيخ رحمه اللّه فيه لسببين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بوجود الاجزاء والشرائط حاصل بملاحظة جميع الأخبار لا خصوص الاخبار المشروطة بما ذكر ، وهو غير منحل بالعلم الإجمالي بوجودها في خصوص هذه الأخبار ، لعين ما تقدم بيانه في الوجه الأول من وجوه الإشكال على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هو ملاحظة العلم الإجمالي الكبير والعمل بما يقتضيه حكم العقل بالنسبة إليه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في الكفاية بما تقدم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الكبير يحتمل ان يكون المعلوم به منطبقا على المعلوم بالعلم الإجمالي الصغير ، ولذا لو علم بما هو الصادر من بين الاخبار المخصوصة انحل العلم الإجمالي الحاصل بين جميع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فيكون العلم الإجمالي الصغير موجبا لانحلال العلم الكبير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 دعوى الانحلال تتوقف على ان يكون المعلوم بالإجمال الصغير بقدر الكفاية بحيث لا يعلم بوجود اجزاء أخر أو شرائط في ضمن غيرها من الاخبار ، كما أشار إلى ذلك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وجداني يختلف باختلاف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هذا الوجه هو لزوم العمل بالخبر المثبت للجزئية أو الشرطية دون النافي لهما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الأولى الإيراد عليه ، بان مقتضاه الاحتياط </w:t>
      </w:r>
    </w:p>
    <w:p>
      <w:pPr>
        <w:pStyle w:val="BookText"/>
        <w:rPr/>
      </w:pPr>
      <w:r>
        <w:rPr>
          <w:rFonts w:ascii="Amiri" w:hAnsi="Amiri" w:eastAsia="Amiri" w:cs="Amiri"/>
          <w:color w:val="111111"/>
          <w:sz w:val="28"/>
          <w:sz w:val="28"/>
          <w:szCs w:val="28"/>
          <w:rtl w:val="true"/>
          <w:lang w:bidi="ar-SA"/>
        </w:rPr>
        <w:t xml:space="preserve">بالعمل بالأخبار المثبتة إذا لم يقم على خلافها دليل معتبر من عموم أو إطلاق </w:t>
      </w:r>
      <w:r>
        <w:rPr>
          <w:rStyle w:val="FootnoteAnchor"/>
          <w:rtl w:val="true"/>
        </w:rPr>
        <w:footnoteReference w:id="321"/>
      </w:r>
      <w:r>
        <w:rPr>
          <w:rFonts w:ascii="Amiri" w:hAnsi="Amiri" w:eastAsia="Amiri" w:cs="Amiri"/>
          <w:color w:val="111111"/>
          <w:sz w:val="28"/>
          <w:sz w:val="28"/>
          <w:szCs w:val="28"/>
          <w:rtl w:val="true"/>
          <w:lang w:bidi="ar-SA"/>
        </w:rPr>
        <w:t>، وليس مقتضاه حجية الخبر بالمعنى المرغوب بحيث يكون صالحا لمصادمة دليل آخر على خلافه فيقيده أو يخصصه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العمل بالخبر النافي إذا كان في قباله دليل على الجزئية أو الشرطية ولو كان ذلك الدليل أصلا عمليا ، إذ لا يثبت هذا الوجه حجية الخبر بنحو يرفع موضوع الأصل ، بل العمل به من باب الاحتياط وهو لا يتصور في موارد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صاحب الكفاية متين جدا فلا بأس بالالتزام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المحقق التقي صاحب الحاشية على المعالم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وملخص 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صاحب 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نقطع بأننا مكلفون بالرجوع إلى الكتاب والسنة إلى يوم القيامة ولزوم العمل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تمكنا من الرجوع إليهما بنحو يحصل العلم بالحكم أو ما بحكمه تعين ذلك ، وإلا فلا محيص عن الرجوع إلى الظن بالصدور أو بالاعتبار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وناقشه الشيخ رحمه اللّه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بالسنة إن كان نفس قول المعصوم وفعله وتقريره ، فلزوم الرجوع إليها لا يختص بما إذا ثبتت بالخبر ، بل بكل طريق من الطرق ، فإذا لم يمكن العلم بها تعين الرجوع إلى كل ما يحصل الظن بها خبرا كان أو غيره من الأمارات الظنية ، فيكون مرجع ما ذكره إلى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المراد بالسنة الاخبار الحاكية عن قول المعصوم أو فعله أو تقريره ، فهو مضافا إلى انه خلاف الاصطلاح ، راجع إلى الوجه الأول ، إذ العلم </w:t>
      </w:r>
    </w:p>
    <w:p>
      <w:pPr>
        <w:pStyle w:val="BookText"/>
        <w:rPr/>
      </w:pPr>
      <w:r>
        <w:rPr>
          <w:rFonts w:ascii="IRNazanin" w:hAnsi="IRNazanin" w:eastAsia="IRNazanin"/>
          <w:color w:val="111111"/>
          <w:sz w:val="28"/>
          <w:sz w:val="28"/>
          <w:szCs w:val="28"/>
          <w:rtl w:val="true"/>
          <w:lang w:bidi="fa-IR"/>
        </w:rPr>
        <w:t>بلزوم الرجوع إلى الاخبار ولو لم يحصل العلم منها برأي المعصوم علیه السلام انما هو لأجل العلم الإجمالي بصدور بعضها فيرجع إلى الوجه الأول ، وإذا كان منشؤه العلم الإجمالي بمطابقة بعضها للأحكام الواقعية رجع هذا الوجه إلى دليل الانسداد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وخلاصة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يرجع إلى دليل الانسداد ، وعلى تقدير آخر يرجع إلى الوجه الأول ، فليس هو وجها مستقلا في قبال الوجوه الأخرى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صاحب الكفاية فيما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مراده يمكن ان يكون شقا ثالثا لا يرجع كلامه معه لا إلى دليل الانسداد ولا إلى الوجه الأول ، وهو ثبوت العلم الإجمالي بلزوم الرجوع إلى الروايات في الجملة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العلم الإجمالي بحجية بعض الروايات من دون تمييز ، فينفصل كلامه عن دليل الانسداد وعن الدليل الأول كما لا يخفى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تنظر صاحب الكفاية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التنظر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مقتضى هذا العلم الإجمالي ليس الرجوع إلى الظن ، بل لزوم الرجوع إلى ما هو متيقن الاعتبار من بين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لوجوده بينها جزما كالصحيح الأعلائي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وفى انحل به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أضيف إليه متيقن الاعتبار بالإضافة إلى غيره كخبر الثقة مثلا بالإضافة إلى الضعيف ، إذا كان هناك متيقن بالإضافة وبه ينحل العلم الإجمالي ، ولو لم يكن متيقن بالإضافة ، فاللازم الاحتياط بالعمل بالخبر المثبت إذا لم يقم على خلافه دليل ، إذ لا ينهض هذا الوجه على إثبات حجية الخبر بالمعنى المرغوب المطلوب ، بل ينهض على لزوم العمل به من باب الاحتياط فلا يصادم الدليل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الخبر النافي فيجوز العمل به إذا لم يقم على </w:t>
      </w:r>
    </w:p>
    <w:p>
      <w:pPr>
        <w:pStyle w:val="BookText"/>
        <w:rPr/>
      </w:pPr>
      <w:r>
        <w:rPr>
          <w:rFonts w:ascii="Amiri" w:hAnsi="Amiri" w:eastAsia="Amiri" w:cs="Amiri"/>
          <w:color w:val="111111"/>
          <w:sz w:val="28"/>
          <w:sz w:val="28"/>
          <w:szCs w:val="28"/>
          <w:rtl w:val="true"/>
          <w:lang w:bidi="ar-SA"/>
        </w:rPr>
        <w:t xml:space="preserve">خلافه دليل على ما عرفت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ونتيجة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من العقل يقضي بحجية الخبر بالخصوص بحيث يصادم سائر الحجج المعتبرة ، فالوجوه العقلية كغيرها من وجوه الاستدلال على حجية الخبر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ويتحصل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حجية الخبر بالخصوص</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5921_165349"/>
      <w:bookmarkStart w:id="70" w:name="pg15921_165349"/>
      <w:bookmarkEnd w:id="70"/>
    </w:p>
    <w:p>
      <w:pPr>
        <w:pStyle w:val="Heading4"/>
        <w:numPr>
          <w:ilvl w:val="3"/>
          <w:numId w:val="1"/>
        </w:numPr>
        <w:rPr/>
      </w:pPr>
      <w:bookmarkStart w:id="71" w:name="pg15921_165349"/>
      <w:bookmarkStart w:id="72" w:name="__RefHeading___Toc15750396_2142443653"/>
      <w:bookmarkStart w:id="73" w:name="_Toc20"/>
      <w:bookmarkEnd w:id="71"/>
      <w:bookmarkEnd w:id="72"/>
      <w:r>
        <w:rPr>
          <w:rtl w:val="true"/>
        </w:rPr>
        <w:t xml:space="preserve">« </w:t>
      </w:r>
      <w:r>
        <w:rPr>
          <w:rtl w:val="true"/>
        </w:rPr>
        <w:t xml:space="preserve">حجية مطلق الظن </w:t>
      </w:r>
      <w:r>
        <w:rPr>
          <w:rtl w:val="true"/>
        </w:rPr>
        <w:t>»</w:t>
      </w:r>
      <w:bookmarkEnd w:id="73"/>
    </w:p>
    <w:p>
      <w:pPr>
        <w:pStyle w:val="Heading5"/>
        <w:numPr>
          <w:ilvl w:val="4"/>
          <w:numId w:val="1"/>
        </w:numPr>
        <w:rPr/>
      </w:pPr>
      <w:bookmarkStart w:id="74" w:name="__RefHeading___Toc15750398_2142443653"/>
      <w:bookmarkStart w:id="75" w:name="_Toc21"/>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ويقع الكلام بعد ذلك في حجية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لإثباتها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بالتكليف يلازم الظن بالضرر على مخالفته ، ودفع الضرر المظنون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 فلأن مخالفة التكليف تستلزم العقوبة ، كما تستلزم الوقوع في المفسدة بناء على تبعية الأحكام للمصالح والمفاسد ، فالظن بالتكليف ملازم للظن بالعقوبة والمفسدة في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 فلحكم العقل بدفع الضرر المظنون ، وحكمه بذلك لا يستند إلى حكمه بالحسن والقبح ، بل مع إنكار التحسين والتقبيح العقليين يلتزم بثبوت لزوم دفع الضرر المظنون ، إذ لا ينكر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للحسن والقبح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العاقل بما هو عاقل له التزامات خاصة في أعماله ولا تصدر منه إعمال سفهية ، فهو لا ينكر ان العاقل لا يقدم على مظنون الضرر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صاحب الكفاية </w:t>
      </w:r>
      <w:r>
        <w:rPr>
          <w:rStyle w:val="FootnoteAnchor"/>
          <w:rtl w:val="true"/>
        </w:rPr>
        <w:footnoteReference w:id="326"/>
      </w:r>
      <w:r>
        <w:rPr>
          <w:rFonts w:ascii="Amiri" w:hAnsi="Amiri" w:eastAsia="Amiri" w:cs="Amiri"/>
          <w:color w:val="111111"/>
          <w:sz w:val="28"/>
          <w:sz w:val="28"/>
          <w:szCs w:val="28"/>
          <w:rtl w:val="true"/>
          <w:lang w:bidi="ar-SA"/>
        </w:rPr>
        <w:t xml:space="preserve">في هذا الوجه بمنع الصغرى ، فذهب إلى </w:t>
      </w:r>
    </w:p>
    <w:p>
      <w:pPr>
        <w:pStyle w:val="BookText"/>
        <w:rPr/>
      </w:pPr>
      <w:r>
        <w:rPr>
          <w:rFonts w:ascii="Amiri" w:hAnsi="Amiri" w:eastAsia="Amiri" w:cs="Amiri"/>
          <w:color w:val="111111"/>
          <w:sz w:val="28"/>
          <w:sz w:val="28"/>
          <w:szCs w:val="28"/>
          <w:rtl w:val="true"/>
          <w:lang w:bidi="ar-SA"/>
        </w:rPr>
        <w:t>ان الظن بالتكليف لا يستلزم الظن بالضرر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العقوبة ، فلأنها لا تترتب على مجرد مخالفة التكليف الواقعي ، بل هي تترتب على المعصية ، وهي لا تتحقق إلا إذا كان التكليف منجزا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فالظن بالتكليف لا يلازم الظن بالعقوبة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كما لا يستقل بتنجز التكليف بمجرد الظن به لا يستقل بعدم العقاب على مخالفته ، فتكون العقوبة محتملة ، فيكون المورد من موارد دفع الضرر المشكوك ، ودعوى لزومه قريبة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القول لو سلم فهو يرجع إلى إنكار قاعدة قبح العقاب بلا بيان ، ولزوم الاحتياط لعدم المعذّر ، وهو أجنبي عن حجية الظن ، بل هو قول بلزوم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يذكره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المفسدة ، فلوجهين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لزوم تبعية الحكم للمصلحة أو المفسدة في متعلقه ، بل يمكن ان يكون تابعا لمصلحة فيه وهي تستوفي بمجرد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انما ينشأ عن مصلحة أو مفسدة في متعلقه نوعية لا شخصية ، ولذا كانت بعض الواجبات تستلزم إضرارا شخصية ، كالجهاد والزكاة ، كما ان بعض المحرمات تستلزم منافع شخصية ، كالسرقة والغصب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يؤخذ بالظن لزم ترجيح المرجوح على الراجح وهو قبيح</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انما يتم لو فرض عدم قيام الحجة على خلاف الظن ، وفرض أيضا لزوم العمل وعدم جواز ترك العمل بإجراء البراءة ، وفرض أيضا عدم إمكان الجمع بين الاحتمالين أو عدم جوازه شرعا ، فهذا الدليل يتوقف على تمامية مقدمات الانسداد ، وبدونها لا ينهض دليلا على حجية الظن ، فيرجع إلى </w:t>
      </w:r>
    </w:p>
    <w:p>
      <w:pPr>
        <w:pStyle w:val="BookText"/>
        <w:rPr/>
      </w:pP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 السيد الطباطبائي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انه لا ريب في وجود واجبات ومحرمات كثيرة بين المشتبهات ، ومقتضى ذلك وجوب الاحتياط بالإتيان بكل ما يحتمل الوجوب ولو موهوما ، وترك ما يحتمل الحرمة كذلك ، ولكن مقتضى قاعدة نفي العسر والحرج عدم وجوب ذلك كله لأنه عسر أكيد وحرج شديد ، فمقتضى الجمع بين قاعدتي الاحتياط وانتفاء الحرج العمل بالاحتياط في المظنونات دون المشكوكات والموهومات لأن الجمع على غير هذا الوجه باطل إجماعا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تمامية ما ذكر تبتني على ضم مقدمات أخرى إليه ، كانسداد باب العلم والعلمي ، وكعدم جواز الرجوع إلى الأصول العملية أو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فمع عدم الانسداد ينحل العلم الإجمالي ، ولا يلزم الاحتياط إذا جاز الرجوع إلى البراءة أو غيرها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ضميمة هذه المقدمات يرجع الدليل إلى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مؤلف من مقدمات يستقل العقل مع تحققها بكفاية الإطاعة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أو 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وبدونها لا يستقل العقل بذلك ، وهي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العلم الإجمالي بثبوت تكاليف فعلية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والعلمي إلى كثير من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إهمال الأحكام وعدم التعرض لامتثالها بالمرة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الاحتياط في أطراف العلم ، بل عدم جوازه في </w:t>
      </w:r>
    </w:p>
    <w:p>
      <w:pPr>
        <w:pStyle w:val="BookText"/>
        <w:rPr/>
      </w:pPr>
      <w:r>
        <w:rPr>
          <w:rFonts w:ascii="Amiri" w:hAnsi="Amiri" w:eastAsia="Amiri" w:cs="Amiri"/>
          <w:color w:val="111111"/>
          <w:sz w:val="28"/>
          <w:sz w:val="28"/>
          <w:szCs w:val="28"/>
          <w:rtl w:val="true"/>
          <w:lang w:bidi="ar-SA"/>
        </w:rPr>
        <w:t>الجملة ، وعدم جواز الرجوع إلى الأصل في كل مسألة بملاحظتها بنفسها من براءة أو احتياط أو تخيير أو استصحاب ، وعدم جواز الرجوع إلى فتوى العالم بحكم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 ترجيح المرجوح على الراجح قبيح ، يستقل العقل حينئذ بلزوم الإطاعة الظنية لتلك التكاليف المعلومة بالإجمال ، إذ لو نسلك هذا الطريق بعد فرض انسداد باب العلم والعلمي ، فاما ان نهمل الأحكام وهو ما نفى بالمقدمة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نرجع إلى الاحتياط التام أو الأصل في كل مسألة أو التقليد فيها وهو ما نفي بالمقدمة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الاكتفاء بالإطاعة الشكية والوهمية وهو ما نفي بالمقدمة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أفاده صاحب الكفاية في بيان دليل الانسداد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ألفه الشيخ رحمه اللّه من مقدمات أربعة بإسقاط مقدمية وجود العلم الإجمالي بثبوت التكاليف الفعلية في الشريعة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وصححه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من هذه المقدمة إن كان العلم بثبوت الشريعة وعدم نسخ أحكامها ، فهو من البديهيات ، نظير العلم بوجود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المراد العلم الإجمالي بثبوت التكاليف في الوقائع المشتبهة ، فهو ليس من المقدمات ، بل أحد الوجوه التي تبتني عليها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جواز الإهمال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المحقق الأصفهاني في حذف هذه المقدمة من قبل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إسقاطها إن كان لأجل عدم المقدمية ، فمن الواضح انه لولاها لم يكن مجال للمقدمات الآخر إلا بنحو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w:t>
      </w:r>
    </w:p>
    <w:p>
      <w:pPr>
        <w:pStyle w:val="BookText"/>
        <w:rPr/>
      </w:pPr>
      <w:r>
        <w:rPr>
          <w:rFonts w:ascii="Amiri" w:hAnsi="Amiri" w:eastAsia="Amiri" w:cs="Amiri"/>
          <w:color w:val="111111"/>
          <w:sz w:val="28"/>
          <w:sz w:val="28"/>
          <w:szCs w:val="28"/>
          <w:rtl w:val="true"/>
          <w:lang w:bidi="ar-SA"/>
        </w:rPr>
        <w:t xml:space="preserve">لوضوح هذه المقدمة لدلالة سائر المقدمات عليها ، فمن الواضح ان وضوحها لا يوجب عدم مقدميتها ولا الاستغناء بذكر الباقي عن ذكرها ، وإلا كان بعضها الآخر كذلك ، بل بعضها أوضح ، هذا تمام كلامه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مقصوده من البعض الأوضح هو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عدم جواز إهمال الأحكام وعدم التعرض لامتثالها من الواضحات التي لا تقبل الإنكار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ان هذا الحديث بين الاعلام أشبه باللفظي ، فان دخالة وجود العلم الإجمالي بالاحكام وتأثيره في تمامية الدليل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البحث في ذكره مقدمة بالاستقلال وعدم ذكره كذلك ، بل استفادته من طي الكلام وهذا المعنى ليس بمهم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ونستطيع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أخذ وجود العلم الإجمالي في جملة المقدمات ، إذ فرض وجود الواقعيات التي لا يجوز إهمال امتثالها وفرض انسداد باب العلم والعلمي ملازم للعلم الإجمالي ، ولولاه لما كان للمقدمات الأخرى موضوع ومجال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يختلف الشيخ عن صاحب الكفاية في ان تنبيهه على العلم الإجمالي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صاحب الكفاية فانه نصّ عليه مطابقة وصريحا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المحقق العراقي أعطى هذه الجهة من البحث أهمية ، وذهب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العلم الإجمالي في جملة المقدمات ينتج ما لا ينتجه الغض عنه وإهماله من المقدمات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رحمه اللّه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فرض أخذ العلم الإجمالي كانت النتيجة هي التبعيض في الاحتياط لا حجية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أو كشفا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ما إذا لم يؤخذ العلم الإجمالي ، فان النتيجة هي حجية الظن لا التبعيض في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أطال المقرّر في بيان هذا المطلب ، وملخص الّذي ذكره في بيان عدم إمكان الانتهاء إلى حجية الظن لو أخذ العلم الإجمالي بالتكليف في جملة المقدمات ، وانما النتيجة هي التبعيض في الاحتياط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كانت النتيجة هي حجية الظن لزم الوقوع في محذورين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منجز لأطرافه ، فقيام الحجة على بعض أطرافه محال لاستلزام ذلك تنجيز المنجز ، مع ان المتنجز لا يتنجز ثانيا ، فلا يمكن ان يكون الظن حجة في أطراف العلم الإجمالي ، إذ المتنجز لا يتنجز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الظن إذا كان حجة كان مستلزما لانحلال العلم الإجمالي وارتفاعه ، وهو مناف لفرض كونه مقدمة لحجية الظن ، كما لا يخفى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وهذان الوجهان مردودان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المأخوذ مقدمة اما أنه يكون هو العلم الإجمالي بوجوده التكويني بلا لحاظ منجزيته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هو العلم الإجمالي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ردّ الوجه الأول من وجهي الإشكال اللذين ذكرهما ، إذ قيام الظن بما انه منجز وحجة على أحد الأطراف لا يكون من تنجيز المنجز ، إذ لم يفرض التنجيز سابقا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 فيندفع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قيام الحجة غير العلم يوجب انحلال العلم الإجمالي حكما لا حقيقة فهو بعد على حاله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الانحلال الحقيقي بحيث لا يبقى للعلم الإجمالي بعد قيام الظن عين ولا أثر ، فهو لا ينافي مقدمية العلم الإجمالي إذا كان سبب استكشاف حجية الظن هو العلم الإجمالي ، نظير ما لو علم العبد أن عليه تكليفا ما ، فكان </w:t>
      </w:r>
    </w:p>
    <w:p>
      <w:pPr>
        <w:pStyle w:val="BookText"/>
        <w:rPr/>
      </w:pPr>
      <w:r>
        <w:rPr>
          <w:rFonts w:ascii="Amiri" w:hAnsi="Amiri" w:eastAsia="Amiri" w:cs="Amiri"/>
          <w:color w:val="111111"/>
          <w:sz w:val="28"/>
          <w:sz w:val="28"/>
          <w:szCs w:val="28"/>
          <w:rtl w:val="true"/>
          <w:lang w:bidi="ar-SA"/>
        </w:rPr>
        <w:t>ذلك موجبا للفحص والتصدي إلى معرفته ، فان حصول اليقين وإن كان يرفع العلم الإجمالي السابق لكنه لا ينافي كونه مقدمة له بحيث لولاه لما حصل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يفرض مقدمة بوجوده الحدوثي لا الاستمراري فلا ينافي ذلك انحلاله بحجية الظن ، لأنه مقدمة لحجية الظن حدوثا لا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لا بد ان يكون هو التنجيز بلحاظ المخالفة القطعية لا بلحاظ الموافقة القطعية ، إذ يلغو حينئذ فرض عدم جواز الإهمال مقدمة ، لأنه مأخوذ في المقدمة الأولى كما يلغو أخذ المقدمة الثانية ، لأن المنجزية فرع انسداد باب العلم والعلمي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يراد التنجيز في الجملة ولو بلحاظ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لو سلم ولم يناقش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المأخوذ ذات العلم الإجمالي بلا قيد التنجيز أصلا لعدم دخالته في النتيجة كما سيظهر في الكلام عن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ينفع في تمامية الوجهين المذكورين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منجزية العلم الإجمالي بلحاظ حرمة المخالفة القطعية لا تنافي قيام المنجز على أحد أطرافه المعين ، لأن كل طرف بعينه لم يتنجز بالعلم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فيندفع بما تقدم من ان العلم الإجمالي لا ينحل حقيقة ، بل ينحل حكما ، وهو لا ينافي منجزية العلم الإجمالي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العلم الإجمالي لو فرض انحلاله حقيقة لم يضر ذلك في كونه مقدمة ، لأنه مؤثر بوجوده الحدوثي لا البقائي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قدس سره غير تام ، وقد عرفت ضرورة فرض العلم بالاحكام ، إذ بدونه لا موضوع لباقي المقدمات ، كما هو واضح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لا بأس بالتنبيه على شيء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الفرق بين التبعيض في الاحتياط وحجية الظن على الحكومة ، حيث أنكره المحقق النائيني والتزم بان معنى حجية الظن على الحكومة هو التبعيض في الاحتياط </w:t>
      </w:r>
      <w:r>
        <w:rPr>
          <w:rStyle w:val="FootnoteAnchor"/>
          <w:rtl w:val="true"/>
        </w:rPr>
        <w:footnoteReference w:id="333"/>
      </w:r>
      <w:r>
        <w:rPr>
          <w:rFonts w:ascii="Amiri" w:hAnsi="Amiri" w:eastAsia="Amiri" w:cs="Amiri"/>
          <w:color w:val="111111"/>
          <w:sz w:val="28"/>
          <w:sz w:val="28"/>
          <w:szCs w:val="28"/>
          <w:rtl w:val="true"/>
          <w:lang w:bidi="ar-SA"/>
        </w:rPr>
        <w:t xml:space="preserve">، وقد أشار إلى ذلك في بادي الأمر في البحث عن تعريف الأصول حول ما ذكره صاحب الكفاية من القيد الزائد فيه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ان الفرق واضح ، فان التبعيض في الاحتياط يرجع إلى العمل بالظن في مقام إفراغ الذّمّة عن التكليف المنجز بواسطة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متابعة العلم الإجمالي في بعض أطرافه وهو المظنونات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حجية الظن ، فهي ترجع إلى إثبات التكليف المجهول بواسطة الظن وتنجزه على المكلف بطريقه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والأثر العملي يظهر في جواز الإسناد والاستناد بناء على حجية الظن كسائر الحجج دون التبعيض في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في تقييد المطلقات وتخصيص العمومات المثبتة للتكليف بالظن النافي له بناء على حجية الظن ، وليس كذلك بناء على التبعيض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هذا يتم لو فرض ان النتيجة هي العمل بالظن بقول مطلق حتى الظن بعدم التكليف ، وإلا لم تظهر الثمرة العملية من هذه الجهة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ان إيقاع البحث في توجيه كون هذا الدليل عقليا وإطالة الكلام في ذلك ليس بذي أهمية وأثر ، فإغفال البحث عنه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بعد ذلك في إثبات أو نفي كل مقدمة مقدمة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الكفاية بأنها وان كانت بديهية ، لكن عرفت انحلال العلم الإجمالي بما في الأخبار الصادرة عن الأئمة الطاهرين </w:t>
      </w:r>
    </w:p>
    <w:p>
      <w:pPr>
        <w:pStyle w:val="BookText"/>
        <w:rPr/>
      </w:pPr>
      <w:r>
        <w:rPr>
          <w:rFonts w:ascii="IRNazanin" w:hAnsi="IRNazanin" w:eastAsia="IRNazanin"/>
          <w:color w:val="111111"/>
          <w:sz w:val="28"/>
          <w:sz w:val="28"/>
          <w:szCs w:val="28"/>
          <w:rtl w:val="true"/>
          <w:lang w:bidi="fa-IR"/>
        </w:rPr>
        <w:t xml:space="preserve">علیهم السلام التي تكون فيما بأيدينا من الروايات الموجودة في الكتب المعتبرة ، ومعه لا موجب للاحتياط إلا في خصوص ما في الروايات ، وهو غير مستلزم للعسر ، فضلا عما يوجب الاختلال ولم يقم الإجماع على عدم وجوبه لو سلم قيام الإجماع على عدم وجوبه لو لم يكن انحلال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ونظر صاحب الكفاية قدس سره إلى بيان انحلال العلم الإجمالي الكبير بالعلم الإجمالي الصغير الّذي تقدم تحقيقه في الوجه الأول العقلي المستدل به على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المأخوذ في المقدمة الأولى هو العلم الإجمالي بوجوده التكويني ، كما تقدم تقريبه في مناقشة المحقق العراقي ، وحينئذ فنفي هذه المقدمة بوجود العلم الإجمالي الصغير المانع من تنجيز العلم الإجمالي الكبير ليس على ما ينبغي ، إذ لم يؤخذ التنجيز في المقدمة كي يكون نفيه نفيا للمقدمية ، إلا أن يكون مراد الكفاية تحديد دائرة المعلوم بالإجمال ومقداره لا نفي منجزية العلم الكبير ، بل بيان أن المعلوم بالإجمال له حد خاص كي يكون موضوعا للأبحاث اللاحقة في سائر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انما يتم إذا فرض انه يلتزم باستلزام العلم الإجمالي الصغير انحلال العلم الإجمالي الكبير حقيقة لا حكما ، وإلا فلا تتضيق دائرة المعلوم بالإجمال بوجود العلم الصغير ، وانما يرتفع تنجيزه وهو خارج عن محل البحث</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ولكن ما ذكرناه من التوجيه يتنافى مع ذيل كلامه من بيان لزوم الاحتياط التام ومنجزية العلم الإجمالي عين الاخبار ، لأن ظاهره كون محط النّظر منجزية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بيان ذلك استطرادي واستعجال في بيان نتيجة اختلاف المقدمة الأولى وتضييق دائرة المعلوم بالإجمال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بالنسبة إلى العلم لا تقبل الإنكار بلحاظ زماننا ، فان كل من يطلع على فروع الفقه وأدلته يحصل له اليقين بعدم انفتاح باب العلم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العلمي ، فقد بنى الشيخ رحمه اللّه تماميتها على عدم القول بحجية خبر الواحد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فمع الالتزام بحجية خبر الثقة لا تتم هذه المقدمة لوفائه بمعظم الفقه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ذهب صاحب الكفاية إلى انها غير ثابتة لنهوض الأدلة على حجية خبر يوثق بصدقة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به الأعم من كون السبب الوثاقة بالراوي أو الوثاقة بالصدور لأجل بعض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بحمد اللّه واف بمعظم الفقه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عدم تمامية الأدلة لإثبات حجية خبر الواحد إلا إذا أحرزت وثاقته بالوجدان بحيث يحصل الوثوق والاطمئنان من خبره بصدور الحكم من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المعنى لم نتفرد به فقد قربه الشيخ في أواخر أدلة الحجية المتقدمة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قد يظهر من عبارة الكفاية في هذا المقام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 فنحن متفقون على حجية الخبر المفيد للاطمئنان الّذي هو حجة بلا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عرفت فيما تقدم في بعض تحقيقاتنا ان حجيته على حدّ حجية القطع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الإشكال في الصغرى ، فهل لدينا من الاخبار التي يطمئن بصدورها </w:t>
      </w:r>
    </w:p>
    <w:p>
      <w:pPr>
        <w:pStyle w:val="BookText"/>
        <w:rPr/>
      </w:pPr>
      <w:r>
        <w:rPr>
          <w:rFonts w:ascii="Amiri" w:hAnsi="Amiri" w:eastAsia="Amiri" w:cs="Amiri"/>
          <w:color w:val="111111"/>
          <w:sz w:val="28"/>
          <w:sz w:val="28"/>
          <w:szCs w:val="28"/>
          <w:rtl w:val="true"/>
          <w:lang w:bidi="ar-SA"/>
        </w:rPr>
        <w:t>ما يفي بمعظم الفقه ، كما يذهب إليه في الكفاية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ذلك يبتني على مزيد الفحص والسير في الاخبار وأحوال رواتها وحسن الظن في تعديلهم وتوثيقهم ، وإلا فالأخذ بتوثيقهم من باب التعبد لا ينفع في حصول الوثوق بالخبر ، كما عرفت ذلك في البحث عن دلالة السنة على حجية الخبر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فنستطيع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ليس لدينا حسن الظن بالتعدي بالنحو الّذي ينفي احتمال اشتباه الموثق لدينا وانما نأخذ به من باب التعبد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انسداد باب العلم ،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قطعية لا تقبل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عليها الشيخ بوجوه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على عدم جواز إهمال امتثال الأحكام بالمرة وصيرورتنا كالأطفال والمجانين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لم تحرر في كتب الاعلام إلا أخيرا ، فدعوى الإجماع تستند إلى استفادة هذا الرّأي من تصريحاتهم في بعض الموارد بحيث يقطع أنهم يقولون به لو فرض انسداد باب العلم والعلمي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الإهمال للمخالفة القطعية الكثيرة المعبر عنها بالخروج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الخروج عن الدين مما يقطع بعدم جوازه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المستلزم لتنجيز التكاليف المعلومة بين أطرافه ، فلا يجوز ترك جميع الأطراف لاستلزامه مخالفة العلم الإجمالي المنافية مع فرض تنجيزه ، مع غض النّظر عن استلزامه مخالفة العلم الإجمالي المنافية مع فرض تنجيزه ، مع غض النّظر عن استلزام ذلك للخروج عن الدين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المحقق النائيني هذه الوجوه بعينها ، والشيء الّذي أراد ذكره ،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اختلاف نتيجة دليل الانسداد باختلاف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المستند لعدم جواز الإهمال الوجهين الأولين كانت النتيجة 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المستند هو الوجه الأخير كانت النتيجة هي التبعيض في الاحتياط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صاحب الكفاية ، فقد استدل على هذه المقدمة بالوجهين الأولين ، ولم يستدل بالعلم الإجمالي لبنائه على انحلال العلم الإجمالي وعدم منجزيته لو جاز أو وجب الاقتحام في بعض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كموارد الاضطرار إلى بعض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يلتزم بالتوسط في التنجيز كما التزم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العلم الإجمالي إذا لم يكن منجزا لم تصح المؤاخذة على مخالفته ، إذ العقاب حينئذ يكون بلا بيان والمؤاخذة عليها مؤاخذة بلا برهان وذلك قبيح عقلا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العلم باهتمام الشارع بالاحكام الواقعية يكون كاشفا بطريق اللم عن إيجاب الاحتياط من قبل الشارع ، فيكون منجزا للواقع ، وبه يرتفع موضوع قبح العقاب بلا بيان ، ويكون العقاب على المخالفة عقابا مع البيان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يورد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إيجاب الاحتياط بوجوده الواقعي لا يصلح للبيانية والتنجيز ، وانما يكون كذلك بوجوده الواصل ، وإذا فرض صلاحية العلم باهتمام الشارع لإيصال وجوب الاحتياط وكونه بيانا له ، فهو صالح لبيان الواقع المجهول رأسا بلا احتياج إلى توسيط وجوب الاحتياط</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إيجاب الاحتياط إن أريد به الاحتياط التام من جهة المخالفة </w:t>
      </w:r>
    </w:p>
    <w:p>
      <w:pPr>
        <w:pStyle w:val="BookText"/>
        <w:rPr/>
      </w:pPr>
      <w:r>
        <w:rPr>
          <w:rFonts w:ascii="Amiri" w:hAnsi="Amiri" w:eastAsia="Amiri" w:cs="Amiri"/>
          <w:color w:val="111111"/>
          <w:sz w:val="28"/>
          <w:sz w:val="28"/>
          <w:szCs w:val="28"/>
          <w:rtl w:val="true"/>
          <w:lang w:bidi="ar-SA"/>
        </w:rPr>
        <w:t>القطعية والموافقة القطعية ، فهو مناف لما يفرض في المقدمة الرابعة من عدم وجوبه أو عدم جوازه 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به الاحتياط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الاحتياط من حيث المخالفة القطعية دون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يتنافى مع مسلكه من عدم إمكان التفكيك بين حرمة المخالفة القطعية ووجوب الموافقة القطعية ، فإذا لم تجب هذه لم تحرم تلك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وجوب الاحتياط في هذه المقدمة يرفع موضوع المقدمة الرابعة التي يقع البحث فيها في العمل بالاحتياط أو الرجوع إلى الأصول أو التقليد ، إذ لا يبقى مجال لذلك أصلا كما لا يخفى ، لعدم الترديد في طرق الامتثال حينئذ ، وهذا خلف الفرض ، فلا بد من فرض المقدمة الثالثة بنحو يفسح المجال لسائر المقدمات لا بنحو يسد المجال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ما ذكر من الوجوه هو عدم جواز إهمال امتثال الأحكام والرجوع إلى البراءة بقول مطلق ، فالمقدمة الثالثة تتكفل إثبات هذه الجهة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هو المرجع والطريق في مقام الامتثال ، فهذا هو محل الكلام في المقدمتين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هذه الإيرادات 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الإيرادان الأولان ، فهما قابلان للمنع</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ملازمة بين صلاحية العلم بالاهتمام لبيان وجوب الاحتياط وصلاحيته لبيان الواقع ، إذ المدعى انه يوجب العلم بوجوب الاحتياط مع أنه لا يوجب العلم بالواقع ، فصلاحيته لإيصال وجوب الاحتياط لأجل سببيته للعلم به وهو ليس سببا للعلم بالواقع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وجوب الاحتياط بالعلم به المسبب عن العلم بالاهتمام ، ولا علم بالواقع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يكون منجزا بلا إيجاب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صاحب الكفاية لا يلتزم بالتفكيك المزبور بلحاظ العلم الإجمالي ، بدعوى ان العلم الإجمالي إما ان يكون علة تامة للمنجزية ، فكما تحرم المخالفة القطعية تجب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لا يكون علة تامة للتنجيز ، فكما لا تجب الموافقة القطعية لا تحرم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فرض عدم منجزية العلم الإجمالي واستفيد وجوب الاحتياط من دليل خارجي ، فالمتبع في مقدار الاحتياط دليله ، فقد يدل على الاحتياط التام وقد يدل على الاحتياط الناقص والتفكيك بين المخالفة القطعية والموافقة القطعية ، كما التزم بلزوم الصلاة إلى جهة واحدة فقط مع اشتباه القبلة لمساعدة بعض الأدلة ، ولكن بشرط ان لا يعلم خروج القبلة عن الجهة التي يصلي إليها ، فالمخالفة القطعية محرمة مع عدم وجوب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فالذي تفيده هذه المقدمة عدم جواز إهمال الواقعيات وعدم التعرض لامتثالها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ما عرفت تتكفل نفي الرجوع إلى الاحتياط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الرجوع إلى الأصل في كل مسألة بملاحظتها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الرجوع إلى فتوى المجتهد العالم بحكم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فيقع الكلام في كل جهة من هذه الجهات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الاحتياط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يوجب اختلال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كذلك كما يظهر من مراجعة كلام الشيخ في هذا المقام </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كلام في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p>
    <w:p>
      <w:pPr>
        <w:pStyle w:val="BookText"/>
        <w:rPr/>
      </w:pPr>
      <w:r>
        <w:rPr>
          <w:rFonts w:ascii="Amiri" w:hAnsi="Amiri" w:eastAsia="Amiri" w:cs="Amiri"/>
          <w:color w:val="111111"/>
          <w:sz w:val="28"/>
          <w:sz w:val="28"/>
          <w:szCs w:val="28"/>
          <w:rtl w:val="true"/>
          <w:lang w:bidi="ar-SA"/>
        </w:rPr>
        <w:t>إذا كان يوجب العسر والحرج بلا اختلال في النظام ، فقد يحتمل عدم وجوبه استنادا إلى ما دل على 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صاحب الكفاية استشكل في ذلك ، بل منعه ، ابتناء على ما اختاره في مفاد أدلة نفي الحرج ونفي الضرر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الاحتمالات في مفاد أدلة نفي الضرر ونفي الحرج متعددة ، وما يرتبط منها في المقام اثنان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بنى عليه صاحب الكفاية من انهما يتكفلان نفي الحكم عن الموضوع الضرري أو الحرجي ، فالمراد من الضرر والحرج الموضوع الضرري والحرجي ، فيقصد نفي الحكم عنهما بلسان نفيهما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ينسب إلى الشيخ من انهما يتكفلان نفي الحكم الضرري والحرجي ، بمعنى الحكم الناشئ من قبله الضرر والحرج ، فهما يتكفلان نفى السبب بلسان نفي المسبب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 فقد ذكر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ما اختاره في مفاد دليل نفى الحرج لا يكون رافعا لوجوب الاحتياط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موضوع الحكم الشرعي الواقعي لا يستلزم الحرج ، ولذا لا يرتفع لو علم به ، فلا ترفعه أدلة نفى الحرج ، وإنما المستلزم للحرج هو الاحتياط والجمع بين محتملات التكليف ، وهو ليس متعلقا لحكم شرعي بل عقلي ، فلا يقبل الرفع شرعا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بناء على المسلك الآخر ، فأدلة نفي الحرج متكفلة لرفع الحكم الشرعي الواقعي ، لأن العسر ينشأ من قبل التكاليف المجهولة فيرفعها دليل نفي الحرج ، وبرفعها لا يبقى مجال لقاعدة الاحتياط عقلا لارتفاع موضوعها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التزم بتحكيم أدلة نفي الحرج في المقام ورفع وجوب الاحتياط التام بواسطتها ، لا وجه لدعوى استقلال العقل بلزوم الاحتياط في بعض الأطراف ، بل لا بد من دليل آخر شرعي يقوم عليه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أيضا يبتني على ما التزم به في مبحث العلم الإجمالي من أنه إذا كان هناك ما يمنع من تنجيزه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كالاضطرار إلى ارتكاب أو ترك بعض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عن المنجزية بالمرة ، فيجوز ارتكاب أو ترك الطرف الآخر غير المضطر إليه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يلتزم بالتوسط في التنجيز فيما نحن فيه كما ذهب إليه الشيخ </w:t>
      </w:r>
      <w:r>
        <w:rPr>
          <w:rStyle w:val="FootnoteAnchor"/>
          <w:rtl w:val="true"/>
        </w:rPr>
        <w:footnoteReference w:id="351"/>
      </w:r>
      <w:r>
        <w:rPr>
          <w:rFonts w:ascii="Amiri" w:hAnsi="Amiri" w:eastAsia="Amiri" w:cs="Amiri"/>
          <w:color w:val="111111"/>
          <w:sz w:val="28"/>
          <w:sz w:val="28"/>
          <w:szCs w:val="28"/>
          <w:rtl w:val="true"/>
          <w:lang w:bidi="ar-SA"/>
        </w:rPr>
        <w:t>جمعا بين قاعدة الاحتياط ومقتضى العلم الإجمالي وبين دليل نفي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المحقق النائيني في عدم ارتفاع وجوب الاحتياط العقلي إذا استلزم العسر والحرج ، وقدّم لذلك مقدمة طويلة ذكر انها لرفع شبهة غرست في أذهان الطلاب منشؤها ما ذكره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ما استند إليه في تحقيق الإشكال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العسر والحرج كالاضطرار إلى بعض الأطراف ، فكما أنه موجب لعدم وجوب الاحتياط التام في جميع الأطراف كذلك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يبتنى عدم وجوب الاحتياط التام على حكومة أدلة نفي الحرج على وجوب الاحتياط شرعا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ان تكون أدلة نفي العسر والحرج حاكمة على وجوب الاحتياط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الاحتياط الّذي يحكم به العقل انما يحكم به لأجل رعاية التكاليف الشرعية ، فإذا كانت رعايتها في حال الانسداد مستلزمة للعسر والحرج كانت أدلة نفيها مقتضية لعدم إلزام العقل بالاحتياط التام ، </w:t>
      </w:r>
    </w:p>
    <w:p>
      <w:pPr>
        <w:pStyle w:val="BookText"/>
        <w:rPr/>
      </w:pPr>
      <w:r>
        <w:rPr>
          <w:rFonts w:ascii="Amiri" w:hAnsi="Amiri" w:eastAsia="Amiri" w:cs="Amiri"/>
          <w:color w:val="111111"/>
          <w:sz w:val="28"/>
          <w:sz w:val="28"/>
          <w:szCs w:val="28"/>
          <w:rtl w:val="true"/>
          <w:lang w:bidi="ar-SA"/>
        </w:rPr>
        <w:t xml:space="preserve">فتكون حكومتها على حكم العقل بالاحتياط من شئون حكومتها على الأحكام الشرعية ، فان انتشار الأحكام الواقعية بين الأطراف الكثيرة ولزوم امتثالها هو الّذي استلزم الحرج ، فهو ينتهي بالآخرة إلى الأحكام الشرعية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 الوجهين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أفاده المحقق الأصفهاني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لازمة في تنجز التكليف ، فإذا اضطر إلى أحد الأطراف اضطرارا عقليا يخرجه عن حد اختياره امتنع تنجز التكليف في حقه لو كان فيما اضطر إليه ، بل يحكم العقل بمعذوريته ، وهكذا الحال لو اضطر إلى غير معين ، فان العقل يرخصه في اختيار أحد الأطراف ويكون معذورا لو صادف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العسر والحرج ، فانه ليس من شرائط التكليف أو التنجيز عقلا ، كما انها لا تستلزم رفع التكليف شرعا لعدم كون متعلقه حرجيا ، فلا يمتنع تنجز العلم الإجمالي إذا كان الاحتياط حرجيا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المقصود منه بيان ان أدلة نفي الحرج ترفع الحكم الناشئ من قبله الحرج ، فهو ليس إشكالا على صاحب الكفاية ، لأنه خلاف مبناه ، وقد أشار إلى المبنى الآخر الملازم لحكومة أدلة نفي الحرج على قاعدة الاحتياط ، فليس أمرا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منه بيان انها رافعة لوجوب الاحتياط حتى على مسلك صاحب الكفاية في مقادها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ان ما يستلزم العسر هو الاحتياط وهو ليس موضوعا لحكم شرعي كي يقبل الرفع شرعا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يكون نظره إلى ان وجوب الاحتياط وان كان عقليا لكنه ناشئ </w:t>
      </w:r>
    </w:p>
    <w:p>
      <w:pPr>
        <w:pStyle w:val="BookText"/>
        <w:rPr/>
      </w:pPr>
      <w:r>
        <w:rPr>
          <w:rFonts w:ascii="Amiri" w:hAnsi="Amiri" w:eastAsia="Amiri" w:cs="Amiri"/>
          <w:color w:val="111111"/>
          <w:sz w:val="28"/>
          <w:sz w:val="28"/>
          <w:szCs w:val="28"/>
          <w:rtl w:val="true"/>
          <w:lang w:bidi="ar-SA"/>
        </w:rPr>
        <w:t>عما يقبل الرفع ، لأنه لأجل مراعاة الأحكام الواقعية ، وذلك يصحح رفع وجوب الاحتياط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غير صحيح ، لأن ما كان كذلك انما يصح رفعه ووضعه برفع منشئه ووضعه لا برفعه ووضعه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قابليته للرفع إلاّ بلحاظ رفع منشئه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أدلة نفي الحرج لا تتكفل رفع الأحكام الواقعية لعدم العسر في متعلقاتها فيبقى وجوب الاحتياط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الّذي يرد على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التزم به في مفاد هذه الأدلة له مجال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مما كان بهذا التركيب ، ولكن نفي الحرج لم يرد بهذا اللسان أصلا ، وإنما ظاهر دليله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ان المرفوع نفي الحكم الحرجي ، 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ما تعلق به الجعل ، فقد أخذ وصفا للمجعول وبيانا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 فلو سلمنا لصاحب الكفاية مبناه في مثل دليل نفي الضرر فلا نسلمه في دليل نفي الحرج ، لاختلاف لسان الرفع فيهما ، فلا مجال لعطف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الالتزام بذلك لا ينفع في رفع وجوب الاحتياط بدليل نفى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قاله صاحب الكفاية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لوجهين ذكرهما المحقق الأصفهاني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العسر والحرج ليس في امتثال التكليف كي يكون التكليف مرفوعا لكونه سبباً للامتثال الحرجي ، وانما هو في تحصيل العلم بامتثال التكليف بالجمع بين محتملاته ، وهو ليس من مقتضيات التكليف ، وانما هو واجب عقلا من باب ان اشتغال الذّمّة اليقيني يستدعي فراغها اليقيني لوجوب دفع الضرر المحتمل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التزم بتحكيم أدلة نفي الحرج في مورد يكون العلم بامتثال التكليف مستلزما للحرج ، فما نحن فيه ليس كذلك ، لأن كل تكليف في حد نفسه لا حرج في الجمع بين محتملاته في مقام تحصيل العلم بامتثاله ، وانما الحرج في الجمع بين محتملات مجموع التكاليف وهو ليس من مقتضيات تكليف وحداني ، إذ كل تكليف انما يقتضي الجمع بين محتملاته خاصة لا الجمع بينها وبين محتملات غيره ، وليس مجموع التكاليف تكليفا وحدانيا كي يرتفع لأجل الحرج في الجمع بين محتملاته ، بل حاله حال تكاليف متعددة كان الحرج في امتثال 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عسر عليه صيام شهر رمضان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لا ترتفع جميع التكاليف بأسرها ، بل اللازم امتثال كل واحد حتى يتحقق العسر فيسقط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عليك ان المناقشة في حكومة دليل نفي الحرج على وجوب الاحتياط ليست بمهمة جدا ، إذ الاحتياط التام يستلزم اختلال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ذلك يسقط وجوبه بلا شبهة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تعرضنا لتفصيل بعض الكلام في ذلك مماشاة للاعلام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فالتفت</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في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التزم بتحكيم أدلة نفي الحرج ونفى وجوب الاحتياط التام بها ، فلا مجال للالتزام بلزوم الاحتياط في بعض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انه يبتني على مسلكه القائل بعدم التوسط في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محل كلام بين الاعلام ، ونوكل تحقيقه إلى محله في مباحث العلم الإجمالي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76" w:name="pg15921_165368"/>
    </w:p>
    <w:p>
      <w:pPr>
        <w:pStyle w:val="Heading5"/>
        <w:numPr>
          <w:ilvl w:val="4"/>
          <w:numId w:val="1"/>
        </w:numPr>
        <w:rPr/>
      </w:pPr>
      <w:bookmarkStart w:id="77" w:name="__RefHeading___Toc15750400_2142443653"/>
      <w:bookmarkStart w:id="78" w:name="_Toc22"/>
      <w:bookmarkEnd w:id="76"/>
      <w:bookmarkEnd w:id="77"/>
      <w:r>
        <w:rPr>
          <w:rtl w:val="true"/>
        </w:rPr>
        <w:t xml:space="preserve">تنبيه </w:t>
      </w:r>
      <w:r>
        <w:rPr>
          <w:rtl w:val="true"/>
        </w:rPr>
        <w:t xml:space="preserve">: </w:t>
      </w:r>
      <w:r>
        <w:rPr>
          <w:rtl w:val="true"/>
        </w:rPr>
        <w:t xml:space="preserve">في قاعدة نفي الحرج </w:t>
      </w:r>
      <w:r>
        <w:rPr>
          <w:rtl w:val="true"/>
        </w:rPr>
        <w:t>:</w:t>
      </w:r>
      <w:bookmarkEnd w:id="78"/>
    </w:p>
    <w:p>
      <w:pPr>
        <w:pStyle w:val="BookText"/>
        <w:rPr/>
      </w:pPr>
      <w:r>
        <w:rPr>
          <w:rFonts w:ascii="Amiri" w:hAnsi="Amiri" w:eastAsia="Amiri" w:cs="Amiri"/>
          <w:color w:val="111111"/>
          <w:sz w:val="28"/>
          <w:sz w:val="28"/>
          <w:szCs w:val="28"/>
          <w:rtl w:val="true"/>
          <w:lang w:bidi="ar-SA"/>
        </w:rPr>
        <w:t>الملحوظ من كلمات الاعلام هاهنا وفي غير مقام ، المفروغية عن تمامية قاعدة نفي الحرج والعسر إثباتا ، وانه لا كلام لهم فيها ، وإنما يقع البحث في لوازمها وشئونها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الأمر الّذي كان يجول في أذهاننا وتحقق لنا أخيرا ، أن هذه القاعدة بهذا اللسان لا دليل عليها وإن كانت من الأمور المسلّمة لدى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انه لم يعقد لها في مباحث الأصول والفقه عنوان خاص لإيقاع البحث فيها وإنما يشار إليها في بعض المباحث استطرادا ، رأينا من المناسب التعرض لها في هذا المقام لورود ذكرها فيه ووقوع البحث عن تحكيمها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يمكن الاستدلال به على ثبوت هذه القاعدة هو الكتاب ، والسنة ،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الأخير لا يصلح للاعتماد عليه في مثل هذه المسألة ، لوجود ما يمكن ان يستند إليه الفقهاء في فتواهم ، فلا يكون الإجماع تعبديا</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15750402_2142443653"/>
      <w:bookmarkStart w:id="80" w:name="_Toc23"/>
      <w:bookmarkEnd w:id="79"/>
      <w:r>
        <w:rPr>
          <w:rtl w:val="true"/>
        </w:rPr>
        <w:t xml:space="preserve">يبقى الكتاب والسنة </w:t>
      </w:r>
      <w:r>
        <w:rPr>
          <w:rtl w:val="true"/>
        </w:rPr>
        <w:t>:</w:t>
      </w:r>
      <w:bookmarkEnd w:id="80"/>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يستدل به على هذا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نفي العسر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ثلاث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المائدة في آية الوضوء والغسل والتيمم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يُرِيدُ اللّهُ لِيَجْعَلَ عَلَيْكُمْ مِنْ حَرَجٍ وَلكِنْ يُرِيدُ لِيُطَهِّرَكُمْ وَلِيُتِمَّ نِعْمَتَهُ عَلَيْكُمْ لَعَلَّكُمْ تَشْكُرُونَ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ومركز الاستدلال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يُرِيدُ اللّهُ لِيَجْعَلَ </w:t>
      </w:r>
    </w:p>
    <w:p>
      <w:pPr>
        <w:pStyle w:val="BookText"/>
        <w:rPr/>
      </w:pPr>
      <w:r>
        <w:rPr>
          <w:rFonts w:ascii="Amiri" w:hAnsi="Amiri" w:eastAsia="Amiri" w:cs="Amiri"/>
          <w:color w:val="111111"/>
          <w:sz w:val="28"/>
          <w:sz w:val="28"/>
          <w:szCs w:val="28"/>
          <w:rtl w:val="true"/>
          <w:lang w:bidi="ar-SA"/>
        </w:rPr>
        <w:t xml:space="preserve">عَلَيْكُمْ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بها واضح لظهورها في نفي الحرج فيما يجعله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صدر الآية الكريمة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بِرُؤُسِكُمْ وَأَرْجُلَكُمْ إِلَى الْكَعْبَيْنِ وَإِنْ كُنْتُمْ جُنُباً فَاطَّهَّرُوا وَإِنْ كُنْتُمْ مَرْضى أَوْ عَلى سَفَرٍ أَوْ جاءَ أَحَدٌ مِنْكُمْ مِنَ الْغائِطِ أَوْ لامَسْتُمُ النِّساءَ فَلَمْ تَجِدُوا ماءً فَتَيَمَّمُوا صَعِيداً طَيِّباً فَامْسَحُوا بِوُجُوهِكُمْ وَأَيْدِيكُمْ مِنْهُ 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بحسب ظاهرها تتكفل بيان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سلبية ، وهي نفي وجوب الوضوء والغسل عند عدم وجدان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ثبوتية ، وهي إثبات وجوب التيمم 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والفقرة المستدل بها على القاعدة ذكرت بمنزلة قاعدة كلية أريد تطبيقها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 ومع قطع النّظر عن صدر الآية وذيلها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ان تكون مرتبطة بالجهة السلبية ، فتدل على نفي الحرج بقول مطلق وهو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تكون مرتبطة بالجهة الثبوتية ، فلا تدل على المدعى ، بل الّذي تدل عليه حينئذ ان ما جعلته عليكم من وجوب التيمم أو وجوب الوضوء والغسل ووجوب التيمم عند عدم وجدان الماء لم يكن الغرض منه والداعي له هو الإيقاع في الحرج ، بل الداعي له غاية أخرى شريفة تستدعي الجعل ولو استلزم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أنها على هذا الوجه لا تدل على القاعدة بالمرة ، لأنها ليست في مقام نفي الحكم الحرجي ، بل في مقام تبرير جعل الأحكام الحرجية وأنه لغاية شريفة تدعو إلى ذلك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نراه أن الآية الكريمة ترتبط بالجهة الثبوتية دون 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ظهورها في حد نفسها في ارتباطها بالجهة 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الوضوء ، مرتفع قهرا ، لأن عدم وجدان الماء يسلب القدرة فلا يصح التكليف به ، فلا معنى لبيان ارتفاعه بعدم جعل الحرج ورفعه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الاستدراك الّذي يتضمنه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يُرِيدُ لِيُطَهِّرَكُمْ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فيما ندعيه ، إذ هو إثبات لما نفي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يُرِيدُ اللّهُ لِيَجْعَلَ عَلَيْكُمْ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ومقتضى الظهور ان يكون النفي والإثبات واردين على موضوع واحد ومرتبطين بجهة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لو كان المراد من الآية نفي وجوب الوضوء لأجل الحرج لم يكن معنى للاستدراك أصلا لأنه لا يرتبط بالنفي بالمرة ، بخلاف ما لو كان المراد ما ادعيناه فانه يكون الاستدراك لبيان الغاية الشريفة التي دعت إلى جعل هذه الأحكام المشتملة على الكلفة ، أو خصوص التيمم بلحاظ ان إمساس الوجه واليد بالتراب مما قد يكون شاقا من الجهة النفسيّة على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انه ليس الغرض من جعل هذه الأحكام هو إيقاعكم في الحرج ، بل الغرض تطهيركم من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النفي والإثبات مرتبطين بجهة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الاستعمال شائع في العرف وكثير ، فانه كثيرا ما يقول القائل لآخر عند ما يطلب منه شيئا ذا مشقة ، إني لا أريد ان أتعبك وليس غرضي إيذاءك ولكن الجهة الكذائية دعتني إلى هذا التكليف 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يأمر الوالد ولده الصغير ان يذهب إلى المربي الّذي هو شاق على أكثر الأطفال ، يقول له انه ليس غرضي إيذاءك ولكن غرضي تأديبك وتعليمك ليحصل لك الرقي ، إلى غير ذلك من الدواعي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الاستدراك قرينة صريحة على ما نذهب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نفي العسر والحرج على تقدير استفادتها لا نظر لها إلى الحكم الوارد مورد الحرج كالجهاد ، كما لا نظر لها إلى الحكم المقيد بعدم الحرج ، فانها تتكفل نفي مثل هذين الحكمين ، إذ دليل الأول مخصص للقاعدة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مرتفع بعدم موضوعه ، فلا حاجة إلى دليل نفي الحرج ، وهذا نظير ما يقال من ان دليل رفع الخطأ لا يتكفل رفع الحكم المختص بحال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ككفارة قتل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رفع الحكم المختص بحال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ككفارة قتل العمد ، أو الإفطار العمدي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لارتفاع الحكم بارتفاع موضوعه لا بدليل رفع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الّذي تتكفله هذه القواعد هو رفع الأحكام الثابتة للأشياء بعناوينها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بحيث لا خصوصية للعمد والخطأ ولا للحرج وعدمه في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الفقهاء حملوا عدم وجدان الماء المأخوذ في موضوع وجوب التيمم في الآية على الأعم من عدم الوجدان العقلي والعرفي الّذي يتحقق بما إذا كان استعمال الماء حرجيا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استظهروا من الآية الكريمة أخذ الوجدان في موضوع وجوب الوضوء ، ويراد به الوجدان العرفي ، يعني عدم العسر والمشقة في استعمال الماء ، فوجوب الوضوء مقيد بعدم تحقق الحرج به ، فبناء على هذا الاستظهار المشهور بين الفقهاء لا يكون مجال لتطبيق قاعدة نفي الحرج على نفي وجوب الوضوء ، لأن ارتفاع وجوب الوضوء عند تحقق الحرج بارتفاع موضوعه ، وهو عدم الحرج ، ولا يحتاج في بيان نفيه إلى تطبيق القاعدة ، نظير عدم شمول رفع الخطأ للحكم الثابت في مورد العمد وعدم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البقرة في آية 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الاستدلال بها واضحة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صدر الآية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فَمَنْ شَهِدَ مِنْكُمُ الشَّهْرَ فَلْيَصُمْهُ وَمَنْ كانَ مَرِيضاً أَوْ عَلى سَفَرٍ فَعِدَّةٌ مِنْ أَيَّامٍ أُخَرَ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وبعدها 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وَلِتُكْمِلُوا الْعِدَّةَ وَلِتُكَبِّرُوا اللّهَ عَلى ما هَداكُمْ وَلَعَلَّكُمْ تَشْكُرُونَ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الصدر اشتمل على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سلبية ، وهي نفي وجوب الصوم عن المريض والمسافر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وإيجابية ، وهي إثبات وجوبه في عدة من أيام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ارتباطه بجهة السلب ، فتكون دالة على القاعدة المدعاة وان كل حكم يستلزم العسر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ارتباطه بجهة الإيجاب ، وانها في مقام بيان انه لم يجعل عليكم الصوم في عدة من أيام أخر لأجل العسر ، ولكن الغاية أخرى شريفة ، ولعل الّذي 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ندع ظهورها فيه بملاحظة الصدر ، وانه سبحانه في مقام تبرير جعل الصوم في أيام أخر وعلى عدم رفعه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وَلِتُكْمِلُوا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ظاهر في تعليل جعله في الأيام الأخر ، كما 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وَلِتُكَبِّرُوا اللّهَ عَلى ما هَداكُمْ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يتناسب مع جعل الحكم وتشريعه لا مع سلبه ورفعه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مع ان رفع الصوم عن المسافر لا ينحصر بموارد الحرج في الصوم ، بل صريح النصوص الكثيرة </w:t>
      </w:r>
      <w:r>
        <w:rPr>
          <w:rStyle w:val="FootnoteAnchor"/>
          <w:rtl w:val="true"/>
        </w:rPr>
        <w:footnoteReference w:id="359"/>
      </w:r>
      <w:r>
        <w:rPr>
          <w:rFonts w:ascii="Amiri" w:hAnsi="Amiri" w:eastAsia="Amiri" w:cs="Amiri"/>
          <w:color w:val="111111"/>
          <w:sz w:val="28"/>
          <w:sz w:val="28"/>
          <w:szCs w:val="28"/>
          <w:rtl w:val="true"/>
          <w:lang w:bidi="ar-SA"/>
        </w:rPr>
        <w:t>وما عليه الفقهاء ومذهب الشيعة هو أن الصوم مرفوع عن المسافر مطلقا استلزم الحرج أم لم يستلزم ، بل الأمر كذلك في المرض الرافع للصوم ، فانه لا يعتبر ان يكون الصوم حرجيا ، بل يكفي احتمال الضرر ولو لم يلتفت إليه الإنسان إلا بعد حين ، بحيث لا تكون مباشرة الصوم حرجية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يتنافى مع تطبيق الآية على الجهة السلبية والحكم السلبي ، إذ هو أعم من الحرج ، ولو سلم نظر الآية إلى جهة السلب ، فذلك يكون قرينة على ان المراد بالآية بيان حكمة الرفع وهو العسر النوعيّ لا علته ، فلا يستفاد منها قاعدة كلية تفيد نفي الحكم الحرجي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تنزلنا عن جميع ذلك وقلنا بان الآية ناظرة إلى نفي الحكم الحرجي ، </w:t>
      </w:r>
    </w:p>
    <w:p>
      <w:pPr>
        <w:pStyle w:val="BookText"/>
        <w:rPr/>
      </w:pPr>
      <w:r>
        <w:rPr>
          <w:rFonts w:ascii="Amiri" w:hAnsi="Amiri" w:eastAsia="Amiri" w:cs="Amiri"/>
          <w:color w:val="111111"/>
          <w:sz w:val="28"/>
          <w:sz w:val="28"/>
          <w:szCs w:val="28"/>
          <w:rtl w:val="true"/>
          <w:lang w:bidi="ar-SA"/>
        </w:rPr>
        <w:t>فلا إطلاق في الآية بحيث يستفاد منها قاعدة كلية في جميع الموارد ، فتختص برفع الصوم عن المسافر والمريض ، وان اللّه سبحانه يريد اليسر في هذا المورد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وَجاهِدُوا فِي اللّهِ حَقَّ جِهادِهِ هُوَ اجْتَباكُمْ وَما جَعَلَ عَلَيْكُمْ فِي الدِّينِ مِنْ حَرَجٍ مِلَّةَ أَبِيكُمْ إِبْراهِيمَ هُوَ سَمَّاكُمُ الْمُسْلِمِينَ مِنْ قَبْلُ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يستدل به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الاستدلال به واضح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يحتمل ان يكون المراد منها ما قيل من نفي الحكم المستلزم للحرج ورفعه عن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ان يراد منها ما ذكرناه في سابقتيها من انها لبيان ان الغرض من الأحكام ليس جهة الحرج ، وإنما الغايات المهمة الشريفة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سلمت انها في حد نفسها ظاهرة في الأول ، فلا بد من رفع اليد عن ذلك ، لأنها واردة في الجهاد ، وهو من أظهر مصاديق الحرج ، سواء أريد به جهاد الكفار أو جهاد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مثل هذا الحكم لا يرتفع بدليل نفى الحرج لو ثبتت قاعدته ، كما لا يرتفع وجوب سجدتي السهو برفع النسيان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فلا يمكن ان يراد بالآية نفي الحكم الحرجي ، وإلا للزوم خروج موردها ، وهو مستهجن ، فتحمل على ما احتملناه من انها لبيان تبرير جعل هذه الأحكام المشتملة على الكلفة بخصوصياتها أو بمجموعها ، وانه ليس المقصود إيقاع المكلفين في الحرج والمشقة ، بل المقصود إيصالهم إلى المصالح المجهولة لديهم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ويؤكد ذلك تعقيب الآية الشريفة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مِلَّةَ أَبِيكُمْ إِبْراهِيمَ هُوَ سَمَّاكُمُ الْمُسْلِمِينَ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يتناسب مع مقام الترغيب في امتثال هذه الأحكام ولو كانت حرجية ، وتبرير جعلها إذ هي مجعولة من قبل وهي ملة إبراهيم الحنيف الّذي كانت العرب تكنّ له الإجلال والحب ، فانه يقرب إطاعتها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يتناسب مع رفع الأحكام بواسطة الحرج ، فان مثل ذلك لا يحتاج إلى مزيد تعليل وترغيب ، لأنه مما تقبله النفوس وتتقبله الأطباع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يمكن ان يستظهر من الآية الشريفة بملاحظة الصدر والذيل معنى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أمر أولا بالركوع والسجود وعبادته وفعل الخير ، ثم أمر بالمجاهدة في امتثال هذه الأحكام وعدم التواني فيها وإتيانه على أصوله ، فان ما جعله اللّه سبحانه ليس بحرجي ، بل شريعة سهلة سمحة وهي ملة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نظر في الآية الكريمة إلى نفي الحكم الثابت بمقتضى دليله إذا كان مستلزما للحرج ، بل نظرها إلى بيان ان دين اللّه سبحانه المجعول فعلا واسع سهل ليس بحرجي ، في قبال بعض الأديان السابقة التي كانت تتضمن الأحكام الشاقة التي يعسر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دلالة لها على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الأخير يكفي في استفادة نفي الحكم في مورد الحرج ، وذلك لأن جعله في مورد الحرج يتنافى مع المدلول المطابقي للآية ، وهي كون الشريعة الإسلامية سهلة لا ضيق فيها ، فنفي الحكم الحرجي يكون بالملازمة لا بالمدلول المطابقي كما هو مقتضى الاستظهار الأول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انا نعلم بورود أحكام في الشريعة في خصوص موارد الحرج كموارد الجهاد ، بحيث لا يمكن الالتزام بارتفاعها في مورد الحرج ، فيدور الأمر في عموم الآية بين حمله على بيان عدم الحرج في الدين بلحاظ نوع أحكامه وغالب تشريعاته بحسب غالب الموارد ، بحيث لا يتنافى مع ثبوت بعض </w:t>
      </w:r>
    </w:p>
    <w:p>
      <w:pPr>
        <w:pStyle w:val="BookText"/>
        <w:rPr/>
      </w:pPr>
      <w:r>
        <w:rPr>
          <w:rFonts w:ascii="Amiri" w:hAnsi="Amiri" w:eastAsia="Amiri" w:cs="Amiri"/>
          <w:color w:val="111111"/>
          <w:sz w:val="28"/>
          <w:sz w:val="28"/>
          <w:szCs w:val="28"/>
          <w:rtl w:val="true"/>
          <w:lang w:bidi="ar-SA"/>
        </w:rPr>
        <w:t>التشريعات في موارد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حمله على العموم الأفرادي الّذي يستتبع الحكم الحرجي وتخصيصه بالموارد التي يقوم الدليل فيها على ثبوت الحكم الحرجي بالخصوص ، ولازم ذلك تحقق التعارض بينه وبين ما يدل على ثبوت الحكم مطلقا في موارد الحرج وغيرها تعارض العامين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نستظهر من نفس لحن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بملاحظة موردها لو أريد منه الجهاد المصطلح لا الجهاد في امتثال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لبيان عدم الحرج بلحاظ النوع لا كل حكم حكم ، فلا أقل من إجمالها وعدم ظهورها في أحد الاحتمالين ، ومعه لا ظهور للآية الكريمة 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دلالة للآيات الكريمة على قاعدة نفي العسر والحرج كما ادعي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فعمدتها ما ورد فيها تطبيق الآية الأخيرة والاستشهاد بها بنحو لا يظهر منها أكثر مما استظهرناه منها أخيرا من تكفلها بيان سهولة الدين وعدم الضيق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هذا لا ينفع في إثبات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بعض هذه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نسافر ، فربما بلينا بالغدير من المطر يكون إلى جانب القرية فيكون فيه العذرة ويبول فيه الصبي وتبول فيه الدّابّة وتروث؟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عرض في قلبك شيء فقل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افرج الماء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توضأ فان الدين ليس بمضيق فان 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 »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ان الأمر الّذي بيّنه علیه السلام هو طهارة الغدير وجواز الوضوء منه </w:t>
      </w:r>
    </w:p>
    <w:p>
      <w:pPr>
        <w:pStyle w:val="BookText"/>
        <w:rPr/>
      </w:pPr>
      <w:r>
        <w:rPr>
          <w:rFonts w:ascii="Amiri" w:hAnsi="Amiri" w:eastAsia="Amiri" w:cs="Amiri"/>
          <w:color w:val="111111"/>
          <w:sz w:val="28"/>
          <w:sz w:val="28"/>
          <w:szCs w:val="28"/>
          <w:rtl w:val="true"/>
          <w:lang w:bidi="ar-SA"/>
        </w:rPr>
        <w:t>لرفع ما يمكن ان يقع في قلب السائل من الاستقذار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علّل ذلك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الدين ليس بمضيق 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الواضح انه بيان لجعل هذه الأحكام وان الشريعة سهلة لا ضيق فيها كما قد يتخيل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تطبيق الآية نظر الا إلى ذلك لا إلى نفي حكم حرجي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يختلف عن ظاهر الآية الأولى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الفضيل بن يسار عن أبي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يغتسل فينتضح من الماء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 »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كسابقتها ، فان السائل يحتمل أن يؤثر اختلاط الماء بما استعمل في رفع الحدث الأكبر موجبا لعدم صحة الغسل منه ، فنفاه الإمام علیه السلام وبين انه لا بأس بالغسل منه ، إما لعدم مانعيته أو لعدم مانعية اختلاط هذا المقدار القليل منه ، ثم استشهد بالآية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 نظر الإمام علیه السلام ليس إلى رفع الحكم في مورد الحرج ، بل إلى بيان عدم المانعية من رأس ، وهو من الأحكام السهلة التي بنيت الشريعة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الكلام في غيرهما من النصوص فلاحظهما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نفي العسر والحرج يتكفل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الأحكام التي يكون لها مقتضي الثبوت بلحاظ دليلها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موارد هذه النصوص ليس هناك حكم كذلك بحيث يتكفل النص رفعه ويكون حاكما على دليله ، بل هي تتكفل إثبات حكم سهل أو بيان عدم ثبوت حكم متوهم الثبوت ، ثم بيان ان ذلك مقتضى سهولة الدين وعدم الضيق فيه ، وهذا أجنبي عن رفع الحكم في مورد الحرج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يستفاد من النصوص أزيد مما يستفاد من الآية في حد نفسها ، ولو استدل ببعض النصوص الواردة في الصوم في السفر بأنه رفع لمكان الضرورة لكان أولى من حيث الظهور في المدعى ، لكن عرفت انها مما لا يعمل بها في موردها للنصوص الدالة على ان الصوم في السفر ساقط ولو مع عدم الحرج ، فتحمل هذه النصوص على بيان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رواية عبد الأعلى مولى آل سام ظاهرة في رفع الحكم في مورد الحرج وان المراد بالآية ذلك ، وهي روايته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فانقطع ظفري فجعلت على إصبعي مرارة فكيف أصنع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هذا وأشباهه من كتاب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جَعَلَ عَلَيْكُمْ فِي الدِّينِ مِنْ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عليه </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هذه الرواية لا يمكن الاعتماد عليها ، وذلك لأن ما يستفاد من كتاب اللّه سبحانه هو رفع المسح على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المسح على المرارة ، فلا تتكفله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المسح الواجب يشتمل على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المسح وهو إمرار اليد ، وكونه على البشرة ، فإذا تعذر أو عسر كونه على البشرة فلا يسقط أصل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الظاهر أن الواجب واحد هو المسح على البشرة رأسا ، لا أمران كما ادعي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مقتضى وجوب المسح على البشرة الضمني ارتفاع الأمر بالوضوء بتعذر كونه على البشرة ، لما ثبت في محله من ان رفع الأمر الضمني يرفع الأمر بالكل ، فمن أين نستفيد بقاء الأمر بالوضوء والمسح على المرارة؟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يستفاد من قاعدة الميسور المرتكزة في النفوس ، </w:t>
      </w:r>
    </w:p>
    <w:p>
      <w:pPr>
        <w:pStyle w:val="BookText"/>
        <w:rPr/>
      </w:pPr>
      <w:r>
        <w:rPr>
          <w:rFonts w:ascii="Amiri" w:hAnsi="Amiri" w:eastAsia="Amiri" w:cs="Amiri"/>
          <w:color w:val="111111"/>
          <w:sz w:val="28"/>
          <w:sz w:val="28"/>
          <w:szCs w:val="28"/>
          <w:rtl w:val="true"/>
          <w:lang w:bidi="ar-SA"/>
        </w:rPr>
        <w:t>فوجوب الوضوء الناقص يعرف من كتاب اللّه بضميمة 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قاعدة الميسور لو سلمت ، فهي إنما تتكفل تعلق الأمر بالباقي المتمكن منه ولا تثبت أمرا بأمر زائد عليه أجنبي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فالمسح على المرارة لا يستفاد من قاعدة الميسور ، لأنه ليس من أجزاء الوضوء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ضعف سند الرواية ، فلا تصلح للاستناد إليها 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قاعدة نفي العسر والحرج بالمرة ، 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بعد ذلك إلى الكلام فيما نحن بصدده ، وهو العمل بالاحتياط الّذي عرفت إنكار صاحب الكفاية ارتفاع وجوبه بدليل نفي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الشيخ رحمه اللّه هاهنا </w:t>
      </w:r>
      <w:r>
        <w:rPr>
          <w:rStyle w:val="FootnoteAnchor"/>
          <w:rtl w:val="true"/>
        </w:rPr>
        <w:footnoteReference w:id="364"/>
      </w:r>
      <w:r>
        <w:rPr>
          <w:rFonts w:ascii="Amiri" w:hAnsi="Amiri" w:eastAsia="Amiri" w:cs="Amiri"/>
          <w:color w:val="111111"/>
          <w:sz w:val="28"/>
          <w:sz w:val="28"/>
          <w:szCs w:val="28"/>
          <w:rtl w:val="true"/>
          <w:lang w:bidi="ar-SA"/>
        </w:rPr>
        <w:t xml:space="preserve">على أمر يتلخص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بني على نفي وجوب الاحتياط بالإجماع والعسر ، فانما ينفي به الاحتياط التام في مطلق الاحتمالات المظنونة والمشكوكة والموهومة ، أما لزوم الاحتياط الناقص بالمقدار الّذي لا يستلزم العسر فلا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فيلزم الاحتياط في مظنونات التكليف ومشكوكاته لاندفاع العسر بترك موهوماته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الوصول إلى حجية الظن ، إذ لازم حجيته الرجوع في المورد الخالي عنه إلى الأصل المقرر في تلك الواقعة مع قطع النّظر عن العلم الإجمالي ، وليس الحال كذلك على ما ذكرنا ، إذ في المشكوكات لا بد من العمل بالاحتياط ، لعدم استلزام ضمها إلى المظنونات العسر والحرج</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رفع الاحتياط بواسطة العسر هو التبعيض في الاحتياط </w:t>
      </w:r>
    </w:p>
    <w:p>
      <w:pPr>
        <w:pStyle w:val="BookText"/>
        <w:rPr/>
      </w:pPr>
      <w:r>
        <w:rPr>
          <w:rFonts w:ascii="Amiri" w:hAnsi="Amiri" w:eastAsia="Amiri" w:cs="Amiri"/>
          <w:color w:val="111111"/>
          <w:sz w:val="28"/>
          <w:sz w:val="28"/>
          <w:szCs w:val="28"/>
          <w:rtl w:val="true"/>
          <w:lang w:bidi="ar-SA"/>
        </w:rPr>
        <w:t>بالنحو المذكور لا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قدس سره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الاحتياط بواسطة نفي العسر حيث كانت نتيجته التبعيض في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خصوص المظنونات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مستلزما لحجية الظن بنحو ينهض لتخصيص العمومات الثابتة بالظنون الخاصة ومخالفة سائر الظواهر الثابتة بها ، لأن العمل به من باب الاحتياط ومنجزية العلم الإجمالي ، وهو غير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ضم الاحتياط في المشكوكات إلى المظنونات مستلزم للعسر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دعوى خلاف الإنصاف لقلة موارد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احتمل دعوى الإجماع على عدم وجوبه في المشكوكات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دعوى مشكلة جدا ، وان تحقق الظن بها ، لكن مجرد الظن لا ينفع ما لم يحصل إلى حد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أوقع البحث في إثبات حجية مثل هذا الظن لأنه ظن بالطريق وعدمها ،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بيان ذلك عبارتان إحداهما منسوبة إلى السيد الشيرازي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 قرره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النقض والإبرام فيهما بما لا يهمنا التعرض إليه ، ونكتفي بمجرد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يهمنا هو ما أفاده أولا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التبعيض في الاحتياط غير حجية الظن ، بنحو يعدّه إشكالا على تمامية مقدمات الانسداد وإخلالا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يتنافى مع ما يذهب إليه المحقق النائيني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حجية الظن على الحكومة إلى التبعيض في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على ذكر منك حتى ينفعك عند وصول الحديث عن نتيجة المقدمات</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بتبعيض الاحتياط يبتني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الالتزام بالتوسط في التنجيز الّذي أنكره صاحب الكفاية ، </w:t>
      </w:r>
    </w:p>
    <w:p>
      <w:pPr>
        <w:pStyle w:val="BookText"/>
        <w:rPr/>
      </w:pPr>
      <w:r>
        <w:rPr>
          <w:rFonts w:ascii="Amiri" w:hAnsi="Amiri" w:eastAsia="Amiri" w:cs="Amiri"/>
          <w:color w:val="111111"/>
          <w:sz w:val="28"/>
          <w:sz w:val="28"/>
          <w:szCs w:val="28"/>
          <w:rtl w:val="true"/>
          <w:lang w:bidi="ar-SA"/>
        </w:rPr>
        <w:t>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فنوكل الحكم بصحته وعدمها إلى ما سنحققه في تلك المسألة في مباحث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يرتبط بالعمل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الرجوع إلى الأصول بحسب ما تقتضيه كل مسألة بحد ذاتها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ذكره صاحب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عقلا من العمل بالأصول المثبتة من احتياط أو استصحاب مثبت للتكليف مع تمامية المقتضي لجريانها من حكم العقل أو عموم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موهم لعدم إجراء الاستصحاب المثبت للتكليف ، إلا ما ذهب إليه الشيخ رحمه اللّه من عدم جريان الاستصحاب في أطراف العلم الإجمالي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شمول دليله لأطراف العلم الإجمالي يستلزم التناقض بين صدر دليل الاستصحاب وذيله ، إذ مقتضى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النقض في كل من الأطراف ، ومقتضى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النقض في بعضها ، وبما أنه يعلم إجمالا بانتقاض الحالة السابقة في بعض أطراف الاستصحابات المثبتة للتكليف امتنع جريانها بناء على ذلك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يندفع هذا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البناء المزبور لا يؤثر في عدم جريان الاستصحاب فيما نحن فيه ، وذلك لأنه إنما يلزم فيما كان الشك في أطرافه فعليا ، أما إذا لم يكن كذلك ، بل لم يكن الشك فعلا إلا في بعض أطرافه وكانت الأطراف الأخرى مغفولا عنها وليست بملتفت إليها أصلا فلا يلزم ذلك ، لأن مقتضى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النقض في خصوص الطرف المشكوك فعلا دون غيره ، لعدم تحقق الشك فيه من جهة الغفلة عنه ، ولا علم بالانتقاض في خصوص الطرف المشكوك كي يتحقق التناقض بين الصدر والذيل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نحن فيه كذلك ، لأن المجتهد في مقام استنباط الأحكام لا يكون ملتفتا إلى تمام الوقائع بأسرها ، بل هو غافل عن أكثرها ، فليس لديه شك فعلي إلا في بعض الأطراف التي لا يعلم بانتقاض الحالة السابقة فيها ، فله إجراء الاستصحاب في كل واقعة لعدم تحقق المحذور المزبور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التزم بعد ذلك بجريان الأصول النافية لتمامية المقتضي من حكم العقل وعموم النقل ، وعدم المانع عقلا من جريانها ، لأن المانع المتوهم هو محذور المخالفة العملية للعلم الإجمالي ، وهو لا وجود له إذا فرض ان موارد الأصول المثبتة بضميمة ما علم تفصيلا أو نهض عليه علمي كانت بمقدار المعلوم بالإجمال فينحل العلم الإجمالي بها حكما ، بل يكفي ان تكون بمقدار لا يستكشف معه وجوب الاحتياط شرعا لقلة الموارد المتبقية بنحو لا يعلم اهتمام الشارع بها بحيث يجعل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في الكفاية بالنسبة إلى إجراء الأصول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ونتيجة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في إجراء الأصول المثبتة وكذا النافية إذا انحل العلم الإجمالي ببركة العلم التفصيليّ والظن الخاصّ والأصول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ينحل العلم الإجمالي بذلك كان خصوص موارد الأصول النافية محلا للاحتياط ، ويرفع اليد عنه كلا أو بعضا بمقدار رفع الاختلال أو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محتملات التكليف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أفاده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موارد الاشتغال والاستصحاب المثبت في الشبهات الحكمية في العبادات قليلة جدا ، كمسألة الماء المتغير الّذي يزول تغيره من قبل نفسه ، ومسألة الجمعة والظهر ،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المعاملات ، فان موارد الأصل الّذي يثبت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أصالة عدم ترتب الأثر المعبر عنها بأصالة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إذا لم نرجع إلى الإطلاقات العامة والخاصة والسيرة العقلائية في إثبات صحة المعاملة ، وإلا كانت قليلة كما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ادعي من استلزام العمل بالأصول المثبتة للتكليف الحرج ليس بصحيح لقلة مواردها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دعوى العلم الإجمالي بانتقاض الحالة السابقة في بعض مواردها ممنوعة ، إذ ما الوجه في ذلك بعد فرض قلة موارد الأصول ، وما المانع من كون جميعها مطابقة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ما ادعاه صاحب الكفاية من انحلال العلم الإجمالي بإجراء الأصول مع الضميمة ، فان موارد الأصول المثبتة إذا كانت قليلة كيف ينحل بها العلم الإجمالي بثبوت التكاليف في العبادات والمعاملات؟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قدس سره من عدم منافاة العلم الإجمالي بالانتقاض لجريان الاستصحاب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منافاته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المجتهد بعد انتهائه من استنباط الأحكام جميعها يحصل لديه علم بان بعض الأحكام والتي اختارها استنادا إلى الاستصحاب غير واقعية ، فكيف يعمل بها أو يفتي على طبقها ليعمل بها مقلدوه؟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 واضح تعرض إليه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فقد ظهر انه لا مجال لجريان الاستصحاب فيما نحن فيه لو التزم بمنافاة العلم الإجمالي للأصول ولو كانت مثبتة إذا تحقق العلم بالانتقاض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ظهر أن إجراء الأصول المثبتة لا ينفع في 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يمكن الرجوع إلى الأصول النافية في مواردها لاستلزامه المخالفة العملية للعلم الإجمالي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قدس سره أخيرا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عدم انحلال العلم الإجمالي </w:t>
      </w:r>
    </w:p>
    <w:p>
      <w:pPr>
        <w:pStyle w:val="BookText"/>
        <w:rPr/>
      </w:pPr>
      <w:r>
        <w:rPr>
          <w:rFonts w:ascii="Amiri" w:hAnsi="Amiri" w:eastAsia="Amiri" w:cs="Amiri"/>
          <w:color w:val="111111"/>
          <w:sz w:val="28"/>
          <w:sz w:val="28"/>
          <w:szCs w:val="28"/>
          <w:rtl w:val="true"/>
          <w:lang w:bidi="ar-SA"/>
        </w:rPr>
        <w:t>يكون مورد الاحتياط هو موارد الأصول النافية فقط لا مطلق محتملات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نعرف تأثيره في شيء ، لأن العمل بالأصل المثبت في بعض الموارد والاحتياط في الموارد الأخرى يكون حاله كحال الاحتياط التام في مطلق محتملات التكليف ، فنسبة دليل رفع الحرج أو اختلال النظام إلى الجميع على حد سواء ، فينبغي رفع اليد عن الاستصحاب كما يرفع اليد عن وجوب الاحتياط في موارد الأصول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الدوران بين موارد احتمال التكليف كما هو الحال عند رفع اليد عن الاحتياط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لا تأثير له في الإخلال بمقدمات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الرجوع إلى فتوى المجتهد العالم بحكم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يجوز ، إذ المفروض ان من يريد الرجوع يرى انسداد باب العلم والعلمي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يرى خطأ من يدعي انفتاح باب العلم والعلمي ، ومع ذلك لا يجوز الرجوع إليه ، لأنه من قبيل رجوع العالم إلى الجاهل ، وهو غير جائز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احتمال الرجوع إلى القرعة ، فيندفع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لوحظت القرعة في حد نفسها ، فمن الواضح أنها لا كاشفية لها عن الواقع أصلا ولا طريقية لها إليه ، بل حالها حال اختيار أحد المشتبهين عن التفات وقصد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لوحظت بالإضافة إلى دليلها ، فلا يخفى ان الدليل انما دلّ على جريانها في موارد خاصة ليس فيها طريق إلى الوصول إلى الواقع ، فلا وجه للتعدي منها إلى سائر الموارد ، كما لا يمكن تنقيح المناط ، إذ اعتبارها في موارد لا يمكن فيها التخيير ، كموارد فصل الخصومات ، إذ لا يمكن إيكال الأمر إلى اختيار الخصمين لبقاء النزاع ، ولا اختيار الحاكم لما فيه من المفاسد الشخصية والنوعية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أفاد صاحب الكفاية أنها مما يستقل بها العقل ، وانه لا يجوز التنزل بعد عدم التمكن من الإطاعة العلمية أو عدم وجوبها </w:t>
      </w:r>
    </w:p>
    <w:p>
      <w:pPr>
        <w:pStyle w:val="BookText"/>
        <w:rPr/>
      </w:pPr>
      <w:r>
        <w:rPr>
          <w:rFonts w:ascii="Amiri" w:hAnsi="Amiri" w:eastAsia="Amiri" w:cs="Amiri"/>
          <w:color w:val="111111"/>
          <w:sz w:val="28"/>
          <w:sz w:val="28"/>
          <w:szCs w:val="28"/>
          <w:rtl w:val="true"/>
          <w:lang w:bidi="ar-SA"/>
        </w:rPr>
        <w:t xml:space="preserve">إلى غير الإطاعة الظنية من الإطاعة الشكية والوهمية لمرجوحيتهما بالنسبة إلى الإطاعة الظنية ، لأقربيتها إلى الواقع منهما ، ويقبح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المرجوح على الراجح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بالإطاعة الظنية التي ورد التعبير بها في كلماته يحتمل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أن يحصّل الظن بإطاعة الأحكام المعلومة ، وهذا إنما يتحقق بالإتيان بمظنونات التكليف ومشكوكاته ، إذ مع الاقتصار على المظنونات وترك المشكوكات لا يظن بالإطاعة ، بل يتحقق عنده الشك بها لوجود احتمال التكليف متساوي الطرفين لم يأت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الإطاعة المظنونة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العمل بالظن في قبال العمل بالمشكوكات والموهومات ، فيكون المراد الإطاعة بالظن ، فيكون وصف الإطاعة بالظنية من باب أن ما يطاع به هو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لنا أن مراده هو الثاني ، كما يظهر من بعض عباراته صدرا وذيلا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تنتهي صورة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اننا ممن قرّب بعض مقدماته كالمقدمة الأولى والثانية والثالثة ، ولنا كلام في المقدمة الرابعة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يبدو لنا فعلا أن المقدمة الأولى غير تامة بدعوى انحلال العلم الإجمالي بثبوت الأحكام بين مطلق الوقائع ، بالعلم الإجمالي بثبوت الأحكام في الاخبار الواصلة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هذه الدعوى من صاحب الكفاية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فاننا وان كنا ممن يتوقف في انحلال العلم الإجمالي </w:t>
      </w:r>
    </w:p>
    <w:p>
      <w:pPr>
        <w:pStyle w:val="BookText"/>
        <w:rPr/>
      </w:pPr>
      <w:r>
        <w:rPr>
          <w:rFonts w:ascii="Amiri" w:hAnsi="Amiri" w:eastAsia="Amiri" w:cs="Amiri"/>
          <w:color w:val="111111"/>
          <w:sz w:val="28"/>
          <w:sz w:val="28"/>
          <w:szCs w:val="28"/>
          <w:rtl w:val="true"/>
          <w:lang w:bidi="ar-SA"/>
        </w:rPr>
        <w:t>الكبير بالعلم الإجمالي الصغير ، لكن الّذي نراه أخيرا هو الانحلال وفاقا لصاحب الكفاية ، وسنتعرض لذلك في محله من مباحث العلم الإجمالي ونشير الآن إلى وجهه بنحو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نختاره هو انحلال العلم الإجمالي الكبير بالعلم الإجمالي الصغير بالانحلال الحقيقي ، مع احتمال انطباق المعلوم بالعلم الإجمالي الكبير على المعلوم بالعلم الإجمالي الصغير ، كما هو الحال فيما نحن فيه ، حيث نحتمل انطباق الأحكام الواقعية المعلومة بالإجمال مطلقا على الأحكام الواقعية المعلومة بالإجمال في ضمن الاخبار الواصلة إلينا ، إذ لا علم بأزيد من التكاليف الموجودة في ضمن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الانحلال الحكمي به فلنا 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الانحلال الحكمي عبارة عن انتفاء أثر العلم الإجمالي ، وهو المنجزية ، مع ثبوته بنفسه وعدم زواله ، كما لو قامت البينة على نجاسة أحد الإناءين المشتبهين ، أو جرى استصحاب نجاسة أحدهما فقط إذا كانت حالته السابقة هي النجاسة ، فان أصالة الطهارة في الإناء الآخر تجري بلا معارض ، لعدم جريانها في الإناء النجس بحكم البينة أو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الإجمالي وان كان موجودا في الفرض لكنه غير 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الانحلال الحقيقي ، فهو عبارة عن زوال العلم الإجمالي حقيقة ، كما إذا علمت تفصيلا بالإناء الّذي وقعت فيه النجاسة من الإناءين المشتبهين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تقرّب دعوى انحلال العلم الإجمالي الكثير بالعلم الإجمالي الصغير فيما نحن فيه بنحو الانحلال الحكمي ، بأن بعض أطراف العلم الإجمالي الكبير مما قام عليها المنجز ، وهو العلم الإجمالي الصغير ، فلا تكون مجرى للأصول النافية ، فتجري الأصول النافية في ما عداها بلا معارض</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معنى الانحلال الحكمي ، إذ لا يكون للعلم الإجمالي الكبير </w:t>
      </w:r>
    </w:p>
    <w:p>
      <w:pPr>
        <w:pStyle w:val="BookText"/>
        <w:rPr/>
      </w:pPr>
      <w:r>
        <w:rPr>
          <w:rFonts w:ascii="Amiri" w:hAnsi="Amiri" w:eastAsia="Amiri" w:cs="Amiri"/>
          <w:color w:val="111111"/>
          <w:sz w:val="28"/>
          <w:sz w:val="28"/>
          <w:szCs w:val="28"/>
          <w:rtl w:val="true"/>
          <w:lang w:bidi="ar-SA"/>
        </w:rPr>
        <w:t>تأثير بالنسبة إلى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والصغير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أطراف العلم الصغير نسبة واحدة ، فما الوجه في جعل المانع من جريان الأصل النافي في دائرة العلم الصغير هو العلم الصغير؟ ، فليكن العلم الكبير 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هو الانحلال الحقيقي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إما أن يلتزم بأنه علم تفصيلي بالجامع والتردد في انطباقه على أحد الفردين أو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يلتزم بتعلقه بالفرد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مفصل 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الالتزامين والمسلكين فالتردد مما يقوّم تحقق العلم الإجمالي ، فإذا زال التردد زال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بوجود النجس بين هذه العشرة أوان التي منها خمسة بيض ومنها خمسة سود ، وعلم في الوقت نفسه بوجود النجس بين الأواني السود الخمسة ، فان العلم الإجمالي بوجود النجس بين العشرة يزول قطعا ، إذ لا ترديد في وجود النجس بين الأواني السود ، فليس له أن يقول اعلم إجمالا بوجود النجس اما في السود أو البيض ، لعلمه بان النجس في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هذا القبيل ، لأنه وإن علم إجمالا بثبوت الأحكام بين مطلق الوقائع المحتملة ، إلا أنه في الوقت نفسه يعلم إجمالا بثبوت أحكام بين الاخبار ، فيزول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لدينا انحلال العلم الكبير بالعلم الإجمالي بثبوت الأحكام في ضمن الاخبار ، اختل دليل الانسداد ، لأن الاحتياط في دائرة الاخبار لا محذور فيه من اختلال نظام أو حرج</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ما ذكرناه ، من التوقف في حجية خبر الواحد غير المفيد للاطمئنان ، وعدم وفائه بمعظم الفقه لو كان ، وانحلال العلم الكبير بالاحكام بالعلم الإجمالي في ضمن الاخبار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العمل بالأخبار الواصلة إلينا في </w:t>
      </w:r>
    </w:p>
    <w:p>
      <w:pPr>
        <w:pStyle w:val="BookText"/>
        <w:rPr/>
      </w:pPr>
      <w:r>
        <w:rPr>
          <w:rFonts w:ascii="Amiri" w:hAnsi="Amiri" w:eastAsia="Amiri" w:cs="Amiri"/>
          <w:color w:val="111111"/>
          <w:sz w:val="28"/>
          <w:sz w:val="28"/>
          <w:szCs w:val="28"/>
          <w:rtl w:val="true"/>
          <w:lang w:bidi="ar-SA"/>
        </w:rPr>
        <w:t>الكتب المعتبرة بعنوان الاحتياط ، ولا بأس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ذلك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العمل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المطلق المثبت للتكليف على المقيد ، وتخصيص العام المثبت للتكليف بالخاص ، لعدم العلم بصدور المقيد والخاصّ النافيين للتكليف ولا حجيتهما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ترفع اليد عن المطلق والعام ، مع انه خلاف الاحتياط ، لأن الفرض ان المقيد أو الخاصّ ينفي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لازمه التوقف في حمل ما ظاهره الوجوب على الاستحباب ، لأجل معارضته بما هو نصّ في الإباحة ، لعدم العلم بحجية ما هو نصّ في الإباحة فلا يعلم بعدم إرادة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يستلزم تأسيس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شيئا من ذلك غير لازم ، بل نلتزم بالتقييد والتخصيص ورفع اليد عن الظهور كما لو كانت الاخبار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الإطلاق والتقييد والعموم والخصوص ، فلأن المقيد والخاصّ كما انه ليس بحجة شرعا كذلك المطلق والعام ، وإنما يؤخذ به من باب الاحتياط لدلالته على الحكم المطلق أو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احتمال صدور المقيد لا يبقى لنا علم بكون المراد الجدي للمطلق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الإطلاق ، فالقدر المتيقن المعلوم إرادته من المطلق على تقدير صدوره هو غير موارد المقيدات الواردة ، وحينئذ فطرف العلم الإجمالي هو الحكم المقيد لا المطلق والحكم الخاصّ لا العام ، فهو الّذي يجب الاحتياط فيه لا أزيد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العلم الإجمالي بثبوت الأحكام في ضمن الاخبار معناه العلم بثبوت الأحكام بحسب المراد من الألفاظ الواردة في الأخبار ، وهذا يقتضي لزوم الاحتياط بما تؤديه الأخبار من الأحكام بحسب مداليلها الكاشفة عن المراد الجدي ، فكل ما يحتمل أنه حكم المولى بحسب ظهورها وكشفها عن المراد الواقعي لا بد من الأخذ به ، لا كل ما يحتمل أنه </w:t>
      </w:r>
    </w:p>
    <w:p>
      <w:pPr>
        <w:pStyle w:val="BookText"/>
        <w:rPr/>
      </w:pPr>
      <w:r>
        <w:rPr>
          <w:rFonts w:ascii="Amiri" w:hAnsi="Amiri" w:eastAsia="Amiri" w:cs="Amiri"/>
          <w:color w:val="111111"/>
          <w:sz w:val="28"/>
          <w:sz w:val="28"/>
          <w:szCs w:val="28"/>
          <w:rtl w:val="true"/>
          <w:lang w:bidi="ar-SA"/>
        </w:rPr>
        <w:t>مراد المولى ولو لم تكن ظاهرة فيه ، وبملاحظة وجود الخبر المقيد المحتمل للصدور لا يقين بان المراد الواقعي للمطلق على تقدير صدوره هو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الاحتياط إلا في غير موارد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أكثر من ذلك ، فهو خارج عن أطراف العلم الإجمالي في ضمن الأخبار ، بل يمكننا ان ندعي عدم العلم بوجود حكم مطلق عند الشارع لكثرة التقييدات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نعلم إجمالا بصدور بعض العمومات والمطلقات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نعلم بصدور ما نجده مما نسبته إليها نسبة الخاصّ والمقيد إلى العام والمطلق وهذا يقتضي العمل بجميع العمومات والمطلقات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العمومات الصادرة لا بد من العمل بها مع عدم ثبوت التخصيص للأصل ، فمع اشتباهها لا بد من العمل بجميع العمومات كي يعلم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نعلم بان بعض المطلقات والعمومات الصادرة واقعا مقيد لا محالة وليست كلها مرادة بعمومها وإطلاقها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فتسقط أصالة الإطلاق والعموم في جميعها للمعارضة ، فلا حجة على الحكم المطلق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ما هو ظاهر في الإلزام كالوجوب والحرمة ، فلا نستطيع أن ننفي العلم بإرادة الوجوب أو الحرمة من بعضها ، فانا نعلم بإرادة الوجوب أو الحرمة في بعض الاخبار ، ومقتضى ذلك الاحتياط في جميع ما هو ظاهر في الوجوب أو الحرمة ، لأن ما يقتضي الاستحباب والكراهية ليس بحجة شرعا كي ترفع اليد به عن الظهور في الوجوب والحرمة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العلم الإجمالي بوجود الحكم الإلزامي في ضمن ظواهر الاخبار ينحل بما علم تفصيلا من الأحكام الإلزامية بواسطة الضرورة والتواتر والاطمئنان والسيرة القطعية والإجماعات ، بحيث لنا ان ندعي عدم العلم بوجوب أو حرمة غير ما علم وجوبه أو حرمته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فما هو ظاهر في الوجوب في نفسه بملاحظة ما هو نصّ في الإباحة لا يكون ظاهرا في الوجوب ، فلا يقين بحكم إلزاميّ في ضمن ما يدل عليه بظاهره بنفسه بعد ملاحظة وجود ما يصرف الظهور عرفا ، وكما ان الصارف للظهور ليس بحجة ، كذلك ما يدل على الحكم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المقام كالكلام بالنسبة إلى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أمر أشير إليه سالفا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العمل بالأخبار من باب الاحتياط لا يمكن الأخذ بها في قبال ظهورات الكتاب من إطلاق أو عموم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نقوله في حل هذه المشكلة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إجمالا بتقييد وتخصيص بعض مطلقات وعمومات الكتاب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مما يسقطها جميعها عن الحجية ، لعدم تمييز المقيد منها عن غيره ، فالعلم الإجمالي مانع من إجراء أصالة الظهور فيها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تنزل عن هذه الدعوى ، فلا يكون ما ذكر مشكلة مهمة ، إذ ليست ظهورات الكتاب المصادمة للاخبار بتلك الكثرة بنحو يكون العمل بها موجبا لتأسيس فقه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واعرف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5921_165391"/>
      <w:bookmarkStart w:id="82" w:name="pg15921_165391"/>
      <w:bookmarkEnd w:id="82"/>
    </w:p>
    <w:p>
      <w:pPr>
        <w:pStyle w:val="Heading2"/>
        <w:numPr>
          <w:ilvl w:val="1"/>
          <w:numId w:val="1"/>
        </w:numPr>
        <w:rPr/>
      </w:pPr>
      <w:bookmarkStart w:id="83" w:name="pg15921_165391"/>
      <w:bookmarkStart w:id="84" w:name="__RefHeading___Toc15750404_2142443653"/>
      <w:bookmarkStart w:id="85" w:name="_Toc24"/>
      <w:bookmarkEnd w:id="83"/>
      <w:bookmarkEnd w:id="84"/>
      <w:r>
        <w:rPr>
          <w:rtl w:val="true"/>
        </w:rPr>
        <w:t>مباحث الأصول العملية</w:t>
      </w:r>
      <w:bookmarkEnd w:id="8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 w:name="__RefHeading___Toc15750406_2142443653"/>
      <w:bookmarkStart w:id="87" w:name="_Toc25"/>
      <w:bookmarkEnd w:id="86"/>
      <w:r>
        <w:rPr>
          <w:rtl w:val="true"/>
        </w:rPr>
        <w:t>اشارة</w:t>
      </w:r>
      <w:bookmarkEnd w:id="8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5921_165393"/>
      <w:bookmarkStart w:id="89" w:name="pg15921_165393"/>
      <w:bookmarkEnd w:id="89"/>
    </w:p>
    <w:p>
      <w:pPr>
        <w:pStyle w:val="BookText"/>
        <w:rPr/>
      </w:pPr>
      <w:bookmarkStart w:id="90" w:name="pg15921_165393"/>
      <w:bookmarkEnd w:id="90"/>
      <w:r>
        <w:rPr>
          <w:rFonts w:ascii="Amiri" w:hAnsi="Amiri" w:eastAsia="Amiri" w:cs="Amiri"/>
          <w:color w:val="111111"/>
          <w:sz w:val="28"/>
          <w:sz w:val="28"/>
          <w:szCs w:val="28"/>
          <w:rtl w:val="true"/>
          <w:lang w:bidi="ar-SA"/>
        </w:rPr>
        <w:t>مباحث الأصول العملية</w:t>
      </w:r>
    </w:p>
    <w:p>
      <w:pPr>
        <w:pStyle w:val="Heading3"/>
        <w:numPr>
          <w:ilvl w:val="2"/>
          <w:numId w:val="1"/>
        </w:numPr>
        <w:rPr/>
      </w:pPr>
      <w:bookmarkStart w:id="91" w:name="__RefHeading___Toc15750408_2142443653"/>
      <w:bookmarkStart w:id="92" w:name="_Toc26"/>
      <w:bookmarkEnd w:id="91"/>
      <w:r>
        <w:rPr>
          <w:rtl w:val="true"/>
        </w:rPr>
        <w:t xml:space="preserve">« </w:t>
      </w:r>
      <w:r>
        <w:rPr>
          <w:rtl w:val="true"/>
        </w:rPr>
        <w:t xml:space="preserve">تمهيد </w:t>
      </w:r>
      <w:r>
        <w:rPr>
          <w:rtl w:val="true"/>
        </w:rPr>
        <w:t>»</w:t>
      </w:r>
      <w:bookmarkEnd w:id="92"/>
    </w:p>
    <w:p>
      <w:pPr>
        <w:pStyle w:val="BookText"/>
        <w:rPr/>
      </w:pPr>
      <w:r>
        <w:rPr>
          <w:rFonts w:ascii="Amiri" w:hAnsi="Amiri" w:eastAsia="Amiri" w:cs="Amiri"/>
          <w:color w:val="111111"/>
          <w:sz w:val="28"/>
          <w:sz w:val="28"/>
          <w:szCs w:val="28"/>
          <w:rtl w:val="true"/>
          <w:lang w:bidi="ar-SA"/>
        </w:rPr>
        <w:t xml:space="preserve">ذكر الشيخ في مدخل بحثه في الأصول العملية بحثا مفصلا ، نقتطف منه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ان الحكم الظاهري هو الحكم الثابت في فرض الشك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استشكل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يشمل الأحكام الواقعية للشكوك ولا يلتزم به ، إذ لا يلتزم أحد أن قول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عليك التصدق إذا شككت في 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ان يكون وجوب التصدق حكما ظاهريا لتفرعه عن الشك في الواقع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ان يقيد ما ذكره بأنه الحكم الثابت في فرض الشك بالواقع بعنوان تعيين الوظيفة بالنسبة إلى الواقع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من ان الحكم الظاهري الثابت بالأصل في طول الحكم الثابت بالدليل العلمي أو الظني ، لأن موضوع الحكم الظاهري هو الشك في الواقع ، فهو متأخر طبعا عن الواقع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نسب المحقق النائيني قدس سره إلى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 ان التنافي بين حكم الأصل وحكم الأمارة كالتنافي بين الحكم الظاهري والواقعي وان الجمع بينهما بتعدد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واستشكل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تنافي بينهما بالمرة ، لأن المجعول في الأمارة هو الطريقية فلا حكم في موردها كي يتخيل المنافاة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منشأ نسبة المحقق النائيني إلى الشيخ ما تقدم ، هو تعبير الشيخ بالطولية والتأخر الطبعي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لا يلازم ما نسبه إليه ، بل يمكن ان يكون نظر الشيخ إلى بيان عدم المنافاة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الأمارة ودليل الأصل لتوهم المعارضة بدوا كما لو كانت الأمارة ملزمة والأصل ينفي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اجتماع حكميهما في آن واحد ، فان حكم الأصل إنما يثبت مع الشك وعدم الحجة فمع ارتفاع الشك بالأمارة لا حكم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بد ان يذكر ولو فرض ان دليل الأمارة إنما يجعل الطريقية ، إذ جعل الطريقية لا يجتمع مع إطلاق العنان بالنسبة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أصل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الشيخ في ذكر الطولية إلى بيان عدم تحقق التنافي بين الدليلين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هما دليلان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اجتماع مفاديهما في آن واحد ، لا إلى ان التنافي بينهما من باب التنافي بين الحكم الظاهري والواقعي ، بل تنافيهما المتوهم من قبيل التنافي بين الحكمين الظاهريين أو الواقعيين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يحسن بنا أن نشير إلى الوجه في إدراج مسائل الأصول العملية في علم الأصول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في صدر المباحث الأصولية عند </w:t>
      </w:r>
    </w:p>
    <w:p>
      <w:pPr>
        <w:pStyle w:val="BookText"/>
        <w:rPr/>
      </w:pPr>
      <w:r>
        <w:rPr>
          <w:rFonts w:ascii="Amiri" w:hAnsi="Amiri" w:eastAsia="Amiri" w:cs="Amiri"/>
          <w:color w:val="111111"/>
          <w:sz w:val="28"/>
          <w:sz w:val="28"/>
          <w:szCs w:val="28"/>
          <w:rtl w:val="true"/>
          <w:lang w:bidi="ar-SA"/>
        </w:rPr>
        <w:t>البحث في ضابط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هناك ان صاحب الكفاية حاول إدراجها في المسائل الأصولية بزيادة قيد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التي ينتهى إليها في مقام العمل عند اليأس عن الظفر بالدليل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عرفت فيما تقدم تحديد ضابط المسألة الأصولية بنحو لا يعطي مجالا لدخول بعض المسائل الفقهية فيها ، كما هو الحال بناء على بعض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المسألة الأصولية هي التي تتكفل رفع التحير والتردد في مقام الوظيفة العملية بالنسبة إلى الحكم الشرعي وبذلك تدخل مسائل الأصول العملية بلا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وعرفت أن مقتضى التعريف الّذي ذكرناه هو اندراج مسائل الأصول في الشبهات الموضوعية في علم الأصول ولا ملزم لإخراجها عنه ، وانما خص المسائل الأصولية بما يجري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انطباق تعريفه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فتدخل مثل قاعدة الفراغ والتجاوز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ما ذكرناه يرجع تعريف الأصفهاني للمسألة الأصولية بأنها ما كانت في مقام تحصيل الحجة على الحكم الشرعي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لالتزامه بان مسألة البراءة بناء على كون المجعول فيها الإباحة الظاهرية أو أن مرجعها إلى رفع الحكم ، لا تكون من مسائل الأصول ، بل يكون البحث فيها استطراديا ، لأنه على كلا التقديرين توجب معذورية المكلف عن الواقع ، وهي من آثار الحجة ، إذ الحجة يترتب عليها المنجزية والمعذرية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أردت المزيد من الحديث فراجع مبحث ضابط المسألة الأصولية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15921_165397"/>
      <w:bookmarkStart w:id="94" w:name="pg15921_165397"/>
      <w:bookmarkEnd w:id="94"/>
    </w:p>
    <w:p>
      <w:pPr>
        <w:pStyle w:val="Heading2"/>
        <w:numPr>
          <w:ilvl w:val="1"/>
          <w:numId w:val="1"/>
        </w:numPr>
        <w:rPr/>
      </w:pPr>
      <w:bookmarkStart w:id="95" w:name="pg15921_165397"/>
      <w:bookmarkStart w:id="96" w:name="__RefHeading___Toc15750410_2142443653"/>
      <w:bookmarkStart w:id="97" w:name="_Toc27"/>
      <w:bookmarkEnd w:id="95"/>
      <w:bookmarkEnd w:id="96"/>
      <w:r>
        <w:rPr>
          <w:rtl w:val="true"/>
        </w:rPr>
        <w:t>مبحث البراءة</w:t>
      </w:r>
      <w:bookmarkEnd w:id="9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15750412_2142443653"/>
      <w:bookmarkStart w:id="99" w:name="_Toc28"/>
      <w:bookmarkEnd w:id="98"/>
      <w:r>
        <w:rPr>
          <w:rtl w:val="true"/>
        </w:rPr>
        <w:t>اشارة</w:t>
      </w:r>
      <w:bookmarkEnd w:id="9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5921_165399"/>
      <w:bookmarkStart w:id="101" w:name="pg15921_165399"/>
      <w:bookmarkEnd w:id="101"/>
    </w:p>
    <w:p>
      <w:pPr>
        <w:pStyle w:val="Heading3"/>
        <w:numPr>
          <w:ilvl w:val="2"/>
          <w:numId w:val="1"/>
        </w:numPr>
        <w:rPr/>
      </w:pPr>
      <w:bookmarkStart w:id="102" w:name="pg15921_165399"/>
      <w:bookmarkStart w:id="103" w:name="__RefHeading___Toc15750414_2142443653"/>
      <w:bookmarkStart w:id="104" w:name="_Toc29"/>
      <w:bookmarkEnd w:id="102"/>
      <w:bookmarkEnd w:id="103"/>
      <w:r>
        <w:rPr>
          <w:rtl w:val="true"/>
        </w:rPr>
        <w:t xml:space="preserve">فصل </w:t>
      </w:r>
      <w:r>
        <w:rPr>
          <w:rtl w:val="true"/>
        </w:rPr>
        <w:t xml:space="preserve">: </w:t>
      </w:r>
      <w:r>
        <w:rPr>
          <w:rtl w:val="true"/>
        </w:rPr>
        <w:t>في الشك في التكليف</w:t>
      </w:r>
      <w:bookmarkEnd w:id="104"/>
    </w:p>
    <w:p>
      <w:pPr>
        <w:pStyle w:val="Heading4"/>
        <w:numPr>
          <w:ilvl w:val="3"/>
          <w:numId w:val="1"/>
        </w:numPr>
        <w:rPr/>
      </w:pPr>
      <w:bookmarkStart w:id="105" w:name="__RefHeading___Toc15750416_2142443653"/>
      <w:bookmarkStart w:id="106" w:name="_Toc30"/>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وقبل الخوض في أصل المبحث نشير إلى أمر ، وهو أن الشيخ رحمه اللّه تعرض إلى أصل البراءة في ضمن مباحث ومسائل متعددة بلغت الاثني عشرة مسألة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 صاحب الكفاية فعنون المبحث بعنوان واحد وجعل المسألة واحدة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تعدد المسائل بنظر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في مبحث اجتماع الأمر والنهي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جهة البحث ، فمع وحدة الجهة تتحد المسألة ولو مع تعدد الموضوع أو المحمول ، وبما أن جهة البحث هاهنا واحدة لا تختلف فيها الموضوعات المتعددة ، إذ دليل البراءة والاحتياط على تقديره واحد يعم جميع ما فرض من الموضوعات المتنوعة ، ولا خصوصية لبعض تلك الموضوعات عن الأخرى في جهة البحث</w:t>
      </w:r>
      <w:r>
        <w:rPr>
          <w:rFonts w:eastAsia="Amiri" w:cs="Amiri" w:ascii="Amiri" w:hAnsi="Amiri"/>
          <w:color w:val="111111"/>
          <w:sz w:val="28"/>
          <w:szCs w:val="28"/>
          <w:rtl w:val="true"/>
          <w:lang w:bidi="ar-SA"/>
        </w:rPr>
        <w:t xml:space="preserve">. </w:t>
      </w:r>
      <w:bookmarkStart w:id="107" w:name="pg15921_165400"/>
    </w:p>
    <w:p>
      <w:pPr>
        <w:pStyle w:val="BookText"/>
        <w:rPr/>
      </w:pPr>
      <w:bookmarkEnd w:id="107"/>
      <w:r>
        <w:rPr>
          <w:rFonts w:ascii="Amiri" w:hAnsi="Amiri" w:eastAsia="Amiri" w:cs="Amiri"/>
          <w:color w:val="111111"/>
          <w:sz w:val="28"/>
          <w:sz w:val="28"/>
          <w:szCs w:val="28"/>
          <w:rtl w:val="true"/>
          <w:lang w:bidi="ar-SA"/>
        </w:rPr>
        <w:t>ومنشأ تفصيل الشيخ وتعداده المسائل يمكن ان يكون لأجل اختلاف الموارد في بعض الخصوصيات ، ولذا ذهب الأخباريون إلى البراءة في الشبهة الوجوبية وإلى الاحتياط في الشبهة الحكمية بدعوى وجود الفرق بينهما ، فلا بد من إفراز المباحث والبحث عن كل مسألة على حدة ، لاختلاف جهة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الأوجه ، لكنا نسلك ما سلكه صاحب الكفاية من المنهج ، لأن طريقتنا في المباحث كطريقته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ما إذا شك في التكليف وجوبا كان أو حرمة ولم يكن في البين دليل يعين أحد الطرفين</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5750418_2142443653"/>
      <w:bookmarkStart w:id="109" w:name="_Toc31"/>
      <w:bookmarkEnd w:id="108"/>
      <w:r>
        <w:rPr>
          <w:rtl w:val="true"/>
        </w:rPr>
        <w:t>أدلة البراءة</w:t>
      </w:r>
      <w:bookmarkEnd w:id="109"/>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مع هذا الشك هو البراءة وهو مختار الأصوليين في قبال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واستدل على ذلك بالأدلة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فبآيات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الإسراء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دلالتها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التعبير ببعث الرسول ليس لأجل خصوصية فيه ، بل هو كناية عن قيام الحجة ، نظير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أصلي حتى يؤذن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الكناية عن دخول الوقت ، فتكون ظاهرة في نفي العذاب قبل قيام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الاستدلال بها بوجوه عديدة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تختص بالعذاب الدنيوي ، فلا ظهور لها في ما نحن فيه من نفي عذاب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تتكفل الحكاية عن عذاب الأمم السابقة ، وانه لم يكن يحصل الانقياد لقول الرسول ، فلا ربط لها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هو ما يظهر من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حكاية عن الفعل في الزمان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تتكفله هو نفي العذاب الفعلي ، وهو لا يلازم عدم الاستحقاق لإمكان ان يكون 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المنّة على العباد واللطف بهم ، ومركز البحث بين الأخباريين والأصوليين هو الاستحقاق وعدمه لا ثبوت العذاب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الإيراد لصاحب الكفاية رحمه اللّه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الشريفة وافية بالمدعى ، وانه لا وقع لجميع هذه الإيرادات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ما قبل الآية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إِنسانٍ أَلْزَمْناهُ طائِرَهُ فِي عُنُقِهِ وَنُخْرِجُ لَهُ يَوْمَ الْقِيامَةِ كِتاباً يَلْقاهُ مَنْشُوراً اقْرَأْ كِتابَكَ كَفى بِنَفْسِكَ الْيَوْمَ عَلَيْكَ حَسِيباً مَنِ اهْتَدى فَإِنَّما يَهْتَدِي لِنَفْسِهِ وَمَنْ ضَلَّ فَإِنَّما يَضِلُّ عَلَيْها وَلا تَزِرُ وازِرَةٌ وِزْرَ أُخْرى وَما كُنَّا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ومن الواضح ان ظاهر هذه الفقرات المتعددة أنها لبيان ان الطريقة المشروعة في مقام العذاب والثواب وان العذاب لا يكون إلاّ على طبق الموازين العقلائية ، ولذا لا تزر وازرة وزر أخرى ، والهداية للنفس والضلالة عليها ، فتكون ظاهرة في نفي العقاب عند عدم الحجة لأنه على خلاف الموازين وان تقيّده بقيام الحجة مما تقتضيه الموازين فنفي العذاب ، وإن كان في حد نفسه أعم من نفى الاستحقاق ، لكنه في المقام ظاهر في ان منشأه هو عدم الاستحقاق</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وبتوضيح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له في إرادة الزمان الماضي عن وقت التكلم ، بل هو ظاهر في </w:t>
      </w:r>
    </w:p>
    <w:p>
      <w:pPr>
        <w:pStyle w:val="BookText"/>
        <w:rPr/>
      </w:pPr>
      <w:r>
        <w:rPr>
          <w:rFonts w:ascii="Amiri" w:hAnsi="Amiri" w:eastAsia="Amiri" w:cs="Amiri"/>
          <w:color w:val="111111"/>
          <w:sz w:val="28"/>
          <w:sz w:val="28"/>
          <w:szCs w:val="28"/>
          <w:rtl w:val="true"/>
          <w:lang w:bidi="ar-SA"/>
        </w:rPr>
        <w:t xml:space="preserve">إرادة الماضي منه بالنسبة إلى زمان بعثة الرسول وقيام الحجة ، فلا عذاب قبلها ، فتكون الآية ظاهرة في بيان ما هو شأن اللّه تعالى وسنته في باب العذاب ، وأنه ليس من شأنه العذاب قبل قيام الحجة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استشكل في ظهور الآية في ذلك في حد نفسها ، فالقرينة على هذا الظهور ما يظهر من صدر الآية الكريمة الّذي نقلناه من بيان الطريقة العادلة لثبوت العقاب على الإنسان ، وعدم تخطي الموازين العقلائية في ذلك ، وانهما في مقام ما يقتضي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العذاب الدنيوي لا يرتبط بقيام الحجة ، إذ هو يعم الصالح والطالح والكبير والصغير والرضيع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الآية لبيان عدم استحقاق العبد للعقاب قبل قيام الحجة ، وانه ليس من شأن اللّه سبحانه ان يعذب قبل قيام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اختصاص لها بالعذاب الدنيوي ، ولا نظر لها إلى خصوص الأمم السابقة ، كما انها تتكفل نفي الاستحقاق لا نفي الفعلية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كابرت في القول ولم تقتنع بما ذكرناه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الزمان الماضي عن وقت التكلم ، فتتكفل الآية بيان حال الأمم السابقة بالنسبة إلى العذاب الدنيوي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يضر الاستدلال بها ، وذلك لأن الآية الشريفة على هذا تتكفل بيان ان العذاب الدنيوي منوط بقيام الحجة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لا يمكن الالتزام به على إطلاقه ، لأن العذاب الدنيوي قد يشمل من هو مكتمل الإيمان ، ولذا نجد المؤمنين كثيري المحن والمصائب ، كما قد يشمل من لا يتصور في حقه قيام الحجة كالأطفال والرضع والمجانين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فتعليق </w:t>
      </w:r>
    </w:p>
    <w:p>
      <w:pPr>
        <w:pStyle w:val="BookText"/>
        <w:rPr/>
      </w:pPr>
      <w:r>
        <w:rPr>
          <w:rFonts w:ascii="Amiri" w:hAnsi="Amiri" w:eastAsia="Amiri" w:cs="Amiri"/>
          <w:color w:val="111111"/>
          <w:sz w:val="28"/>
          <w:sz w:val="28"/>
          <w:szCs w:val="28"/>
          <w:rtl w:val="true"/>
          <w:lang w:bidi="ar-SA"/>
        </w:rPr>
        <w:t>العذاب على قيام الحجة لا بد أن يخصص بالعذاب الوارد على المعذّب بعنوان الجزاء والعقاب ، فانه الّذي يصح ان يناط بقيام الحجة ، وإلا فغيره من أنواع العذاب لا تناط بقيام الحجة ، بل تحصل لمصالح نوعية أو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حملت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تصحيحا لمدلولها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إناطة المجازاة بالعذاب الدنيوي على قيام الحجة ، دلّت على إناطة استحقاق العذاب الأخروي بقيام الحجة 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إذا فرض ان استحقاق العقاب القليل نسبتا يتوقف على قيام الحجة ، فاستحقاق العقاب الكبير لا بد ان يتوقف على قيام الحجة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ظاهرة عرفا في نفي الاستحقاق بدون قيام الحجة ، وان عدم العذاب فيها لأجل عدم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التزم بأنها ظاهرة في نفي فعلية العذاب فقط من دون ظهور في نفى الاستحقاق ، فهل تصلح للاستدلال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الخصم يدعي الملازمة بين نفي فعلية العقاب ونفى استحقاقه ، فتكون الآية ردا على الخصم الّذي يدعي استحقاق العقاب على ارتكاب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الاستدلال بالآية يكون جدليا لا برهانيا يطلب فيه اليقين بالمطلب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وضوح منع الملازمة ، لأن الملازمة لو ثبتت بين نفي فعلية العقاب ونفي استحقاقه لكانت هناك ملازمة بين الاستحقاق والفعلية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ثبت الاستحقاق ولم يتحقق العقاب ، لكان ذلك خلف الملازمة بين عدم العقاب وعدم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لا يدعي أحد ثبوت الملازمة بين استحقاق العقاب وفعليته ، إذ ليست الشبهة بأهم من نفس المحرّم المعلوم ، مع أن الوعيد بالعقاب عليه قد لا يلازم فعليته لتوبة أو شفاعة أو غير ذلك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عمدة ما يستدل به الأخباريون على مدعاهم الروايات الآمرة </w:t>
      </w:r>
    </w:p>
    <w:p>
      <w:pPr>
        <w:pStyle w:val="BookText"/>
        <w:rPr/>
      </w:pPr>
      <w:r>
        <w:rPr>
          <w:rFonts w:ascii="Amiri" w:hAnsi="Amiri" w:eastAsia="Amiri" w:cs="Amiri"/>
          <w:color w:val="111111"/>
          <w:sz w:val="28"/>
          <w:sz w:val="28"/>
          <w:szCs w:val="28"/>
          <w:rtl w:val="true"/>
          <w:lang w:bidi="ar-SA"/>
        </w:rPr>
        <w:t>بالوقوف عند الشبهة تورعا عن الاقتحام في الهلكة وتجنبا عن الوقوع فيها ، الّذي هو ظاهر في ثبوت احتمال الهلكة والعقاب في كل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بطل هذا الدليل فلا محيص عن القول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إذا دلّت على نفي فعلية العقاب كانت منافية لمفاد روايات الوقوف عند الشبهة ، إذ لا يجتمع احتمال الهلكة مع عدم فعلية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اما تخصيص الروايات إن كانت الآية أخص مطلقا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طرحها إن كانت النسبة هي العموم من وجه لأنها روايات مخالفة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الشريفة كما هي صالحة لإلزام الخصم ، كذلك هي صالحة لردّ دعواه في نفسها ، لعدم الدليل عليها مع تسليم دلالة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 الشيخ رحمه اللّه في دعوى الملازمة بين نفي الفعلية ونفى الاستحقاق إلى دعوى الملازمة في خصوص ما نحن فيه بلحاظ مقام الإثبات ، وإنه ان قام الدليل على نفي الفعلية فقد دلّ على نفي الاستحقاق لعدم الدليل على الاستحقاق سوى ما هو ظاهر في فعلية العقاب المنفي بالآية الشريفة ، فلا يكون الاستدلال بالآية حينئذ جدليا ، كما لا يدعى الملازمة في مقام الثبوت كي يدفع بما جاء في الكفاية من نفي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الآية إنما تصلح للاستدلال ورد الخصم بناء على ان يكون استدلال الخصم بروايات الوقوف عند الشبهة بالتقريب المتقدم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ان يكون استدلالهم بدعوى ظهور النصوص في وجوب الاحتياط والتوقف ، وأن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الوقوف عند الشبهة خير من الاقتحام في الهلكة </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 لبيان وجوب الوقوف بالطريقة المألوفة في مقام بيان الواجبات بإثبات </w:t>
      </w:r>
    </w:p>
    <w:p>
      <w:pPr>
        <w:pStyle w:val="BookText"/>
        <w:rPr/>
      </w:pPr>
      <w:r>
        <w:rPr>
          <w:rFonts w:ascii="Amiri" w:hAnsi="Amiri" w:eastAsia="Amiri" w:cs="Amiri"/>
          <w:color w:val="111111"/>
          <w:sz w:val="28"/>
          <w:sz w:val="28"/>
          <w:szCs w:val="28"/>
          <w:rtl w:val="true"/>
          <w:lang w:bidi="ar-SA"/>
        </w:rPr>
        <w:t>العقاب على تركها وبيان المحرمات بإثباته على الفعل فيكون الاستعمال كناية عن وجوب التوقف وحرمة الاقتحام ، لا لبيان احتمال الهلكة في الشبهة ويكون وجوب التوقف إرشاديا كما هو الحال على التقريب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هذا التقريب تكون اخبار الاحتياط واردة على الآية الشريفة ، لأنها تتكفل بيان الحكم الواقعي وإقامة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ذلك أشار الشيخ فيما ذكره من أن هذه الآيات تكون مورودا لدليل الاحتياط لو تم ، وتكون نسبتها له نسبة الأصل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الطلاق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عدم التكليف إلا بما آتاه اللّه من الأحكام ، فما لم يؤته لا تكليف به ، والتكليف المجهول مما لم يؤته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مدلول الآية الشريفة محتملات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بالموصول فيها خصوص المال ، فيكون المعنى ان اللّه لا يكلّف إلا إنفاق ما أعطاه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بالموصول مطلق الفعل أعم من إنفاق المال وغيره ، فيكون الإيتاء بمعنى الإقدار وإعطاء القدرة ، ويكون المعنى انه لا تكليف إلا بما أقدر اللّه العبد عليه ، وهي بذلك تشتمل المورد ، إذ الإنفاق مع التقتير في الرزق من مصاديق ما لم يقدر اللّه العبد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بالموصول خصوص الحكم الشرعي ، فيكون الإيتاء بمعنى الاعلام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بالموصول أعم من الفعل والحكم ، فيكون المراد بالإيتاء الاعلام بالنسبة إلى الحكم والإقدار بالنسبة إلى الفعل ، فان إيتاء كل شيء </w:t>
      </w:r>
    </w:p>
    <w:p>
      <w:pPr>
        <w:pStyle w:val="BookText"/>
        <w:rPr/>
      </w:pPr>
      <w:r>
        <w:rPr>
          <w:rFonts w:ascii="IRNazanin" w:hAnsi="IRNazanin" w:eastAsia="IRNazanin"/>
          <w:color w:val="111111"/>
          <w:sz w:val="28"/>
          <w:sz w:val="28"/>
          <w:szCs w:val="28"/>
          <w:rtl w:val="true"/>
          <w:lang w:bidi="fa-IR"/>
        </w:rPr>
        <w:t>بحسبه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ان الآية على الأولين لا ترتبط بما نحن فيه كما لا يخفى ، إذ هي على الأول تنفي التكليف بإنفاق ما لم يعط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تنفي التكليف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منهما لا ينطبق على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الثالث والرابع تفيد نفي التكليف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الثالث لا يمكن الالتزام به ، لأنه يتنافى مع مورد الآية الكريمة ، لأن موردها الإنفاق بما يملك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 فقد استشكل الشيخ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تعلق الفعل في الآية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يختلف عن نحو تعلقه بالفعل ، فان تعلقه بالحكم والنسبة بينهما نسبة المفعول المطلق ، ونسبته إلى الفعل نسبة المفعول به ، ولا جامع بين النسبتين ، فإرادتهما معا يستلزم استعمال اللفظ في أكثر من معنى وهو ممتنع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المحقق العراقي قدس سره حاول تصحيح إرادة الجامع للفعل والحكم من الموصول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يرد هذا الإشكال إذا فرض إرادة الخصوصيات المزبورة من شخص الموصول ، وإلاّ فبناء على استعمال الموصول في معناه الكلي العام وإرادة الخصوصيات المزبورة من دوال أخر خارجية فلا محذور ، لأن تعلق الفعل بالموصول يكون بنحو واحد ، وتعدده بالتحليل إلى نحوين لا يقتضي تعدده بالنسبة إلى الجامع الّذي هو مفاد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فيمكن التمسك بإطلاق الآية على البراءة ، لإمكان إرادة الأعم من الموصول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التكليف في الآية الشريفة ليس هو المعنى الاصطلاحي وهو الحكم كي يلزم منه كون نسبة إلى الحكم نسبة المفعول المطلق ، إذ إرادته </w:t>
      </w:r>
    </w:p>
    <w:p>
      <w:pPr>
        <w:pStyle w:val="BookText"/>
        <w:rPr/>
      </w:pPr>
      <w:r>
        <w:rPr>
          <w:rFonts w:ascii="Amiri" w:hAnsi="Amiri" w:eastAsia="Amiri" w:cs="Amiri"/>
          <w:color w:val="111111"/>
          <w:sz w:val="28"/>
          <w:sz w:val="28"/>
          <w:szCs w:val="28"/>
          <w:rtl w:val="true"/>
          <w:lang w:bidi="ar-SA"/>
        </w:rPr>
        <w:t>من الآية تستلزم اختصاص الأحكام الواقعية بالعالمين بها لتكفل الآية نفى التكليف واقعا في حق الجاهل ، وهو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المراد بالتكليف هو المعنى اللغوي منه وهو المشقة والكلفة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فيكون تعلقه بالموصول بمعناه الجامع بنسبة المفعول به أو المفعول منه وهو المفعول النشوي ، فيكون المعنى على الأول انه سبحانه لا يوقع عباده في كلفة حكم أو فعل إلا الحكم والفعل الّذي آتاه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انه لا يوقع عباده في كلفة الا من قبل حكم أو فعل آتاه إياهم فنسبة الفعل إلى الموصول نسبة واحدة مع التحفظ على إرادة المعنى العام منه واستفادة الخصوصيات من دال آخر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تكون الآية بإطلاقها دالة على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بعد ان قرب دلالتها على البراءة ناقشها بمناقشات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 المتيقن بقرينة السياق هو المال ، وهو مانع من التمسك بإطلاق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الآية مفاد قاعدة قبح العقاب بلا بيان ، فهي تنفي الكلفة من قبل التكليف مع عدم وصوله ، فأدلة الاحتياط على تقدير تماميتها تكون واردة عليها ، لأنها تفيد إيجاب الاحتياط فيكون واصلا ، فيقع المكلف في الضيق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الاحتياط حجة على الواقع بمقتضى دليله ، فيرتفع به موضوع الآية الكريمة ، فلا يضر الاخباري الاستدلال بالآية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الإيتاء بما انه منسوب إليه جل اسمه ، فهو عبارة عن إعلامه بالتكليف بالسبب العادي المتعارف ، وهو إعلامه بطريق الوحي إلى أنبيائه وأمرهم بتبليغ الحكم ، فما لم يعلمه يكون عبارة عما لم يبلغه لأنبيائه أو عما امر أنبياءه عدم تبليغه ، فيكون مفاد الآية الشريفة مفاد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w:t>
      </w:r>
    </w:p>
    <w:p>
      <w:pPr>
        <w:pStyle w:val="BookText"/>
        <w:rPr/>
      </w:pPr>
      <w:r>
        <w:rPr>
          <w:rFonts w:ascii="Amiri" w:hAnsi="Amiri" w:eastAsia="Amiri" w:cs="Amiri"/>
          <w:color w:val="111111"/>
          <w:sz w:val="28"/>
          <w:sz w:val="28"/>
          <w:szCs w:val="28"/>
          <w:rtl w:val="true"/>
          <w:lang w:bidi="ar-SA"/>
        </w:rPr>
        <w:t xml:space="preserve">سكت عن أشياء لم يسكت </w:t>
      </w:r>
      <w:r>
        <w:rPr>
          <w:rFonts w:eastAsia="Amiri" w:cs="Amiri" w:ascii="Amiri" w:hAnsi="Amiri"/>
          <w:color w:val="111111"/>
          <w:sz w:val="28"/>
          <w:szCs w:val="28"/>
          <w:rtl w:val="true"/>
          <w:lang w:bidi="ar-SA"/>
        </w:rPr>
        <w:t xml:space="preserve">... » </w:t>
      </w:r>
      <w:r>
        <w:rPr>
          <w:rStyle w:val="FootnoteAnchor"/>
          <w:rtl w:val="true"/>
        </w:rPr>
        <w:footnoteReference w:id="386"/>
      </w:r>
      <w:r>
        <w:rPr>
          <w:rFonts w:ascii="Amiri" w:hAnsi="Amiri" w:eastAsia="Amiri" w:cs="Amiri"/>
          <w:color w:val="111111"/>
          <w:sz w:val="28"/>
          <w:sz w:val="28"/>
          <w:szCs w:val="28"/>
          <w:rtl w:val="true"/>
          <w:lang w:bidi="ar-SA"/>
        </w:rPr>
        <w:t>فلا ترتبط بما نحن فيه مما لم يصل إلى العباد من جهة خفائه بسبب ظلم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لنا في كثير مما أفاده 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لتصحيح 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 من الحكم والفعل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ان كانت نسبة التكليف إلى الحكم في الواقع نسبة المفعول المطلق ، ونسبته إلى الفعل في الواقع نسبة المفعول به ، فخصوصية الحكم والفعل ان استفيدت من قرينة خارجية بحيث تتعدد النسب الكلامية بتعدد القرائن الحافّة بالكلام فلا محذور فيه ، إذ لا مانع من تعدد نسبة إلى الفعل الواحد إلى غيره كنسبته في كلام واحد إلى الفاعل والمفعول به ، فإذا فرض تعدد الدال على المفعول به والمفعول المطلق في الكلام كانت النسبة الكلامية متعددة لتعدد أطرافها ولا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على هذا لا معنى لما ذكره من الرجوع إلى إطلاق الموصول في استفادة العموم ، إذ مع وجود الدال على كل من الحكم والفعل أي حاجة تبقى للتمسك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الدال الكلامي منحصرا في الموصول وأريد استفادة العموم من إطلاقه ، فمع فرض تعدد نسبة التكليف واقعا بلحاظ أفراد الموصول لا يمكن إرادة العموم من الموصول ، لأنه يستلزم الدلالة على النسبتين الواقعيتين بنسبة واحدة كلامية وهو ممتنع</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في تقريب إرادة العموم من الموصول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من لفظ التكليف ، فانه يساوق الحكم ولا ظهور له في المعنى اللغوي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ذكره من المحذور على تقدير إرادة الحكم من التكليف ، فيندفع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 لم يقم دليل قطعي على بطلان تقييد الأحكام الواقعية بالعالمين بها ، فلا مانع من الالتزام بما هو ظاهر الآية الشريفة من تقييد الأحكام الواقعية بالعالمين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قام دليل على ذلك نرفع اليد عن ظهور الآية في ذلك ونلتزم بنفي التكليف ظاهرا ، نظير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يسوغ ذلك لرفع اليد عن ظهور لفظ التكليف وصرفه إلى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إيراده الأول على الاستدلال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تقريب دلالتها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عدم جواز التمسك بالإطلاق لوجود القدر المتيقن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إيراد مبنائي ، وقد تقدم الحديث عن مانعية القدر المتيقن في مقام التخاطب عن التمسك بالإطلاق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إيراده الثاني وجيه ، وهو إيضاح ما أشار إليه الشيخ من انه لو تمت دلالة الآيات كان مورودة لدليل الاحتياط لو تمّ ، لتعليق الحكم فيها على عدم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إيراده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الإيتاء في الآية الكريمة كما هو منسوب إلى اللّه سبحانه منسوب إلى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مجرد إبلاغ الرسل بالحكم لبعض الناس لا يوجب صدق إعلام الآخرين به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يصدق الاعلام بقول مطلق ، لا إعلام هذا الجاهل ، لكنه لا ينفع فيما نحن فيه بلحاظ مدلول الآية ، فما دام الشخص لم يعلم بالحكم يكون مشمولا للآية الشريفة وإن كان قد أبلغ الحكم لبعض الناس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وشاهدنا على ذلك الّذي لا يقبل الترديد ، هو انه لو هيئت لشخص أسباب الرزق وكسب المال وتقاعس ولم يندفع في هذا السبيل ، فهل يلزم بالإنفاق مع فقره بلحاظ ان إيتاء المال المألوف من قبل اللّه سبحانه قد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فمجرد الإيتاء من قبل اللّه سبحانه لا ينفع في تحقق التكليف ما لم يعلم المكلف بالحكم نفسه ، إذ بدون </w:t>
      </w:r>
    </w:p>
    <w:p>
      <w:pPr>
        <w:pStyle w:val="BookText"/>
        <w:rPr/>
      </w:pPr>
      <w:r>
        <w:rPr>
          <w:rFonts w:ascii="Amiri" w:hAnsi="Amiri" w:eastAsia="Amiri" w:cs="Amiri"/>
          <w:color w:val="111111"/>
          <w:sz w:val="28"/>
          <w:sz w:val="28"/>
          <w:szCs w:val="28"/>
          <w:rtl w:val="true"/>
          <w:lang w:bidi="ar-SA"/>
        </w:rPr>
        <w:t>العلم لا يصدق إيتاء اللّه المكلّف وإن صدق إيتاء اللّه سبحانه ، فالإيراد ناشئ عن قصر النّظر على نسبة الإيتاء إلى اللّه سبحانه وقطع النّظر عن نسبة إيتائه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إشكال استعمال اللفظ في أكثر من معنى وارد على الاستدلال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فظاهر الآية إرادة المال من الموصول لظهورها في كون المراد من الموصول فيها نفس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فَلْيُنْفِقْ مِمَّا آتاهُ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الواضح إرادة المال من الموصول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إرادة مطلق الفعل تتوقف على تقدير القدرة عليه لأنها هي المعطاة ، أو أخذ الإيتاء كناية عن الإقدار ، وكل منهما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إرادة الحكم تتوقف على جعل الإيتاء كناية على الاعلام وهو خلاف الظاهر ، فان معنى الإيتاء هو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رفع التكليف في صورة الجهل ظاهري ورفعه في صورة العجز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بينهما في إنشاء واحد لعله منشأ إشكال ، ولو أمكن تصحيحه فهو مئونة زائدة لا تثبت بالإطلاق ، بل هي مانعة عن التمسك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دلالة للآية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فبروايات عديدة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رواية حريز بن عبد اللّه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أمتي تسعة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الخطأ ، والنسيان ، وما أكرهوا عليه ، وما لا يعلمون ، وما لا يطيقون ، وما اضطروا إليه ، والحسد ، والطيرة ، والتفكر في الوسوسة 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الخلوة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ينطقوا </w:t>
      </w:r>
    </w:p>
    <w:p>
      <w:pPr>
        <w:pStyle w:val="BookText"/>
        <w:rPr/>
      </w:pPr>
      <w:r>
        <w:rPr>
          <w:rFonts w:ascii="Amiri" w:hAnsi="Amiri" w:eastAsia="Amiri" w:cs="Amiri"/>
          <w:color w:val="111111"/>
          <w:sz w:val="28"/>
          <w:sz w:val="28"/>
          <w:szCs w:val="28"/>
          <w:rtl w:val="true"/>
          <w:lang w:bidi="ar-SA"/>
        </w:rPr>
        <w:t xml:space="preserve">بشفة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ومحل الاستشهاد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ولوضوح الحال في دلالة الرواية وفي كلمات الاعلام في المقام نتعرض إلى ذكر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الرفع والدفع متغايران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المحقق النائيني إلى وحدتهما ، وان الرفع في الحقيقة دفع ، لأنه يمنع من تأثير المقتضي في الزمان اللاحق بملاحظة ان بقاء الشيء يحتاج إلى علة كحدوثه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فيصح استعمال الرفع في مقام الدفع حقيقة وبلا تجوز وعناية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حقيقة الرفع والدفع وان كانت واحدة إلا انه بعد ان كان لدينا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يمنع المقتضي في مرحلة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 ما يمنع المقتضي في مرحلة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ان لفظ الدفع وضع للأمر الأول ، ولفظ الرفع وضع للأمر الثاني ، وكان المفهوم العرفي للدفع والرفع ذلك لم تكن وحدة تأثيرهما موجبة لصحة استعمال أحدهما مقام الآخر ، لأن ذلك لا يرتبط بمقام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فالرفع مفهوما غير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في الحديث ما يساوق معنى الدفع ، إذ من المعلوم عدم حدوث الأحكام في موارد الاضطرار وغيره ، لا انها حدثت ، والمقصود بيان عدم استمرارها كما هو واضح</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حاول البعض </w:t>
      </w:r>
      <w:r>
        <w:rPr>
          <w:rStyle w:val="FootnoteAnchor"/>
          <w:rtl w:val="true"/>
        </w:rPr>
        <w:footnoteReference w:id="390"/>
      </w:r>
      <w:r>
        <w:rPr>
          <w:rFonts w:ascii="Amiri" w:hAnsi="Amiri" w:eastAsia="Amiri" w:cs="Amiri"/>
          <w:color w:val="111111"/>
          <w:sz w:val="28"/>
          <w:sz w:val="28"/>
          <w:szCs w:val="28"/>
          <w:rtl w:val="true"/>
          <w:lang w:bidi="ar-SA"/>
        </w:rPr>
        <w:t xml:space="preserve">تصحيح إرادة معنى الرفع من لفظه في الحديث الشريف بفرض لحاظ ثبوت هذه الأحكام للأمم السابقة ، فبملاحظة ذلك يكون عدم ثبوتها لنا ارتفاعا لا اندفاعا ، أو بملاحظة مرحلة الإسناد </w:t>
      </w:r>
    </w:p>
    <w:p>
      <w:pPr>
        <w:pStyle w:val="BookText"/>
        <w:rPr/>
      </w:pPr>
      <w:r>
        <w:rPr>
          <w:rFonts w:ascii="Amiri" w:hAnsi="Amiri" w:eastAsia="Amiri" w:cs="Amiri"/>
          <w:color w:val="111111"/>
          <w:sz w:val="28"/>
          <w:sz w:val="28"/>
          <w:szCs w:val="28"/>
          <w:rtl w:val="true"/>
          <w:lang w:bidi="ar-SA"/>
        </w:rPr>
        <w:t>الكلامي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 بأنه بعد ان كان المراد من الحديث معلوما لم يكن البحث في جميع ذلك من اتحاد مفهوم الرفع والدفع ، ومن كون الرفع هاهنا مستعمل في معناه حقيقة أو في معنى الدفع مجازا وغير ذلك بذي أثر عملي أصلا في ما هو المستفاد من الحديث ، ولم نعرف السر في اهتمام الاعلام بذلك ، فالاكتفاء بهذا المقدار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المراد من الموصول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اضطروا إليه وما أكرهوا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المتعلق للحكم ، إذ لا معنى للاضطرار إلى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فيقع الكلام في ان اسناد الرفع إلى متعلقات الأحكام هل هو اسناد حقيقي أو اسناد مجازي ، باعتبار انها غير مرفوعة حقيقة وانما المرفوع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وثمرة هذا البحث تظهر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المراد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وانه خصوص الشبهة الموضوعية أو الأعم منها ومن الشبهة الحكمية ، وذلك لأنه إذا فرض كون اسناد الرفع إلى المتعلق للحكم إسنادا مجازيا امتنع إرادة العموم ، لأن اسناد الرفع إلى الموضوع المجهول الحكم يكون إسنادا مجازيا ، واسناده إلى الحكم المجهول يكون إسنادا حقيقيا ، ولا جامع بين النسبتين ، فيمتنع إرادة العموم لاستلزامه التعبير عن النسبتين بنسبة كلامية واحدة وهو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فيسقط الاستدلال على البراءة في الشبهات الحكمية بهذا الحديث</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إرادة خصوص الشبهة الحكمية فيتحد الإسناد ويكون حقيقيا ولا ينافي كونه مجازيا بالنسبة إلى الفقرات الأخرى ، لعدم امتناع ذلك بعد تعدد النسب الكلامية بتعدد أطرافها في الكلام ، فيمكن ان يراد بإحداها </w:t>
      </w:r>
    </w:p>
    <w:p>
      <w:pPr>
        <w:pStyle w:val="BookText"/>
        <w:rPr/>
      </w:pPr>
      <w:r>
        <w:rPr>
          <w:rFonts w:ascii="Amiri" w:hAnsi="Amiri" w:eastAsia="Amiri" w:cs="Amiri"/>
          <w:color w:val="111111"/>
          <w:sz w:val="28"/>
          <w:sz w:val="28"/>
          <w:szCs w:val="28"/>
          <w:rtl w:val="true"/>
          <w:lang w:bidi="ar-SA"/>
        </w:rPr>
        <w:t>الإسناد المجازي وبالأخرى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 كان ظاهر الفقرات الأخرى إرادة الموضوع من الموصول كان مقتضى وحدة السياق كون الموضوع مرادا قطعا من الموصول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الأمر انه يمكن إن يدعى إرادة الأعم من الموضوع والحكم لو لم يكن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إرادة خصوص الحكم دون الموضوع فهو مما يتنافى مع وحدة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عما هو المقدّر من كونه جميع الآثار أو المؤاخذة أو الأثر الظاهر ، فانه إذا ظهر أن الإسناد إلى نفس المتعلق يكون بنحو الحقيقة ، فلا مجال للبحث المزبور ، وانما يتأتى على تقدير مجازية الإسناد ، فيقع الكلام في ان الرفع مسند مجازا إلى نفس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مسند حقيقة إلى أمر مقدر مضاف إليها ، ويقع الكلام بعد ذلك فيما هو ذلك الأمر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اسناد الرفع إلى متعلق الحكم يكون إسنادا حقيقيا لا تجوّز فيه ولا عناية ، وذلك إذا كان الملحوظ رفعه في عالم التشريع لا عالم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رفع الحكم عنه ملازم لعدم ثبوته في عالم التشريع والأحكام حقيقة فيصح اسناد الرفع إليه حقيقة ، وذلك كما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محوت الكلمة الكذائية وأعدمتها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دفتر خاص تكون فيه ، فانه يصدق إعدامها حقيقة من ذلك الدفتر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الموضوع في عالم التشريع وان كان برفع حكمه ، لكنه يصحح اسناد الرفع إليه حقيقة بلحاظ ذلك العالم الخاصّ ، فرفع الحكم واسطة في الثبوت لا 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هو ما أفاده المحقق النائيني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البيان لا حاجة إلى تكلّف تقريب كون اسناد الرفع إلى </w:t>
      </w:r>
    </w:p>
    <w:p>
      <w:pPr>
        <w:pStyle w:val="BookText"/>
        <w:rPr/>
      </w:pPr>
      <w:r>
        <w:rPr>
          <w:rFonts w:ascii="Amiri" w:hAnsi="Amiri" w:eastAsia="Amiri" w:cs="Amiri"/>
          <w:color w:val="111111"/>
          <w:sz w:val="28"/>
          <w:sz w:val="28"/>
          <w:szCs w:val="28"/>
          <w:rtl w:val="true"/>
          <w:lang w:bidi="ar-SA"/>
        </w:rPr>
        <w:t xml:space="preserve">الموضوع حقيقة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الشوق والإرادة من الصفات التعلقية التي لا تكاد تتحقق وتتصور بدون متعلق ، وهكذا البعث ، وكما أن للماهية وجودا خارجيا وذهنيا كذلك يكون للماهية بلحاظ عروض الشوق عليها وجود شوقي ، فهي موجودة بوجود الشوق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فيصح اسناد الرفع إلى معروض الحكم حقيقة لانعدامه بما هو موضوع الحكم حقيقة بانعدام نفس الحكم ، لأن له وجود بوجود الحكم نفسه ، فان هذا الوجه مضافا إلى دقته لا يخلو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مبحث تعلق الأحكام بالطبائع أو الأفراد لتعرف حقيقة الحال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المرفوع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 مفاد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الالتزام بان الرفع فيما لا يعلمون رفع واقعي كالرفع في سائر الفقرات المذكورة في الحديث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الحديث يكون متكفلا لبيان ارتفاع الحكم الفعلي عند عدم العلم ، فلا يكون من أخذ العلم بالحكم في موضوع نفسه كي يكون محالا ، كما لا يكون من إناطة الواقع بقيام الأمارة كي يكون تصويبا مجمعا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ادعي من وجود الاخبار المتواترة الدالة على ان الأحكام مشتركة بين العالم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في الاخبار عين ولا أثر ، وما يستظهر منه ذلك يختص بموارد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فلا محذور في الالتزام بان الرفع واقعي ، فالحكم مرتفع واقعا عند الجهل به ، ولا موجب للالتزام بان الرفع ظاهري كما عليه الاعلام رحمهم اللّه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التزم في مقام الجمع بين الحكم الواقعي </w:t>
      </w:r>
    </w:p>
    <w:p>
      <w:pPr>
        <w:pStyle w:val="BookText"/>
        <w:rPr/>
      </w:pPr>
      <w:r>
        <w:rPr>
          <w:rFonts w:ascii="Amiri" w:hAnsi="Amiri" w:eastAsia="Amiri" w:cs="Amiri"/>
          <w:color w:val="111111"/>
          <w:sz w:val="28"/>
          <w:sz w:val="28"/>
          <w:szCs w:val="28"/>
          <w:rtl w:val="true"/>
          <w:lang w:bidi="ar-SA"/>
        </w:rPr>
        <w:t xml:space="preserve">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الحكم الواقعي ليس بفعلي وانما هو إنشائي أو شأني أو غير ذلك من التعبيرات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هاهنا يلتزمون بان الرفع ظاهري وهو بلا 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فما نقرّبه ليس خرقا لإجماع أو مناهضة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يوقعنا عن الجزم بهذا الأمر هو ان المتيقن من الحديث هو إرادة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النصوص كثيرة على بقاء الحكم الواقعي وثبوته فيها ، فلا يسعنا الالتزام بان الرفع واقعي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لو لم نلتزم بذلك ، فهل يتكفل حديث الرفع جدا حكما وجوديا ، أم ان المراد الجدي منه هو الرفع تمسكا بالتعبير على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نستظهره هو أن المقصود الجدي من الكلام هو جعل الحلية الظاهرية ، ولكن كني عنها برفع الحكم ، لأنه استعمال شائع عرفا ، فانه كثيرا ما تؤدى حلية الشيء بالتعبير بعدم المانع منه ، ويكون المولى في مقام بيان حلية الشيء ، فيعبر بأنه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فالمنشأ جدا بحديث الرفع هو الحلية الظاهرية لا رفع الحكم ، نظير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لك حلال </w:t>
      </w:r>
      <w:r>
        <w:rPr>
          <w:rFonts w:eastAsia="IRNazanin" w:cs="IRNazanin"/>
          <w:color w:val="111111"/>
          <w:sz w:val="28"/>
          <w:szCs w:val="28"/>
          <w:rtl w:val="true"/>
          <w:lang w:bidi="fa-IR"/>
        </w:rPr>
        <w:t xml:space="preserve">... » </w:t>
      </w:r>
      <w:r>
        <w:rPr>
          <w:rStyle w:val="FootnoteAnchor"/>
          <w:rtl w:val="true"/>
        </w:rPr>
        <w:footnoteReference w:id="394"/>
      </w:r>
      <w:r>
        <w:rPr>
          <w:rFonts w:ascii="Amiri" w:hAnsi="Amiri" w:eastAsia="Amiri" w:cs="Amiri"/>
          <w:color w:val="111111"/>
          <w:sz w:val="28"/>
          <w:sz w:val="28"/>
          <w:szCs w:val="28"/>
          <w:rtl w:val="true"/>
          <w:lang w:bidi="ar-SA"/>
        </w:rPr>
        <w:t>، لكنه يؤدي الحلية مطابقة وحديث الرفع يؤديها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التزم به الشيخ وان لم يصرح به ولكنه التزم بلازمه كما سيأتي التنبيه عليه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الظهور فتحقيق نسبته مع دليل الاحتياط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قيل ان الحلية الظاهرية ملازمة لرفع الحرمة واقعا دفعا لمحذور اجتماع الحكم الظاهري والواقعي ، كان الحديث على هذا حاكما على دليل الاحتياط ، وذلك لأنه يدل بالدلالة الالتزامية على نفي الواقع ، فيرفع موضوع وجوب الاحتياط الّذي هو احتمال الواقع ، فيكون من باب قيام الأمارة على عدم موضوع حكم </w:t>
      </w:r>
    </w:p>
    <w:p>
      <w:pPr>
        <w:pStyle w:val="BookText"/>
        <w:rPr/>
      </w:pPr>
      <w:r>
        <w:rPr>
          <w:rFonts w:ascii="Amiri" w:hAnsi="Amiri" w:eastAsia="Amiri" w:cs="Amiri"/>
          <w:color w:val="111111"/>
          <w:sz w:val="28"/>
          <w:sz w:val="28"/>
          <w:szCs w:val="28"/>
          <w:rtl w:val="true"/>
          <w:lang w:bidi="ar-SA"/>
        </w:rPr>
        <w:t>آخر ، ولا يتوقف أحد في حكومتها على الدليل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الحال في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لك حلال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يدل بالملازمة على نفي الحرمة الواقعية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لم يلتزم بان الحكم الظاهري ملازم لارتفاع فعلية الواقع ، بل الواقع على فعليته مع قيام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النائيني الشيخ رحمه اللّه </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يتخيل تعارض هذا الحديث مع دليل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يتم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لا في مثل حديث الرفع ، لأن واقعه وإن كان جعل الحلية ، لكنه بلسان رفع الواقع وهو يكفي في الحكومة ، إذ النّظر في مقام الحكومة إلى لسان الدليلين ونظر أحدهما إلى موضوع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فالحكومة تشترك مع التخصيص ومرجعها إلى رفع الحكم عن الموضوع المنفي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الرفع ينظر بحسب لسانه اللفظي إلى موضوع دليل الاحتياط ويتصرف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يلتزم بما استظهرناه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المنشأ في الحديث هو الحلية الظاهرية ، والتزم بمدلوله المطابقي الصريح ، وهو رفع الحكم ظاهرا عند عدم العلم ، فيقع البحث في متعلق الرفع الظاهري ، وأنه هو الحكم الواقعي نفسه أو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يقرّب تعلقه بنفس الواقع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الرفع إنما يصلح أن يتوجه ويتعلق بالحكم إذا كان أمر وضعه بيد المولى ، وإلا فيمتنع عليه رفعه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الواقعي في ظرف الجهل يمكن ان يوضع على المكلّف ظاهرا بجعل إيجاب الاحتياط عليه ، فإيجاب الاحتياط يكون سببا لنحو ثبوت للحكم الواقعي يصحح اسناد الوضع إليه ، فعدم جعل إيجاب الاحتياط </w:t>
      </w:r>
    </w:p>
    <w:p>
      <w:pPr>
        <w:pStyle w:val="BookText"/>
        <w:rPr/>
      </w:pPr>
      <w:r>
        <w:rPr>
          <w:rFonts w:ascii="Amiri" w:hAnsi="Amiri" w:eastAsia="Amiri" w:cs="Amiri"/>
          <w:color w:val="111111"/>
          <w:sz w:val="28"/>
          <w:sz w:val="28"/>
          <w:szCs w:val="28"/>
          <w:rtl w:val="true"/>
          <w:lang w:bidi="ar-SA"/>
        </w:rPr>
        <w:t>في هذا الظرف ، يكون رفعا للواقع حقيقة ، فيصح تعلق الرفع حقيقة بالواقع بلحاظ عدم جعل إيجاب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نفي الإحراق بلحاظ نفي سببه وهو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فلا ملزم للالتزام بان المرفوع رأسا وحقيقة هو إيجاب الاحتياط كما هو ظاهر الشيخ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المرتفع فيما لا يعلمون وأشباهه مما لا يشملها أدلة التكليف هو إيجاب التحفظ على وجه لا يقع في مخالفة الحرام الواقعي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رفع أثر التحريم فيما لا يعلمون عدم إيجاب الاحتياط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 فهو يحتمل الأمرين وان استشهد به المحقق النائيني على ما نسبه إليه من كون المرفوع رأسا وجوب الاحتياط </w:t>
      </w:r>
      <w:r>
        <w:rPr>
          <w:rStyle w:val="FootnoteAnchor"/>
          <w:rtl w:val="true"/>
        </w:rPr>
        <w:footnoteReference w:id="398"/>
      </w:r>
      <w:r>
        <w:rPr>
          <w:rFonts w:ascii="Amiri" w:hAnsi="Amiri" w:eastAsia="Amiri" w:cs="Amiri"/>
          <w:color w:val="111111"/>
          <w:sz w:val="28"/>
          <w:sz w:val="28"/>
          <w:szCs w:val="28"/>
          <w:rtl w:val="true"/>
          <w:lang w:bidi="ar-SA"/>
        </w:rPr>
        <w:t>، فالنكتة التي تنحل بها المشكلة هي ما عرفت من انه يكون للواقع بإيجاب الاحتياط نحو جعل ووضع ، فيصح اسناد الرفع إليه حقيقة برفع سببه وهو إيجاب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إيجاب الاحتياط مصححا لوضع الواقع ونسبة الجعل إليه ، لم يكن رفعه مصححا لإسناد الرفع إلى الواقع حقيقة ، إذ جعل الواقع حينئذ لا يكون بيد الشارع كي يرفعه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 عما أوضحناه من تصحيح نسبة الرفع إلى الواقع صاحب الكفاية بعبارة مختصرة أشار فيها إلى النكتة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فالإلزام المجهول مما لا يعلمون فهو مرفوع فعلا ، وإن كان ثابتا واقعا ، ولا مؤاخذة عليه قطعا </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حيث جعل الرفع متعلقا بنفس الحكم الواقعي في مرحلة الفعلية مع الالتزام بثبوته الواقعي ، وهو معنى الرفع الظاهري ، ولم يلتزم بتعلق الرفع رأسا بإيجاب </w:t>
      </w:r>
    </w:p>
    <w:p>
      <w:pPr>
        <w:pStyle w:val="BookText"/>
        <w:rPr/>
      </w:pP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بعد ذلك أن مقتضى رفع الواقع هو رفع إيجاب الاحتياط ، وقد تقدم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تعبيره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مؤاخذة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تعبيره برفع المؤاخذة ملحوظة مهمة ، وهي الفرار من الإشكال بان المؤاخذة ليست من الأمور الشرعية القابلة للرفع والوضع ، إذ هو التزم بارتفاعها لا برفعها ، وارتفاعها إنما هو لأجل عدم تحقق موضوعها بعد ان كان الحديث دالا على رفع الواقع ورفع إيجاب الاحتياط ، فهي ترتفع عقلا ولا ترفع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جدا ما جاء في تقريرات المرحوم الكاظمي في هذا المقام ، فانه بعد أن حكم بأن الرفع يتوجه إلى الواقع وأنه ملازم لرفع وجوب الاحتياط ، وأورد على الشيخ رحمه اللّه في التزامه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المرفوع أولا وبالذات هو وجوب الاحتياط ، قرب المطلب بما لا ينتهي إلى ما لا يختلف مع التزام الشيخ من كون المرفوع وهو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كلامه من قوله في الأمر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وتوضيح ذلك هو أن أدلة الأحكام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كلامه تعرف حقيقة الحال فيه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الحكم للشبهة الحكمية والموضوعية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يدعى العموم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إطلاق الموصول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الأعم من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 ذلك بوجهين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اسناد الرفع إلى الحكم اسناد حقيقي وإلى ما هو له ، واسناده إلى الموضوع إسناد إلى غير ما هو له ، لأن المرفوع في الحقيقة هو الحكم لا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فإرادة الأعم من الحكم والموضوع من الموصول مستلزمة لاستعمال النسبة الكلامية الواحدة في نسبتين واقعيتين مختلفتين وهو ممتنع ، لأنه من استعمال اللفظ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يتصور الجامع بين النسب لأنها من سنخ الوجود </w:t>
      </w:r>
    </w:p>
    <w:p>
      <w:pPr>
        <w:pStyle w:val="BookText"/>
        <w:rPr/>
      </w:pPr>
      <w:r>
        <w:rPr>
          <w:rFonts w:ascii="Amiri" w:hAnsi="Amiri" w:eastAsia="Amiri" w:cs="Amiri"/>
          <w:color w:val="111111"/>
          <w:sz w:val="28"/>
          <w:sz w:val="28"/>
          <w:szCs w:val="28"/>
          <w:rtl w:val="true"/>
          <w:lang w:bidi="ar-SA"/>
        </w:rPr>
        <w:t>ولا وجود جامع بين 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بالموصول في الفقرات الأخرى هو الفعل الموضوع لعدم تصور معنى معقول للإكراه على الحكم أو الاضطرار إليه ، فلا يتعلق الإكراه ونحوه إلا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وحدة السياق كون المراد من الموصول فيما لا يعلمون هو الموضوع أيضا ، لأن إرادة الأعم تنافي وحدة السياق والظهور العرفي للكلام في وحدة المراد من الموصول المتكرر في جميع فقراته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 قد اتضح في الأمر الثاني ، فانه قد بينّا ان اسناد الرفع إلى الموضوع حقيقي كإسناده إلى الحكم ، وذلك بملاحظة كون الرفع بلحاظ صفحة التشريع لا صفحة التكوين ، فإرادة الجامع لا تستلزم تعدد النسبة ، بل ليس هناك إلا نسبة واحدة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الثاني ، فقد أجيب عنه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التفكيك في المراد من اللفظ الواحد المتكرر بين أفراده إنما يضر بالظهور إذا كان التفكيك في المراد الاستعمالي ، بان يستعمل اللفظ في كل فقرة في غير ما استعمل فيه في فقرة أخرى فانه خلاف الظاهر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التفكيك في المراد الجدي مع وحدة المستعمل فيه فلا يضر بوحدة السياق وليس هو أمرا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من قبيل الثاني ، لأن الموصول في كل فقرة مستعمل في معناه العام وهو الشيء ، ولكن المراد الواقعي منه بقرينة الصلة في بعض فقراته هو الموضوع ، فلا ينافي ان يراد به جدا الأعم من الموضوع والحكم في فقرة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اختلال السياق باختلاف المراد الجدي ، وليس المدعى كون المستعمل فيه الموصول فيما اضطروا إليه هو الفعل ، والمستعمل فيه فيما لا يعلمون هو الأعم ، كي يكون ذلك مخالفا للظهور العرفي ووحدة السياق</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الجواب لا يخلو عن نظر ، بل منع لوجهين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وضوح ما ادعي من اختصاص وحدة السياق والظهور السياقي في وحدة المستعمل فيه فقط دون المراد الجدي ، فانها دعوى بلا شاهد ، فلا بد من الجزم بأحد الطرفين نفيا أو إثباتا من تتبع موارد الاستعمالات العرفية وملاحظة ما تقتضيه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فنحن نقف الآن موقف المشكك من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التفكيك اللازم فيما نحن فيه هو التفكيك في المراد الاستعمالي لا الجدي فقط ، وذلك لأن القرينة المقتضية لاختصاص الموصول في الفقرات الأخرى بخصوص الموضوع ليست قرينة منفصلة حتى لا تكون مخلة بظهور الموصول استعمالا في العموم وإنما هي قرينة متصلة وهي صلة الموصول من الاضطرار والإكراه وعدم الإطاقة ، فانها بنفسها تضيق دائرة الموصول في المراد الاستعمالي منه وتحدد المراد منه بما يقبل الاضطرار والإكراه ، وهو خصوص الموضوع ، نظير العادل في قول الآمر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يضيق المراد الاستعمالي من العالم ، فلا يمكن ان يراد به مطلق العالم ، بل خصوص ما يصلح لطروّ العدالة عليه ، وإذا ثبت ان المراد الاستعمالي من الموصول في سائر الفقرات هو خصوص الشيء الّذي يقبل الاضطرار وغيره المساوق للفعل ، فيكون الالتزام بكون المراد منه فيما لا يعلمون مطلق الشيء أعم مما يقبل الاضطرار وما لا يقبله كالحكم منافيا للظهور السياقي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تقريرات المحقق العراقي من إنكار وحدة السياق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الفقرات في الحديث الطيرة والحسد والوسوسة ، ولا يكون المراد منها الفعل ومع هذا الاختلاف كيف يمكن دعوى ظهور السياق في إرادة الموضوع المشتبه؟ ، ومن ان الحمل على الموضوع فيما لا يعلمون يقتضي خلاف الظاهر السياقي من جهة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الموصول فيما لا يعلمون هو ما كان بنفسه معروض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سائر الفقرات ، فان المراد بالموصول فيها ما كان معروضا للوصف المأخوذ في الصلة من الاضطرار والإكراه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أريد من الموصول فيما لا يعلمون الموضوع يلزم منه مخالفة هذا الظهور ، لأن الموضوع لا يكون بنفسه معروض لعدم العلم ، وإنما يكون المعروض له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حفظ السياق من هذه الجهة بحمل الموصول على إرادة الحكم المشتبه ، وبين حفظه من الجهة الأخرى بحمله على إرادة الموضوع ، والعرف يعين الأول فيتعين الحمل فيما لا يعلمون على إرادة الحكم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التردد يكون الكلام مجملا لا يتعين فيه أحد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الوجه كسابقه محل منع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اختلال السياق بذكر الطيرة والحسد والوسوسة ، لعدم إرادة الفعل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يلزم في وحدة السياق ان يكون المراد بجميع فقرات الكلام الطويل شيئا واحدا حتى تحمل عليه الفقرة المشكوكة ، بل يكفي فيه تكرر اللفظ الواحد بلا فصل ، ولو كان صدر وذيل الكلام أمرا بعيدا عن المراد باللفظ المتكرر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هذه الألفاظ لفظ الموصول كي يقال ان اللفظ الواحد المتكرر أريد منه في مورد شيء وفي آخر معنى آخر فيختل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لم تقع فاصلة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الفقرات ، حتى لا يكون هناك ظهور في وحدة المراد من الموصول ، بل جاءت هذه الألفاظ في آخر الكلام ، فلا تكون موجبة للاختلال بالظهور السياقي للموصول في الفقرات المتعددة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دعوى معارضة وحدة السياق من جهة الموصول بوحدة السياق من </w:t>
      </w:r>
    </w:p>
    <w:p>
      <w:pPr>
        <w:pStyle w:val="BookText"/>
        <w:rPr/>
      </w:pPr>
      <w:r>
        <w:rPr>
          <w:rFonts w:ascii="Amiri" w:hAnsi="Amiri" w:eastAsia="Amiri" w:cs="Amiri"/>
          <w:color w:val="111111"/>
          <w:sz w:val="28"/>
          <w:sz w:val="28"/>
          <w:szCs w:val="28"/>
          <w:rtl w:val="true"/>
          <w:lang w:bidi="ar-SA"/>
        </w:rPr>
        <w:t>جهة الوصف العارض وترجيح الثاني على الأول فلأن المراد من الموصول بقرينة تعلق الرفع التشريعي به ليس ذات الفعل ، بل الفعل المأخوذ موضوعا للحكم ، لأنه هو القابل للرفع ، فلا معنى لرفع ما لم يؤخذ في موضوع الحكم الشرعي ،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منه المائع الّذي اضطر إلى شربه ، بل بما هو خمر ، لأن وصف الخمرية دخيل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بالموصول ما هو الموضوع بالحمل الشائع وذات ما يكون معروضا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ان حمل الموصول فيما لا يعلمون على إرادة الفعل لا يستلزم عدم تعلق عدم العلم بنفسه ، بعد هذا البيان ، لأن المجهول ما هو موضوع الحكم ، وهو المراد من الموصول ، فعدم العلم تعلق بنفس المراد منه ، فشرب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المائع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بلحاظ ذات المائع يقال ان الفعل بنفسه غير مجهول ، بل بعنوانه وهو كونه خمرا ، ولكن عرفت أنه ليس بمراد من الموصول إلا مقيّدا بعنوانه الدخيل في الموضوع ، فمع الجهل بالعنوان يصدق الجهل بما هو موضوع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فتنحفظ وحدة السياق من هذه الجهة مع فرض إرادة الموضوع من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البيان مستفاد من بعض كلمات المحقق الأصفهاني ، لا في مقام الرد على الدعوى المتقدمة ، بل في مقام آخر فيما نحن فيه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المحقق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تقريراته لبحث أستاذه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دفع الإشكال على التعميم ، بعد ان قرّبه بنظير ما تقدم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لم يأت بما يغني ، بل الّذي قرّره وقرّبه هو تعلق الرفع في جميع الفقرات بالحكم ، لأنه هو القابل للرفع والوضع ، فيراد من الموصول فيما لا يعلمون مطلق الحكم على اختلاف أسباب الجهل به ،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إضافة الرفع في غير ما لا يعلمون إلى الأفعال الخارجية إنما هو لأجل ان الإكراه والاضطرار ونحو ذلك إنما يعرض </w:t>
      </w:r>
    </w:p>
    <w:p>
      <w:pPr>
        <w:pStyle w:val="BookText"/>
        <w:rPr/>
      </w:pPr>
      <w:r>
        <w:rPr>
          <w:rFonts w:ascii="Amiri" w:hAnsi="Amiri" w:eastAsia="Amiri" w:cs="Amiri"/>
          <w:color w:val="111111"/>
          <w:sz w:val="28"/>
          <w:sz w:val="28"/>
          <w:szCs w:val="28"/>
          <w:rtl w:val="true"/>
          <w:lang w:bidi="ar-SA"/>
        </w:rPr>
        <w:t xml:space="preserve">الأفعال لا الأحكام وإلا فالمرفوع فيها هو الحكم الشرعي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 بان ما أفاده لا يحلّ الإشكال ، إذ هو بمقتضى بيانه التزم بان اسناد الرفع إلى الأفعال مجازي ، لأن المرفوع في الحقيقة هو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فإرادة خصوص الحكم من ما لا يعلمون يستلزم اختلال السياق في الموصول ، كما يستلزم تعدد النسبة واختلافها بين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وعجيب منه إغفاله لدعوى ان الرفع متعلق بالموضوع حقيقة بلحاظ عالم التشريع ، مع أنه قرّب ذلك وصحّح اسناد الرفع الحقيقي إلى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ويتلخص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وحدة السياق مما لم نعرف له جوابا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مناص من الالتزام بكون المراد بالموصول فيما لا يعلمون هو الموضوع لا الأعم منه ومن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قد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الموصول بمعنى الفعل لا الأعم منه ومن الحكم لا يستلزم اختصاص الحديث بالشبهة الموضوعية ، بل يمكن الالتزام بعمومه للشبهة الحكمية ، ولو كان المراد من الموصول هو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ذلك بوجوه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من الموصول الفعل ، لكنه لا بذاته ، بل بما هو واجب وحرام مع التعميم من حيث أسباب الجهل ، فكل ما لا يعلمون أنه واجب أو حرام لعدم النص أو لاشتباه الأمور الخارجية فهو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الأصفهاني رحمه اللّه إيرادين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بذلك يوجب اختلال السياق في الحديث ، لأن ظاهر الفقرات الأخرى كون المراد من الموصول هو الفعل بعنوانه لا بما هو واجب أو حرام ، وذلك لأن الوصف المذكور في الصلة من الإكراه والاضطرار ونحوهما </w:t>
      </w:r>
    </w:p>
    <w:p>
      <w:pPr>
        <w:pStyle w:val="BookText"/>
        <w:rPr/>
      </w:pPr>
      <w:r>
        <w:rPr>
          <w:rFonts w:ascii="Amiri" w:hAnsi="Amiri" w:eastAsia="Amiri" w:cs="Amiri"/>
          <w:color w:val="111111"/>
          <w:sz w:val="28"/>
          <w:sz w:val="28"/>
          <w:szCs w:val="28"/>
          <w:rtl w:val="true"/>
          <w:lang w:bidi="ar-SA"/>
        </w:rPr>
        <w:t>لا يعرض على الفعل بما هو حرام أو واجب ، بل بما 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فالإكراه على شرب الخمر بما هو لا عليه بما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 لا وجود له بالذات ، وانما الموجود بالذات هو ذات الموضوع ومبدأ المحمول ، فعنوان الحرام لا وجود له بالذات ، بل الموجود بالذات هو الحرمة والخمر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العنوان الاشتقاقي موجودا بالذات ، بل كان موجودا بالعرض لم يتعلق الجهل به بالذات أيضا ، بل المجهول بالذات إما ذات الموضوع كالخمر أو مبدأ المحمول كالحرمة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الفعل الحرام ، فالجهل به ليس امرا وراء أحد النحوين من الجهل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العنوان مجهولا بالعرض امتنع أن يراد من الموصول الفعل بما أنه حرام ، إذ الظاهر أن المراد مما لا يعلمون ما لا يعلمونه حقيقة لا ما لا يعلمونه عرضا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الإيراد الأول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الثاني ، فهو ممنوع ، فان كون العنوان الاشتقاقي مما لا يوجد إلاّ بالعرض ولا يوجد بالذات ولا يكون من المقولات لا ينافي تعلق الجهل به بالذات وحقيقة ، بل الجهل حقيقة يتعلق به بما له من الوجود ولو بواسطة الجهل بما هو الموجود بالذات ، فان الأمور الانتزاعية قابلة لتعلق الجهل والعلم بها حقيقة ، كيف؟ وهي تقبل النفي والإثبات حقيقة ، بل قد يحاول إقامة البرهان على ثبوتها أو نفيها كإثبات إمكان العالم ، فان الإمكان من الأمور الانتزاعية مع انه يتعلق للنفي والإثبات ويبرهن عليه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أمكن تعلق النفي والإثبات وتواردهما على الأمر الانتزاعي أمكن تعلق العلم والجهل به كما لا يخفى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واضح لا يحتاج إلى مزيد 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الموصول الفعل ، ويراد من الجهل به الأعم من الجهل به بنفسه أو بوصفه ، وهو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وصف الشيء بالجهل بلحاظ الجهل بوصفه من وصف الشيء بحال المتعلق ، وهو خلاف الظاهر ، فان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يعلمونه بنفسه من الوصف بحال الشيء ، لا أنه لا يعلمونه بحكمه من الوصف بحال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استشكل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العلم التصديقي والجهل التصديقي لا يتعلقان بالمفردات ، بل انما يتعلقان بالمركبات وثبوت شيء لشيء ، فالفعل بنفسه لا يتعلق به الجهل التصديقي ، وانما يتعلق الجهل بثبوت الوصف له ، والجهل به تصديقا يرجع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فرق بين الجهل بثبوت الخمرية للمائع والجهل بثبوت الحرمة لشرب التتن من هذه الجهة ، وإنما الفرق بينهما ان عنوان الخمرية ذاتي وعنوان الحرمة عرضي وهو ليس بفارق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بالفعل ليس ذات الفعل ، بل هو الفعل المأخوذ في موضوع الحكم بقرينة تعلق الرفع التشريعي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يراد بالموصول هو شرب المائع بما هو شرب مائع ، لأنه كذلك ليس مأخوذا في موضوع الحكم ، واما الّذي يراد به هو شرب الخمر بما هو كذلك لأنه مأخوذ كذلك في موضوع الحكم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يتصور تعلق الجهل به بنفسه ، لأنه يكون مجهول الوجود ، ولا يخرج الجهل بذلك عن الجهل التصديقي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شرب الخمر مجهول الوجود فيرفع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ملزم لحمل الجهل هاهنا على الجهل بعنوانه كي يعم المراد إلى العنوان الذاتي والعرضي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قدس سره وهو يبتني على مقدمتين ذكرهما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للحكم الشرعي ليس هو الوجود الخارجي ، إذ متعلق الحكم وموضوعه هو ما يتقوم به الحكم في أفق الاعتبار ، وهو الموضوع الكلي ، لامتناع كون الشيء الخارجي متعلقا للحكم ، كما 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للموضوع والمتعلق وجودا بوجود الحكم ، فان الحكم والبعث حيث انه من الصفات التعلقية التي لا توجد إلا متعلقة بمتعلقها ، كان المتعلق والموضوع موجودا 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الحكم يصطلح عليه بالوجود الشوقي ، وهو وجود للماهية غير وجودها الخارجي والذهني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نسبة الوجود إلى متعلق الحكم في أفق الاعتبار نسبة حقيقية عرفا ، وإن كانت بالدقة مجازية كنسبة الوجود إلى الماهية ، فانها عرفا حقيقية لكنها بالدقة مجازية ، إذ الموجود في الخارج هو الوجود لا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فقد ذهب قدس سره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الفعل بمعنى الموضوع الكلي ويسند الرفع إليه حقيقة ، لأن رفع الموضوع تشريعا مساوق لرفع الحكم ، كما ان وضعه بعين وضع الحكم ، فتنحفظ 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ويراد من الحديث رفع الموضوع الكلي المجهول نفسا ، كشرب التتن المجهول كونه موضوعا ، والمجهول تطبيقا كشرب الخمر المجهول كونه موضوعا تطبيقا ومن جهة انطباق الموضوع الكلي عليه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ما أفاده لا يمكن الموافقة عليه بأكثر جهاته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أفاده قدس سره من ان متعلق الحكم ليس هو الوجود الخارجي ، فهو مما لا إشكال فيه كما تقدم في مبحث متعلق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هناك لا يمكن أيضا الالتزام بان متعلق الحكم هو الماهية ، لأنها بما هي غير قابلة لتعلق </w:t>
      </w:r>
    </w:p>
    <w:p>
      <w:pPr>
        <w:pStyle w:val="BookText"/>
        <w:rPr/>
      </w:pPr>
      <w:r>
        <w:rPr>
          <w:rFonts w:ascii="Amiri" w:hAnsi="Amiri" w:eastAsia="Amiri" w:cs="Amiri"/>
          <w:color w:val="111111"/>
          <w:sz w:val="28"/>
          <w:sz w:val="28"/>
          <w:szCs w:val="28"/>
          <w:rtl w:val="true"/>
          <w:lang w:bidi="ar-SA"/>
        </w:rPr>
        <w:t>الطلب فاقدة للغرض الداعي 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التزم به هاهنا من ان متعلق الطلب هو الموضوع الكلي الّذي يوجد بالطلب غير صحيح ، بل الّذي حقق هو الالتزام بكون متعلق الطلب هو الوجود التقديري للماهية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اصطلاح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الوجود الفرضي أو الزعمي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اصطلاح بعض الأصوليين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انه من الواضح جدا والّذي يلتزم به كل أحد هو ان الحكم لا يصير فعليا إلا إذا وجد موضوعه في الخارج ، وكثيرا ما يعبر قدس سره بان فعلية الحكم بفعلية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تتحقق الاستطاعة خارجا لا يصير وجوب الحج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قبل وجود موضوعه موجود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سابقا في بيان مرتبتي الإنشاء والفعلية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ارتبطت فعلية الحكم بوجود موضوعه الخارجي ، فلا معنى حينئذ لأخذ العنوان الكلي هو موضوع الحكم ، كي يرجع الشك في الشبهة الموضوعية إلى الشك فيه تطبيقا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فيكون الشك في الشبهة الموضوعية شكا في وجود الموضوع الجزئي للحكم الفعلي الجزئي ، لا شكا في الموضوع الكلي ، إذ ليس العنوان الكلي مدارا لثبوت الحكم خارجا ، بل المدار على وجود الموضوع خارجا ، فلا يتم ما أراده من جعل المراد هو الموضوع الكلي المجهول اما نفسا أو تطبيقا ، كي يكون الحديث عاما للشبهة الحكمية والموضوعية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المقدمة الثانية ، فان كان مراده من سردها هو بيان ان الجهل بالحكم عين الجهل بالموضوع لا غيره لوحدة وجودها ، فيرجع الشك في الحكم الكلي إلى الشك في الموضوع حقيقة ، فلا يكون الجهل بالموضوع بلحاظ حكمه من الوصف بحال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خلاف الفهم العرفي ، إذ لو تم ما أفاده في المقدمة ، فالمغايرة عرفا بين الموضوع وحكمه ثابتة ، ولا يرى العرف ان الجهل بالحكم عين الجهل بالموضوع ، ولا يصحح اسناد الجهل إلى الموضوع بعين </w:t>
      </w:r>
    </w:p>
    <w:p>
      <w:pPr>
        <w:pStyle w:val="BookText"/>
        <w:rPr/>
      </w:pPr>
      <w:r>
        <w:rPr>
          <w:rFonts w:ascii="Amiri" w:hAnsi="Amiri" w:eastAsia="Amiri" w:cs="Amiri"/>
          <w:color w:val="111111"/>
          <w:sz w:val="28"/>
          <w:sz w:val="28"/>
          <w:szCs w:val="28"/>
          <w:rtl w:val="true"/>
          <w:lang w:bidi="ar-SA"/>
        </w:rPr>
        <w:t>اسناده إلى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من أخذ الفعل بمعنى الموضوع الكلي بما هو موضوع ، ويراد من الجهل به الجهل به نفسا ، بمعنى الجهل بموضوعيته أو الجهل به تطبيقا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موضوعية الموضوع تساوق ثبوت الحكم له ، فأخذ الجهل بالفعل بما هو موضوع يرجع إلى أخذ الجهل به بما هو واجب أو حرام ، وهذا هو الوجه الأول الّذي نفاه قدس سره بأنه مخالف لوحدة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وغيره لا يتعلق بالفعل بما هو موضوع ، فلأجل المحافظة على وحدة السياق لا بد من أخذ الجهل بالفعل بذاته لا بما هو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ويتحصل من مجموع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يتم ما قيل في وجه تعميم الموصول للحكم والموضوع ، كما لم يتم ما قيل في وجه تعميم الحديث للشبهة الحكمية والشبهة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بالموصول هو الحكم أعم من الحكم الكلي أو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تعميم الجهل به من حيث كونه ناشئا من اشتباه الأمور الخارجية أو ناشئا من إجمال الدليل أو عدمه أو تعارض الدليلين ، فيعم الشبهة الحكمية والموضوعية ، كما التزم بذلك صاحب الكفاية </w:t>
      </w:r>
      <w:r>
        <w:rPr>
          <w:rStyle w:val="FootnoteAnchor"/>
          <w:rtl w:val="true"/>
        </w:rPr>
        <w:footnoteReference w:id="407"/>
      </w:r>
      <w:r>
        <w:rPr>
          <w:rFonts w:ascii="Amiri" w:hAnsi="Amiri" w:eastAsia="Amiri" w:cs="Amiri"/>
          <w:color w:val="111111"/>
          <w:sz w:val="28"/>
          <w:sz w:val="28"/>
          <w:szCs w:val="28"/>
          <w:rtl w:val="true"/>
          <w:lang w:bidi="ar-SA"/>
        </w:rPr>
        <w:t xml:space="preserve">وقرّبه المحقق العراقي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محذور في ذلك سوى ما يتوهم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به يتنافى مع وحدة السياق ، لأن المراد بالموصول في الفقرات الأخرى هو الموضوع ، فإرادة الحكم من الموصول فيما لا يعلمون يتنافى مع وحدة السياق ، فان ظاهر سياق الحديث </w:t>
      </w:r>
    </w:p>
    <w:p>
      <w:pPr>
        <w:pStyle w:val="BookText"/>
        <w:rPr/>
      </w:pPr>
      <w:r>
        <w:rPr>
          <w:rFonts w:ascii="Amiri" w:hAnsi="Amiri" w:eastAsia="Amiri" w:cs="Amiri"/>
          <w:color w:val="111111"/>
          <w:sz w:val="28"/>
          <w:sz w:val="28"/>
          <w:szCs w:val="28"/>
          <w:rtl w:val="true"/>
          <w:lang w:bidi="ar-SA"/>
        </w:rPr>
        <w:t>كون المراد بالموصول في جميع الفقرات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التوهم فاسد ، لأن أخذ الموصول في سائر الفقرات بمعنى الموضوع والفعل من جهة إضافة الاضطرار ونحوه إليه ، والفرض ان الاضطرار لا يقبل العروض على الحكم ، فمن ظهور الفقرة في عروض الاضطرار على المراد بالموصول ، وكون المراد بالموصول هو معروض الاضطرار لا غيره التزم بان المراد بالموصول هو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 مقتضى ظهور الوصف في 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وبلحاظ وحدة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المراد من الموصول وعروضه عليه بنفسه هو إرادة الحكم من الموصول فيما لا يعلمون لا الموضوع ، لأنه لا يعرض عليه الجهل بنفسه ، فنفس القرينة التي بمقتضاها حملنا الموصول في سائر الفقرات على الموضوع هي تقتضي إرادة الحكم من الموصول فيما لا يعلمون ، فلا مخالفة لوحدة السياق ، بل هو أخذ بظاهر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في عدم عروض الجهل على الموضوع بنفسه ، بل بعنوان آخر زائد عليه ، فلأن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يراد به الموجود الخارجي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يراد به العنوان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فالموجود الخارجي المشكوك كونه خمرا مثلا لا يتعلق الشك به ، بل يتعلق بعنوانه ، فلا شك في وجود المائع لأنه معلوم ، وانما يشك في خمريته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لا يتعلق به بنفسه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يتصور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بلحاظ انطباقه على الخارج ، فمثلا الخمر لا يشك في وجوده ، وانما يشك في انطباقه على المورد الخاصّ في الخارج ، إذن فلا شك في وجود الموضوع الكلي ، وانما الشك في جهة زائدة على وجوده ، وهو خصوصية وجوده في المورد الخاصّ المصطلح عليه بالانطباق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الحكم ، فهو معروض الجهل بنفسه كليا كان أو جزئيا ، فيشك في وجود حرمة شرب التتن كما يشك في وجود حرمة شرب هذا المائع المشكوك كونه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مراد المحقق العراقي الّذي نقلناه واستشكلنا فيه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 فالحديث يعم كلتا الشبهتين الحكمية والموضوعية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ما ذكر في تقريب اسناد الرفع الظاهري إلى الحكم ، من ان الحكم مرفوع برفع وجوب الاحتياط ، لأن وضعه في مرحلة الظاهري إنما يكون بجعل الاحتياط ، لا يكون الحديث شاملا لموارد العلم الإجمالي ، وذلك لأن مفاد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عدم جعل الحكم ورفعه ظاهرا في فرض يكون ثبوته ظاهرا بيد الشارع بجعله وجوب الاحتياط فيرفعه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ينصرف إلى الموارد التي يكون وضع التكليف الظاهري منحصرا بالشارع ، وانه هو الّذي يضيق على المكلف لو أراد ، فينصرف عن موارد العلم الإجمالي الّذي يكون الحكم الواقعي فيها منجزا بحكم العقل ، فلا ينحصر وجوب الاحتياط بالشارع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تسليم شموله في نفسه لموارد العلم الإجمالي ، لا ينفع في نفى الاحتياط العقلي ، لأن غاية مدلوله ان الشارع لم يجعل وجوب الاحتياط ، وهو لا ينافي أصلا تنجز الواقع بطريق آخر وبمقتضى حكم العقل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 يشكل الأمر في جريان البراءة الشرعية في الأقل والأكثر بناء على عدم انحلال العلم الإجمالي فيه كما ذهب إليه صاحب الكفاية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قصور الحديث أو عدم منافاته للاحتياط العقلي الثابت في موارد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وسيأتي له تتمة توضيح إن شاء اللّه تعالى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مفاد الحديث الحلية الظاهرية بلسان الرفع كما قربناه سابقا ، كان شاملا لموارد العلم الإجمالي ومنافيا للاحتياط العقلي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رفع ما لا يعلمون للمستحبات وعدم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عدم شموله للمستحبات 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الالتزام بكون الرفع ظاهريا راجعا إلى عدم إيجاب الاحتياط ، فلأن مفاد الحديث على هذا هو نفي الحكم ظاهرا بملاحظة عدم جعل إيجاب الاحتياط الّذي هو نحو إيصال للحكم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استحباب الاحتياط شرعا في موارد الاستحباب المشكوك ثابت ، فهو وصول ظاهري للحكم الاستحبابي ، فلا يمكن ان يقال برفع الاستحباب بهذا المعنى ، ولو لم يثبت حسن الاحتياط شرعا فهو ثابت عقلا بلا كلام ، فيمنع من شمول الحديث لما عرفت في الأمر الخامس من قصور الدليل عن شيء ما يثبت فيه الاحتياط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مما لم نعلم من التفت إليه قبلنا وان كان قد طبع في بعض التقريرات لكنه مأخوذ منّا في مجالس المذاكرة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الالتزام بأن مفاد الفقرة جعل الحلية الظاهرية بلسان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فلأنه لم يعهد بيان الترخيص برفع الحكم الاستحبابي ، لاشتمال الاستحباب على الترخيص في نفسه ، فلا معنى لشمول الحديث بهذا المعنى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الالتزام بان الرفع واقعي ، فقد يشكل الأمر لقابلية الاستحباب للرفع الواقعي ، ومقتضى عموم الموصول هو إرادة مطلق الأحكام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ظاهر الرفع هو ما يقابل الوضع ، وهو ظاهر في جعل </w:t>
      </w:r>
    </w:p>
    <w:p>
      <w:pPr>
        <w:pStyle w:val="BookText"/>
        <w:rPr/>
      </w:pPr>
      <w:r>
        <w:rPr>
          <w:rFonts w:ascii="Amiri" w:hAnsi="Amiri" w:eastAsia="Amiri" w:cs="Amiri"/>
          <w:color w:val="111111"/>
          <w:sz w:val="28"/>
          <w:sz w:val="28"/>
          <w:szCs w:val="28"/>
          <w:rtl w:val="true"/>
          <w:lang w:bidi="ar-SA"/>
        </w:rPr>
        <w:t>ما هو ثقيل على المكلف ، فيختص بهذا الاستظهار برفع الأحكام الإلزامية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لا طريق برهاني لإثبات أخذ الثقل في مفهوم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فالمحكم هو الوجدان فراجعه تعرف صحة الدعوى من سقمها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فالاختصاص بالإلزام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يبتني على صحة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موارد الحديث من الأحكام الوضعيّة والتكليفية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الأحكام التكليفية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المجهول هو الحكم التكليفي الاستقلالي ، كوجوب الدعاء عند رؤية الهلال وحرمة شرب التتن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الجهل متعلقا بالحكم الضمني ، كالشك في وجوب السورة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ويصطلح على مثل هذه الموارد بموارد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تعلق الجهل بالحكم الاستقلالي ، فهو المتيقن من حديث الرفع ، ولا شبهة في شموله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مورد الشك في الأقل والأكثر ، فهو على قسمين ، لأن الدوران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مورد دوران الأمر بين الأقل والأكثر في متعلق الحكم ، فالحديث في جريان البراءة في الجزء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ما تقدم في 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يتأتى بناء على الالتزام بانبساط الوجوب على الاجزاء وتوزّعه عليها ، بحيث يكون كل واحد من الاجزاء متعلقا لأمر ضمني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بناء على الالتزام بما قد يستظهر من عبارة الكفاية في مبحث التعبدي والتوصلي من عدم انبساط الوجوب ، بل ليس إلا وجوب واحد بسيط متعلق </w:t>
      </w:r>
    </w:p>
    <w:p>
      <w:pPr>
        <w:pStyle w:val="BookText"/>
        <w:rPr/>
      </w:pPr>
      <w:r>
        <w:rPr>
          <w:rFonts w:ascii="Amiri" w:hAnsi="Amiri" w:eastAsia="Amiri" w:cs="Amiri"/>
          <w:color w:val="111111"/>
          <w:sz w:val="28"/>
          <w:sz w:val="28"/>
          <w:szCs w:val="28"/>
          <w:rtl w:val="true"/>
          <w:lang w:bidi="ar-SA"/>
        </w:rPr>
        <w:t xml:space="preserve">بالاجزاء بعين تعلقه بالكل ، نظير الخيمة وما تظله من المكان ، واللحاف وما يغطيه من أجزاء الجسم ، فانه يبقى على وحدته بلا انثلام ولا توزع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يتأتى هذا الحديث ، إذ لا أمر بالجزء على حدة يشك فيه ، بل ليس إلاّ أمر واحد لا شك فيه وليس متعلقا للجهل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دوران الأمر بين الأقل والأكثر في المحصل فقد نسب إلى بعض الأجلة التفصيل فيه بين المحصل الشرعي كالوضوء بناء على انه محصل للطهارة فتجري البراءة مع الشك في الأقل والأكثر فيه ، وبين المحصل غير الشرعي فلا تجري فيه البراءة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كله موكول إلى محله من مباحث الأقل والأكثر ، فانتظر واصبر فان اللّه مع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الأحكام الوضعيّة ، فالبحث فيها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الوضعيّة في غير باب المعاملات ، كالنجاسة والطهارة واشتغال الذّمّة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الوضعيّة في باب المعاملات ، كالمبادلة الحاصلة بالبيع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فمثل الطهارة مما ليس موضوعا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هو ظاهر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الثقل والعهدة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مرفوعا ، لأن الرفع عن المكلف في مقابل الوضع عليه ، والطهارة لا يقل فيها ، بل فيها تسهيل وتخفيف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النجاسة فلا يشملها الحديث لوجهين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ليست حكما موضوعا على المكلف الجاهل بخصوصه ، بل هي حكم موضوعه ذات النجس بلا توجيه إلى مكلف خاص ، بل يشترك فيه جميع </w:t>
      </w:r>
    </w:p>
    <w:p>
      <w:pPr>
        <w:pStyle w:val="BookText"/>
        <w:rPr/>
      </w:pPr>
      <w:r>
        <w:rPr>
          <w:rFonts w:ascii="Amiri" w:hAnsi="Amiri" w:eastAsia="Amiri" w:cs="Amiri"/>
          <w:color w:val="111111"/>
          <w:sz w:val="28"/>
          <w:sz w:val="28"/>
          <w:szCs w:val="28"/>
          <w:rtl w:val="true"/>
          <w:lang w:bidi="ar-SA"/>
        </w:rPr>
        <w:t>المكلفين ، فلم توضع النجاسة عليه كي ترفع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من الأمور الانتزاعية المنتزعة عن الحكم الشرعي ، فهي تنتزع عن مجموع الأحكام التكليفية المتعلقة بالمكلفين لا عن حكم الجاهل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عرفت ان الرفع الظاهري في قبال الوضع الظاهري ، وهو غير متصور هاهنا ، إذ لا معنى لتنجيز النجاسة الواقعية بوجوب الاحتياط كي يقال ان الرفع بلحاظ إمكان الوضع بوجوب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في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 النجاسة ظاهرا ليس إيصالا للواقع ، بل هو فرد مماثل للواقع ، فهو وصول له لا للواقع ، بخلاف إيجاب الاحتياط في التكليف ، فانه يستلزم كون الواقع في العهدة عند الجهل ، وهو معنى الوصول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 ظهر الحال في مثل اشتغال الذّمّة ، فانه ليس مرفوعا بحديث الرفع ، لأنه لا يقبل الوضع الظاهري كالنجاسة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حكم وضعي مجعول على المكلف نفسه ، فلا يتأتى فيه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ثمرة البحث عن رفع النجاسة ظاهرا بحديث الرفع مع ان الشك فيها مجرى لأصالة الطهارة ، هو انه قد لا يمكن إجراء أصالة الطهارة للابتلاء بالمعارض ، ولا أصل يعين أحد الطرفين ، فينفع حديث الرفع حينئذ بناء على عدم معارضة جميع الأصول في طرف الأصل الواحد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الحديث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فالحق ان الحكم الوضعي في مثل البيع ونحوه غير مرفوع لوجوه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الوضعي في باب البيع ، وهو المبادلة والنقل والانتقال ، ليس فيه ثقل على المكلف بحسب طبعه ، بل قد يرغب فيه المكلّف ويقدم عليه بنفسه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باب النجاسة من ان الحكم الوضعي هاهنا غير ثابت للمكلف بخصوصه ووارد عليه ، فان المبادلة سواء كانت أمرا انتزاعيا عن حكم تكليفي أم كانت حكما وضعيا ، لا تختص بمكلف ، بل موضوعها المالان ، وتنتزع عن مجموع الأحكام الثابتة للمكلفين من عدم جواز تصرف البائع والمشتري فيما انتقل عنهما إلا بإذن الآخر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هي موضوعة على الجاهل ، بل هي واردة على الفعل والمخاطب بها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لا يجري في بعض الأحكام الوضعيّة ، كالحكم الوضعي في باب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فتطبيق الحديث على مورد الحلف بالطلاق مكرها لا يدل على تكفل الحديث لرفع الأحكام الوضعيّة مطلقا وبنحو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أيضا من أن الحكم الوضعي الواقعي غير قابل للوضع الظاهري ، لا بجعل الاحتياط ولا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كون مؤدي الحديث هو الرفع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كون مؤداه هو الحلية الظاهرية ، فلا موهم حينئذ لارتفاع الأحكام الوضعيّة به ، إذ لم يتوهم أحد بتكفل أصالة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حلال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رفع الحكم الوضعي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ينتهي بعض الكلام فيما يرتبط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رفع ما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 سائر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رفع الاضطرار والإكراه وما لا يطيقون والخطإ والنسيان ، فيقع الكلام فيه من جهات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ان المرفوع بحديث الرفع هو الحكم الثابت للمضطر إليه أو غيره ، لا بعنوان الاضطرار وغيره ، بل لذات الفعل مع قطع </w:t>
      </w:r>
    </w:p>
    <w:p>
      <w:pPr>
        <w:pStyle w:val="BookText"/>
        <w:rPr/>
      </w:pPr>
      <w:r>
        <w:rPr>
          <w:rFonts w:ascii="Amiri" w:hAnsi="Amiri" w:eastAsia="Amiri" w:cs="Amiri"/>
          <w:color w:val="111111"/>
          <w:sz w:val="28"/>
          <w:sz w:val="28"/>
          <w:szCs w:val="28"/>
          <w:rtl w:val="true"/>
          <w:lang w:bidi="ar-SA"/>
        </w:rPr>
        <w:t>النّظر عن عروض هذه الصفات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ثابتا لموضوعه بوصف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نظير وجوب الكفارة المترتب على الإفطار العمدي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ثابتا بوصف الخطإ والنسيان وغيرهما ، كوجوب الكفارة المترتب على قتل الخطإ ، وكوجوب سجدتي السهو المترتب على تحقق السهو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ثابتا لذات الشيء لا بوصف العمد والخطإ ، بل هو ثابت له بعنوانه الأولي كحرمة شرب الخمر ، ووجوب القصر على المسافر ، وغير 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 حديث الرفع لا يتكفل رفع الحكم الثابت في حال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مع الخطإ وعدم العمد يرتفع الحكم بنفسه قهرا لعدم موضوعه ، بل لا احتياج لحديث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شموله للنحو الثاني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الكلام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يحرر هذا البيان بصورة إيراد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حديث الرفع هو رفع الحكم عن المضطر إليه بما هو كذلك ، وهكذا في سائر الفقرات ، بمعنى انه يتكفل رفع الحكم الثابت بعنوان الاضطرار فيكون مصادما للأدلة التي تتكفل جعل الحكم في مورد الاضطرار بخصوصه وبعنوانه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ظاهر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الحديث أن هذه العناوين هي الموجبة لرفع الحكم ، إذ أسند إليها الرفع ، وظاهر كل موضوع دخالته في ثبوت محموله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فهو ظاهر في ان علة الرفع هي هذه العناوين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أنه يستحيل ان يكون العنوان الواحد مقتضيا لعدم الشيء ومقتضيا </w:t>
      </w:r>
    </w:p>
    <w:p>
      <w:pPr>
        <w:pStyle w:val="BookText"/>
        <w:rPr/>
      </w:pPr>
      <w:r>
        <w:rPr>
          <w:rFonts w:ascii="Amiri" w:hAnsi="Amiri" w:eastAsia="Amiri" w:cs="Amiri"/>
          <w:color w:val="111111"/>
          <w:sz w:val="28"/>
          <w:sz w:val="28"/>
          <w:szCs w:val="28"/>
          <w:rtl w:val="true"/>
          <w:lang w:bidi="ar-SA"/>
        </w:rPr>
        <w:t>لثبوته لم يكن حديث الرفع شاملا للموارد التي تكون هذه العناوين دخيلة في الحكم ، ويكون الحكم مترتبا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لاستلزامه أن يكون الشيء الواحد مقتضيا للمتنافيين ، بل كان منصرفا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هذا الوجه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الصورة ومختصا بمورد يكون الحكم ثابتا لذات العمل بعنوانه الأولي بلا دخالة هذه العناوين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حديث الرفع ظاهرا في رفع الحكم الثابت في مورد الاضطرار ، بل هو ظاهر في رفع الحكم لأجل الاضطرار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موضوع الرفع فيكون دخيلا فيه ، ولم يؤخذ في المرفوع كي يرد الإشكال المزبور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البيان أشار إليه ملخصا المحقق النائيني </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وأوضحه المحقق الأصفهاني قدس سره بضميمة مقدمة إليه ، وهي ظهور ورود الحديث في مورد الامتنان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الجهة بنظرنا غير دخيلة في البيان ، فانه يتم ولو لم يؤخذ فيه ورود الحديث مورد المنّة والتسهيل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ملاك الرفع هو الامتنان كما يصرّح به ويلتزم بلوازمه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 سلم كان مخلا بالبيان السابق ، إذ مرجعه إلى كون رفع التكليف في موارد هذه العناوين لأجل التسهيل والمنّة على العباد ، وهذا لا ينافي كون هذه العناوين بحسب ذواتها مقتضية لثبوت الحكم ، إذ لا منافاة بين كون الشيء بلحاظ ذاته مقتضيا لثبوت شيء ، وبلحاظ جهة أخرى فيه مقتضيا لعدم ذلك الشيء ، ولا مانع من اقتضاء الشيء الواحد للمتنافيين بهذا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فلا مانع من الالتزام بظهور حديث الرفع في كون هذه العناوين لأجل المنة رافعة للحكم مع الالتزام بشموله لموارد تكون هذه العناوين بذواتها موجبة لثبوت </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الشيء الواحد مقتضيا للمتنافيين ليس محذورا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ان يقال في جواب الإشكال وتحقيق جهة البحث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نقطع بصدور الأحكام الثابتة لهذه العناوين بما هي ، كما نقطع بثبوت ما هو مفاد حديث الرفع من رفع الاضطرار ونحوه ، ومقتضى ذلك هو حمل الحديث على كون نظره إلى الأحكام الثابتة للأشياء بعناوينها الأولية ، لأن حمله على رفع الأحكام الثابتة للأشياء بهذه العناوين يستلزم إما رفع اليد عنه أو عن أدلة تلك الأحكام للتنافي بينهما ، وهو مما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رفع هذه العناوين لموارد الفعل والترك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النائيني رحمه اللّه إلى عدم شمول الحديث لموارد الإكراه أو الاضطرار المتعلق بالترك ، وانما يختص بالاضطرار أو الإكراه على الفعل ، فقد ذكر بعد كلام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يهمّنا التعرض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المكلف إذا أكره على الترك أو اضطر إليه أو نسي الفعل ، ففي شمول حديث الرفع لذلك إشكال ، كما لو نذر ان يشرب من ماء دجلة ، فأكره على العدم ، أو اضطر إليه أو نسي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شأن الرفع تنزيل الموجود منزلة المعدوم ، وليس تنزيل المعدوم منزلة الموجود ، لأن تنزيل المعدوم منزلة الموجود يكون وضعا لا 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ان يشمل حديث الرفع المثال المزبور كان مقتضاه انه ينزل عدم الشرب منزلة الشرب ، فيجعله كالشرب في ترتب الأثر عليه من عدم الحنث ومخالفة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توجه الرفع إلى الفعل ، فانه ينزله منزلة العدم في عدم ترتب الأثر فيصدق الرفع</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ان حديث الرفع يتكفل التنزيل ، لا يصح تعلقه بالترك ، لأن مقتضاه تنزيله منزلة الوجود وهو يلازم الوضع لا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فيختص </w:t>
      </w:r>
    </w:p>
    <w:p>
      <w:pPr>
        <w:pStyle w:val="BookText"/>
        <w:rPr/>
      </w:pPr>
      <w:r>
        <w:rPr>
          <w:rFonts w:ascii="Amiri" w:hAnsi="Amiri" w:eastAsia="Amiri" w:cs="Amiri"/>
          <w:color w:val="111111"/>
          <w:sz w:val="28"/>
          <w:sz w:val="28"/>
          <w:szCs w:val="28"/>
          <w:rtl w:val="true"/>
          <w:lang w:bidi="ar-SA"/>
        </w:rPr>
        <w:t>بتنزيل الموجود منزلة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وانتهى قدس سره من هذا البيان إلى عدم إمكان تصحيح العبادة الفاقدة لبعض الاجزاء والشرائط لنسيان أو إكراه أو نحو ذلك بحديث الرفع ، إذ لا مجال لورود الرفع على السورة المنسية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لخلو صفحة الوجود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ان أثر السورة هو الاجزاء وصحة العبادة ، ولا يمكن ان يكون رفع السورة بلحاظ رفع أثرها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عدم قابليته للجعل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مقتضاه فساد العبادة وهو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ان يكون المرفوع نفس جزئية المنسي للمركب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الجزئية ليست منسية وإنما الّذي طرأ عليه النسيان هو الجزء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أفاده قدس سره مواضع للنظر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ان شأن حديث الرفع هو تنزيل الموجود منزلة المعدوم ، لا تنزيل المعدوم منزلة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للالتزام بان حديث الرفع يتكفل التنزيل بعد ما عرفت من تصوير تعلق الرفع حقيقة بالفعل المعروض لهذه العناوين بملاحظة كون الرفع في عالم التشريع والجعل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أنه ممن أفاده قدس سره ، وإذا كان حديث الرفع يتكفل رفع معروض هذه العناوين حقيقة ، فلا فرق بين الفعل والترك فهو كما يرفع الفعل في عالم التشريع يرفع الترك أيضا في عالم التشريع بملاحظة رفع أثره ، فلا يكون رفع الترك مساوقا للوضع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هاهنا هدم لما شيده قبل قليل فالتفت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ان حديث الرفع يتكفل التنزيل ، فلا محذور في شموله للترك ، وذلك لأنا نقول انه يتكفل تنزيل المعدوم منزلة الموجود في عدم ترتب أثر </w:t>
      </w:r>
    </w:p>
    <w:p>
      <w:pPr>
        <w:pStyle w:val="BookText"/>
        <w:rPr/>
      </w:pPr>
      <w:r>
        <w:rPr>
          <w:rFonts w:ascii="Amiri" w:hAnsi="Amiri" w:eastAsia="Amiri" w:cs="Amiri"/>
          <w:color w:val="111111"/>
          <w:sz w:val="28"/>
          <w:sz w:val="28"/>
          <w:szCs w:val="28"/>
          <w:rtl w:val="true"/>
          <w:lang w:bidi="ar-SA"/>
        </w:rPr>
        <w:t>المعدوم لا في ترتب أثر الموجود كي يكون الرفع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العدم والترك إذا كان موضوع أثر خاص ، فهو مما لا يترتب على الوجود قهرا ، فمثلا إذا كان الترك محرما لم يكن الوجود كذلك ، وإن كان للوجود أثر وجودي خاص كالوجوب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نشأ عن تخيل ان حديث الرفع إذا تكفل تنزيل المعدوم منزلة الموجود فهو يقتضي ترتب آثار الموجود عليه ، وهذا وضع لا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الأمر ليس كذلك ، بل حديث الرفع انما يتكفل تنزيل المعدوم منزلة الموجود في عدم ترتب الأثر عليه لا غير ، فيكون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الفعل في عدم كونه محرما ومخالفة لا في كونه واجبا ومما يتحقق به الامتثال ، فلا يكون رفع العدم على هذا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عدم إمكان استفادة صحة الصلاة من حديث الرفع فيما إذا نسي الإتيان ببعض الاجزاء أو اضطر إلى تركه أو أكره عليه ، لما تقدم من ان الترك لا يكون مشمولا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يخلو من خلط ، إذ النسيان كما ينتسب إلى الترك كذلك ينتسب إلى الفعل ، فالترك الناشئ عن نسيان لا بد ان يكون عن نسيان الفعل ، فالنسيان عارض على الفعل وعلى الترك ، فالمتعين إفراده بالكلام وفصله عن صورة الاضطرار إلى الترك ، إذ لا يتصور صدور الترك عن نسيان مع عدم نسيان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مراده ما ذكرنا من تعدد الملاك ، وأن الكلام في الاضطرار لا يتأتى في النسيان ، بل عدم شمول حديث الرفع لنسيان الجزء لوجوه أخرى ، والاشتباه كان من المقرّر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ان الجزئية غير منسية مع نسيان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يمكن الالتزام به ، إذ يمتنع ان يكون المكلّف في المكان المقرّر للجزء ملتفتا إلى جزئية الجزء ثم ينسى الإتيان بالجزء بل لا بد ان يكون نسيان الجزء مصاحبا لنسيان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التفكيك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تعرض إلى بعض ما أوردناه على المحقق النائيني بعض الأعاظم المحققين فراجع تقريرات بحثه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قد يشكل شمول الحديث لموارد ترك الواجب من جهة أخرى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الحديث هو رفع الأثر الشرعي المترتب على معروض 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 لما عرفت من ان المراد بالموصول الفعل الّذي يتعلق به الحكم أو يكون موضوعا له ، والإكراه على الترك لا يكون من الإكراه على موضوع الأثر ، إذ الوجوب متعلق بالفعل ، فلا أثر للترك كي يرتفع بالإكراه ، وما هو موضوع الأثر لم يعرض عليه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يجاب بما حقق في مسألة الضد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بالشيء عين النهي عن الضد العام له وهو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البعث والتحريك الاعتباري كالبعث الخارجي ، فكما ان البعث الخارجي نحو شيء تكون له نسبتان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الفعل المبعوث نحوه ، وهي نسبة القرب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إلى عدمه ، وهي نسبة البعد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البعث الاعتباري ، فان البعث نحو شيء اعتبارا كما ينسب إلى الفعل فيكون محركا إليه كذلك ينسب إلى عدمه فيكون زاجرا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طلب الفعل ووجوبه ينهى عن الترك ويبعد المكلف عنه بالتقريب المذكور ، فيكون الترك موضوعا للأثر الشرعي لانتساب الحكم إليه بنسبة الزجر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 هذا البيان لأشكل الأمر في تعلق الإكراه بالمحرم أيضا بناء على ان الحرمة طلب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الزجر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الإكراه على الفعل لا يكون من الإكراه على متعلق الحكم ، إذ متعلقه هو الترك</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كانت الحرمة هي الزجر عن الفعل كان الفعل بنفسه متعلقا للحكم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طريق إلى التفصي عن هذا الإشكال في موارد الحرمة ، إلا بنظير ما ذكرناه في موارد الوجوب ، فنقول ان طلب الترك كما ينسب إلى الترك فيكون محركا نحوه كذلك ينسب إلى الفعل فيكون زاجرا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هو المرفوع من الأحكام التكليفية بهذه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شموله للأحكام الاستقلالية ، كما لو أكره على ترك الواجب أو اضطر إليه أو نسيه ، أو أكره على شرب الخمر أو اضطر إليه أو شربه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تشمل موارد الأحكام الضمنية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اضطر إلى ترك بعض أجزاء الصلاة أو أكره عليه أو نسي جزئيته فتركه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شمول رفع الاضطرار والإكراه للجزئية إذا أكره على ترك الجزء أو اضطر إليه ، لا لأجل ان الجزئية ليست من الأمور المجعولة شرعا ، فان له حديثا آخر نتعرض له فيما يأتي إن شاء اللّه تعالى ، بل لأن حديث الرفع إنما يتأتى في المورد الّذي يكون جريانه فيه على وفق المنّة والتسهيل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وجريانه هاهنا يستلزم الكلفة والتثقيل ، وذلك لأن مقتضى الاضطرار إلى ترك الجزء هو سقوط الوجوب عن الكل لارتفاع الكل بارتفاع الأمر الضمني المتعلق بالجزء ، ومقتضى رفع جزئيته بحديث الرفع هو لزوم الإتيان بالباقي لأنه مركب تام الاجزاء بلحاظ 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حديث الرفع مقتضيا للوضع وهو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النسيان فجريان حديث الرفع موافق للامتنان ، إذ الناسي لا يلتفت إلى نسيانه وهو كذلك ، ومعنى ذلك انه أتى بالمركب الناقص ناسيا ، وانما يلتفت بعد ذلك وبعد زوال النسيان ، فعدم رفع جزئية ما نسيه يلزمه بالإعادة للإخلال بما أتى به ، فيكون إجراء حديث الرفع موافقا للامتنان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يذكر في مقام الفرق بين صورة النسيان وصورة الاضطرار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ينجر البحث هاهنا كما ينجر في رفع ما لا يعلمون إلى ان الجزئية هل </w:t>
      </w:r>
    </w:p>
    <w:p>
      <w:pPr>
        <w:pStyle w:val="BookText"/>
        <w:rPr/>
      </w:pPr>
      <w:r>
        <w:rPr>
          <w:rFonts w:ascii="Amiri" w:hAnsi="Amiri" w:eastAsia="Amiri" w:cs="Amiri"/>
          <w:color w:val="111111"/>
          <w:sz w:val="28"/>
          <w:sz w:val="28"/>
          <w:szCs w:val="28"/>
          <w:rtl w:val="true"/>
          <w:lang w:bidi="ar-SA"/>
        </w:rPr>
        <w:t>تقبل الرفع بحيث يثبت الأمر بباقي الاجزاء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جزئية الجزء ليست مجعولة شرعا ، وإنما هي منتزعة عن تعلق الأمر بالمركب ، فينتزع عن كل جزء من المركب أنه جزء المأمور به ، وهي بهذا المعنى تكون قابلة للوضع والرفع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انما تقبل الرفع بلحاظ رفع منشأ انتزاعها وهو الأمر الضمني المتعلق بالجزء ، وبما ان الأمر الضمني لا يثبت مستقلا ومنفردا عن سائر الأوامر الضمنية المتعلقة بسائر الاجزاء ، لم يمكن رفعه وحده ، بل لا يرتفع إلا بارتفاع الأمر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فرفع الجزئية لا يكون إلاّ برفع الأمر بالكل ، فلا دليل على ثبوت الأمر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أشكل الأمر في إثبات وجوب الأقل لو دار الأمر بينه وبين الأكثر ، بواسطة شمول حديث الرفع للجزء المجهول كونه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صاحب الكفاية إلى الإجابة عن هذا الاستشكال بما لم نعهد صدوره قبله ، ومحصل 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لدينا دليل على الأمر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ولدينا دليل يرشد إلى جزئية أمر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وهذا الدليل بمقتضى إطلاقه يتكفل الأخبار عن دخالة الجزء في العمل في مطلق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الرفع يتكفل الاخبار عن عدم جعل جزئية الفاتحة في حال الجهل أو غيره ، فيكون مخصصا لدليل الجزئية ، ولا نظر له إلى دليل الأمر بالكل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نظير الاستثناء المتصل الدال على عدم الجزئية في غير مورد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ورد الدليل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في حال عدم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يتوقف أحد في ثبوت الأمر في مورد الجهل بالفاقد للجزء المضطر إلى تركه؟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تخصيص دليل الجزئية بحديث الرفع يرجع في إثبات الأمر بالباقي إلى دليل الأمر بالعمل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ولكنه قدس سره خصّ هذا البيان بمورد الشك في الجزئية أو نسيانها ، أما مورد الاضطرار إلى ترك الجزء ، فقد ذهب إلى عدم جريان حديث الرفع فيه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في بيان الفرق بين صورة الاضطرار وصورة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الاخبار بعدم جزئية شيء لشيء لازم أعم لعدم تعلق الأمر بالمركب أصلا وللأمر بالمركب الفاقد لذلك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الاخبار بالرفع المقابل للوضع ، لا يصح إلا في مورد يكون أصل ثبوت الأمر مفروغا عنه ، وانما الشك في جزئية شيء للمأمور به ، فإذا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جزئية هذا الشيء للمأمور به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ظاهر في المفروغية عن ثبوت الأمر بالمركب ووجود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المورد الّذي لا يكون للمركب المأمور به 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دوران الأمر بين الأقل والأكثر لما كان وجود المأمور به المركب مفروغا عنه للعلم به ، وانما الشك في جزئية شيء له ، كان الرفع صادقا ، إذ يصدق رفع جزئية المشكوك عن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حديث الرفع شاملا لموارد الجهل بالجزئية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العجز عن إتيان الجزء ، فبما أنه يسقط الأمر بالكل للعجز عن بعض أجزائه ، فلا يكون ثبوت المأمور به مفروغا عنه ، مع قطع النّظر عن حديث الرفع الّذي يحاول به إثبات الأمر بالباقي ، فلا يصدق حينئذ رفع الجزئية ، فعدم شمول حديث الرفع لموارد الاضطرار العقلي إلى ترك الجزء من باب عدم صدق الرفع على نفي الجزئية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هو الوجه الفارق بين الصورتين في نظر صاحب الكفاية ، فيكون مراده ان حديث الرفع لا يشمل مورد الاضطرار لعدم صدق الرفع ، لا </w:t>
      </w:r>
    </w:p>
    <w:p>
      <w:pPr>
        <w:pStyle w:val="BookText"/>
        <w:rPr/>
      </w:pPr>
      <w:r>
        <w:rPr>
          <w:rFonts w:ascii="Amiri" w:hAnsi="Amiri" w:eastAsia="Amiri" w:cs="Amiri"/>
          <w:color w:val="111111"/>
          <w:sz w:val="28"/>
          <w:sz w:val="28"/>
          <w:szCs w:val="28"/>
          <w:rtl w:val="true"/>
          <w:lang w:bidi="ar-SA"/>
        </w:rPr>
        <w:t>لأجل صدق الوضع من جهة إثباته للأمر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مراده ان شمول حديث الرفع يتفرع على المفروغية عن أصل الوضع ، فلا يثبت في مورد لا وضع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مراده انه لا يتكفل وضع التكليف ، لأنه خلاف الامتنان كما هو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بعض الكلام في هذه الجهة ، وتمام التحقيق يأتي في محله من دوران الأمر بين الأقل والأكثر إن شاء اللّه تعالى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رفع الاضطرار والإكراه للأحكام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الكلام في الأحكام الوضعيّة المرتبطة بباب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عقود وإيقاعات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المعاملات العقدية كالبيع ونحوه ، فلا يشمله رفع الإكراه والاضطرار لما تقدم من ان ظاهر الرفع عن المكلف انه في مقابل الوضع عليه الظاهر في نوع من الثقل ، ولا يقل في الحكم الوضعي كصحة البيع ونحوها بلحاظ ذاته ، إذ قد يرغب فيه المكلّف ويحاول تحقيقه بشتى الطرق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تقدم من ان مثل صحة البيع ونحوها ليس مما يتعلق بمكلف خاص يخاطب به ، بل هو حكم يخاطب به جميع المكلفين ، فليست هي مجعولة على المضطر أو المكره ، كي ترتفع عنه بالاضطرار أو الإكراه ، سواء كانت حكما وضعيا أم كانت حكما انتزاعيا ، إذ هي تنتزع عن مجموعة أحكام تكليفية تتعلق بمجموع المكلفين لا من خصوص ما يتعلق به من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أن رفع صحة البيع بالنسبة إلى المضطر إليه خلاف الامتنان والإرفاق به ، إذ يؤدي به ذلك إلى الهلاك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جدوى في إثبات شمول رفع الإكراه للمعاملات المالية كالبيع ، لما علم من الأدلة بتقييد الصحة فيها بصورة عدم الإكراه وطيب النّفس والرضا ، فالصحة منتفية في صورة الإكراه لتلك الأدلة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 مع أن ذلك مانع عن شمول الحديث ، لما عرفت في الجهة الأولى ان هذا الحديث لا يتكفل رفع الأحكام الثابتة للشيء بقيد عدم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المعاملات الإيقاعية ، كالطلاق والعتق ، فالحال فيها كالحال في 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قد يدعى شمول رفع الإكراه للأحكام الوضعيّة بدلالة رواية صفوان بن يحيى والبزنطي جميعا عن أبي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الرّجل يستكره على اليمين فيحلف بالطلاق والعتاق وصدقة ما يملك أيلزمه ذلك؟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عن أمتي ما أكرهوا عليه وما لم يطيقوا وما أخطئوا </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المكره عليه إن كان الحلف على الفعل من إيجاد الطلاق والعتق والصدقة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أيلزمه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صدور ذلك منه ، كانت الرواية أجنبية عما نحن فيه ، إذ هي تتكفل رفع الحكم التكليفي بوجوب الوفاء باليمين وحرمة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الحلف على الطلاق وغيره بالمعنى الاسم المصدري ، نظير نذر النتيجة ، فيكون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أيلزمه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ذلك ولزومه الوضعي وترتب هذه الأمور بمجرد الحلف ، كانت مما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خلاف ظاهرها ، فان ظاهرها كون الحلف على إيجاد هذه الأمور لا على ترتبها وتحققها في أنفسها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مع ان الحلف على هذه الأمور باطل عندنا ، ولو كان بدون إكراه ، فتطبيق حديث الرفع عليه ظاهر في كون الطرف السائل من المخالفين ، أو المورد مورد التقية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وعليه ، فلا ظهور في كون الاستدلال بحديث الرفع استدلالا واقعيا ، بل يمكن ان يكون جدليا لإلزام الطرف المقابل لتسليمه ظهور الحديث في رفع الحكم الوضعي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يعني ان الإمام علیه السلام يرى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ذلك كثير في كلامهم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سلم ظهور الرواية في المدعى ونريد العمل بها ، فهي لا تقتضي شمول الحديث لمطلق موارد الأحكام الوضعيّة ، بل تختص بالإيقاعات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للفرق بين العقود والإيقاعات في ان الحكم الوضعي في باب العقود يترتب على مجموع الإيجاب والقبول ، وليس هو فعل المكره فقط ، فالإيجاب المكره عليه أو القبول ليس موضوع الأثر ، وموضوع الأثر ليس فعل المكره كي يرتفع بالإكراه ، بخلاف الإيقاع ، فان موضوع الأثر هو نفس فعل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أردنا التنزل عن الإشكالات المتقدمة ، فهاهنا إيراد آخر في باب العقود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الحديث هو رفع الأثر المترتب على فعل المكره دون غيره ، وفعل المكره في باب العقود ليس مورد الأثر ، إذ الأثر يترتب على فعل شخصين الموجب والقابل ، فلا يتكفل رفع الإكراه رفع صحة البيع مع الإكراه على الإيجاب ، لأن الصحة تترتب على الإيجاب والقبول لا خصوص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الإيراد لا يتأتى في باب الإيقاعات ، لأن موضوع الأثر نفس إنشاء المكره لا غير ، فيمكن ان يشمله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دلّ دليل على الرفع في مورد الإيقاعات فلا يلازم ثبوت الرفع في موارد العقود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الحديث يرتبط بباب الإيقاعات ، إذ فرض الاستدلال بالنص ان هذه الأمور تتحقق بمجرد الحلف بلا احتياج إلى قبول في مثل الصدقة ، بل تكون نظير الوقف على المساجد ، واما كل من الطلاق والعتق فهو في نفسه لا يحتاج إلى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له على دلالة الحديث على رفع مطلق الأحكام </w:t>
      </w:r>
    </w:p>
    <w:p>
      <w:pPr>
        <w:pStyle w:val="BookText"/>
        <w:rPr/>
      </w:pPr>
      <w:r>
        <w:rPr>
          <w:rFonts w:ascii="Amiri" w:hAnsi="Amiri" w:eastAsia="Amiri" w:cs="Amiri"/>
          <w:color w:val="111111"/>
          <w:sz w:val="28"/>
          <w:sz w:val="28"/>
          <w:szCs w:val="28"/>
          <w:rtl w:val="true"/>
          <w:lang w:bidi="ar-SA"/>
        </w:rPr>
        <w:t>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بقيت في هذا الحديث أبحاث أخر مختصرة خارجة عما نحن بصدده أهملنا التعرض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في بعض الكلمات ورود هذا الحديث مورد الامتنان على الأمة الظاهر في الامتنان بحسب النوع ، ومقتضى ذلك تحقق التعارض في بعض الموارد فيما إذا دار الأمر بين ضررين على شخصين ، بان كان جريان حديث الرفع مستلزما في حق أحد لضرر آخر ، فيلتزم بعدم شمول حديث الرفع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الدعوى لا شاهد عليها ، بل غاية ما يستفاد من الحديث هو وروده مورد التسهيل ، وهو ظاهر في التسهيل الشخصي نظير رفع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مانع من شمول حديث الرفع للمثال المزبور إذ فيه تسهيل وإرفاق بمن يجري في حقه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حديث الرفع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حجب اللّه علمه عن العباد فهو موضوع عنهم </w:t>
      </w:r>
      <w:r>
        <w:rPr>
          <w:rFonts w:eastAsia="IRNazanin" w:cs="IRNazanin"/>
          <w:color w:val="111111"/>
          <w:sz w:val="28"/>
          <w:szCs w:val="28"/>
          <w:rtl w:val="true"/>
          <w:lang w:bidi="fa-IR"/>
        </w:rPr>
        <w:t xml:space="preserve">»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ان الحكم المجهول موضوع عن العباد ، وهو من حيث شموله للشبهة الحكمية أظهر من حديث الرفع ، إذ لا يتأتى فيه إشكال وحدة السياق لعدم الموضوع له ، بل المتيقن منها بقرينة اسناد الحجب إلى اللّه إرادة الشبهة الحكمية ، فانه يتناسب مع إرادة الحكم الكلي المجهول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نوقش في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المجهول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حكما إنشائيا صرفا لم يبيّن إلى الناس لبعض المصالح ، ولم </w:t>
      </w:r>
    </w:p>
    <w:p>
      <w:pPr>
        <w:pStyle w:val="BookText"/>
        <w:rPr/>
      </w:pPr>
      <w:r>
        <w:rPr>
          <w:rFonts w:ascii="IRNazanin" w:hAnsi="IRNazanin" w:eastAsia="IRNazanin"/>
          <w:color w:val="111111"/>
          <w:sz w:val="28"/>
          <w:sz w:val="28"/>
          <w:szCs w:val="28"/>
          <w:rtl w:val="true"/>
          <w:lang w:bidi="fa-IR"/>
        </w:rPr>
        <w:t xml:space="preserve">يؤمر الرسول صلی اللّه علیه و آله أو الأئمة 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بتبليغه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حكما فعليا بلّغ إلى الناس وبيّن لهم ، ولكنه خفي علينا ولم يصل إلينا لبعض الأسباب من ظلم الظالمين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محل الكلام في باب البراءة هو النحو الثاني ، فالبحث يقع في انه إذا احتمل صدور الحكم إلى الناس ولكنه خفي علينا بحيث لو اطلعنا عليه لوجب علينا امتثاله ، فهل تجري البراءة أو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النحو الأول ، فهو ليس محل الكلام بين الأصوليين والأخباريين ، بل احتماله لا يوجب الاحتياط قطعا ولا يعتنى به أصلا ، إذ هو مما سكت اللّه تعالى عنه ، وقد ورد الحديث عن أمير المؤمنين علیه السلام بالأمر بالسكوت عنه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تبيّن ذلك ،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ادعي ان الحديث المزبور ناظر إلى النحو الأول من الأحكام ، فلا دلالة له على البراءة فيما نحن فيه وهو النحو الثاني ، بل يكون مساوقا للحديث الشريف المروي عن أمير المؤمنين علیه السلام الّذي أشرنا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تقريبه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صاحب الكفاية قدس سره من ان الجهل بالحكم بالنحو الثاني لم يكن سببه اللّه تعالى ، إذ هو أمر بتبليغه وبلّغ ، وإنما نشأ عن إخفاء الظالمين للأحكام ومنعهم من انتشارها وتدليس المدلسين وغير ذلك من الأسباب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الجهل بالنحو الأول ، فانه ناشئ من عدم أمر اللّه تعالى بتبليغه وبيانه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فلا يصح نسبة الحجب إلى اللّه سبحانه بلحاظ الجهل بالنحو الثاني ، ويصح نسبته إليه بلحاظ النحو الأول ، فلا بد من حمل الحديث على إرادة </w:t>
      </w:r>
    </w:p>
    <w:p>
      <w:pPr>
        <w:pStyle w:val="BookText"/>
        <w:rPr/>
      </w:pPr>
      <w:r>
        <w:rPr>
          <w:rFonts w:ascii="Amiri" w:hAnsi="Amiri" w:eastAsia="Amiri" w:cs="Amiri"/>
          <w:color w:val="111111"/>
          <w:sz w:val="28"/>
          <w:sz w:val="28"/>
          <w:szCs w:val="28"/>
          <w:rtl w:val="true"/>
          <w:lang w:bidi="ar-SA"/>
        </w:rPr>
        <w:t xml:space="preserve">النحو الأول من الأحكام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الوجه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الأسباب الخارجية التي تكون سببا لخفاء النحو الثاني من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من الأفعال الاختيارية للعباد ، بل من الأسباب التكوينية ، كضياع كتب الحديث بواسطة غرق أو عارض سماوي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الأفعال الاختيارية كوضع الوضّاعين وإتلاف الظالمين لكتب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يصح نسبة الحجب إلى اللّه تعالى إذا كان سبب الخفاء هو العوارض السماوية ونحوها مما لا تتدخل فيها إرادة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سبب الخفاء هو الفعل الاختياري للعبد ، فتصح نسبته إلى اللّه تعالى بلحاظ ما هو المذهب الحق من الالتزام بالأمر بين الأمرين ، فإن الفعل الصادر من العبد كما تكون له نسبة إلى العبد تكون له نسبته إلى اللّه سبحانه بملاحظة انه بيده وجود العبد ،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من يقول بالتفويض لا يصحح نسبة العبد الاختياري إلى اللّه سبحانه ، ولكنه خلاف ما نعتقد به نحن الإمامية أعلى اللّه كلمتنا ببركة محمد وآله صلوات اللّه وسلامه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فكما يصح نسبة الحجب إلى اللّه سبحانه في مورد الجهل بالنحو الأول من الأحكام ، كذلك يصح نسبته إليه تعالى في مورد الجهل بالنحو الثاني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وان صح نسبة الحجب إليه تعالى ، لكن الظاهر العرفي من إسناد الحجب إليه تعالى هو إرادة ما إذا كان الإخفاء بأمره ، إذ لا يسند الحجب إليه عرفا إذا كان الإخفاء على خلاف أمره ، بل كان بواسطة الظلم </w:t>
      </w:r>
    </w:p>
    <w:p>
      <w:pPr>
        <w:pStyle w:val="BookText"/>
        <w:rPr/>
      </w:pPr>
      <w:r>
        <w:rPr>
          <w:rFonts w:ascii="Amiri" w:hAnsi="Amiri" w:eastAsia="Amiri" w:cs="Amiri"/>
          <w:color w:val="111111"/>
          <w:sz w:val="28"/>
          <w:sz w:val="28"/>
          <w:szCs w:val="28"/>
          <w:rtl w:val="true"/>
          <w:lang w:bidi="ar-SA"/>
        </w:rPr>
        <w:t>المحرّم المبغوض إليه ، فيختص الحديث بالنحو الأول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لا يخلو عن صورة وجيهة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يمكن أن ينحل الإشكال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حجب اللّه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ثبوت الحكم في نفسه في الواقع ، إذ الحجب متعلق بالعلم به ، فانه ظاهر في ان الحكم له تقرير وثبوت في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فيراد من الموصول هو الحكم الثابت المجهول ، كما أن ظاهر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موضوع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في مقابل الوضع عليهم إرفاقا بالعباد وتسهيلا عليهم ، وحينئذ فيختص بالأحكام التي تكون قابلة للوضع على العباد فوضعها اللّه عنهم إرفاقا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والحكم القابل للوضع على العباد هو الحكم الفعلي الصادر المبيّن لبعض الناس وإن خفي بعد ذلك ، فانه قابل للوضع الظاهري في حال الجهل بجعل إيجاب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الحكم الإنشائي المختص بعلم اللّه تعالى فقط أو مع النبي والأئمة علیهم السلام الّذي لم يبين إلى أحد لمصلحة تقتضي ذلك ، فليس هذا بقابل للوضع على العباد كي يرفع عنهم ، ولا موهم لوضعه عليهم بعد فرض عدم تبليغه وبيانه ، لقصور في مقتضية أو لغير ذلك ، ولذا لو تعلق به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يجب امتثاله وإطاعته ، بل قد لا يسمى حكما لدى العرف فلا يكون الكلام لديهم ظاهرا في كونه هو المنظور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هذا الظهور لا مجال لدعوى الظهور السابق الّذي أريد به دفع دلالة الحديث على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فالحديث من أدلة البراءة ، ومقتضى إطلاق الموصول إرادة مطلق الحكم أعم من موارد الشبهة الحكمية وموارد الشبهة الموضوعية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ذكره في الكفاية من قوله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تعرف أنه حرام بعينه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ان دلالته على حلية ما لم تعلم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من جهة الاشتباه الحكمي أو الموضوعي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بحسب ظهورها الأولي مختصة بالشبهة 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ذهب إلى تعميم الحكم للشبهة الوجوبية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الفصل قطعا بين عدم وجوب الاحتياط في الشبهة التحريمية وعدم وجوبه في الشبهة الوجوبية ، فان كل من يرى البراءة في الشبهة التحريمية يرى البراءة في الشبهة الوجوبية ، وأن كان ليس كل من يرى البراءة في الشبهة الوجوبية يراها في الشبهة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ترك محتمل الواجب محتمل الحرمة ، إذ الترك على تقدير الوجوب محرم ، فيكون ترك الواجب المحتمل مشمولا لحديث الحل رأسا للشك في حرمته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هذا الحديث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حديث بهذا النص بالخصوص ومستقلا ، فقد ادعي ان هذا النص ورد في رواية مسعدة بن صدقة المشتملة على تطبيقه على بعض موارد الشبهات الموضوعية ، كالثوب المحتمل انه سرقة والجارية المحتمل انها أخته بالرضاعة ، والعبد المحتمل أنه حرّ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ورد نصّ آخر يقارب هذا النص بنحو الاستقلال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الجبن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ظاهر في الشبهة الموضوعية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فهو لك حلال حتى تعرف الحرام منه بعينه </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الحديث فيها مفصلا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ونتكلم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نصّ مستقل غير رواية مسعدة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رواية مسعدة بن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تقريرات الكاظمي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شموله للشبهة الحكمية بملاحظة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ظاهر في كون الشك في تعيين الحرام ، وهو انما يكون في مورد ينقسم إلى قسمين حرام ، وغير حرام كاللحم المنقسم إلى الميتة والمذكى ، فيختص الحديث بالشبهة الموضوعية ، إذ لا معنى لمعرفة الحرمة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مخدوش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تعميم الحديث للشبهة الحكمية مع المحافظة على ظهور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العلم الإجمالي </w:t>
      </w:r>
      <w:r>
        <w:rPr>
          <w:rStyle w:val="FootnoteAnchor"/>
          <w:rtl w:val="true"/>
        </w:rPr>
        <w:footnoteReference w:id="429"/>
      </w:r>
      <w:r>
        <w:rPr>
          <w:rFonts w:ascii="Amiri" w:hAnsi="Amiri" w:eastAsia="Amiri" w:cs="Amiri"/>
          <w:color w:val="111111"/>
          <w:sz w:val="28"/>
          <w:sz w:val="28"/>
          <w:szCs w:val="28"/>
          <w:rtl w:val="true"/>
          <w:lang w:bidi="ar-SA"/>
        </w:rPr>
        <w:t>، بدوران الحرمة المجعولة بين شيئين كحرمة الغيبة أو الغناء ، فانه يصدق على مثل ذلك بان كلا منهما حلال حتى يعرف الحرام بعينه ، مع كون الشبهة في كل منهما حكمية لا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فالإشكال نشأ من تخيل لزوم رجوع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الحرمة على تقدير إرادة الشبهة الحكمية ، وهو مما لا معنى له ، مع أنه غير لازم ، إذ يمكن إرجاعه إلى الحرام مع فرض الشبهة حكمية كما عرفت تصويره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صاحب الكفاية في مقام تعميم البراءة الثابتة بهذا الحديث للشبهة الوجوبية ، فهو ممنوع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الفصل والإجماع المركب انما يؤخذ به لو كان </w:t>
      </w:r>
    </w:p>
    <w:p>
      <w:pPr>
        <w:pStyle w:val="BookText"/>
        <w:rPr/>
      </w:pPr>
      <w:r>
        <w:rPr>
          <w:rFonts w:ascii="IRNazanin" w:hAnsi="IRNazanin" w:eastAsia="IRNazanin"/>
          <w:color w:val="111111"/>
          <w:sz w:val="28"/>
          <w:sz w:val="28"/>
          <w:szCs w:val="28"/>
          <w:rtl w:val="true"/>
          <w:lang w:bidi="fa-IR"/>
        </w:rPr>
        <w:t>منشؤه الاطلاع على رأي المعصوم علیه السلام من طريق ليس بأيدينا ، والأمر ليس كذلك هاهنا ، فان من يلتزم بالبراءة في الشبهة الوجوبية أو الشبهة التحريمية يستند في التزامه إلى الوجوه المعلومة التي نحن في مقام التحدث عن تماميتها وعدم تماميتها ، فلا يكون مثل هذا الإجماع المركب حجة في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الترك في موارد الوجوب لا يصدق عليه أنه حرام عرفا ، ولا يصدق على الشك فيه انه شك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لما أفاده ، ولعل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يستشكل في دلالتها على البراءة في الشبهة الحكمية من جهة تطبيقها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موارد كلها من الشبهات الموضوعية ، وظاهر التطبيق والتمثيل كون المراد بالعموم هو خصوص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يشكل تكفلها لجعل أصالة البراءة التي هي محل البحث ، لأن جميع الأمثلة المذكورة في النص مما لا يكون المستند في الحلية فيها أصالة الحلّ ، بل الأصول أو الأمارات الموضوعية الحاكمة على أصالة الفساد أو أصالة الاحتياط في الفروج والأموال ، بحيث لو لا هذه الأصول الموضوعية لكان المرجع هو الاحتياط لا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من الجهة الأولى هيّن إذ لا ظهور في التطبيق بنحو يوجب صرف العام عن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العمدة هو الإشكال من الجهة الثانية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يدور مفاد الرواية بين كونها اخبارا عن ثبوت الحلية في جميع موارد الشبهة ، كل شبهة بحسب ما يتقرر فيها من دليل أو أصل يقتضي الحلية ، فيكشف عن جعل أصالة الحل والبراءة في الموارد المشتبهة الخالية عن ما يقتضي الحلية من أصل موضوعي أو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إشارة إلى ما جعله الشارع من أصول وأمارات تقتضي الحلية وبيان تسهيل الشارع على العباد وعدم تضييقه عليهم ، </w:t>
      </w:r>
    </w:p>
    <w:p>
      <w:pPr>
        <w:pStyle w:val="BookText"/>
        <w:rPr/>
      </w:pPr>
      <w:r>
        <w:rPr>
          <w:rFonts w:ascii="IRNazanin" w:hAnsi="IRNazanin" w:eastAsia="IRNazanin"/>
          <w:color w:val="111111"/>
          <w:sz w:val="28"/>
          <w:sz w:val="28"/>
          <w:szCs w:val="28"/>
          <w:rtl w:val="true"/>
          <w:lang w:bidi="fa-IR"/>
        </w:rPr>
        <w:t xml:space="preserve">نظير ما دل على أنه صلی اللّه علیه و آله بعث بالحنيفية السمحاء </w:t>
      </w:r>
      <w:r>
        <w:rPr>
          <w:rStyle w:val="FootnoteAnchor"/>
          <w:rtl w:val="true"/>
        </w:rPr>
        <w:footnoteReference w:id="430"/>
      </w:r>
      <w:r>
        <w:rPr>
          <w:rFonts w:ascii="Amiri" w:hAnsi="Amiri" w:eastAsia="Amiri" w:cs="Amiri"/>
          <w:color w:val="111111"/>
          <w:sz w:val="28"/>
          <w:sz w:val="28"/>
          <w:szCs w:val="28"/>
          <w:rtl w:val="true"/>
          <w:lang w:bidi="ar-SA"/>
        </w:rPr>
        <w:t>، فلا تدل على جعل أصالة البراءة في موارد الشبهات البدوية الخالية عن الأصول الموضوعية المقتضية للحلّ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قرينة انها بالنحو الأول ، فتكون مجملة لا ظهور لها في المدعى ، بعد عدم إمكان الأخذ بظاهرها الأولي وهو جعل الحلية وإنشائها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في سعة ما لا يعلمون </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في نصه وصياغته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أضيف إليها لفظ السعة فيكون المفاد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الّذي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 ولفظ سعة منون الآخر فيكون المفاد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سعة ما داموا لا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الكفاية أنه يدل على البراءة على كلا الاحتمالين ، فانه يدل على ان الناس في سعة وتخفيف من جهة التكليف الّذي لا يعلمونه أو ما داموا لا يعلمون التكليف ، فيكون معارضا لأدلة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تقتضي ان المكلّف في ضيق من الواقع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أدلة الاحتياط تقتضي العلم بالاحتياط ، فتكون واردة على هذا الحديث المقيد بالعلم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أدلة الاحتياط لا تستلزم العلم بالواقع ، بل انما تقتضي تنجيز الواقع وجعل المكلّف في عهدته ، لأن وجوب الاحتياط طريقي ، فلا يرتفع موضوع حديث السعة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كان وجوبه نفسيا كان المكلف في ضيقه وكانت أدلته رافعة لموضوع حديث السعة بالنسبة إليه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قدس سره يتم بناء على احتمال إضافة السعة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تكون موصولة ، إذ الظاهر إرادة عدم العلم بنفس الحكم الّذي يكون المكلف في سعة منه وأدلة الاحتياط لا تستلزم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احتمال 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 فلا يتم ما أفاده ، لأن ظاهر الحديث 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الناس في سعة وراحة ما داموا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التعبير متعارف الإطلاق لبيان رفع الحرج في حال عدم العلم ، ولكن من البديهي الواضح تقييد متعلق العلم بما يرتبط بما يكون في سعة منه ، إذ لا معنى لأن يراد ان الناس في سعة من حرمة شرب الخمر ما داموا لا يعلمون وجوب الخمس أو حرمة أكل الأرنب أو أي شيء كان ، وانما المراد ان الناس في سعة من حرمة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داموا لا يعلمون ما يرتبط به من ثبوته أو ثبوت الطريق عليه أو نحو ذلك مما يتعارف كونه رافعا للسعة وموجبا للوقوع في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 عموم متعلق العلم لكل ما ينجز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أدلة الاحتياط على هذا واردة على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مفاد الحديث على حدّ قاعدة قبح العقاب بلا بيان ، لا يمكن الأخذ به إلا إذا لم تتم أدلة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الحديث يدور بين هذين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المختلفي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ظهور له في أحدهما ، لم يكون من أدلة البراءة بالنحو الّذي يعارض أدلة الاحتياط لإجماله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علیه السلام في مرسلة الفقيه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w:t>
      </w:r>
    </w:p>
    <w:p>
      <w:pPr>
        <w:pStyle w:val="BookText"/>
        <w:rPr/>
      </w:pPr>
      <w:r>
        <w:rPr>
          <w:rFonts w:ascii="Amiri" w:hAnsi="Amiri" w:eastAsia="Amiri" w:cs="Amiri"/>
          <w:color w:val="111111"/>
          <w:sz w:val="28"/>
          <w:sz w:val="28"/>
          <w:szCs w:val="28"/>
          <w:rtl w:val="true"/>
          <w:lang w:bidi="ar-SA"/>
        </w:rPr>
        <w:t xml:space="preserve">شيء مطلق حتى يرد فيه نهي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الشيخ رحمه اللّه إلى انها في الدلالة أوضح من الكل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صاحب الكفاية رحمه اللّه توقف في دلالتها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ان الورود غير ظاهر في الوصول المساوق للعلم بالنهي ، بل يصدق الورود على صدور النهي ، ولو لم يصل إلى المكلف ولم يعلم به ، فيكون مفاد الحديث إباحة الشيء حتى يصدر فيه نهي ، فلا ترتبط بما نحن فيه ، إذ محل البحث هو حكم ما شك في صدور النهي فيه هل هو الإباحة أو الاحتياط؟ ، فلا يشمله هذا الحديث ، لأن موضوعه ما لم يصدر فيه نهي لا ما يشك في صدور النهي فيه ، فما يشك في صدور النهي فيه يكون من الشبهات المصداقية لهذا الحديث ، ولا يصح التمسك بالعامّ في مورد الشبهة المصداقية له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المحقق الأصفهاني رحمه اللّه حاول إثبات دلالتها على المدعى ، وهو الإباحة الظاهرية في مورد الشك في صدور الحرمة وعدم وصولها للمكلف بطريقين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تصور إرادة جعل الإباحة مقيدة بعدم صدور النهي واقعا على جميع تقادير الإباحة ، المستلزم ذلك لحمل الورود هاهنا على الوصول لو سلم أنه ظاهر في أصل الصدور ، فرارا عن المحاذير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الإباحة على قسمين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إباحة مالكية مرجعها إلى عدم 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والترك في مورد احتمال الحرمة ، بملاحظة مالكية المولى لأفعال العبد وكون فعل العبد تصرفا في سلطان المولى وملكه ، مع قطع النّظر عن التشريع ، وهي المعبّر عنها بالإباحة قبل </w:t>
      </w:r>
    </w:p>
    <w:p>
      <w:pPr>
        <w:pStyle w:val="BookText"/>
        <w:rPr/>
      </w:pP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وإباحة شرعية ، وهي الترخيص المجعول من قبل الشارع بما أنه شارع ، وهي تارة تكون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تكون 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المرسلة لا يخلو إما ان يكون الإباحة الشرعية الواقعية أو الإباحة الشرعية الظاهرية أو الإباحة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لا يتلاءم مع إرادة عدم الصدور من عدم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الإباحة الواقعية ، فلأن إرادتها تقتضي ان يكون مفاد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 شيء لم يتعلق به نهي واقعا مباح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لغو لو أخذ التقييد بنحو المعرفية ، إذ مرجعه إلى بيان ان غير الحرام مباح ، وهو واضح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أخذ التقييد بنحو الموضوعية فيرجع إلى أخذ عدم الحرمة في موضوع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صحيح لما حقق من ان عدم الضد لا يكون من مقدمات وشروط وجود ضده ، بل هما متلازمان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الإباحة الظاهرية ، فلأن إرادتها ممتنعة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الحكم عن موضوعه لأن موضوع الحكم الظاهري هو الجهل وعدم العلم ، فإذا كان مقيدا بعدم صدور النهي ، فقد يكون النهي صادرا ، ولكنه مشكوك ، فلا يكون هناك حكم ظاهري مع تحقق موضوعه وهو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ان موضوع الإباحة الظاهرية إذا كان هو عدم صدور النهي فهو مشكوك ، فلا يمكن إثبات الإباحة الظاهرية في مورد الشك ، لأنه من التمسك بالدليل مع الشك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باستصحاب عدم الصدور ، لا يجدي إما لكفايته بنفسه بلا احتياج إلى الخبر ، أو عدم فائدته وعدم صحة الاستدلال به ، كما يأتي توضيحه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عدم صدور النهي غاية للإباحة الظاهرية يرجع إلى فرض عدم الحرمة حدوثا ، ومعه لا شك في الحرمة والحلية من أول الأمر ، فلا معنى </w:t>
      </w:r>
    </w:p>
    <w:p>
      <w:pPr>
        <w:pStyle w:val="BookText"/>
        <w:rPr/>
      </w:pPr>
      <w:r>
        <w:rPr>
          <w:rFonts w:ascii="Amiri" w:hAnsi="Amiri" w:eastAsia="Amiri" w:cs="Amiri"/>
          <w:color w:val="111111"/>
          <w:sz w:val="28"/>
          <w:sz w:val="28"/>
          <w:szCs w:val="28"/>
          <w:rtl w:val="true"/>
          <w:lang w:bidi="ar-SA"/>
        </w:rPr>
        <w:t>لجعل الحلية الظاهرية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الإباحة المالكية ، فلأن إرادتها بعيدة عن منصب الإمام علیه السلام المعدّ لتبليغ الأحكام ، خصوصا وأن الخبر مروي عن الصادق علیه السلام بعد ثبوت الشرع بمدة طويلة ، فلا معنى لأن يبين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ظهر امتناع أخذ الإباحة بجميع اقسامها مفيدة بعدم صدور النهي فلا بد من حمل الورود هاهنا على إرادة الورود على المكلف المساوق لوصوله إليه ، ويراد من الإطلاق الإباحة الشرعية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عن الوصول تعبير شائع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الورود ليس بمعنى الصدور ، بل هو بمعنى يساوق الوصول ، وذلك لأن الورود متعد بنفسه ، فهناك وارد ومورود ، فيقال ورد الماء وورد البلد ووردني كتاب فلان ، وقد يتعدى بعلي بلحاظ إشراف الوارد على المورود ، فيقال ورد عليّ كتاب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للوارد محل في نفسه كالحكم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فيه نهي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الحكم محل للوارد لا مضايف له ، فلا يقال عن الموضوع انه ورده نهي ، بل مضايف الحكم الوارد هو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فيكون مفاد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يرد المكلف 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يكون الورود بمعنى الصدور مفهوما حتى لا يحتاج إلى مكلّف يتعلق به ، بل هو يساوق الوصول لأجل التضايف بين الوارد والمورود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الطريق يرجع إلى ظهور الورود عرفا فيما يساوق الوصول ، والطريق الأول يرجع إلى ضرورة حمل الورود على ما يساوق الوصول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المجعول هو الإباحة الظاهرية ، مع كون المراد من الورود الصدور ، إذ جعل الإباحة الظاهرية ترجع إلى جعل المعذورية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الواضح انه لا معنى للحكم بالمعذورية مقيدا بعدم صدور النهي واقعا أو مغيا بالصدور الواقعي ، لأن المعذورية مع عدم الصدور واقعا لا إشكال فيها فلا حاجة إلى الحكم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المحقق الأصفهاني فيمكن ، المناقشة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يمكن فرض شق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إليه المحقق النائيني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الأمر بالسكوت عما سكت اللّه عنه كما ورد هذا المضمون في بعض النصوص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نختار الشق الأول ، وليس المراد بيان ان غير الحرام واقعا حلال واقعا ، بل المراد التنبيه على لزوم ترتيب أثر الحلية على ما هو حلال وعدم التصدي إلى الفحص والسؤال وإيقاع النّفس في الضيق ، فالإطلاق في النص لا يراد به نفس الإباحة ، بل هو بلحاظ أثر الإباحة من السعة في مقابل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فرض كون الورود متعديا يحتاج إلى مفعول ، ويكون مضايفا للمورود كالعلة والمعلول ، لا ملازمة بينه وبين علم المكلف بالوارد ، إذ هو أول الكلام ، وأي شيء في كلامه قدس سره يدلّ على الملازمة ، بل غاية ما يدل عليه كلامه هو تعلق الورود بالمكلف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تعلقه به يستلزم علم المكلف بالوارد ، فهذا مما لا يتكفله كلامه كما لا يخفى ، كما انه محل تشكيك لدينا ولا نستطيع الجزم به ، إذ يصح ان يقول القائل وردني ضيف ولم أعلم به حتى خرج ، فتدبر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الأعلى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عمن لم يعرف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عليه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وتقريب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بالشيء الأول فرد معين مفروض في الخارج ، فيكون المراد هل عليه في خصوص ذلك المجهول شيء ، وقد تكفلت الرواية نفي الشيء عليه وهي ظاهرة في معذوريته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وللمناقشة في هذا الاستدلال مجال ، لظهورها في إرادة الجاهل القاصر الّذي لا يلتفت إلى غالب الأحكام ولا يعرف شيئا من الأحكام ويعبّر عنه بالفارسية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سرش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ترتبط بما نحن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أفاده العراقي في تقريب دلالتها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تشمل الجاهل الملتفت غير القادر على الفحص ، وبضميمة عدم الفصل تثبت المعذورية بالنسبة للجاهل الّذي لا يعرف شيئا خاصا الّذي هو محل الكلام فيما نحن فيه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وإن أمكن إرادة ذلك من النص ، لكن العبرة بظهورها لا بما يمكن حمله عليه ، وهو ظاهر في ما عرفت من الجاهل القاصر الّذي لا يتوصل إلى إدراك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أيما امرئ ركب أمرا بجهالة فلا شيء عليه </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استشكل الشيخ في دلالتها بدعوى ظهورها في كون المراد هو الجاهل المركب والغافل عن الواقع لا الجاهل البسيط المتردد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الكلام في أصالة البراءة ، لأن الغافل والجاهل المركب مما لا إشكال في معذوريتهما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يوجّه الشيخ استظهاره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ذلك ظاهر الباء لظهورها في السببية ، والارتكاب انما يكون بسبب الجهل إذا كان الجهل مركبا فيكون فعله الحرام مستندا إلى اعتقاد عدم حرمته ، لا ما </w:t>
      </w:r>
    </w:p>
    <w:p>
      <w:pPr>
        <w:pStyle w:val="BookText"/>
        <w:rPr/>
      </w:pPr>
      <w:r>
        <w:rPr>
          <w:rFonts w:ascii="Amiri" w:hAnsi="Amiri" w:eastAsia="Amiri" w:cs="Amiri"/>
          <w:color w:val="111111"/>
          <w:sz w:val="28"/>
          <w:sz w:val="28"/>
          <w:szCs w:val="28"/>
          <w:rtl w:val="true"/>
          <w:lang w:bidi="ar-SA"/>
        </w:rPr>
        <w:t>إذا كان بسيطا إذ الفعل في مورد التردد لا يكون مسببا عن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 الشيخ رحمه اللّه دعواه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تعميم النص للجاهل المتردد يستلزم التخصيص بالشاك غير المقصر إذ المقصر غير معذور قطعا ، مع ان سياق النص يأبى عن التخصيص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التخصيص لازم على كل حال ، لأنه لو أريد خصوص الجاهل المركب ، فلا بد من تخصيصه بغير المقصر ، لأن المقصر غير معذور ولو كان جهله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من ظهور الرواية في إرادة الجاهل المركب وعدم شمولها لصورة التردد ، فهو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السبب في الارتكاب في مورد الجهل البسيط هو الجهل أيضا بتوسيط قاعدة قبح العقاب بلا بيان ، فالمستند بالآخرة هو الجهل ، فظهور الباء في السببية لا يقتضي تخصيص النص بالجاهل المركب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الاستناد إلى قاعدة قبح العقاب بلا بيان في ارتكاب المجهول بالجهل البسيط يستلزم ان يكون ارتكاب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صادف كونه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عمل وجزم لا عن جهل ، لعلمه بعدم المؤاخذة ، فهو يقدم على ارتكاب المجهول ولو صادف كونه حراما لأمانه من العقاب بتوسيط القاعدة ، فلا يعد ارتكابه بسبب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الجاهل المركب ، فان سبب ارتكابه الحرام هو جهل المركب به وغفلته عنه وتخيله بأنه ليس بحرام ، إذ لو التفت لم يرتكبه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الرحمن بن الحجاج عن أبي إبراهيم علیه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الرّجل يتزوج المرأة في عدتها بجهالة ، أهي ممن لا تحل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اما إذا كان بجهالة فليتزوجها بعد ما تنقضي عدتها ، فقد يعذر الناس في الجهالة وبما هو أعظم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الجهالتين أعذر ، بجهالته ان ذلك محرم عليه أم بجهالته أنها في عدة؟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الجهالتين أهون من الأخرى ، الجهالة بان اللّه تعالى حرّم عليه ذلك ، وذلك بأنه لا يقدر على الاحتياط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الأخرى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انقضت عدتها فهو معذور في أن يتزوجها </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بها واضح 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الشيخ رحمه اللّه 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موضوع السؤال إن كان هو الجاهل المركب أو الغافل ، فهو خارج عما نحن فيه وان كان هو الملتفت الشاك ، فالشك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انقضاء العدة مع العلم بتشريعها ومقدارها ، فالشبهة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انقضاء العدة لأجل الشك في مقدار العدة شرعا فالشبهة 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أصل تشريع العدة فالشبهة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كانت الشبهة موضوعية ، فهي أجنبية عما نحن فيه ، لأن البحث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انه لا مجال للبراءة فيها ، لأن مقتضى الاستصحاب المرتكز في الأذهان بقاء العدة ، فلا يكون معذورا لحكومة الاستصحاب على البراءة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الشبهة مفهومية ، فليس معذور أيضا ، لأنه يلزمه السؤال </w:t>
      </w:r>
    </w:p>
    <w:p>
      <w:pPr>
        <w:pStyle w:val="BookText"/>
        <w:rPr/>
      </w:pPr>
      <w:r>
        <w:rPr>
          <w:rFonts w:ascii="Amiri" w:hAnsi="Amiri" w:eastAsia="Amiri" w:cs="Amiri"/>
          <w:color w:val="111111"/>
          <w:sz w:val="28"/>
          <w:sz w:val="28"/>
          <w:szCs w:val="28"/>
          <w:rtl w:val="true"/>
          <w:lang w:bidi="ar-SA"/>
        </w:rPr>
        <w:t>وتحصيل العلم فقد قصر بترك السؤال ، مع ان مقتضى الأصل بقاء العدة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حكمية ، فلا يكون معذورا أيضا لتقصيره في السؤال خصوصا مع وضوح الحكم لدى المسلمين الكاشف عن تقصير الجاهل لا قصوره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أصالة عدم ترتب الأثر على العقد تقتضي الحكم بفساد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فلا يمكن الالتزام بأنه معذور من حيث الحكم التكليفي في جميع الصور ، فلا بد ان يراد من المعذورية المعذورية من حيث الحكم الوضعي ، وهو الحرمة الأبدية كما وقع التصريح به ولا نظر إلى عدم المؤاخذة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أفاده قدس سره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للترديد في مراد الرواية بين الشبهة الموضوعية والشبهة الحكمية مع فرض تكفل الرواية لكلتا الشبهتين وتعرضها إلى كلتا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نعرف الوجه في ترديده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بالتنبيه على أمرين يتعلقان بالرواية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بالأعذرية ، فان العذر ليس من الأمور القابلة للتشكيك والتفاضل ، فليس فيها شدة وضعف أو كثرة وقلة ، فهو كالقتل لا كالبياض والعلم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يمكن ان يوجّه به التعبير بالأعذرية ، هو انه ناشئ عن ملاحظة السبب في تحقق العذر ، فما كان السبب في العذر فيه آكد وأقوى وأوجه كان أعذر ، فإذا اجتمع سببان للعذر كان أعذر مما إذا كان له سبب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التفاوت في أسباب القتل فانها قابلة للتأكد والتعدد ، وإن لم يكن القتل كذلك ، فالتعبير </w:t>
      </w:r>
    </w:p>
    <w:p>
      <w:pPr>
        <w:pStyle w:val="BookText"/>
        <w:rPr/>
      </w:pPr>
      <w:r>
        <w:rPr>
          <w:rFonts w:ascii="Amiri" w:hAnsi="Amiri" w:eastAsia="Amiri" w:cs="Amiri"/>
          <w:color w:val="111111"/>
          <w:sz w:val="28"/>
          <w:sz w:val="28"/>
          <w:szCs w:val="28"/>
          <w:rtl w:val="true"/>
          <w:lang w:bidi="ar-SA"/>
        </w:rPr>
        <w:t>بالأعذرية بلحاظ الأسباب لا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الرواية تعليل الأعذرية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الجهل بالحرمة لا يقدر معه على الاحتياط بخلاف الجهل بالعدة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 الشيخ ذلك بحمل الجاهل بالحرمة على الجاهل المركب المعتقد للجواز أو الغافل ، وحمل الجاهل بالعدة على المتردد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التفكيك بين الجهالتين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إليه الشيخ وقال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فتدبر فيه وفي دفعه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دفعه غير واحد من المحشين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الجهل في كلا الموضعين استعمل في معناه العام الشامل لجميع افراده ، لكن الغالب في الجهل بالحرمة هو الغفلة واعتقاد الخلاف ، لأن حرمة الزواج في العدة واضحة جدا لدى الكل ، فتعرف بمجرد الالتفات إليها والسؤال عنها ، فلا يتمركز الشك فيها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الجهل بالعدة ، فهو على العكس ، لأن الغالب الالتفات إليه وعدم الغفلة عنه عند الزواج لسؤاله عن خصوصيات الزوجة عادة ، فإذا تحقق الجهل بها فهو الجهل البسيط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يحتج على العباد بما آتاهم وعرفهم </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وناقشه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مدلوله مما لا ينكره الأخباريون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النص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يحتج على ما آتاهم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w:t>
      </w:r>
    </w:p>
    <w:p>
      <w:pPr>
        <w:pStyle w:val="BookText"/>
        <w:rPr/>
      </w:pPr>
      <w:r>
        <w:rPr>
          <w:rFonts w:ascii="Amiri" w:hAnsi="Amiri" w:eastAsia="Amiri" w:cs="Amiri"/>
          <w:color w:val="111111"/>
          <w:sz w:val="28"/>
          <w:sz w:val="28"/>
          <w:szCs w:val="28"/>
          <w:rtl w:val="true"/>
          <w:lang w:bidi="ar-SA"/>
        </w:rPr>
        <w:t>دالة على البراءة في قبال الأخباريين ، لأنها تنافي اخبار الاحتياط ، لأن مفاد اخبار الاحتياط الاحتجاج على المجهول وهو ما لم يأتهم ، وهو ما تنفيه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مفادها هو نفي الاحتجاج بما لم يأتهم لا على ما لم يأتهم فلا تنافي دعوى الأخباريين لأنهم يذهبون إلى الاحتجاج بأخبار الاحتياط ، وهو احتجاج بما آتاهم ، لوصولها إلى المكلفين وان كان على ما لم يأتهم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النصوص ، وقد ظهر انه لا دلالة لما يدل منها على أكثر من قاعدة قبح العقاب بلا بيان ما عدا حديث الرفع والحجب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يعطه سيدنا الأستاذ دام ظله أهمية في البحث ، فلم يزد على المقدار الّذي ذكره صاحب الكفاية ، وسرّ ذلك هو ان مثل هذا الإجماع لا يمكن الركون إلى انه تعبدي كي يكون دليلا في قبال غيره ، وذلك لما ذكر من الأدلة المتكثرة على البراءة من كتاب وسنة وعقل ، فهو إجماع مدركي فليس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في جهات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قاعدة قبح العقاب بلا بيان ، وأنها ثابتة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قاعدة وجوب دفع الضرر المحتمل وثبوتها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الجمع بين القاعدتين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الكلام فيها يتضح بتقديم مقدمة ، وهي ان الحكم العقلي بالقبح والحسن فيه مسلكان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يتصور للعقل حكم شيء وإنما شأنه إدراك الأشياء على واقعها التي هي فيه سواء كانت شرعية أو 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فمرجع دعوى حكم العقل بشيء إلى ثبوت أحكام عقلائية بنى عليها العقلاء وتوافقت عليه آراؤهم حفظا للنوع من الفساد</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فحكم العقل بقبح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واقع له سوى اتفاق </w:t>
      </w:r>
    </w:p>
    <w:p>
      <w:pPr>
        <w:pStyle w:val="BookText"/>
        <w:rPr/>
      </w:pPr>
      <w:r>
        <w:rPr>
          <w:rFonts w:ascii="Amiri" w:hAnsi="Amiri" w:eastAsia="Amiri" w:cs="Amiri"/>
          <w:color w:val="111111"/>
          <w:sz w:val="28"/>
          <w:sz w:val="28"/>
          <w:szCs w:val="28"/>
          <w:rtl w:val="true"/>
          <w:lang w:bidi="ar-SA"/>
        </w:rPr>
        <w:t>العقلاء عملا على قبح ذلك ، ووافقهم الشارع باعتبار أنه رأس العقلاء وكبيرهم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من الحكم العقلي بالحسن والقبح هو ملائمة الشيء للقوة العاقلة منافرته لها ، إذ الإنسان يشتمل على قوى متعددة كالباصرة واللامسة ومنها القوة العاقلة ، فكما يكون لسائر القوى ملائمات ومنافرات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كملاءمة الناعم للقوة اللامسة ومنافرة الخشن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للقوة العاقلة ملائمات ومنافرات ، فما يلائم القوة العاقلة يكون حسنا وما ينافرها يكون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فالإحسان للمريض المنقطع في البيداء المسالم الّذي يأمن ضرره يكون ملائما للقوة العاقلة وفي قباله إضراره وإيذاؤه بلا سبب موجب ، فانه مما يتنفر منه العاقل بما له من القوة العاقلة ، فيعد الأول حسنا والثاني قبيحا بهذه الملاحظة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فمرجع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منافرة العقاب بلا حجة للقوة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المسلكين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الشك في مصداقية شيء للظلم ، يكون المرجع على المسلك الأول هو العقلاء وينظر ما هو بناؤهم العملي فيرتفع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المسلك الثاني ، فلا طريق إلى تشخيص ذلك غير وجدان الشخص ، والمفروض انه مشكك ، فيبقى الشك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ولتكن على علم بان مرجع الأحكام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المسلكين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بقبح الأشياء وحسنها إلى حكمه بقبح الظلم وحسن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المقدمة يقع الكلام في صحة العقاب على المخالفة عند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المخالفة مع العلم ، فقد تقدم الكلام فيها في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المخالفة مع الشك في مقامات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مؤاخذة المولى العرفي عبده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العقاب لا يقبح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المسلكين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تحقق المخالفة </w:t>
      </w:r>
    </w:p>
    <w:p>
      <w:pPr>
        <w:pStyle w:val="BookText"/>
        <w:rPr/>
      </w:pPr>
      <w:r>
        <w:rPr>
          <w:rFonts w:ascii="Amiri" w:hAnsi="Amiri" w:eastAsia="Amiri" w:cs="Amiri"/>
          <w:color w:val="111111"/>
          <w:sz w:val="28"/>
          <w:sz w:val="28"/>
          <w:szCs w:val="28"/>
          <w:rtl w:val="true"/>
          <w:lang w:bidi="ar-SA"/>
        </w:rPr>
        <w:t>عن عمد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يقبح مع الغفلة والجهل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 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العقاب مع التردد والشك في رضا المولى بالعمل وعدم رضاه ، فلم يعلم انه من منافرات القوة العاقلة ، كما لا يعلم ان بناءهم على عدمه حفظا للنظام ، لعدم العلم بأن المؤاخذة مخلة بالنظام ، ولا سبيل إلى إحراز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لو ضرب العبد مولاه جاهلا في رضا المولى بذلك لاحتماله انه ليس بمولاه ، فلا يعلم قبح المؤاخذة من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المسلكين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مؤاخذة المولى الشرعي في النشأة الدنيوية ، بعد تسليم قبح مؤاخذة المولى العرفي عبده على المخالفة في صورة الجهل والتردد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إنه لا سبيل إلى الجزم بالقبح على كلا المسلكين بالنسبة إلى المولى الحقيقي المكون للعباد ، إذ كثيرا ما يتحقق الإيلام بالمرض ونحوه بالنسبة إلى المطيع تمام الإطاعة فضلا عن المخالف ، من دون أن يرى العقل القبح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 الوجه الّذي به ينفي حكم العقل بالقبح في هذا المقام هو ان مدار حكم العقل بالقبح والحسن بكلا مسلكيه على تحقق الظلم والعدل ، وأساس الظلم والعدل على فرض حقوق وحدود بين الطرفين بحيث يكون تجاوزها ظلما وعدمه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يتصور بين المولى العرفي وعبده وبين الوالد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بين المولى الحقيقي ومخلوقه ، فلا يتصور ان للعبد حقا خاصا على مولاه ، إذ هو ملكه ومخلوقه يتصرف به ما يشاء بفقره ويمرضه ويهمّه وغير ذلك ، مع علم العبد بالمخالفة وجهله ، بل ومع إطاعته لمولاه وخضوعه لأوامره ونواهيه ، ولا يتنافى ذلك مع بناء العقلاء ، كما أنه لا ينافر القوة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مؤاخذة المولى الشرعي في النشأة الأخروية مع جهل العبد بالمخالفة بتردده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العقاب الأخروي وهكذا الثواب فيه آراء ثلاثة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باب تجسم الأعمال ، فحال العمل كحال البذرة التي </w:t>
      </w:r>
    </w:p>
    <w:p>
      <w:pPr>
        <w:pStyle w:val="BookText"/>
        <w:rPr/>
      </w:pPr>
      <w:r>
        <w:rPr>
          <w:rFonts w:ascii="Amiri" w:hAnsi="Amiri" w:eastAsia="Amiri" w:cs="Amiri"/>
          <w:color w:val="111111"/>
          <w:sz w:val="28"/>
          <w:sz w:val="28"/>
          <w:szCs w:val="28"/>
          <w:rtl w:val="true"/>
          <w:lang w:bidi="ar-SA"/>
        </w:rPr>
        <w:t xml:space="preserve">تتجسم فتصير زرعا طيبا أو غير طيب باختلاف جنس البذر ، فالمعصية تتجسم فتصير عقربا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والطاعة تتجسم فتصير شجرة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قبيل الأثر الوضعي للمعصية ، فهو كالموت المسبب عن السم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عمل المولى بقرار منه حيث أوعد على المخالفة بالعقاب كما وعد على الإطاعة بالثواب ، فيكون من باب المجازاة التي قررها المولى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الرّأي الأول والثاني ، لا مجال لحكم العقل بقبح العقاب بلا بيان ، إذ ليس هو فعلا اختياريا كي يتصف بالقبح والحسن ، بل هو أمر قهري يترتب على العمل بلا دخل للعلم والجهل فيه ، كما هو الحال في سائر موارد اللوازم الوضعيّة وتجسم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ان ذات العمل كيف ما تحققت مما يترتب عليها ذلك لم يكن في ذلك 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الرّأي الثالث ، فلا سبيل إلى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مسلكيه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بقبح العقاب على المخالفة في صورة الشك وعدم البيان ، لعدم العلم بالملاك الّذي بملاحظته أوعد الشارع بالعقاب على المخالفة ، إذ الملاك في ثبوت العقاب دنيويا أنما هو ردع المخالف عن العودة في الفعل أو تأديب غيره لكي لا يرتكب المعصية ، وهذا إنما يتحقق بلحاظ العالم الدنيوي لا العالم الأخروي ، إذ ليس هو عالم التكليف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في مباحث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بد ان يكون العقاب الأخروي بملاك آخر لا نعرفه ، وإذا لم نتمكن من معرفته وتحديده لم يمكن الجزم بثبوته في صورة دون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فمن المحتمل أن يكون الملاك ثابتا في مورد المخالفة مع الشك ، فكيف يدعى منافرته للقوة العاقلة ، أو انه يتنافى مع بناء العقلاء لأجل حفظ النظام؟ ، وانما يدور الأمر مدار بيان الشارع لموضوع العقاب وتحديده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إلى العقل في باب العقاب خصوصا على الرّأي القائل </w:t>
      </w:r>
    </w:p>
    <w:p>
      <w:pPr>
        <w:pStyle w:val="BookText"/>
        <w:rPr/>
      </w:pPr>
      <w:r>
        <w:rPr>
          <w:rFonts w:ascii="Amiri" w:hAnsi="Amiri" w:eastAsia="Amiri" w:cs="Amiri"/>
          <w:color w:val="111111"/>
          <w:sz w:val="28"/>
          <w:sz w:val="28"/>
          <w:szCs w:val="28"/>
          <w:rtl w:val="true"/>
          <w:lang w:bidi="ar-SA"/>
        </w:rPr>
        <w:t>بان مرجع الحكم العقلي إلى بناء العقلاء لأجل حفظ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ينتج لدينا إنكار حكم العقل بقبح العقاب بلا بيان ، فالقاعدة المشهورة لا أساس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ما أفاده المحقق النائيني في هذا المقام بحسب تقريري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تقريرات المرحوم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العقاب في مورد عدم البيان الواصل إنما هو لأجل ان فوات مطلوب المولى ومراده الواقعي لم يستند إلى المكلف بعد إعمال وظيفته من الفحص عن الدليل ، بل هو مستند إما إلى المولى نفسه فيما إذا لم يستوف مراده ببيان يمكن وصول العبد إليه عادة ، واما إلى بعض الأسباب الأخرى الموجبة لاختفاء مراد المولى على المكلف ، كإخفاء الظالمين أو تسبيبهم لضياع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عدم استناده إلى المكلف يستقل العقل بقبح مؤاخذته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تقريرات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 بقبح العقاب بلا بيان لأجل ان التكليف الواقعي عند عدم الوصول لا مقتضي التحريك فيه بنفسه ، بل التحريك يتقوم بوصول التكليف وإحرازه ، فان الأسد الخارجي لا يوجب الفرار عنه إلا بعد إحراز وجوده ، كما ان وجود الماء واقعا لا يستلزم تحرك العطشان إليه إلا بعد إحراز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فالعقاب على مخالفة التكليف غير الواصل عقاب على ما لا يقتضي بنفسه المحركية ، ولا ريب في قبح ذلك كما يظهر بأدنى تأمل في أحوال العبيد مع مواليهم العرفية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وستعرف الإشكال في كلا البيانين بعد أن نذكر كلام المحقق الأصفهاني </w:t>
      </w:r>
    </w:p>
    <w:p>
      <w:pPr>
        <w:pStyle w:val="BookText"/>
        <w:rPr/>
      </w:pPr>
      <w:r>
        <w:rPr>
          <w:rFonts w:ascii="Amiri" w:hAnsi="Amiri" w:eastAsia="Amiri" w:cs="Amiri"/>
          <w:color w:val="111111"/>
          <w:sz w:val="28"/>
          <w:sz w:val="28"/>
          <w:szCs w:val="28"/>
          <w:rtl w:val="true"/>
          <w:lang w:bidi="ar-SA"/>
        </w:rPr>
        <w:t xml:space="preserve">فقد 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عدم فعلية التكليف إلا بالوصول باعتبار انه عبارة عن جعل ما يمكن ان يكون داعيا ، وهو لا يتحقق إلا بالوصول ، فلا إشكال في عدم المؤاخذة مع عدم وصول الحكم ، إذ لا موضوع لها ، لأن المؤاخذة انما هي على مخالفة التكليف ولا تكليف مع عدم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لا يمكن ان يكون أساس البراءة العقلية ، لأن البراءة محل الوفاق ، والمبنى المذكور محل خلاف وأنكره الأستاذ قدس سره ، فلا بد من ان يكون الوجه في البراءة على المسلك المشهور هو أن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كونه من صغريات الظلم المحكوم بقبحه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الحكم باستحقاق العقاب في مورده إنما هو لأجل خروج العبد عن زي الرقية الراجع إلى كونه ظالما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مقتضى الرقية لا يستلزم الامتثال إلا في صورة قيام الحجة ، أما مع عدم قيام الحجة فلا تكون المخالفة خروجا عن زي الرقية ولا تعد ظلما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يستحق العبد العقاب ، فيكون عقابه ظلما وعدوانا وهو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من كلامه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 موضع مناقشة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جاء في تقريرات الكاظمي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إنما يصح لو كان المحتمل أو المدعى هو ترتب العقاب على نفس عدم الوصول إذ يقال ان العقاب على أمر خارج عن اختيار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ليس كذلك ، إذ الكلام في ترتب العقاب على نفس مخالفة التكليف المشكوك ، وهو عمل اختياري للمكلف لالتفاته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لدفع احتمال ترتب العقاب على ذلك ، بل هو مغفول عنه في الكلام بالمرة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جاء في أجود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مراده من كون العقاب على مخالفة التكليف غير الواصل عقابا بلا مقتض ، هو ما يلتزم به المحقق الأصفهاني من أن فعلية التكليف بالوصول ، فلا تكليف بدون الوصول ، فهو يتنافى مع مسلكه من أن التكليف له وجود واقعي فعلي بفعلية موضوعه ولو مع عدم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فلما ذا لا يصح العقاب مع تحقق موضوعه وهو مخالفة التكليف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من عدم المقتضي عدم الوجه المصحح فهو أول الكلام ونفس المدعى ، فلا معنى للاستدلال على المدعى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فكلامه قدس سره في كلا تقريريه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المحقق الأصفهاني رحمه اللّه على مسلكه من تقوم فعلية التكليف بالوصول ، 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منّا في مبحث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هو جعل ما يقتضي الداعوية لا ما يمكن أن يكون داعيا ، واقتضاء الداعوية لا يتقوم بالوصول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في صورة الاحتمال له إمكان الداعوية ، إذ الداعي ليس هو نفس الأمر ، فانه سابق على العمل وجودا مع ان الداعي ما يتأخر عن العمل في الوجود الخارجي ويسبقه في الوجود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الداعي هو موافقة الأمر وامتثاله ، والموافقة يمكن أن تكون داعية في ظرف الاحتمال ، كما في موارد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على المسلك المشهور ففيه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الجزم بان العقاب مع عدم الوصول ظلم ، لأن المخالفة مع عدم الوصول ليست خروجا عن زي الرقية فليست ظلما للمولى ، لا يخلو عن توقف ، </w:t>
      </w:r>
    </w:p>
    <w:p>
      <w:pPr>
        <w:pStyle w:val="BookText"/>
        <w:rPr/>
      </w:pPr>
      <w:r>
        <w:rPr>
          <w:rFonts w:ascii="Amiri" w:hAnsi="Amiri" w:eastAsia="Amiri" w:cs="Amiri"/>
          <w:color w:val="111111"/>
          <w:sz w:val="28"/>
          <w:sz w:val="28"/>
          <w:szCs w:val="28"/>
          <w:rtl w:val="true"/>
          <w:lang w:bidi="ar-SA"/>
        </w:rPr>
        <w:t>إذ الثابت ان المخالفة مع الوصول ظلم للمولى ، كما انها في صورة الغفلة والجهل المركب ليست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المخالفة مع التردد ، فكونها ليست بظلم أول الكلام ، فإنكاره للواسطة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ان المخالفة مع عدم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خروجا عن زي الرقية ، فلا نسلم ان العقاب عليها ظلم من المولى الشرعي ، لما عرفت من أن الظلم هو الخروج عن الحقوق والحدود المفروضة بين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يتأتى بالنسبة إلى المولى العرفي وعبده ، أما المولى الحقيقي فلا يتصور فيه ذلك ، فان العبد لمولاه وبيده تكوينا واعتبارا يتصرف فيه كيف ما يشاء ، ولا حق للعبد على المولى كي يكون الخروج عنه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 بقبح العقاب لأنه ظلم لا يتأتى على مسلكه في حكم العقل من كونه بملاك حفظ النظام ، لأن الظلم مخلّ بالنظام نوعا ، وهو قبيح ، كما صرح به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أيّ نظام يحافظ عليه بقبح الظلم في العالم الأخروي ، هل هو نظام ذلك العالم وهو مما لا نعرف كيفية وشئونه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قدس سره فيما يأتي في بيان عدم ثبوت قاعدة وجوب دفع الضرر المحتمل ، ان الإقدام على العقاب يكون إقداما على ما يترتب في نشأة أخرى أجنبية عن انحفاظ النظام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نظام العالم الدنيوي وهو مما لا يرتبط بقبح الظلم في العالم الأخروي لعدم تأثيره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يتأتى على المسلك الآخر ، إذ لا علم لنا بان ملاك العقاب هو ظلم العبد مولاه كي يعد عقاب المولى عبده مع عدم خروجه عن زي الرقية ظلما وعدوانا ، وهو مما ينافر القوة العاقلة ، بل يمكن أن يكون بملاك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الجهة الأولى</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الكلام في الجهتين الأخريين ، ولنقدم الكلام في الجهة الثالثة ، وهي </w:t>
      </w:r>
    </w:p>
    <w:p>
      <w:pPr>
        <w:pStyle w:val="BookText"/>
        <w:rPr/>
      </w:pPr>
      <w:r>
        <w:rPr>
          <w:rFonts w:ascii="Amiri" w:hAnsi="Amiri" w:eastAsia="Amiri" w:cs="Amiri"/>
          <w:color w:val="111111"/>
          <w:sz w:val="28"/>
          <w:sz w:val="28"/>
          <w:szCs w:val="28"/>
          <w:rtl w:val="true"/>
          <w:lang w:bidi="ar-SA"/>
        </w:rPr>
        <w:t xml:space="preserve">كيفية الجمع بين قاعدتي قبح العقاب بلا بيان ووجوب دفع الضرر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وجودهما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قبح العقاب بلا بيان واردة على قاعدة دفع الضرر المحتمل ، لأن موضوع الثانية احتمال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تنفي احتماله وتقضي بالجزم بعدمه فيرتفع موضوع الثانية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مجال لتقدم قاعدة دفع الضرر على قاعدة قبح العقاب بلا بيان ، لاستلزامه الدور أو التخصيص بلا وجه ، كما هو الشأن في كل دليل وارد ودليل مورود كالأصل السببي والمسببي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تلك المباحث تطلع على تفصيل الوجه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أشار إليه الشيخ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واكتفي بذكره صاحب الكفاية </w:t>
      </w:r>
      <w:r>
        <w:rPr>
          <w:rStyle w:val="FootnoteAnchor"/>
          <w:rtl w:val="true"/>
        </w:rPr>
        <w:footnoteReference w:id="455"/>
      </w:r>
      <w:r>
        <w:rPr>
          <w:rFonts w:ascii="Amiri" w:hAnsi="Amiri" w:eastAsia="Amiri" w:cs="Amiri"/>
          <w:color w:val="111111"/>
          <w:sz w:val="28"/>
          <w:sz w:val="28"/>
          <w:szCs w:val="28"/>
          <w:rtl w:val="true"/>
          <w:lang w:bidi="ar-SA"/>
        </w:rPr>
        <w:t xml:space="preserve">، ولم يتعرض لما يرد على هذا البيان من إشكال أشار إليه الشيخ في كلامه ودفعه </w:t>
      </w:r>
      <w:r>
        <w:rPr>
          <w:rStyle w:val="FootnoteAnchor"/>
          <w:rtl w:val="true"/>
        </w:rPr>
        <w:footnoteReference w:id="456"/>
      </w:r>
      <w:r>
        <w:rPr>
          <w:rFonts w:ascii="Amiri" w:hAnsi="Amiri" w:eastAsia="Amiri" w:cs="Amiri"/>
          <w:color w:val="111111"/>
          <w:sz w:val="28"/>
          <w:sz w:val="28"/>
          <w:szCs w:val="28"/>
          <w:rtl w:val="true"/>
          <w:lang w:bidi="ar-SA"/>
        </w:rPr>
        <w:t>، مع أنه كان ينبغي أن يذكره ويردّه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 فقد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بيّن في وجه ورود قاعدة قبح العقاب بلا بيان على قاعدة دفع الضرر المحتمل يتأتى نظيره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الأولى عدم البيان ، والثانية تصلح لأن تكون بيانا ، فيرتفع بها موضوع الأولى ، فكل من القاعدتين رافع لموضوع الأخرى ويتحقق التوارد بين القاعدتين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الشيخ رحمه اللّه في مقام دفع هذا الإشكال كلام مجملا إليك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الحكم المذكور على تقدير ثبوته لا يكون بيانا للتكليف المجهول المعاقب عليه ، وإنما هو بيان لقاعدة كلية ظاهرية وإن لم يكن في مورده تكليف في الواقع ، فلو تمت عوقب على مخالفتها وان لم يكن تكليف في الواقع ، لا على </w:t>
      </w:r>
    </w:p>
    <w:p>
      <w:pPr>
        <w:pStyle w:val="BookText"/>
        <w:rPr/>
      </w:pPr>
      <w:r>
        <w:rPr>
          <w:rFonts w:ascii="Amiri" w:hAnsi="Amiri" w:eastAsia="Amiri" w:cs="Amiri"/>
          <w:color w:val="111111"/>
          <w:sz w:val="28"/>
          <w:sz w:val="28"/>
          <w:szCs w:val="28"/>
          <w:rtl w:val="true"/>
          <w:lang w:bidi="ar-SA"/>
        </w:rPr>
        <w:t xml:space="preserve">التكليف المحتمل على فرض وجوده ، فلا تصلح القاعدة لورودها على قاعدة القبح المذكور ، بل قاعدة </w:t>
      </w:r>
      <w:r>
        <w:rPr>
          <w:rFonts w:eastAsia="Amiri" w:cs="Amiri" w:ascii="Amiri" w:hAnsi="Amiri"/>
          <w:color w:val="111111"/>
          <w:sz w:val="28"/>
          <w:szCs w:val="28"/>
          <w:rtl w:val="true"/>
          <w:lang w:bidi="ar-SA"/>
        </w:rPr>
        <w:t xml:space="preserve">... »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 المراد من عبارة الشيخ يتم بتقديم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بالبيان ليس هو العلم ، بل هو الحجة على الحكم ، فانها تصحح المؤاخذة والاحتجاج ، إذ قد يتم البيان ولا يتحقق الظن فضلا عن العلم كالبينة غير المصحوبة بالظن ، فانها حجة على مؤداها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وجوب دفع الضرر المحتمل قد فرض في موضوعها احتمال العقاب ، ويمتنع ان تكون القاعدة هي المصححة لهذا العقاب المحتمل ، لأنه في رتبة سابقة عليها والحكم متفرع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أن يكون المصحح للعقاب المحتمل أمرا آخر غير نفس القاعدة ، كما يتنافى موارد تنجز التكليف الواقعي بالعلم الإجمالي أو الاحتمال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فالعقاب على الواقع المحتمل لا يمكن ان تصححه القاعدة ، ومن هنا لا تصلح لأن تكون حجة على الواقع وبيانا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كون القاعدة مصححة للعقوبة فلا بد ان يكون العقاب الّذي تصححه عقابا آخر غير العقاب المحتمل المأخوذ في موضوعها ، وذلك فيما يفرض الوجوب في القاعدة نفسيا ، بمعنى أنه يجب دفع الضرر المحتمل بما هو محتمل ، سواء وافق الواقع أم لم يوافق ، فيكون العقاب على مخالفته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تعين كون الوجوب كذلك لو تمت القاعدة ، فلأنه لا يصح ان يكون الوجوب طريقا بداعي تنجيز الضرر المحتمل المأخوذ في موضوعه لفرض تنجزه في مرحلة 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يصح ان يكون إرشاديا إلى ترتب الضرر على تقدير وجوده ، إذ الأمر الإرشادي في الحقيقة اخبار عن ترتب المرشد إليه ، </w:t>
      </w:r>
      <w:bookmarkStart w:id="110" w:name="pg15921_165476"/>
    </w:p>
    <w:p>
      <w:pPr>
        <w:pStyle w:val="BookText"/>
        <w:rPr/>
      </w:pPr>
      <w:bookmarkEnd w:id="110"/>
      <w:r>
        <w:rPr>
          <w:rFonts w:ascii="Amiri" w:hAnsi="Amiri" w:eastAsia="Amiri" w:cs="Amiri"/>
          <w:color w:val="111111"/>
          <w:sz w:val="28"/>
          <w:sz w:val="28"/>
          <w:szCs w:val="28"/>
          <w:rtl w:val="true"/>
          <w:lang w:bidi="ar-SA"/>
        </w:rPr>
        <w:t>وان كان في الصورة إنشاء ، والمرشد إليه هو ترتب الضرر على تقدير وجوده ، وهو انما يصح في مورد الغفلة عنه ، أما مع الالتفات إليه واحتمال تحققه فلا يصح ، إذ المخبر يعلم بتحققه على تقدير وجوده فلا معنى لإخباره بذلك ، فانه 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 يكون وجوبا نفسيا يترتب العقاب على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أيضا غير صحيح ، لأنه يستلزم ان يكون ارتكاب المحتمل أشد من ارتكاب المقطوع ، إذ ليس في ارتكاب المقطوع سوى عقاب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ما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ارتكاب المحتمل عقابان على تقدير المصادفة ، وهو باطل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فلسنا الآن بصدد إنكار القاعدة كما انتهينا إليه ، لعدم تصور الوجوب بأنحائه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بصدد بيان مراد الشيخ وهو عدم صلاحية القاعدة لبيان الواقع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الوجوب لو تم لكان العقاب على مخالفته ، وقد ظهر ذلك بوضوح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قاعدة قبح العقاب بلا بيان مقدمة على قاعدة وجوب دفع الضرر المحتمل لورودها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وتصل النوبة الآن إلى البحث عن وجود قاعدة وجوب دفع الضرر المحتمل وعدم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فائدة فيه بعد فرض كونها مورودة لقاعدة قبح العقاب بلا بيان ، ولكن لا بأس به تنزلا</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5750420_2142443653"/>
      <w:bookmarkStart w:id="112" w:name="_Toc32"/>
      <w:bookmarkEnd w:id="111"/>
      <w:r>
        <w:rPr>
          <w:rtl w:val="true"/>
        </w:rPr>
        <w:t xml:space="preserve">والكلام في مقامين </w:t>
      </w:r>
      <w:r>
        <w:rPr>
          <w:rtl w:val="true"/>
        </w:rPr>
        <w:t>:</w:t>
      </w:r>
      <w:bookmarkEnd w:id="112"/>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وجوب دفع الضرر الأخروي المحتمل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يتعرض للبحث في ذلك مفصلا إلا المحقق الأصفهاني ، وقد انتهى قدس سره إلى عدم ثبوت حكم العقل بوجوب دفع الضرر المحتمل لا بمفاد </w:t>
      </w:r>
    </w:p>
    <w:p>
      <w:pPr>
        <w:pStyle w:val="BookText"/>
        <w:rPr/>
      </w:pPr>
      <w:r>
        <w:rPr>
          <w:rFonts w:ascii="Amiri" w:hAnsi="Amiri" w:eastAsia="Amiri" w:cs="Amiri"/>
          <w:color w:val="111111"/>
          <w:sz w:val="28"/>
          <w:sz w:val="28"/>
          <w:szCs w:val="28"/>
          <w:rtl w:val="true"/>
          <w:lang w:bidi="ar-SA"/>
        </w:rPr>
        <w:t xml:space="preserve">الحكم العقلي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ينبغي أن يعمل وما ينبغي أن 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 إلى التحسين والتقبيح ، ولا بمعنى بناء العقلاء عملا ، كبنائهم على العمل بخبر الثقة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 معناه في ما نحن فيه ، هو إذعان العقل بقبح الإقدام على ما فيه الضرر ، ومرجع الحكم بالقبح هو الحكم بكون الفعل مذموما عليه لدى العقلاء ، وذمّ الشارع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الإقدام على ما فيه العقاب والذم العقلائي لا يترتب عليه سوى العقاب والذم الّذي أقدم عليه ولا يكون موردا لعقاب وذم آخر ، سواء في ذلك المقطوع والمحتمل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ان الحكم بالقبح من باب بناء العقلاء عليه لأجل حفظ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الإقدام على العقاب اقدام على ما لا يترتب إلا في نشأة أخرى أجنبية عن انحفاظ النظام واختلاله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فالإقدام على محتمل الضرر ، بل مقطوعه ، خارج عن مورد التحسين والتقبيح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 فلان بناء العقلاء عملا على شيء كالعمل بخبر الثقة وبالظاهر ، ينبعث عن حكمة نوعية في نظر العقلاء تدعوهم إلى العمل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أن الإقدام على العقاب المحتمل ، بل المقطوع ، لا يترتب عليه إلا ما هو المحتمل والمقطوع من دون وجود مصلحة مترتبة على ترك الإقدام زائدة على الفرار من ذلك المحتمل والمقطوع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الفرار عن الضرر فطري وطبعي ينبعث عن حب النّفس المستلزم لفرار عما يؤذيه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أفاده قدس سره نقلناه ملخصا وهو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في الجهة </w:t>
      </w:r>
    </w:p>
    <w:p>
      <w:pPr>
        <w:pStyle w:val="BookText"/>
        <w:rPr/>
      </w:pPr>
      <w:r>
        <w:rPr>
          <w:rFonts w:ascii="Amiri" w:hAnsi="Amiri" w:eastAsia="Amiri" w:cs="Amiri"/>
          <w:color w:val="111111"/>
          <w:sz w:val="28"/>
          <w:sz w:val="28"/>
          <w:szCs w:val="28"/>
          <w:rtl w:val="true"/>
          <w:lang w:bidi="ar-SA"/>
        </w:rPr>
        <w:t>الثانية إلى تقريب عدم ثبوت وجوب دفع الضرر شرعا بجميع أنحاء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ليست بقاعدة شرعية ولا عقلية ولا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أمر فطري جبلّي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وجوب دفع الضرر الدنيوي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ذلك نتعرض إلى بعض الكلام على تقدير ثبوته ، وانه هل ينفي البراءة عقلا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لا مجال لدعوى ورود قاعدة قبح العقاب بلا بيان على القاعدة بلحاظ الضرر الدنيوي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الضرر الدنيوي لا يناط ترتبه بالعلم ، بل هو من لوازم الفعل علم به أو لا ، فلا ينتفي احتماله بواسطة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تنفيه القاعدة هو خصوص العقاب دون مطلق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الشيخ رحمه اللّه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الشبهة من هذه الجهة موضوعية ، فلا يجب الاحتياط فيها باعتراف الأخباريين ، فلو ثبت وجوب دفع الضرر المحتمل لكان الإشكال مشترك الورود ، فلا بد على كلا القولين إما من منع وجوب دفع الضرر المحتمل ، أو دعوى ترخيص الشارع واذنه في مورد الشك في مصاديق الضرر ، كما يجيء في الشبهة الموضوعية ، وهو يلازم الالتزام بالجبر والتدارك من قبل الشارع على تقدير الوقوع في الضرر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صاحب الكفاية في حاشيته على الرسائل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الشبهة ليست موضوعية ، لأنها مما يرجع فيها إلى الشارع لعدم معرفة وجود الضرر إلا من قبل الشارع ، ببيان الحكم الدال على ثبوت الضرر بطريق الإن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سلم كون الشبهة موضوعية ، فلا وجه للالتزام بالبراءة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عقلا ، لحكم العقل بوجوب دفع الضرر المحتمل ، وقد عرفت عدم المجال لقاعدة قبح العقاب بلا 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نقلا ، لأن العمدة مما دل من النقل على البراءة في الشبهة الموضوعية وهو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شيء فيه حلال وحرام فهو لك حلال </w:t>
      </w:r>
      <w:r>
        <w:rPr>
          <w:rFonts w:eastAsia="IRNazanin" w:cs="IRNazanin"/>
          <w:color w:val="111111"/>
          <w:sz w:val="28"/>
          <w:szCs w:val="28"/>
          <w:rtl w:val="true"/>
          <w:lang w:bidi="fa-IR"/>
        </w:rPr>
        <w:t xml:space="preserve">... »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الشيخ في محله ان هذا القيد لبيان منشأ الشبهة وأنه وجود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المنشأ للشبهة في المقام ليس ذلك ، بل هو احتمال الحرمة ، فلا يشمل الحديث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استلزام الترخيص الشرعي للجبر والتدارك من قبله فهي تشكل بأنه يمكن ان يكون الترخيص لمصلحة داعية إليه من دون تدارك للمضرة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أنكر موضوع القاعدة فيما نحن فيه ، وادعى ان احتمال الحرمة لا يلازم احتمال الضرر ، إذ احتماله بتبع احتمال الحرمة يبتني على تبعية الأحكام للملاك 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على تقديره ، فهو بملاك المصالح والمفاسد في المتعلقات لا بملاك المنافع والمضار ، إذ قد يكون الشيء حراما ونافعا شخصا كالربا ، وقد يكون واجبا وضارّا بالضرر المالي كالزكاة والخمس ، أو الضرر البدلي كالجهاد والصوم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الجواب عن الإشكال من جهة وجوب دفع الضرر المحتمل بنحو يجمع كلمات الكفاية وغيره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ممنوعة صغرى وكبرى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الأحكام الشرعية غير تابعة للمضار والمنافع الشخصية ، بل هي تابعة للمصالح والمفاسد النوعية ، فاحتمال الحكم لا يستلزم احتمال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محل الكلام في هذا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على تقدير تسليم ان تكون الأحكام ناشئة من المضار والمنافع الشخصية ، أو قلنا بعدم الفرق بين الضرر النوعيّ والشخصي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العقلاء لا يفرقون بين الضرر المتوجه على الشخص والضرر المتوجه على الغير ، ولا يفرقون في الغير بين ان يكون فردا أو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فلنا ان ننكر أصل وجوب دفع الضرر الدنيوي المحتمل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التحرز عن الضرر ولو كان مقطوعا ، لم يحرز الملاك فيه ، وانه بملاك حكم العقل بقبح الإقدام على ما فيه الضرر ، أو أنه ناشئ عن العاقل بما هو ذي شعور محب لنفسه ، الّذي يشترك فيه مع الحيوان ، فهو فطري جبلّي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سبيل لنا إلى دعوى كون القاعدة مما يحكم بها العقل ، فان أصل التحرز محرز لكن ملاكه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يمكننا ان نلتزم بأن دفع الضرر ليس بملاك حكم العقل بوجوبه ، وذلك لأن الإقدام على ما فيه الضرر اما ان يكون علة تامة للقبح كالظلم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مقتضيا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به ما كان بطبعه قبيحا لو لا عروض صفة عليه مانعة كالكذب القبيح في نفسه المرتفع قبحه فيما إذا كان مقدمة لواجب أهم كحفظ نفس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جزما ، لأن الإقدام على ما فيه الضرر لا يكون قبيحا إذا كان بداع عقلائي يخرجه عن كونه سفيها وتهوّرا ، كهبة المال للأجنبي إذا كانت مقدمة لدفع الضرر عنه أو جلب منفعة كبيرة إليه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ممنوع أيضا ، لأنه لو كان قبيحا لو خلي ونفسه لم يرتفع قبحه بلا </w:t>
      </w:r>
    </w:p>
    <w:p>
      <w:pPr>
        <w:pStyle w:val="BookText"/>
        <w:rPr/>
      </w:pPr>
      <w:r>
        <w:rPr>
          <w:rFonts w:ascii="Amiri" w:hAnsi="Amiri" w:eastAsia="Amiri" w:cs="Amiri"/>
          <w:color w:val="111111"/>
          <w:sz w:val="28"/>
          <w:sz w:val="28"/>
          <w:szCs w:val="28"/>
          <w:rtl w:val="true"/>
          <w:lang w:bidi="ar-SA"/>
        </w:rPr>
        <w:t>عروض صفة لازمة عليه تخرجه عن كونه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الإقدام على الضرر لا يكون قبيحا إذا كان بداع عقلائي ، ولو لم يكن لازما كالتحرز عن ضرر أهم أو لجلب منفعة لازمة ، كما لو وهب المال لأجنبي لمجرد كسبه محبته وصداقته أو تقديرا لعلمه وكرمه ، بلا ان يخاف من ضرره أو يرجو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قاعدة قبح العقاب بلا بيان وقاعدة وجوب دفع الضرر المحتمل ، وما يتعلق بها من شئون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فيما حكاه الشيخ عن السيد أبي المكارم مما استدل به على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التكليف بما لا طريق إلى العلم به 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الشيخ رحمه اللّه بما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التكليف هو الإطاعة ، وهي الإتيان بالفعل بداعي الأمر ، وليس الغرض منه مطلق الإتيان به ولو بداع آخر ، لأنه لا يترتب على الأمر فلا يعقل أن يكون غرضا منه ، لأن الغرض من الشيء ما يترتب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العلم بالأمر لا يمكن حصول الغرض منه وهو الإطاعة فلا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ان يكون الغرض من الأمر عند الشك فيه هو الإتيان بالفعل بداعي احتمال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 ، بأنه مع وجود الملزم بالفعل بهذا الداعي في مورد احتمال الأمر ، يكون الأمر بذات الفعل لغوا وعبثا ، ومع عدم الملزم به لا ينفع التكليف المشكوك في حصول الغرض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ينفع في مقامين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ان الأصل الأولي في الواجبات هل يقتضي التعبدية أو </w:t>
      </w:r>
    </w:p>
    <w:p>
      <w:pPr>
        <w:pStyle w:val="BookText"/>
        <w:rPr/>
      </w:pPr>
      <w:r>
        <w:rPr>
          <w:rFonts w:ascii="Amiri" w:hAnsi="Amiri" w:eastAsia="Amiri" w:cs="Amiri"/>
          <w:color w:val="111111"/>
          <w:sz w:val="28"/>
          <w:sz w:val="28"/>
          <w:szCs w:val="28"/>
          <w:rtl w:val="true"/>
          <w:lang w:bidi="ar-SA"/>
        </w:rPr>
        <w:t>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البراءة ، إذ معه لا يحتاج إلى أصل البراءة للقطع بعدم التكليف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الناحية الأولى ذو أهمية ، وقد تقدم الكلام منّا مفصلا فراجع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فالجواب عن هذا الدليل بنحو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من الأمر ليس هو الإطاعة ، لأنها تنفك عن الأمر كثيرا ، بل الغرض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الداعوية ، وهو حاصل ولو مع عدم تحقق الإطاعة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يتقوم إمكان الداعوية بالوصول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الأصفهاني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تقومه بالوصول ، وان التكليف له إمكان الدعوة في صورة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انه لنا ان نلتزم بان الغرض هو جعل ما يقتضي الداعوية ، والاقتضاء يجامع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الكلام في ذلك عن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قد عرفت ان كثيرا من الأدلة السابقة لا يزيد مدلوله على قاعدة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 تمت أخبار الاحتياط لكانت مقدمة عليها لورودها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لأجل ذلك تعرض الشيخ للبحث عن الاستدلال على البراءة بالاستصحاب ، فانه لو تم الاستدلال به لكان مقدما على الاحتياط ، لأنه حاكم أو وارد على البراءة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يوضح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نتعرض للبحث فيه وإن أهمل ذكره في الكفاية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ثبوت التكليف يجري استصحاب البراءة المتيقنة حال الصغر أو الجنون فتثبت البراءة بعد البلوغ أو العقل بواسطة استصحابها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استشكل الشيخ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ينفع في المقام ، لأن الثابت بأدلة الاستصحاب هو ترتب اللوازم الشرعية المجعولة على المستصحب لا غير ، والمستصحب هنا إما براءة الذّمّة من التكليف ، أو عدم المنع من الفعل ، أو عدم استحقاق العقاب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المطلوب إثباته في الآن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القطع بعدم ترتب العقاب على الفعل ، أو ما يستلزم القطع ، إذ مع عدم تحقق القطع وبقاء احتمال ثبوته احتيج إلى ضميمة حكم العقل بقبح العقاب بلا بيان ، ومعه لا يحتاج إلى الاستصحاب وملاحظة الحالة السابقة ، لثبوت حكم العقل بمجرد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المطلوب المزبور لا يترتب على المستصحبات المذكورة ، لأن عدم استحقاق العقاب ليس من اللوازم المجعولة لأحدها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هو مما يترتب على الإذن والترخيص الشرعي ، وهو أمر مجعول ،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اللوازم الشرعية للمستصحبات المزبورة ، بل من المقارنات ، من باب ثبوت أحد الضدين عند نفي الآخر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المحقق الخراسانيّ في حاشيته على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أساس استشكال الشيخ هو عدم كون العدم قابلا للجعل ، لعدم كونه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تتعلق بطرفي الوجود والعدم بنحو الارتباط ، فإذا كان الوجود مقدورا كان العدم كذلك</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فاستصحاب عدم المنع استصحاب لأمر مجعول شرعا ، فلا حاجة إلى ترتب أثر شرعي عليه ، بل يكفي ترتب أثر عملي عليه ولو كان عقليا ، لأنه إنما يعتبر أن يكون الأثر شرعيا إذا كان المستصحب أمرا غير مجعول شرعا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وأفاد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إنكار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الاستصحاب إنما يصح في المورد الّذي يدور الأثر فيه مدار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الأثر يترتب على مجرد الشك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 لأن عدم العقاب من آثار مجرد الشك لقبح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فائدة في الأصل لأجل إثبات عدم العقاب فانه من تحصيل الحاصل ، بل هو من أردإ أنحائه ، لأنه من باب تحصيل المحرز بالوجدان بواسطة الأصل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استشكل المحقق العراقي قدس سره في توهم ان العدم ليس بمقدور فلا يقبل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العدم مقدور وبيد الشارع إبقاؤه ورفعه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استشكل فيما أفيد من عدم الفائدة في الاستصحاب ، لحكم العقل بقبح العقاب بلا بيان بمجرد الشك ، فيتحقق القطع بعدم العقاب المطلوب من الاستصحاب وملاحظة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لدينا حكمين للعقل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بقبحه لبيان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يحقق موضوع الحكم الثاني ، فيكون واردا على قاعدة قبح العقاب بلا بيان لنفيه 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يلتزم بذلك لامتنع جريان الأمارات النافية ، لعدم ترتب فائدة عليها بعد حكم العقل بالبراءة بمجرد الشك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أفاده المحقق النائيني رحمه اللّه ، فقد تقدم الحديث فيه مفصلا في مبحث تأسيس الأصل في باب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الشيخ رحمه اللّه ، فالظاهر أن نظره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قابلية عدم </w:t>
      </w:r>
    </w:p>
    <w:p>
      <w:pPr>
        <w:pStyle w:val="BookText"/>
        <w:rPr/>
      </w:pPr>
      <w:r>
        <w:rPr>
          <w:rFonts w:ascii="Amiri" w:hAnsi="Amiri" w:eastAsia="Amiri" w:cs="Amiri"/>
          <w:color w:val="111111"/>
          <w:sz w:val="28"/>
          <w:sz w:val="28"/>
          <w:szCs w:val="28"/>
          <w:rtl w:val="true"/>
          <w:lang w:bidi="ar-SA"/>
        </w:rPr>
        <w:t xml:space="preserve">التكليف للجعل الشرعي ، وذلك لا لأجل عدم كونه اختياريا ، كي يشكل بما ذكر ، بل لأجل أن العدم يتحقق بعدم جعل الوجود ، إذ هو لا يحتاج إلى علة ، بل هو يتحقق بعدم تحقق علة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أفاده الأصفهاني من احتياج العدم إلى علة في غير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معنى لتعلق الجعل به وتشريعه ، فعدم الحرمة يتحقق بعدم تشريع الحرمة لا بتشريعه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فيكون العدم كالموضوع التكويني لا يصح التعبد به بلحاظ نفسه لعدم قابليته للجعل ، بل لا بد ان يكون بلحاظ الأثر الشرعي المترتب عليه ، كما إذا كان موضوعا لحكم شرعي تكليفي أو وضعي ، أو كان الوجود موضوعا للأثر الشرعي فيستصحب العدم لنفي أثر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عدم الملكية في المال الموضوع لحرمة التصرف فيه وعدم حلية اللحم الموضوع لحرمة الصلاة فيه وضعا والعدم فيما نحن فيه ليس موضوعا لحكم شرعي كما بيّنه الشيخ وقد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ان الاستصحاب إنما يتكفل جعل العدم ظاهرا ، وهو لا ينفي احتمال الوجود واقعا ، فيحتاج إلى إجراء قاعدة قبح العقاب بلا بيان ، ويكفي شاهدا على ما نقول أنه لو قطع بجعل العدم في مرحلة الظاهر بتصريح الشارع به لم يستلزم ذلك القطع بالعدم في الواقع ، بل يحتمل أن يكون التكليف في الواقع ثابتا لعدم التنافي بين الواقع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ينفع الاستصحاب في نفي احتمال الواقع ، ومع احتماله نحتاج إلى الرجوع إلى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مع جعل الإباحة ظاهرا لا حاجة إلى القاعدة ، إذ الترخيص ظاهرا يستحيل معه العقاب ، فلا احتمال له كي ينفي بالقاعدة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النقض بالأمارات القائمة على نفي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كلام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فيندفع بالفرق بين الأمارة والاستصحاب ، لأن الأمارة الدالة على عدم الحرمة تدل بالملازمة على الترخيص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للملازمة بين عدم أحد الضدين </w:t>
      </w:r>
    </w:p>
    <w:p>
      <w:pPr>
        <w:pStyle w:val="BookText"/>
        <w:rPr/>
      </w:pPr>
      <w:r>
        <w:rPr>
          <w:rFonts w:ascii="Amiri" w:hAnsi="Amiri" w:eastAsia="Amiri" w:cs="Amiri"/>
          <w:color w:val="111111"/>
          <w:sz w:val="28"/>
          <w:sz w:val="28"/>
          <w:szCs w:val="28"/>
          <w:rtl w:val="true"/>
          <w:lang w:bidi="ar-SA"/>
        </w:rPr>
        <w:t xml:space="preserve">ووجود الضد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 الترخيص لا يحتمل العقاب ، كما لا مجال للنقض بالبراءة الشرعية ، لأن دليلها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الترخيص أما التزاما أو 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تحتمل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الاستصحاب ، فليس هو حجة في اللوازم العقلية ، ولم يرد في خصوص المقام كي يدل على جعل الترخيص بدلالة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الاستصحاب لا مجال له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أشرنا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الكلام في حديث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الشيخ رحمه اللّه يلتزم باقتضاء الدليل الدال على الرفع لجعل الإباحة ولكنه لم يصرح به ، وإنما صرح بلازمه وما ينتهى إلى الالتزام به ، وهو ما أفاده هاهنا من ان عدم المنع عن الفعل بعد العلم الإجمالي بعدم خلو فعل المكلف عن أحد الأحكام الخمسة لا ينفك من كونه مرخصا فيه ، فان مقتضاه ان الدليل الدال على عدم المنع دال على الترخيص إما التزاما أو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إشكاله في الاستصحاب مع عدم توقفه في حديث الرفع من هذه الجهة ، والحال مع أن مفادهما واحد ، يكشف عن كون نظره إلى ان حديث الرفع يتكفل الترخيص المستلزم لرفع المؤاخذة قهرا بلا احتياج إلى ضم قاعدة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أدلة القول بالبراءة</w:t>
      </w:r>
      <w:r>
        <w:rPr>
          <w:rFonts w:eastAsia="Amiri" w:cs="Amiri" w:ascii="Amiri" w:hAnsi="Amiri"/>
          <w:color w:val="111111"/>
          <w:sz w:val="28"/>
          <w:szCs w:val="28"/>
          <w:rtl w:val="true"/>
          <w:lang w:bidi="ar-SA"/>
        </w:rPr>
        <w:t xml:space="preserve">. </w:t>
      </w:r>
      <w:bookmarkStart w:id="113" w:name="pg15921_165487"/>
    </w:p>
    <w:p>
      <w:pPr>
        <w:pStyle w:val="Heading4"/>
        <w:numPr>
          <w:ilvl w:val="3"/>
          <w:numId w:val="1"/>
        </w:numPr>
        <w:rPr/>
      </w:pPr>
      <w:bookmarkStart w:id="114" w:name="__RefHeading___Toc15750422_2142443653"/>
      <w:bookmarkStart w:id="115" w:name="_Toc33"/>
      <w:bookmarkEnd w:id="113"/>
      <w:bookmarkEnd w:id="114"/>
      <w:r>
        <w:rPr>
          <w:rtl w:val="true"/>
        </w:rPr>
        <w:t xml:space="preserve">« </w:t>
      </w:r>
      <w:r>
        <w:rPr>
          <w:rtl w:val="true"/>
        </w:rPr>
        <w:t xml:space="preserve">أدلة الاحتياط </w:t>
      </w:r>
      <w:r>
        <w:rPr>
          <w:rtl w:val="true"/>
        </w:rPr>
        <w:t>»</w:t>
      </w:r>
      <w:bookmarkEnd w:id="115"/>
    </w:p>
    <w:p>
      <w:pPr>
        <w:pStyle w:val="Heading5"/>
        <w:numPr>
          <w:ilvl w:val="4"/>
          <w:numId w:val="1"/>
        </w:numPr>
        <w:rPr/>
      </w:pPr>
      <w:bookmarkStart w:id="116" w:name="__RefHeading___Toc15750424_2142443653"/>
      <w:bookmarkStart w:id="117" w:name="_Toc34"/>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وقد عرفت أن في مقابل القول بالبراءة قول الأخباريين بالاحتياط ، واستدل له بالكتاب والسنّة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فبطوائف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النهي عن القول بغير علم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القول بالبراءة وترخيص الشارع في ارتكاب المجهول حكمه قول بغير علم وهو منهي عنه ، ولا يرد مثله على الالتزام بالاحتياط ، فان الاخباري لا يفتي بالاحتياط ، بل يلتزم بترك المشكوك ، والترك لا يستلزم اسناد شيء إلى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بخلاف الارتكاب على القول بالبراءة ، فانه يستلزم اسناد الترخيص وعدم المنع إلى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النهي عن الإلقاء في التهلكة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الأمر بالتقوى وجهاد النّفس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 الاستدلال بالطائفة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القول بالبراءة استنادا إلى دليلها ليس قولا بغير علم ، بل بعلم وحجة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الاستدلال بالثانية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من التهلكة إن كان هو العقاب الأخروي فهو منفي بدليل البراءة ، فدليل البراءة وارد على الآية كوروده على قاعدة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هو الضرر الدنيوي أو ما يعمه ، فمضافا </w:t>
      </w:r>
      <w:bookmarkStart w:id="118" w:name="pg15921_165488"/>
    </w:p>
    <w:p>
      <w:pPr>
        <w:pStyle w:val="BookText"/>
        <w:rPr/>
      </w:pPr>
      <w:bookmarkEnd w:id="118"/>
      <w:r>
        <w:rPr>
          <w:rFonts w:ascii="Amiri" w:hAnsi="Amiri" w:eastAsia="Amiri" w:cs="Amiri"/>
          <w:color w:val="111111"/>
          <w:sz w:val="28"/>
          <w:sz w:val="28"/>
          <w:szCs w:val="28"/>
          <w:rtl w:val="true"/>
          <w:lang w:bidi="ar-SA"/>
        </w:rPr>
        <w:t>إلى ان الشبهة تكون موضوعية ، انه ليس كل ضرر دنيوي يعد تهلكة ، بل التهلكة ما يؤدي إلى الموت وما يقرب منه ، ومن المعلوم ان المحرمات المحتملة لا يحتمل فيها الضرر بهذا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الاستدلال بالثالثة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العمل على طبق البراءة بعد تمامية دليلها لا يعد منافيا للتقوى وجهاد النّفس كما لا يخفى</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5750426_2142443653"/>
      <w:bookmarkStart w:id="120" w:name="_Toc35"/>
      <w:bookmarkEnd w:id="119"/>
      <w:r>
        <w:rPr>
          <w:rtl w:val="true"/>
        </w:rPr>
        <w:t>واما السنة الشريفة</w:t>
      </w:r>
      <w:bookmarkEnd w:id="120"/>
    </w:p>
    <w:p>
      <w:pPr>
        <w:pStyle w:val="BookText"/>
        <w:rPr/>
      </w:pPr>
      <w:r>
        <w:rPr>
          <w:rFonts w:ascii="Amiri" w:hAnsi="Amiri" w:eastAsia="Amiri" w:cs="Amiri"/>
          <w:color w:val="111111"/>
          <w:sz w:val="28"/>
          <w:sz w:val="28"/>
          <w:szCs w:val="28"/>
          <w:rtl w:val="true"/>
          <w:lang w:bidi="ar-SA"/>
        </w:rPr>
        <w:t xml:space="preserve">واما السنة الشريفة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خلط شيخنا العلامة الأنصاري قدس سره بين الروايات فلم يصنفها تصنيفا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والمتأخرون عنه صنفوها إلى أصناف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الاخبار الآمرة بالتوقف عند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الاخبار الآمرة بالاحتياط في موارد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الأخبار الآمرة بالتوقف عند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ادعى بعضهم تواترها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هو عدم تواترها ، بل عدم بلوغها حدّ الاستفاضة ، فضلا عن التواتر ، وهي كالآتي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مقبولة عمر بن حنظلة ،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 قال في آخرها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فان الوقوف عند الشبهات خير من الاقتحام في الهلكات </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مسعدة بن زياد ، عن الصادق علیه السلام ، عن آبائه علیهم السلام ، عن النبي صلی اللّه علیه و آله انه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تجامعوا في النكاح على الشبهة ، وقفوا عند الشبهة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الوقوف عند الشبهة خير من </w:t>
      </w:r>
    </w:p>
    <w:p>
      <w:pPr>
        <w:pStyle w:val="BookText"/>
        <w:rPr/>
      </w:pPr>
      <w:r>
        <w:rPr>
          <w:rFonts w:ascii="Amiri" w:hAnsi="Amiri" w:eastAsia="Amiri" w:cs="Amiri"/>
          <w:color w:val="111111"/>
          <w:sz w:val="28"/>
          <w:sz w:val="28"/>
          <w:szCs w:val="28"/>
          <w:rtl w:val="true"/>
          <w:lang w:bidi="ar-SA"/>
        </w:rPr>
        <w:t xml:space="preserve">الاقتحام في الهلكة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أبي سعيد الزهري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عند الشبهة خير من الاقتحام في الهلكة </w:t>
      </w:r>
      <w:r>
        <w:rPr>
          <w:rFonts w:eastAsia="IRNazanin" w:cs="IRNazanin"/>
          <w:color w:val="111111"/>
          <w:sz w:val="28"/>
          <w:szCs w:val="28"/>
          <w:rtl w:val="true"/>
          <w:lang w:bidi="fa-IR"/>
        </w:rPr>
        <w:t xml:space="preserve">.. »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داود بن فرقد ، عن أبي شيبة ، عن أحدهما علیهماالسلام ، قال 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عند الشبهة خير من الاقتحام في الهلكة </w:t>
      </w:r>
      <w:r>
        <w:rPr>
          <w:rFonts w:eastAsia="IRNazanin" w:cs="IRNazanin"/>
          <w:color w:val="111111"/>
          <w:sz w:val="28"/>
          <w:szCs w:val="28"/>
          <w:rtl w:val="true"/>
          <w:lang w:bidi="fa-IR"/>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السكوني ، عن الصادق علیه السلام ، عن أبيه علیه السلام ، عن عليّ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الوقوف في الشبهة خير من الاقتحام في التهلكة </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بهذه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شيخنا العلامة الأنصاري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المراد 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السكون وعدم المضيّ ، فهو كناية عن عدم الحركة وعدم الإقدام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مجال للإشكال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بالتوقف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كان هو التوقف عن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كونه مشكوكا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مسلم به عند كل من الأصوليين والأخباريين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الإفتاء بالحكم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منعا أو ترخيصا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التوقف عن العمل ، فلا معنى له ، إذ لا بد له من الفعل أو الترك على كلا التقديرين أي على تقديري القول بالبراءة والقول بالاحتياط</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w:t>
      </w:r>
    </w:p>
    <w:p>
      <w:pPr>
        <w:pStyle w:val="BookText"/>
        <w:rPr/>
      </w:pPr>
      <w:r>
        <w:rPr>
          <w:rFonts w:ascii="Amiri" w:hAnsi="Amiri" w:eastAsia="Amiri" w:cs="Amiri"/>
          <w:color w:val="111111"/>
          <w:sz w:val="28"/>
          <w:sz w:val="28"/>
          <w:szCs w:val="28"/>
          <w:rtl w:val="true"/>
          <w:lang w:bidi="ar-SA"/>
        </w:rPr>
        <w:t>في موارد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تعرض شيخنا الأنصاري قدس سره بعد ذلك لدفع اعتراض قد يورد على الروايات بعدم دلالتها على الوجوب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وتوهم ظهور هذا الخبر المستفيض في الاستحباب مدفوع ، بملاحظة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الاقتحام في الهلكة لا خير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جعله تعليلا لوجوب الإرجاء في المقبولة قرينة على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فمساقه مساق قول القائل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أترك الأكل يوما خير من ان أمنع منه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علیه السلام في مقام وجوب الصبر حتى تيقن الوقت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أصلي بعد الوقت أحبّ إليّ من أصلّي قبل الوقت </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 وقوله علیه السلام في مقام التقية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أفطر يوما من شهر رمضان فأقضيه أحبّ إليّ من أن يضرب عنقي </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أجاب شيخنا العلامة الأنصاري قدس سره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بالتوقف أمر إرشادي ، لا يترتب عليه شيء سوى ما يترتب على متعلّقه ، وهو الأمر المرشد إليه ، فلا يكون مثل هذا الأمر دالا على وجوب شيء</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الأوامر الإرشادية هي أوامر بصورتها ،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 فهي غير متضمّنة للإلزام بشيء أصلا ، وانما الإلزام في مواردها ينشأ من اللزوم في المرشد إليه نفسه ، فان كان هناك فيه موجب للإلزام كانت متابعة الأمر الإرشادي بالعمل على طبقه لازما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ومثاله في أوامر الطبيب التي هي أوامر إرشادية من القسمين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أمره بشرب الدواء النافع لجهة ضرورية في صحة البدن ، كأن يأمر بشرب الدواء لأجل الخلاص من المرض المهلك ، يكون لازم العمل ، للزوم المرشد إليه ، وهو شرب الدواء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أمره بشرب الدواء النافع لزيادة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توليد النشاط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باعتبار عدم اللزوم في </w:t>
      </w:r>
    </w:p>
    <w:p>
      <w:pPr>
        <w:pStyle w:val="BookText"/>
        <w:rPr/>
      </w:pPr>
      <w:r>
        <w:rPr>
          <w:rFonts w:ascii="Amiri" w:hAnsi="Amiri" w:eastAsia="Amiri" w:cs="Amiri"/>
          <w:color w:val="111111"/>
          <w:sz w:val="28"/>
          <w:sz w:val="28"/>
          <w:szCs w:val="28"/>
          <w:rtl w:val="true"/>
          <w:lang w:bidi="ar-SA"/>
        </w:rPr>
        <w:t>المرشد إليه ، نظرا إلى دخله في جهة كمالية لا ضرورية ، لا يكون لازم العمل على طبقه ، لعدم لزوم المرشد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فالأمر بالتوقف عند الشبهات إرشاد لا محالة إلى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ارتكاب الشبهة ما هو الثابت في ارتكاب الشيء المذكور واقعا ، فإذا كان هناك في ارتكاب الشيء ما يلزم التحرّز عنه كان التوقف لازما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يستفاد من هذه الروايات لزوم التوقف ، بل اللزوم وعدمه تابعان لشيء خارج عن ذلك ، وأنّه إذا كان هناك ما يترتب على ارتكاب الشبهة ما يجب التحرّز عنه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كالعقاب المترتب على ارتكاب الشبهة المقرونة بالعلم الإجمالي ، أو الشبهة البدوية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التوقف لازما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الروايات لا دلالة لها على لزوم التوقف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لا تدل على لزوم التوقف في كل شبهة ،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شيخنا العلامة الأنصاري قدس سره أفاد وجها لدلالة الروايات على وجوب التوقف في كل شبهة ، كما هو المدّعى ،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وهذا هو العمدة في استدلال الأخباريّين ، وحاصله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بيان كل من الوجوب والحرمة قد يكون بالأمر بالفعل أو النهي عنه ، الظاهرين في الوجوب أو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ذلك ببيان ما يترتب على امتثال الواجب من الثواب ، وعلى مخالفة الحرام من العقوبة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يقول لأولاده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تكلّم منكم في هذه السّاعة أضربه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الكلام يكون ظاهرا عرفا في النهي عن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يكتب منكم 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يكون ظاهرا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الالتزامية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فالهلكة المفروضة في مورد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العقوبة الأخروية ،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يكون ظاهرا عرفا في حرمة ارتكاب المشتبه ، ويكون ذلك من قبيل </w:t>
      </w:r>
    </w:p>
    <w:p>
      <w:pPr>
        <w:pStyle w:val="BookText"/>
        <w:rPr/>
      </w:pPr>
      <w:r>
        <w:rPr>
          <w:rFonts w:ascii="Amiri" w:hAnsi="Amiri" w:eastAsia="Amiri" w:cs="Amiri"/>
          <w:color w:val="111111"/>
          <w:sz w:val="28"/>
          <w:sz w:val="28"/>
          <w:szCs w:val="28"/>
          <w:rtl w:val="true"/>
          <w:lang w:bidi="ar-SA"/>
        </w:rPr>
        <w:t>الاستعمالات الكنائية ، باستعمال اللفظ في اللازم وإرادة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مفاد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ارتكاب المشتبه ، ووجوب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عبارة الرّسائل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الروايات انما دلّت على انّ كل شبهة هي مظنة لاقتحام الهلكة ، لا أنها تدل على انه في مورد احتمال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التعليق على الموضوع المقدّر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ارتكاب الشبهة اقتحاما في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ارتكاب كلّ شبهة مصداق للاقتحام في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الهلكة في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عقلا ، فلا محالة نستكشف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 شرعيا متعلقا بالاحتياط ، يكون مصححا للعقوبة المحتملة على تقدير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الاكتفاء في العقاب بالتكاليف الواقعية المشكوك فيها قبيحا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شيخنا الأنصاري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الأمر بالاحتياط المستكشف من الروايات المذكورة بالالتزام أو بالظهور العرفي ، لا يخلو حاله من ان يكون أمرا مقدميا أو يكون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المقدمي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يصحح العقوبة ، فانه أمر تبعي لأجل التحرز من العقاب ، فلا يكون هو مصححا للعقوبة ، فتكون العقوبة بلا مصحّح ، لأنه لا تصح العقوبة على أمر مجهول باعترافه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الأمر المقدمي إمّا هو غير معقول ، لكونه مقدمة للتحرز من العقوبة ، فلا يمكن ان يكون مصححا للعقوبة أو أنه على تقدير المعقولية لا يكون بيانا مصححا للعقوبة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خلف الفرض ، فان العقوبة في مخالفة الأمر النفسيّ مترتبة على مخالفته ، مع أن صريح هذه الروايات ترتب العقوبة على مخالفة الواقع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 وقد اعترض عليه المحقق ، صاحب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وغيره ممّن تبعه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انحصار الأمر في هذين القسمين ، بل هناك قسم ثالث ، وهو الأمر الطريقيّ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شيخنا الأنصاري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 لهذا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المذكور ، فلذلك حصر الأوامر في القسمين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تمامية ما أفاده شيخنا العلامة الأنصاري قدس سره ، وأنّه قد تعرض لجميع أقسام الأوامر ، بلا إهمال لشيء من أقسامها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 لأن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النفسيّ هو ما يعم الأمر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أقسام الأمر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الغيري ، النفسيّ ، الطريقي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الغيري ، فامّا أنّه غير معقول ، لأنّه انما يكون بعنوان المقدمية للتحرز عن العقوبة المحتملة ، فلا بد وأن يكون هناك مصحّح للعقوبة حتى يعقل الأمر المقدمي للتحرز عنها ، فلا يعقل ان يكون هو مصححا للعقوبة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لا يجدي ، فانه على فرض التسليم بالمعقولية لا يجدي لتصحيح العقوبة ، نظرا إلى ان الأمر الغيري لا تستتبع مخالفة العقاب ، بل العقاب يكون على مخالفة الأمر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النفسيّ ، فهو انما يستوجب العقوبة على مخالفة نفسه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بالاحتياط لو كان نفسيا لكانت العقوبة مترتبة على مخالفة الأمر المذكور بنفسه ، مع أن مفاد الروايات انما هي العقوبة على مخالفة الواقع نظرا إلى ان الهلكة المفروض فيها في مورد الشبهات ، انما هي على مخالفة الواقع ، لا على مخالفة الأمر بالاحتياط</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الأمر الطريقي ، فلأن المصحح للعقوبة على مخالفة الواقع إذا كان </w:t>
      </w:r>
    </w:p>
    <w:p>
      <w:pPr>
        <w:pStyle w:val="BookText"/>
        <w:rPr/>
      </w:pPr>
      <w:r>
        <w:rPr>
          <w:rFonts w:ascii="Amiri" w:hAnsi="Amiri" w:eastAsia="Amiri" w:cs="Amiri"/>
          <w:color w:val="111111"/>
          <w:sz w:val="28"/>
          <w:sz w:val="28"/>
          <w:szCs w:val="28"/>
          <w:rtl w:val="true"/>
          <w:lang w:bidi="ar-SA"/>
        </w:rPr>
        <w:t>هو الأمر الطريقي ، فلا محالة تكون العقوبة في طول الأمر الطريقي ومترتبة عليه ، ولا يعقل ان يكون الأمر الطريقي في طولها ومترتبا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المفروض في الروايات انما هي العقوبة في مرتبة سابقة على الأمر بالاحتياط ، حيث انه علّل فيها الأمر بالاحتياط بالهلكة ، وهذا لا يتلاءم وكون الأمر بالاحتياط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فرض العقوبة في الروايات على الواقع ، وفي مرحلة سابقة على الأمر بالتوقف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بهذين القيدين ، أعني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العقوبة على الواقع ، وفرضها في مرحلة سابقة على الأمر بالتوقف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يتنافى مع كون الأمر به نفسيا وطريقيا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فرض العقوبة على الواقع مناف لكون الأمر بالتوقف نفسيا ، وفرضها في مرحلة سابقة مناف لكونه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فلم يهمل شيخنا الأنصاري قدس سره ذكر شيء من أقسام الأمر في المقام ، بل انه قد أشار إلى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طريقيا لما تقدّم ، لكنه يستكشف من التعليل في الروايات ، بأن الوقوف عند الشبهات خير من الاقتحام في الهلكات ، أمر آخر طريقي يكون هو المصحح للعقوبة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الجواب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نقد كلام المحقق الأصفهاني قدس سره ، فانتظر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شيخنا العلامة الأنصاري قدس سره أيد ما أفاده في الجواب عن روايات التوقف بوجه آخر ، 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الأخبار الآمرة بالتوقف عند الشبهات شاملة لكل من الشبهتين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الوجوبية والتحريمية مطلقا ، سواء كانتا من الشبهة الحكمية أو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الأخباريين لا يقولون بالاحتياط في الشبهة الوجوبية الحكمية والموضوعية ، وفي الشبهة التحريمية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ينسب إلى صاحب الوسائل قدس سره من الاحتياط في الشبهة </w:t>
      </w:r>
    </w:p>
    <w:p>
      <w:pPr>
        <w:pStyle w:val="BookText"/>
        <w:rPr/>
      </w:pPr>
      <w:r>
        <w:rPr>
          <w:rFonts w:ascii="Amiri" w:hAnsi="Amiri" w:eastAsia="Amiri" w:cs="Amiri"/>
          <w:color w:val="111111"/>
          <w:sz w:val="28"/>
          <w:sz w:val="28"/>
          <w:szCs w:val="28"/>
          <w:rtl w:val="true"/>
          <w:lang w:bidi="ar-SA"/>
        </w:rPr>
        <w:t xml:space="preserve">الوجوبية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مجال لتخصيص الروايات ، بإخراج الشبهة الوجوبية الحكمية ، والموضوعية التحريمية والوجوبية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لسان الروايات المذكورة آبية عن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كيف يمكن التخصيص في الاقتحام في الهلكة ، بالترخيص في ذلك في مورد دون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حمل الأمر بالتوقف فيها على الإرشاد حتى يختص ذلك بمورد يحكم العقل فيه بلزوم الاحتياط ، لتمامية المنجز فيه للتكليف المشكوك فيه ، كالشبهات المقرونة بالعلم الإجمالي ، والبدوية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نسلم عن الإشكال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وقد حاول بعضهم تقرير هذا وجها مستقلا لنقد الروايات الآمرة بالتوقف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وجوب الاحتياط في الشبهة الموضوعية مطلقا ، سواء أكانت تحريمية أم كانت موضوعية ، وعدم وجوبها في الوجوبية الحكمية ، مما يكشف لنا عن ان المراد بالشبهة في هذه الروايات ليست هي بمعناها المصطلح عليه ، أعني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حكمه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يساوق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المأخوذين في قاعدة القرعة ، بان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إليه طريق مجعول لا واقعا ولا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تشمل ما كان حكمه في الظاهر الترخيص ، كالشبهات البدوية بعد الفحص ، التي هي مجرى البراءة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شيخنا العلامة الأنصاري قدس سره تأييدا لما أجاب به عن نصوص الوقوف عند الشبهات 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الاستدلال بالنصوص الآمرة بالتوقف عند الشبهات انما كان يبتني على استفادة حكمين عامين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شبهة تكون مظنة للاقتحام في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الوقوف في كل شبهة خير من الاقتحام في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w:t>
      </w:r>
    </w:p>
    <w:p>
      <w:pPr>
        <w:pStyle w:val="BookText"/>
        <w:rPr/>
      </w:pPr>
      <w:r>
        <w:rPr>
          <w:rFonts w:ascii="Amiri" w:hAnsi="Amiri" w:eastAsia="Amiri" w:cs="Amiri"/>
          <w:color w:val="111111"/>
          <w:sz w:val="28"/>
          <w:sz w:val="28"/>
          <w:szCs w:val="28"/>
          <w:rtl w:val="true"/>
          <w:lang w:bidi="ar-SA"/>
        </w:rPr>
        <w:t xml:space="preserve">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بالنسبة إلى العامّ الأوّل ، ولسانه ليس بآب من التخصيص ، حيث إنّه للشارع إخراج بعض افراد الشبهة عن كونها مظنة للاقتحام في الهلكة ، وهذا مما 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لسان العام الثاني آب عن التخصيص ، لكنه لا موجب للالتزام بالتخصيص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هو الجواب المتقدم بنفسه ، بلا حاجة إلى ضمن المؤيد المذكور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المحقق الأصفهاني قدس سره ونقده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الأصفهاني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إصلاح الاستدلال بهذه الطائفة ، بناء على كون الفقرة تعليلا ، بإثبات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الشبهة مطلقة شاملة للشبهة البدوية ، لعدم تقيد الشبهة بما يأبى عن الشمول للبدوية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الهلكة في العقوبة ، لا فيما يعم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التعليل على أنّ الإقدام في كل شبهة اقتحام في العقوبة ، فصونا للكلام عن اللغوية يستكشف أمر طريقي بالاحتياط في الشبهة البدوية ، من باب استكشاف العلة عن 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 الاحتياط الواقعي وان كان غير قابل للمنجزية ، بل القابل هو الإيجاب الواصل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فرق في وصوله بين أنحاء وصوله ، فوصوله بوصول معلوله كوصوله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الأمر الإرشادي بالتوقف المعلل بهذه العلّة ، كما لا يمكن ان يكون بنفسه مصححا للعقوبة لفرض انبعاثه عن عقوبة مفروضة ، كذلك لا يعقل ان يكون وصوله وصول الأمر الطريقي المصحح للمؤاخذة ، لأن صحة المؤاخذة بنفس وصوله الموصل للأمر الطريقي ، فكيف ينبعث عن مؤاخذة مفروضة مستدعية لفرض الوصول بغير هذا الأمر المعلل؟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ينبغي حمل ما أفاده شيخنا العلامة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العبارة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فهذا الأمر المعلل لا بد من ان يكون كاشفا عن امر طريقي واصل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مع أنه لم يصل الا هذا الأمر في 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الكلام في الاستدلال به لوجوب التوقف المنجز للواقع لا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المخاطب بالتوقف </w:t>
      </w:r>
    </w:p>
    <w:p>
      <w:pPr>
        <w:pStyle w:val="BookText"/>
        <w:rPr/>
      </w:pPr>
      <w:r>
        <w:rPr>
          <w:rFonts w:ascii="Amiri" w:hAnsi="Amiri" w:eastAsia="Amiri" w:cs="Amiri"/>
          <w:color w:val="111111"/>
          <w:sz w:val="28"/>
          <w:sz w:val="28"/>
          <w:szCs w:val="28"/>
          <w:rtl w:val="true"/>
          <w:lang w:bidi="ar-SA"/>
        </w:rPr>
        <w:t xml:space="preserve">المعلّل بهذه العلّة كاشف عن وصول الأمر بالاحتياط إليه ، واحتماله في حق المخاطب بلا مانع ، وبضميمة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واصلا إلينا ، لا بهذا الأمر الإرشادي ، ليكون مستحيلا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الأمر بالتوقف ، بضميمة قاعدة الاشتراك مع المخاطب كاشفا عن إيجاب الاحتياط طريقيا في الشبهة البدوية </w:t>
      </w:r>
      <w:r>
        <w:rPr>
          <w:rFonts w:eastAsia="Amiri" w:cs="Amiri" w:ascii="Amiri" w:hAnsi="Amiri"/>
          <w:color w:val="111111"/>
          <w:sz w:val="28"/>
          <w:szCs w:val="28"/>
          <w:rtl w:val="true"/>
          <w:lang w:bidi="ar-SA"/>
        </w:rPr>
        <w:t xml:space="preserve">.. »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الاستدلال باخبار التوقف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الأمر الطريقي بالاحتياط من التعليل بان الوقوف في الشبهات خير من الاقتحام في الهلكات ، بدلالة الاقتضاء ، يكون هو المصحح للعقوبة ، فان مصحح العقوبة هو الأمر الطريقي الواصل مطلقا ، ولو كان وصوله من طريق وصول معلوله ، وهي العقوبة في كل شبهة ، فان اللازم هو الوصول ، واما اعتبار كونه واصلا بنفسه فلا موجب له ، بل يكفي وصوله ولو بوصول معلوله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استكشاف الأمر الطريقي المصحح للمؤاخذة من الأمر بالتوقف في الشبهات ، المعلّل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من التعليل نفسه ، وذلك بان يكون أمر المخاطبين بالتوقف في الروايات المشار إليها كاشفا عن وصول الأمر الطريقي بالاحتياط إليهم ، وهذا مما لا مانع منه في حق المخاطبين ، وحينئذ بمقتضى قاعدة الاشتراك مع المخاطبين في التكليف ، يستكشف الأمر الطريقي بالاحتياط في حق غيرهم ، فيكون الكاشف عن الأمر الطريقي المصحح للمؤاخذة بالنسبة إلى غير المخاطبين ، الأمر بالتوقف ، مع قاعدة الاشتراك في التكليف</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والوجهان مما يشتركان في ابتنائهما على كون المراد بالهلكة في الروايات ، هي العقوبة الأخروية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يكون ما أورده المحقق الأصفهاني قدس سره من منع إرادة العقوبة الأخروية من الهلكة واردا على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أفاد قدس سره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فالأولى المنع من ظهور الهلكة في خصوص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الكلام ذكر في موردين ، لا مانع من إرادة العقوبة في أحدهما ولا يمكن إرادتها في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ذيل مقبولة عمر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المرجحات وفرض التساوي من جميع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كان كذلك فأرجه حتى تلقى إمامك ، فان الوقوف عند الشبهات خير من الاقتحام في الهلكات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فانه لا مانع من إرادة العقوبة ، لأن المورد من الشبهات التي يمكن إزالتها بملاقاة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أنه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هو التوقف من حيث الفتوى على طبق إحدى الروايتين في مقام فصل الخصومة ، كما هو مورد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تعارض الأخبار الدالّة على التخيير بعد فرض المساواة ، فانه لا مجال للتخيير في مقام فصل الخصومة ، فان كلا من المتخاصمين يختار ما يوافق مدّعاه ، فيبقى الخصومة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فلزوم التوقف في الشبهة القابلة للإزالة أو التوقف في الفتوى لا ربط له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الهلكة بمعنى العقوبة في مثلهما لخصوصية المورد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موثقة مسعدة بن زياد ، عن الصادق علیه السلام ، عن أبيه علیه السلام ، عن آبائه علیهم السلام ، عن النبي صلی اللّه علیه و آله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تجامعوا في النكاح على الشبهة ، وقفوا عند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بلغك أنّك قد رضعت من لبنها أو أنّها لك محرّمة ، وما أشبه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الوقوف عند الشبهة خير من الاقتحام في الهلكة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 لا شبهة في أن الهلكة لا يراد منها العقوبة ، بل المفاسد الذاتيّة الواقعية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وقد نصّ في موثقة مسعدة </w:t>
      </w:r>
    </w:p>
    <w:p>
      <w:pPr>
        <w:pStyle w:val="BookText"/>
        <w:rPr/>
      </w:pPr>
      <w:r>
        <w:rPr>
          <w:rFonts w:ascii="Amiri" w:hAnsi="Amiri" w:eastAsia="Amiri" w:cs="Amiri"/>
          <w:color w:val="111111"/>
          <w:sz w:val="28"/>
          <w:sz w:val="28"/>
          <w:szCs w:val="28"/>
          <w:rtl w:val="true"/>
          <w:lang w:bidi="ar-SA"/>
        </w:rPr>
        <w:t xml:space="preserve">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الإقدام حلال ، ممثلا له بذلك وبأشباهه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فما في رواية أخرى أيضا لا ظهور للهلكة فيها في العقوبة ، بل في الجميع إرشاد إلى ما يعم العقوبة والمفسدة ، كل بحسب ما يقتضيه المورد من وجود المنجز وعدمه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وما أفاده قدس سره من الوجهين لتقريب الاستدلال باخبار التوقف على وجوب الاحتياط ، مما لم نفهمه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الثاني ، فهو 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يكون الأمر بالاحتياط واصلا إلى المخاطبين ، كي يتنجز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حقهم ، وبمقتضى قاعدة الاشتراك يثبت ذلك في حقنا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غير ثابت ، ولم يذكر قدس سره في كلامه مثبتا لذلك ، وإنّما ساقه كمجرد احتمال لا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الأول ، فبأننا لا ننكر إمكان بيان الأمر والنهي ببيان ما يترتب عليهما من الثواب والعقاب ، فيكون وصول الأمر بوصول معلوله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الثواب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ووصول النهي بوصول معلوله ، وهي العقوبة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لا ننكر صدور الأمر أو النهي المولوي من مقام ، وصدور الأمر الإرشادي إرشادا إلى ما يترتب على إطاعة الأمر المذكور أو على مخالفة النهي المذكور من مقام آخر ، كما هو الحال في الخطباء والوعّاظ بالنسبة إلى أوامر الشرع الحنيف ونواهيه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الّذي ننكره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كلا الأمرين من المولى نفسه ، بأن يأمر المولى بأمر مولوي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إرشادي ، فهذا ما لا نتصوره ولم نفهم له معنى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نراه مما يضحك منه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w:t>
      </w:r>
      <w:bookmarkStart w:id="121" w:name="pg15921_165500"/>
    </w:p>
    <w:p>
      <w:pPr>
        <w:pStyle w:val="BookText"/>
        <w:rPr/>
      </w:pPr>
      <w:bookmarkEnd w:id="12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في روايات التوقف بين الأمر بالتوقف إرشادا ، والأمر المولوي المستكشف من فرض الهلكة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العقوبة الأخرويّة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كون العقوبة من لوازم الأمر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فليس هناك سوى أمر واحد ، وهو الأمر بالتوقف ، وهو أمر إرشادي ، حسب البيان المتقدم ذكره</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5750428_2142443653"/>
      <w:bookmarkStart w:id="123" w:name="_Toc36"/>
      <w:bookmarkEnd w:id="122"/>
      <w:r>
        <w:rPr>
          <w:rtl w:val="true"/>
        </w:rPr>
        <w:t xml:space="preserve">واما الأخبار الآمرة بالاحتياط </w:t>
      </w:r>
      <w:r>
        <w:rPr>
          <w:rtl w:val="true"/>
        </w:rPr>
        <w:t>:</w:t>
      </w:r>
      <w:bookmarkEnd w:id="123"/>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عبد الرحمن بن الحجاج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الحسن علیه السلام عن رجلين أصابا صيدا ، وهما محرمان ، الجزاء بينهما ، أو على كل واحد منهما جزاء؟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عليهما ان يجزي كل واحد منهما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أصحابنا سألني عن ذلك ، فلم أدر 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أصبتم مثل هذا فلم تدروا ، فعليكم بالاحتياط ، حتى تسألوا عنه فتعلموا </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أجاب عنه شيخنا العلامة الأنصاري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المشار إليه بكلمة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نفس واقعة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المشتبه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السؤال عن حكم ما لا يعلم حكمه ، نظرا إلى ان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الراوي كان قد سئل منه حكم الصيد المذكور ، فلم يدر بذلك ، فيكون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ابتلي أحدهم بالسؤال عما لا يعلم بحكمه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تكون إشارة إلى أصل المسألة ، فامّا ان يكون المورد من قبيل الشك في الأقل والأكثر الاستقلاليين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ذلك من الأقل والأكثر الارتباطيين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الأوّل ، نظير الدين المردد بين الأقل والأكثر ، فيتوجه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مما لا يجب فيه الاحتياط باتفاق الأصوليين والأخباريين ، لكون مورد الرواية من الشبهات الوجوبية ، التي لا يجب الاحتياط فيها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التسليم بالاحتياط في مورد الرواية ، بفرضه من موارد الدوران بين المتباينين ، الواجب فيها الاحتياط ، فهو أجنبي عما هو محل البحث ، لأن التكليف في مورد الرواية يكون معلوما بالإجمال ، فيلزم فيه الاحتياط ، ومحل كلامنا هو الشك في التكليف وعدم العلم به ولو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الثاني ، فهو وان كان محل الخلاف ، ومذهب بعض الأصوليين فيه هو الاشتغال ، نظرا إلى فرض الشك فيه في المكلّف به بعد إحراز أصل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على هذا التقدير تكون الرواية أجنبية عن محمل البحث ، لأن البحث انما هو في الشك في التكليف ، لا في المكلف به مع إحراز أصل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تكون إشارة إلى الابتلاء بالسؤال عما لا يعلم بحكمه ، فاما ان يراد بالاحتياط هو الفتوى بالاحتياط ، أو يراد به الاحتياط في الفتوى ، بان لا يفتى بشيء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فالرواية غير نافعة لمحل البحث ، فان المفروض في مورد الرواية هو التمكن من استعلام حكم الواقعة فيما بعد ، وذلك بالسؤال والتعلّم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مضايقة عن القول بوجوب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محتمليه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الواقعة الشخصية ، حتى يتعلم حكم المسألة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ذلك مما هو محل البحث ، حيث انه لا مجال للتعلم فيما بعد أيضا ، فان الفحص بالمقدار اللازم قد تحقق ولم ينته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نتيجة معلومة ، فهو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عليه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شك وحيرة من الحكم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تقدير ان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السؤال ، لا إلى نفس الواقعة ، فالظاهر هو دلالة الرواية على ان حكم المشتبه هي الاحتياط دون </w:t>
      </w:r>
    </w:p>
    <w:p>
      <w:pPr>
        <w:pStyle w:val="BookText"/>
        <w:rPr/>
      </w:pPr>
      <w:r>
        <w:rPr>
          <w:rFonts w:ascii="Amiri" w:hAnsi="Amiri" w:eastAsia="Amiri" w:cs="Amiri"/>
          <w:color w:val="111111"/>
          <w:sz w:val="28"/>
          <w:sz w:val="28"/>
          <w:szCs w:val="28"/>
          <w:rtl w:val="true"/>
          <w:lang w:bidi="ar-SA"/>
        </w:rPr>
        <w:t>البراءة ، فيتم الاستدلال بها لما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مثل هذا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أصبتم مثل هذا فلم تدروا ، فعليكم بالاحتياط حتى تسألوا وتعلموا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به في ثلاثة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من يعتمد في استنباط الأحكام الشرعية الطرق غير الصحيحة والمعتبرة عند الإمامية ، كأن يعتمد على القياس ، والاعتبارات الظنية ، والاستحسانات العقلية ، فلا يقوم هو بدور الاجتهاد الصحيح ، وانما يفتي على أساس المستندات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يفتي بالبراءة بدون الفحص عن الدليل ، بل يفتي في كل مسألة ترد عليه بما يقتضيه حكم الشك في تلك المسألة ، من دون تريث وفحص عن الدليل الاجتهادي القائم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يعتمد في استنباطه الطرق غير الصحيحة ، كما لا يفتي بما يقتضيه الشك في المسألة إلا بعد استفراغ وسعه في البحث والفحص عن دليل المسألة واليأس عن تبيين حكمها على ضوء الأدلة الصحيحة ، فإذا لم يظفر بالدليل يحكم بالبراءة ، أو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الفرض الأول ، فهو بعيد عن مورد الرواية ، وان كانت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جدا عما هو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ملاحظة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وملاحظة نفس الرواية ممّا يبعدان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 ، فحمل الرواية عليه وان كان قريبا جدا ، وبذلك تصبح الرواية أجنبية عن المدعى ، فان القائل بالبراءة انما يقول بها بعد الفحص عن الدليل واليأس عن الظفر به ، لا مطلقا ولو كان قبل ذلك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دلالة الرواية على وجوب الاحتياط بالإضافة إلى ما قبل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إشكالا آخر على الرواية ، ولا يرتبط ذلك بما هو محل </w:t>
      </w:r>
    </w:p>
    <w:p>
      <w:pPr>
        <w:pStyle w:val="BookText"/>
        <w:rPr/>
      </w:pPr>
      <w:r>
        <w:rPr>
          <w:rFonts w:ascii="Amiri" w:hAnsi="Amiri" w:eastAsia="Amiri" w:cs="Amiri"/>
          <w:color w:val="111111"/>
          <w:sz w:val="28"/>
          <w:sz w:val="28"/>
          <w:szCs w:val="28"/>
          <w:rtl w:val="true"/>
          <w:lang w:bidi="ar-SA"/>
        </w:rPr>
        <w:t xml:space="preserve">البحث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هل تدل على وجوب الاحتياط ، من غير جهة اعتبار الفحص واليأس عن الدليل في إجراء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فإذا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مفروض كلام شيخنا العلامة الأنصاري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الرواية على الفرض الثالث ، فلا محالة يتم دلالة الرواية على وجوب الاحتياط ، وأنّ الوظيفة في مورد الشك انما هو الاحتياط دون البراءة ، فانه إذا كان الواجب هو الاحتياط وعدم الفتوى بالبراءة حتى مع الفحص واليأس عن الدليل ، كانت الوظيفة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البدوية هو الاحتياط دون البراءة ، وإلاّ لم يكن موجب للاحتياط عن الفتوى أو الفتوى بالاحتياط مع كون حكم المورد هي البراءة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الظاهر من الرواية هو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فهي تدل على الاحتياط قبل الفحص واليأس عن الدليل ، فما دام لم يتحقق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المكلّف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يسأل ويتعلم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دالة على الاحتياط في الفتوى أو الفتوى بالاحتياط ما دام لم يتحقق منه الفحص ، وهو السؤال عن حكم الموضوع وتعلمه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فالرواية لا تدل على وجوب الاحتياط في ما هو محل الكلام ، وهو ما بعد الفحص واليأس عن الدليل ، وهذا إشكال آخر يتوجه عليها غير الإشكال الّذي وجهه إليها شيخنا الأنصاري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شيخنا العلامة الأنصاري قدس سره أفاد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التسليم بكون المورد من الأقل والأكثر الاستقلاليين ، والتسليم بكون الوظيفة فيه هو الاحتياط ، لا يتم الاستدلال بها لمحلّ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التكليف بالأكثر معلوما في الجملة ، ووجوب الاحتياط في مثله بمقتضى الرواية ، لا يوجب التعدي والاحتياط في الشبهة البدوية ، التي لا يكون التكليف فيها معلوما </w:t>
      </w:r>
    </w:p>
    <w:p>
      <w:pPr>
        <w:pStyle w:val="BookText"/>
        <w:rPr/>
      </w:pPr>
      <w:r>
        <w:rPr>
          <w:rFonts w:ascii="IRNazanin" w:hAnsi="IRNazanin" w:eastAsia="IRNazanin"/>
          <w:color w:val="111111"/>
          <w:sz w:val="28"/>
          <w:sz w:val="28"/>
          <w:szCs w:val="28"/>
          <w:rtl w:val="true"/>
          <w:lang w:bidi="fa-IR"/>
        </w:rPr>
        <w:t xml:space="preserve">أصلا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ويتوجه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المورد من الأقل والأكثر الاستقلاليين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التكليف بالأكثر مشكوكا فيه بالشبهة البدوية قطعا ، ويكون هذا المورد هو المتيقن به من موارد انحلال العلم الإجمالي ، وان الموجود هي صورة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فالتعدي عن مورد الرواية إلى الشبهة البدوية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فبعد التسليم بهذا المبنى لا مجال للتوقف في الاستدلال بالرواية ،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عبد اللّه بن وضّاح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كتب إلى العبد الصالح علیه السلام ، يسأله عن وقت المغرب والإفطار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لك أن تنتظر حتى تذهب الحمرة ، وتأخذ بالحائطة لدينك </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وتقريب الاستدلال بها ، بحيث تدل على وجوب الاحتياط مطلقا لا في خصوص موردها هو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وتأخذ بالحائطة لدينك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التعليل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أرى لك أن تنتظر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قول القائل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أرى لك أن توفي دينك ، وتخلص 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يدل هذا الكلام على ان تخليص النّفس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من غير جهة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وجوب الاحتياط بقول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شيخنا العلامة الأنصاري قدس سره </w:t>
      </w:r>
      <w:r>
        <w:rPr>
          <w:rFonts w:eastAsia="Amiri" w:cs="Amiri" w:ascii="Amiri" w:hAnsi="Amiri"/>
          <w:color w:val="111111"/>
          <w:sz w:val="28"/>
          <w:szCs w:val="28"/>
          <w:rtl w:val="true"/>
          <w:lang w:bidi="ar-SA"/>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الرواية ظاهرة في استحباب الاحتياط لا وجوبه ، فان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الاستحباب ، ولا ظهور لها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 الرواية على </w:t>
      </w:r>
    </w:p>
    <w:p>
      <w:pPr>
        <w:pStyle w:val="BookText"/>
        <w:rPr/>
      </w:pPr>
      <w:r>
        <w:rPr>
          <w:rFonts w:ascii="Amiri" w:hAnsi="Amiri" w:eastAsia="Amiri" w:cs="Amiri"/>
          <w:color w:val="111111"/>
          <w:sz w:val="28"/>
          <w:sz w:val="28"/>
          <w:szCs w:val="28"/>
          <w:rtl w:val="true"/>
          <w:lang w:bidi="ar-SA"/>
        </w:rPr>
        <w:t>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الرواية هي الشبهة الموضوعية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الغروب عبارة عن استتار القرص عن خط الأفق ، وهو مشكوك فيه ، من جهة احتمال ان يكون ارتفاع الحمرة فوق الجبل علامة عدم استتار القرص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كان مورد الرواية هي الشبهة الحكمية ، بان كان المشكوك فيه هو ان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استتار القرص المفروض تحققه ، أو زوال الحمرة المشرقية ، لكان المناسب بالإمام علیه السلام رفع الشك المذكور ، فان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ذلك ، وليس من شأنه علیه السلام أمره بالاحتياط ، المفروض معه إبقاء الشك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فحيث انه لم يقم علیه السلام ببيان ما هو حقيقة الغروب شرعا ونستكشف منه عدم كون الشك في مورد الرواية شكا في الشبهة الحكمية ، بل لا بد وان يكون هو الشك في الشبهة الموضوعية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ان الاحتياط في موارد الشبهة الموضوعية غير واجب باتفاق الأصوليين والأخباريين ، فلا بد وان يكون وجوبه في خصوص مورد الرواية لأجل خصوصية اقتضت ذلك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من موارد استصحاب بقاء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اشتغال الذّمّة بالتكليف مع الشك في الخروج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الإفطار عند استتار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فراغ الذّمّة من الصّوم ، الّذي علم باشتغال ذمته به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فالتعدّي عن مورد الرواية إلى ما لا يشترك معه في الخصوصية المذكورة مما لا وجه له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ان الشك في مورد الرواية شك في مورد الشبهة الحكمية ، ومعلوم أيضا أنّ وظيفة الإمام علیه السلام انما هو رفع هذه الشبهة ، ولنفرض أن الغروب شرعا هو زوال الحمرة المشرقية ، إلا ان عدم تصدي الإمام علیه السلام لبيان هذا الحكم حتى يرتفع به الشك المذكور ، لأجل التقية من </w:t>
      </w:r>
    </w:p>
    <w:p>
      <w:pPr>
        <w:pStyle w:val="BookText"/>
        <w:rPr/>
      </w:pPr>
      <w:r>
        <w:rPr>
          <w:rFonts w:ascii="IRNazanin" w:hAnsi="IRNazanin" w:eastAsia="IRNazanin"/>
          <w:color w:val="111111"/>
          <w:sz w:val="28"/>
          <w:sz w:val="28"/>
          <w:szCs w:val="28"/>
          <w:rtl w:val="true"/>
          <w:lang w:bidi="fa-IR"/>
        </w:rPr>
        <w:t xml:space="preserve">المخالفين حيث ان الغروب عندهم هو استتار القرص ، فلذلك توصّل الإمام علیه السلام إلى هذه بصورة غير مستقيمة ، حيث ان إيجاب الاحتياط بعد استتار القرص مما يحقق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النتيجة المترتبة على كون الغروب هو زوال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علیه السلام توصّل إلى هذه النتيجة بصورة غير مستقيمة ، وذلك بإيجاب الاحتياط بعد استتار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بيّن الإمام علیه السلام الحكم الواقعي ، وقام بما هو وظيفته من بيان الأحكام ، 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التقية من المخالفين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يبيّن ذلك بصورة مستقيمة ، بل بصورة غير مستقيمة ، فالمخالفون يتخيلون ان الانتظار لأجل العلم باستتار القرص ، في حين أنّ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تحقق زوال الحمرة المشرقية ، الّذي هو محقق الغروب شرعا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انا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التسليم بهذا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يمكن دلالة الرواية على وجوب الانتظار والاحتياط ، فانه على خلاف التقية ، حيث ان العامة لا يوجبون الاحتياط ، فلا يمكن الإمام علیه السلام إيجاب الاحتياط بعد كونه خلاف التقية ، فلا بد وان يكون مفاد الرواية هو رجحان الاحتياط والانتظار ، وإلا كان ذلك على خلاف المفروض في مورد الرواية ، وهي التقية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لا دلالة لها على وجوب الاحتياط على جميع التقادير والفروض المتصورة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ولد شيخ الطائفة الطوسي قدس سره في أماليه ، بإسناده عن أبي هاشم ، داود بن القاسم الجعفري ، عن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أمير المؤمنين علیه السلام قال لكميل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أخوك دينك ، فاحتط لدينك بما شئت </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شيخنا العلامة الأنصاري قدس سره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الأمر بالاحتياط في الرواية اما محمول على الإرشاد ، أو على المولوي الجامع بين الوجوب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حمله على الوجوب كلية يستلزم التخصيص بالأكثر ، وهو مستهجن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الشبهات الموضوعية خارجة بنحو مطلق ، سواء فيها الوجوبية والتحريمية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الشبهة الحكمية الوجوبية أيضا خارجة ، للاتفاق على عدم وجوب الاحتياط في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انه لا مجال لحمله على الاستحباب ، لوجوب الاحتياط في بعض الفروض ، كموارد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اما الحمل على الإرشاد ، وحينئذ يكون اللزوم وعدمه تابعا للمرشد إليه ، كما مرت الإشارة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الحمل على الجامع بين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دلالة لها على الوجوب كلية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كون الأمر بالاحتياط في الرواية امرا استحبابيا مولويا ، وذلك بقرينة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الجملة تقال في موردين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التخيير في مراتب الشيء ، وفي مثل المقام يكون المراد هو التخيير في مراتب الاحتياط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ذلك في الفارسيّة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هر مقدار كه دلت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تعريبه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يراد به التخيير في مقدار الكلام ، قليلا أو كثيرا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المرتبة العالية من الشيء ، كما يقال في الفارسية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كار يا سخن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خوب بود هر مقدار كه دلت بخواهد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تعريبه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الفعل أو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حسنا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في أعلى مراتب الحسن وفي المقام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العالية من الاحتياط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فان كان المراد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الأوّل ، كان اللازم حمل الأمر بالاحتياط على الإرشاد أو على الجامع بين الوجوب والاستحباب ، وهو مطلق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بعض مراتب الاحتياط دون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حمله على الوجوب التخييري بين جميع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هو الثاني ، لم يكن مانع من حمله على الاستحباب ، لأنّ حمله على الوجوب غير صحيح ، لعدم وجوب الغاية القصوى والمرحلة العالية من الاحتياط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وتشبيه الدين بالأخ 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أخوك دينك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يقتضي الحمل على الثاني ، فان الأخوّة هي أعلى مراتب الارتباط بين افراد البشر ، حيث ان الصّلة بين الأخ والأخ هي أعلى مراتب الصّلة ، بالنسبة إلى الصلة مع غير الأخ من الأشخاص أو 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وحينئذ فجعل الدين بمنزلة الأخ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المرتبة العالية من الاحتياط بشأن الدين ، كما ان المرتبة العالية من الروابط بين الإخوة متحققة وثابتة </w:t>
      </w:r>
      <w:r>
        <w:rPr>
          <w:rStyle w:val="FootnoteAnchor"/>
          <w:rtl w:val="true"/>
        </w:rPr>
        <w:footnoteReference w:id="496"/>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روايات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مقبولة عمر بن حنظلة ،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ينظر إلى ما كان من روايتهما عنّا في ذلك الّذي حكما به المجمع عليه عند أصحابك فيؤخذ به عن حكمنا ، وبترك الشاذ الّذي ليس بمشهور عند أصحابك ، فان المجمع عليه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الأمور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بيّن رشده فيتبع ، وأمر بيّن غيّه فيجتنب ، وأمر مشكل يرد علمه إلى اللّه وإلى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بيّن ، وحرام بيّن ، وشبهات 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ترك </w:t>
      </w:r>
    </w:p>
    <w:p>
      <w:pPr>
        <w:pStyle w:val="BookText"/>
        <w:rPr/>
      </w:pPr>
      <w:r>
        <w:rPr>
          <w:rFonts w:ascii="Amiri" w:hAnsi="Amiri" w:eastAsia="Amiri" w:cs="Amiri"/>
          <w:color w:val="111111"/>
          <w:sz w:val="28"/>
          <w:sz w:val="28"/>
          <w:szCs w:val="28"/>
          <w:rtl w:val="true"/>
          <w:lang w:bidi="ar-SA"/>
        </w:rPr>
        <w:t xml:space="preserve">الشبهات نجا من المحرّمات ، ومن أخذ بالشبهات ارتكب المحرمات ، وهلك من حيث لا يعلم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وموضع الاستشهاد في الرواية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ترك الشبهات نجا من المحرّمات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وهذه الفقرة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لها على وجوب الاحتياط ، إلا بضم مقدمة أشار إليها شيخنا العلامة الأنصاري قدس سره بها تتم دلالتها على المدّعي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الرواية دلت على وجوب طرح الخبر الشاذ النادر في مقابل الخبر المجمع عليه ، معلّلا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المجمع عليه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وبمقتضى المقابلة يكون الشاذ مما فيه الريب ، لا أنّ الشاذ يكون مما لا ريب في بطلانه ، بل المقابلة تقتضي ان يكون الشاذ مما فيه الريب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فيدخل الخبر الشاذ تحت الأمر المشكل ، الّذي يجب ان يرد علمه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من بيّن الغيّ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فاستشهاد الإمام علیه السلام في هذا المقام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بيّن ، وحرام بيّن ، وشبهات بين ذلك ، فمن ترك الشبهات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دليلا على ان ترك الشبهات واجب ، وإلا لما تم الاستشهاد به لوجوب طرح المشكل الّذي هو موارد الرواية ، كما لا يخفى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تمت هذه المقدمة تم الاستدلال بالرواية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ولكن الشأن هو تمامية المقدمة المذكورة ، والظاهر هو عدم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أساس هذه المقدمة مبتن على ان يكون الخبر الشاذ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فيه الريب ، لا مما لا ريب في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استشهد شيخنا الأنصاري قدس سره لإثبات ذلك بوجوه ثلاث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المفروض في الرواية هو تأخر الترجيح بالشهرة عن الترجيح </w:t>
      </w:r>
    </w:p>
    <w:p>
      <w:pPr>
        <w:pStyle w:val="BookText"/>
        <w:rPr/>
      </w:pPr>
      <w:r>
        <w:rPr>
          <w:rFonts w:ascii="Amiri" w:hAnsi="Amiri" w:eastAsia="Amiri" w:cs="Amiri"/>
          <w:color w:val="111111"/>
          <w:sz w:val="28"/>
          <w:sz w:val="28"/>
          <w:szCs w:val="28"/>
          <w:rtl w:val="true"/>
          <w:lang w:bidi="ar-SA"/>
        </w:rPr>
        <w:t xml:space="preserve">بالأعدلية والأصدقية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كانت الشهرة توجب كون ما يقابلها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ريب في بطلانه ، لكان الترجيح بالشهرة مقدّما على سائر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الراوي افترض الشهرة في كلتا الروايتين ، ولازم هذا ان لا يكون مقابل الشهرة داخلا في ما لا ريب في بطلانه ، وإلا لم يعقل فرض الشهرة في كلتا الطائفتين المتعارضتين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كون غير المشهور مما لا ريب في 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الأمور اثنين لا ثلاثة ، فانها اما ان تكون بيّن الرشد أو تكون بيّن الغيّ ، ولا 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علیه السلام صرّح في الرواية بتثليث الأمور ، مستشهدا لذلك بقول النبيّ صلی اللّه علیه و آله أيضا ، الدال على التثليث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الشواهد الثلاثة كلها تدل على ان الخبر الشاذ يكون مما فيه الريب ، لا انه يكون مما لا ريب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فيتم الاستدلال بالرواية ، كما عرفت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استشهاده علیه السلام بقول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لا يقتضي كون ترك المشتبه والاجتناب عنه واجبا ، بل يصح الاستشهاد المذكور حتى مع كون الترك راجحا ، بالمعنى الجامع بين الوجوب والاستحباب ، أي مطلق الرجحان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قوله صلی اللّه علیه و آله إرشاد إلى ان في ارتكاب الشبهات مظنة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والتحرز عن الضّرر قد يكون واجبا ، إذا كان الضرر المحتمل هو العقاب منجزا على تقدير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 يكون كذلك ، كما إذا لم يكن العقاب منجزا على تقدير وجوده ، كما في الشبهات الموضوعية مطلقا ، والوجوبية الحكمية </w:t>
      </w:r>
    </w:p>
    <w:p>
      <w:pPr>
        <w:pStyle w:val="BookText"/>
        <w:rPr/>
      </w:pPr>
      <w:r>
        <w:rPr>
          <w:rFonts w:ascii="Amiri" w:hAnsi="Amiri" w:eastAsia="Amiri" w:cs="Amiri"/>
          <w:color w:val="111111"/>
          <w:sz w:val="28"/>
          <w:sz w:val="28"/>
          <w:szCs w:val="28"/>
          <w:rtl w:val="true"/>
          <w:lang w:bidi="ar-SA"/>
        </w:rPr>
        <w:t>باتفاق الأصوليين والأخباريين ، والشبهات التحريمية حسب رأي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والاستشهاد بمثل هذا الكلام الدال على الجامع بين الوجوب والاستحباب ، لمورد يكون الاجتناب والترك فيه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كترك الخبر الشاذ الّذي هو مورد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فيه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وخلاصة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كون مورد الرواية مما يجب تركه ، لا يقتضي ان يكون ترك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استشهد الإمام علیه السلام بقول النبي صلی اللّه علیه و آله بشأنه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واجبا ، ليكون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بمقتضى استشهاد الإمام علیه السلام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 على وجوب الاجتناب عن الشبهات ، والاحتياط في موردها ، بل يتناسب ذلك مع رجحان الترك والاحتياط أيضا ، فلا دلالة للرواية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وجوب الاحتياط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شيخنا العلامة الأنصاري قدس سره أيد دعواه بعدم دلالة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استشهد به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وجوب الاحتياط ، بوجهين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النبوي للشبهات التحريمية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اتفق الأخباريون على عدم وجوب الاحتياط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الالتزام بدلالة النبوي على الوجوب ، مع خروج الشبهات التحريمية الموضوعية تخصيصا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تخصيصا مستهجنا ، لكونه من التخصيص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النبوي آب عن التخصيص ، فان النبوي وارد في مقام حصر المشتبه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فإمّا ان تكون الشبهة التحريمية الموضوعية داخلة في القسم الثالث ، ولازمه وجوب الاحتياط فيها ، وإلا لم يكن الحصر حاصرا لوجود ما يكون خارجا عن الأقسام الثلاثة المذكورة في الرواية ، فان خروجها عن الحلال البيّن والحرام البيّن ظاهر ، فلو كانت خارجة عن القسم الثالث لزم ما ذكرناه ، كما هو ظاهر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النبوي دال على أنّ ارتكاب الشبهات مما يؤدي بالمرتكب لها </w:t>
      </w:r>
    </w:p>
    <w:p>
      <w:pPr>
        <w:pStyle w:val="BookText"/>
        <w:rPr/>
      </w:pPr>
      <w:r>
        <w:rPr>
          <w:rFonts w:ascii="Amiri" w:hAnsi="Amiri" w:eastAsia="Amiri" w:cs="Amiri"/>
          <w:color w:val="111111"/>
          <w:sz w:val="28"/>
          <w:sz w:val="28"/>
          <w:szCs w:val="28"/>
          <w:rtl w:val="true"/>
          <w:lang w:bidi="ar-SA"/>
        </w:rPr>
        <w:t>إلى الوقوع في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بذلك ان ارتكاب مجموع موارد الشبهة مما يكون كذلك ،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ضمن موارد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مقدارا من الحرام الواقعي ، حيث نعلم إجمالا ان في ضمن الكمية الكثيرة من الموارد المشتبه بها ، محرمات واقعية أيضا ، يكون المرتكب لجميع موارد الشبهة قطعا وبالعلم الإجمالي مرتكبا لجملة من المحرمات الواقعية أيضا ، بأن تكون الرواية في مقام التحذير عن ارتكاب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كذلك ، بل المراد ان ارتكاب الشبهة بها هي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ينجر بالمرتكب إلى الوقوع في الحرام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النبويّ في مقام تصوير قسم ثالث ، ليس هو بالحلال البيّن ، ولا بالحرام البيّن ، وهو المشتبه ، ولا يناسب هذا إرادة المجموع من المشتبه ، فان المجموع لا يمكن فرضه مقابلا للقسمين ،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المناسب له إرادة الجنس من المشتبه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قسما ثالثا في مقابل القسمين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الإمام علیه السلام قد استشهد بالنبوي لترك الخبر الشاذ النادر ، ولو كان المراد بالشبهة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دون الجنس ، لما تم الاستشهاد المذكور ،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 فالمراد بالنبوي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ارتكاب الشبهة بما هي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يشرف بالمرتكب إلى الوقوع في الحرام ، كالإشراف في مجاز المشارفة ، فمرتكب الشبهة مشرف على ارتكاب الحرام ، كما ان من يراعى بغنمه حول الحمى مشرف على الدخول في الحمى ، كما وقع التشبيه بذلك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فغاية ما يستفاد من النبوي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ارتكاب الشبهة إشراف على ارتكاب الحرام ، فلا بد لمن يريد الاستدلال بالرواية لحرمة ارتكاب الشبهة من إثبات حرمة الاشراف على الحرام أيضا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الكثيرة المساوقة لهذه الرواية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لقرائن مذكورة </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كرواية نعمان بن بشير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ملك حمى ، وحمى اللّه حرامه وحلاله ، والمشتبهات 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راعيا رعى إلى جانب الحمى لم يثبت غنمه أن يقع في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فدعوا الشبهات </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الصدوق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خطب أمير المؤمنين علیه السلام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حلال بيّن ، وحرام بيّن ، وشبهات 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ترك ما اشتبه عليه من الإثم ، فهو لما استبان له أترك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والمعاصي حمى اللّه ، فمن يرتع حولها يوشك أن يدخلها </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أبي جعفر الباقر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جدّي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يأمر بترك الشبهات بين الحلال والحرام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رعى غنمه قرب الحمى نازعته نفسه إلى أن يرعاها في الحمى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لكل ملك حمى ، ألا وإنّ حمى اللّه محارمه ، فاتّقوا حمى اللّه ومحارمه </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 من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حلال الدنيا حسابا ، وفي حرامها عقابا ، وفي الشبهات عتابا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فضيل بن عيّاض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الورع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يتورّع من محارم اللّه ، ويتجنب هؤلاء ، فإذا لم يتّق الشبهات وقع في الحرام وهو لا يعرفه </w:t>
      </w:r>
      <w:r>
        <w:rPr>
          <w:rFonts w:eastAsia="IRNazanin" w:cs="IRNazanin"/>
          <w:color w:val="111111"/>
          <w:sz w:val="28"/>
          <w:szCs w:val="28"/>
          <w:rtl w:val="true"/>
          <w:lang w:bidi="fa-IR"/>
        </w:rPr>
        <w:t xml:space="preserve">» </w:t>
      </w:r>
      <w:r>
        <w:rPr>
          <w:rStyle w:val="FootnoteAnchor"/>
          <w:rtl w:val="true"/>
        </w:rPr>
        <w:footnoteReference w:id="505"/>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به على الاحتياط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العلم الإجمالي بوجود واجبات ومحرمات كثيرة في موارد الشك في الوجوب والحرمة ، وقد تقرر في محله لزوم الاحتياط في أطراف العلم الإجمالي ، فلا بد من فعل كل ما احتمل وجوبه وترك كل ما احتمل حرمته تفريغا للذمة المشغولة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ذلك إلا من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تقرير الوجه الأول كما جاء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انحلال العلم الإجمالي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ولتوضيح مراد الكفاية نشير إلى صور الانحلال وعدم منجزية العلم الإجمالي ، 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الحقيقي التكويني بواسطة العلم التفصيليّ بالمعلوم بالإجمال ، كما إذا علم إجمالا بوقوع قطرة بول في أحد هذين الإناءين ، ثم علم تفصيلا بان قطرة البول في هذا الإناء المعين ، فان العلم الإجمالي يزول قهرا ، إذ لا تردد بعد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الانحلال الحكمي ، وهو زوال أثر العلم الإجمالي من التنجيز وان كان باقيا بنفسه ، وذلك كما في موارد قيام الأمارة على تعيين المعلوم بالإجمال في أحد الأطراف ، فانه لا يكون منجزا في الطرف الآخر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الانحلال الحقيقي ، ولكن لا بواسطة حدوث علم تفصيلي ، بل بواسطة انكشاف عدم تعلق العلم الإجمالي بالتكليف الفعلي على كل تقدير فيزول أثره وهو التنجيز ، ويصح ان نعبر عن مثل هذا العلم الإجمالي بالعلم </w:t>
      </w:r>
    </w:p>
    <w:p>
      <w:pPr>
        <w:pStyle w:val="BookText"/>
        <w:rPr/>
      </w:pPr>
      <w:r>
        <w:rPr>
          <w:rFonts w:ascii="Amiri" w:hAnsi="Amiri" w:eastAsia="Amiri" w:cs="Amiri"/>
          <w:color w:val="111111"/>
          <w:sz w:val="28"/>
          <w:sz w:val="28"/>
          <w:szCs w:val="28"/>
          <w:rtl w:val="true"/>
          <w:lang w:bidi="ar-SA"/>
        </w:rPr>
        <w:t>الإجمالي البدوي لأنه يزول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تعلق العلم الإجمالي بتكليف مردّد بين ما هو محل الابتلاء وما هو ليس بمحل الابتلاء ، فان العلم الإجمالي يحدث بدوا ، لكن بعد معرفة ان أحد طرفيه خارج عن مورد الابتلاء المنافي لتعلق التكليف الفعلي به ، يزول العلم وينكشف بأنه لا تكليف على كل تقدير من أول الأمر وان العلم الإجمالي كان وهميا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الصورة ليست عبارة عن انحلال العلم الإجمالي ، بل عبارة عن زواله لانكشاف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موارد الشك الساري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ويجمع كل هذه الموارد عدم تنجيز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وغرضنا في هذا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المطلب بعنوان الدعوى ، فلسنا بصدد بيان السر في تحقق الانحلال وعدم تنجيز العلم الإجمالي في هذه الموارد ، فان له مجالا آخر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 فقد جمع صاحب الكفاية في جوابه جميع صور الانحلال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أشار إلى دعوى الانحلال الحقيقي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كلامه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إذا لم يعلم بثبوت التكاليف الواقعية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بثبوت تكاليف في ضمن المشتبهات ينحل بالعلم الإجمالي بثبوت تكاليف واقعية في موارد الطرق الشرعية بمقدار المعلوم بالإجمال ، فينحل العلم الإجمالي الكبير بالعلم الإجمالي الصغير ، ولا يتنجز سوى موارد الطرق الشرعية دون المشتبهات التي لم يقم طريق شرعي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التزم بالانحلال بالنحو الثالث في صدر جوابه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قيام الأمارة والطريق الشرعي على الحكم يمنع من فعلية الواقع في موردها لامتناع اجتماع حكمين فعليين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ذلك في محله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فالمكلف كما يعلم بثبوت تكاليف واقعية في ضمن المشتبهات ، يعلم بثبوت طرق وأصول مثبتة للتكاليف بمقدار المعلوم بالإجمال أو أزيد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يمنع من منجزية العلم الإجمالي بالتكاليف الواقعية ، إذ هو لا يعلم بثبوت الأحكام الواقعية الفعلية على كل تقدير ، بل على خصوص تقدير غير موارد قيام الطرق ، لعدم فعلية الواقع في موارد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لا يكون منجزا ، إذ هو لا يعلم بثبوت أحكام فعلية غير ما قامت عليه الطرق والأصول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المورد من قبيل تعلق العلم الإجمالي بتكليف مردد بين ما هو محل الابتلاء وما هو ليس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ان ذكر ذلك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بالحكم الفعلي هاهنا متأخر ، لأن العلم الإجمالي بالتكاليف ينشأ من أول البلوغ والالتفات إلى وجود شريعة ودين ، وبعد ذلك يحصل العلم بثبوت تكاليف فعلية في موارد الطرق والأصول العملية ، والعلم المتأخر لا ينفع في انحلال العلم الإجمالي السابق ، فلا يدعي أحد انحلال العلم الإجمالي بنجاسة أحد الإناءين بالعلم التفصيليّ بنجاسة أحدهما المعين المتأخرة وبسبب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المناط في الانحلال هو مقارنة المعلوم لا العلم ، فإذا تعلق العلم الإجمالي المتأخر بما يقارن العلم الإجمالي تحقق انحلال العلم الإجمالي ، ولذا 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أحد الإناءين المعين التي هي المعلومة بالإجمال انحل العلم الإجمالي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فالحكم الفعلي الثابت في مورد الأمارة سابق الحدوث والمتأخر هو العلم به ، فالتكليف الواقعي ليس فعليا في مورده من السابق ، فلاحظ</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عدم تنجيز العلم بواسطة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الشيخ رحمه اللّه في أول مبحث القطع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القطع يكون حجة ما دام موجودا ، فإذا زال فلا حجية له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العلم الإجمالي هاهنا يزول بالعلم بالطرق المثبتة </w:t>
      </w:r>
    </w:p>
    <w:p>
      <w:pPr>
        <w:pStyle w:val="BookText"/>
        <w:rPr/>
      </w:pPr>
      <w:r>
        <w:rPr>
          <w:rFonts w:ascii="Amiri" w:hAnsi="Amiri" w:eastAsia="Amiri" w:cs="Amiri"/>
          <w:color w:val="111111"/>
          <w:sz w:val="28"/>
          <w:sz w:val="28"/>
          <w:szCs w:val="28"/>
          <w:rtl w:val="true"/>
          <w:lang w:bidi="ar-SA"/>
        </w:rPr>
        <w:t>للتكاليف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غير مطرد ، إذ قد يزول العلم مع بقاء تنجزه ، كما لو طهّر أحد الإناءين المشتبهين بالنجاسة ، فانه لا بد من الاجتناب عن الإناء المشتبه الآخر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التطهير لا يكون سببا لزوال العلم بنجاسة أحد الإناءين قبل تحققه ، فهو فعلا يعلم بنجاسة أحد الإناءين قبل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للنجاسة لا العلم ، وهو سبب تنجيز التكليف بعد تحقق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باق لم يزل ، بخلاف ما نحن فيه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الانحلال الحكمي ، فقد التزم به في جواب إيراد أورده على نفسه بعد جواب الإيراد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الإيراد ان ما أفيد انما يتم بناء على الالتزام بان المجعول في باب الأمارات والطرق أحكام فعلية ، واما بناء على ان المجعول هو المنجزية والمعذرية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ما ذكر ، لأنه لا تزول فعلية الواقع بقيام الأمارة ، فالحكم الواقعي المعلوم بالإجمال فعلي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الأمارة وتقدير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بالالتزام بالانحلال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المبنى الصحيح في المجعول في باب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نهوض الحجة على ما ينطبق عليه المعلوم بالإجمال في بعض الأطراف يكون بحكم الانحلال عقلا ويستلزم صرف تنجزه إلى ما إذا كان التكليف الواقعي في ذلك الطرف والعذر عما إذا كان في سائر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له بما إذا علم بحرمة إناء زيد بين الإناءين وقامت البينة على ان هذا إناء زيد ، فانه لا شك في عدم لزوم الاجتناب عن الإناء الآخر ، كما لو علم تفصيلا إناء زيد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ما ذكره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لدينا موردين لانحلال العلم وعدم </w:t>
      </w:r>
    </w:p>
    <w:p>
      <w:pPr>
        <w:pStyle w:val="BookText"/>
        <w:rPr/>
      </w:pPr>
      <w:r>
        <w:rPr>
          <w:rFonts w:ascii="Amiri" w:hAnsi="Amiri" w:eastAsia="Amiri" w:cs="Amiri"/>
          <w:color w:val="111111"/>
          <w:sz w:val="28"/>
          <w:sz w:val="28"/>
          <w:szCs w:val="28"/>
          <w:rtl w:val="true"/>
          <w:lang w:bidi="ar-SA"/>
        </w:rPr>
        <w:t>تنجيزه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في أحد الطرفين أصل مثبت ، فانه يمنع من تنجيز العلم الإجمالي ، ويصح إجراء الأصل النافي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يختص بالقول بان العلم الإجمالي مقتضى للتنجيز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بأنه علة تامة له فلا مجال لجريان الأصل النافي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قامت إمارة على تعيين المعلوم بالإجمال في أحد الطرفين ، وهو مورد الانحلال الحكمي ، فمورد الانحلال الحكمي يختلف عن مورد قيام الأصل المثبت في طرف والنافي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الانحلال الحكمي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ادعاه صاحب الكفاية من استلزام دليل الحجية لصرف التنجيز فهو مجمل ومجرد دعوى بلا ان يقيم عليها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يوجّه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مورد قيام الأمارة على طرف إلى مورد قيام الأصل المثبت في طرف ، ويكون الجامع كل مورد يقوم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أو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إثبات التكليف في طرف ونفيه في الطرف الآخر ، يرتفع تأثير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بد منه ، لأنه في موارد الانحلال الحكمي يلتزم 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تفرقة بين الالتزام بعلية العلم الإجمالي للتنجيز أو باقتضائه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ثمرة للخلاف المزبور إلا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ينفعنا فيما نحن فيه ، وانما ينفع في موارد الشبهة الموضوعية ، فان البينة على وقوع النجاسة المرددة بين الإناءين في هذا الإناء بيّنة على عدم وقوعها في الإناء الآخر ، لأنه مدلول التزامي لوقوعها في ذلك الإناء ، فهنا دليل مثبت ودليل مناف</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نحن فيه ، فالخبر الّذي يتكفل حكم باب الصلاة لا ينفي الحكم </w:t>
      </w:r>
    </w:p>
    <w:p>
      <w:pPr>
        <w:pStyle w:val="BookText"/>
        <w:rPr/>
      </w:pPr>
      <w:r>
        <w:rPr>
          <w:rFonts w:ascii="Amiri" w:hAnsi="Amiri" w:eastAsia="Amiri" w:cs="Amiri"/>
          <w:color w:val="111111"/>
          <w:sz w:val="28"/>
          <w:sz w:val="28"/>
          <w:szCs w:val="28"/>
          <w:rtl w:val="true"/>
          <w:lang w:bidi="ar-SA"/>
        </w:rPr>
        <w:t>المشكوك في باب الصوم ، إذ ليس المعلوم بالإجمال أحكاما معدودة بعدد خاص لا تزيد عليه حتى يستلزم قيام الطرق على ثبوت ذلك العدد في موارد نفيها بالملازمة في الموارد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المتنجز لا يتنجز ، فإذا قامت الأمارة على الحكم في مورد كان منجزا ، فيمتنع ان يتنجز ثانيا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العلم الإجمالي منجزا على كل تقدير ، فلا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مما لا يمكن ان يوجه به كلام الكفاية لأنه يبتني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يكون الطريق بوجوده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بقيد كونه في معرض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ومنجزا ، لا مقيدا بالوصول وهو مما لا يلتزم به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التزم به المحقق الأصفهاني </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واخترناه سابقا في مبحث تأسيس الأصل في باب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 بيان جواب صاحب الكفاية عن دعوى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اقتصرنا على إيضاح كلامه والإشارة إلى مبانيه ، بلا دخول معه في نقض وإبرام ، فان له محلا آخر سيأتي الكلام فيه مفصلا عن الانحلال وشئونه وأنحائه والدليل عليه ، وستعرف إن شاء اللّه تعالى مدى تمامية الكلام الكفاية وعدمه عند ما تصل النوبة إليه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ويكفينا هنا في رد دعوى العلم الإجمالي الالتزام بالانحلال الحقيقي بواسطة العلم الإجمالي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قربنا كيفية انحلال العلم الإجمالي به في مقدمات 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ان العقل يستقل بالحظر في الأفعال غير الضرورية حتى يرد الترخيص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ذلك بوجه استحساني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لما كان مملوكا للمولى كانت تصرفاته بيد المولى ، فتصرفه في شيء بدون اذن المولى تصرف في سلطان المولى ، وهو مما يحكم العقل بقبحه ، لأنه خروج عن زي الرقية ومقتضى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في الكفاية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هذه المسألة محل خلاف فلا يتجه الاستدلال بأحد القولين فيها ، وإلاّ لأمكن التمسك للبراءة بالرأي الآخر القائل بان الأفعال على الإباحة لا على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ورد الترخيص شرعا ، لما عرفت من قيام الأدلة على الإباحة شرعا ، ولا تعارضها أدلة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تلك المسألة تختلف عما نحن فيه ، ولعل الوجه فيه هو ان الكلام في تلك المسألة بلحاظ ما قبل الشرع ، والكلام في البراءة والاحتياط بلحاظ ما بعد الشرع ، وهذا الفرق يمكن ان يكون فارقا اعتبارا ، فلا يلازم القول بالوقف في تلك المسألة للاحتياط في هذه المسألة ، بل قد يحكم العقل فيها بالبراءة استنادا لقاعدة قبح العقاب بلا بيان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محتمل الحرمة يحتمل الضرر لاحتمال المفسدة فيه ، ودفع الضرر المحتمل واجب</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كما في الكفاية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تفصيل الكلام فيه صغرى وكبرى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احتمال الحرمة يلازم احتمال المفسدة لا احتمال الضرر ، والمفسدة </w:t>
      </w:r>
    </w:p>
    <w:p>
      <w:pPr>
        <w:pStyle w:val="BookText"/>
        <w:rPr/>
      </w:pPr>
      <w:r>
        <w:rPr>
          <w:rFonts w:ascii="Amiri" w:hAnsi="Amiri" w:eastAsia="Amiri" w:cs="Amiri"/>
          <w:color w:val="111111"/>
          <w:sz w:val="28"/>
          <w:sz w:val="28"/>
          <w:szCs w:val="28"/>
          <w:rtl w:val="true"/>
          <w:lang w:bidi="ar-SA"/>
        </w:rPr>
        <w:t>المحتملة ليست بضرر ، إذ المصالح والمفاسد لا ترجع إلى المنافع والمضار ، بل يكون الأمر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فالصغرى ممنوعة مضافا إلى منع الكبرى ، لعدم كون الضرر المقطوع فضلا عن المحتمل مما يجب التحرز عنه عقلا دائما ، بل قد يجب ارتكابه ، إذا ترتب عليه ما هو أهم منه بنظر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أدلة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نهوض شيء منها لإثبات الاحتياط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أدلة البراءة ، فقد عرفت ان عمدتها لا يستفاد منه أكثر من القاعدة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حديث الرفع يستفاد منه جعل الحلية شرعا ، لكنه ضعيف السند فلا يعول عليه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الحجب ، فهو وان كان تام السند ، لكن عرفت ما يدور حول دلالته من مناقشة فلا يصلح لأن يعتمد عليه في المقام إلا إذا حصل الجزم بدلالته</w:t>
      </w:r>
      <w:r>
        <w:rPr>
          <w:rFonts w:eastAsia="Amiri" w:cs="Amiri" w:ascii="Amiri" w:hAnsi="Amiri"/>
          <w:color w:val="111111"/>
          <w:sz w:val="28"/>
          <w:szCs w:val="28"/>
          <w:rtl w:val="true"/>
          <w:lang w:bidi="ar-SA"/>
        </w:rPr>
        <w:t xml:space="preserve">. </w:t>
      </w:r>
      <w:bookmarkStart w:id="124" w:name="pg15921_165522"/>
    </w:p>
    <w:p>
      <w:pPr>
        <w:pStyle w:val="Heading5"/>
        <w:numPr>
          <w:ilvl w:val="4"/>
          <w:numId w:val="1"/>
        </w:numPr>
        <w:rPr/>
      </w:pPr>
      <w:bookmarkStart w:id="125" w:name="__RefHeading___Toc15750430_2142443653"/>
      <w:bookmarkStart w:id="126" w:name="_Toc37"/>
      <w:bookmarkEnd w:id="124"/>
      <w:bookmarkEnd w:id="125"/>
      <w:r>
        <w:rPr>
          <w:rtl w:val="true"/>
        </w:rPr>
        <w:t xml:space="preserve">وينبغي التنبيه على أمور </w:t>
      </w:r>
      <w:r>
        <w:rPr>
          <w:rtl w:val="true"/>
        </w:rPr>
        <w:t>:</w:t>
      </w:r>
      <w:bookmarkEnd w:id="126"/>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البراءة إنما يجري فيما إذا لم يكن أصل موضوعي في مورده ، لأن الأصل الجاري في الموضوع يتقدم على الأصل الجاري في الحكم بالحكومة أو بالورود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الأصل السببي متقدم على الأصل المسببي بلا كلام ، وانما البحث في وجه تقدمه وأنه بالحكومة أو بالورود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 المحقق النائيني عبارة الشيخ </w:t>
      </w:r>
      <w:r>
        <w:rPr>
          <w:rStyle w:val="FootnoteAnchor"/>
          <w:rtl w:val="true"/>
        </w:rPr>
        <w:footnoteReference w:id="514"/>
      </w:r>
      <w:r>
        <w:rPr>
          <w:rFonts w:ascii="Amiri" w:hAnsi="Amiri" w:eastAsia="Amiri" w:cs="Amiri"/>
          <w:color w:val="111111"/>
          <w:sz w:val="28"/>
          <w:sz w:val="28"/>
          <w:szCs w:val="28"/>
          <w:rtl w:val="true"/>
          <w:lang w:bidi="ar-SA"/>
        </w:rPr>
        <w:t xml:space="preserve">على إرادة كل أصل حاكم على أصل البراءة ولو كان جاريا في الحكم كالاستصحاب المثبت للتكليف ، لأنه يتقدم على البراءة بلا إشكال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المعنى وإن كان صحيحا في نفسه ، إلا ان حمل كلام الشيخ عليه بلا ملزم ، لأنه خلاف الظاهر من كلامه ، خصوصا وان المثال الّذي يدور البحث حوله في المسألة ، من قبيل ما إذا جرى الأصل في موضوع الحكم المشكوك ، وهو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فأصل المطلب بنحو الكلية معلوم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الفرع المذكور في المسألة ، وهو ما إذا شك في حلية حيوان لأجل الشك في التذكية ، فهل تجري أصالة عدم التذكية ، وحينئذ لا مجال لأصالة البراءة ، أو لا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بتفصيل الحديث فيه لعدم التعرض إليه في غير هذا المحل من الأصول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الشبهة تارة تكون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موضوعية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والشبهة الحكمية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تنشأ من الشك في قابلية الحيوان للتذكية ، فيشك في حليته لذلك ، كالحيوان المتولد من الغنم والكلب ولم يلحق أحدهما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يعلم بقابليته للتذكية ، لكن يشك في حلية أكل لحمه ذاتا كالأرنب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والشبهة الموضوعية أيضا كذلك ، فتارة يشك في حلية لحم الحيوان لأجل الشك في تحقق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يشك فيها لأجل الشك في انه من لحم حيوان محلل الأكل كالغنم ، أو محرمة كالفأر ، مع العلم بتحقق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البحث في جريان أصالة عدم التذكية في مورد الشك فيها من جهة الشبهة الحكمية يتوقف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عموم أو إطلاق يدل على قبول كل حيوان للتذكية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هذا العموم متكفلا لإثبات القابلية في مورد الشك ، فلا مجال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يفرض كون موضوع حرمة اللحم أمرا عدميا وهو غير المذكى ، لا أمرا وجوديا وهو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انها أمر وجودي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الأقوال في هذا الباب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موضوع الحرمة والنجاسة هو الميتة ، وهي أمر وجودي لازم لعدم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موضوع الحرمة والنجاسة أمر عدمي ، وهو غير المذكى</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حرمة الأكل ، فموضوعها الأمر العدمي والنجاسة ، فموضوعها الأمر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المنسوب إلى الشهيد ، ولذا حكم بحرمة أكل الحيوان المتولد من حيوانين أحدهما محلل الأكل والآخر محرمة ولم يلحق أحدهما بالاسم ، وطهارته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موضوع الحرمة هو الأمر الوجوديّ لم تنفع 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الحرمة إلا بناء على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فرض الموضوع غير المذكى كي تترتب الحرمة على أصل عدم التذكية </w:t>
      </w:r>
    </w:p>
    <w:p>
      <w:pPr>
        <w:pStyle w:val="BookText"/>
        <w:rPr/>
      </w:pPr>
      <w:r>
        <w:rPr>
          <w:rFonts w:ascii="Amiri" w:hAnsi="Amiri" w:eastAsia="Amiri" w:cs="Amiri"/>
          <w:color w:val="111111"/>
          <w:sz w:val="28"/>
          <w:sz w:val="28"/>
          <w:szCs w:val="28"/>
          <w:rtl w:val="true"/>
          <w:lang w:bidi="ar-SA"/>
        </w:rPr>
        <w:t>من ترتب الحكم على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تبين ذلك ، فنعود إلى أصل الكلام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تجري أصالة عدم التذكية مع الشك في قابلية الحيوان للتذكية أو لا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صاحب الكفاية إلى جريانها ، وحكم بحرمة اللحم ، لأن الحرمة تترتب على غير المذكى كما تترتب على الميتة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ولتحقيق الحال فيما ذهب إليه قدس سره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المحتملات المذكورة لمعنى التذكية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عبارة عن المجموع المركب من الأفعال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كفري الأوداج بالحديد والبسملة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قابلية المحل ، فتكون قابلية المحل مأخوذة في معنى التذكية بنحو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عبارة عن مجرد الأفعال الخاصة ، ولكن بقيد ورودها على المحل القابل ، فالقابلية مأخوذة بنحو الشرطية وخارجة أن مفهوم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عبارة عن أمر بسيط وحداني يترتب على الأفعال الخاصة ، نظير الطهارة بالنسبة إلى افعال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بناء على الثالث يصح إجراء أصالة عدم التذكية عند الشك في تحققها ، لأنها أمر حادث مسبوق بالعدم ، فيستصحب مع الشك في ارتفاعه بالوجود ، سواء في ذلك موارد الشبهة الحكمية والموضوعية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الأول ، فمع الشك في ثبوت القابلية للحيوان ، بشكل استصحاب عدمها ، لأنه ليس لها حالة سابقة ، بل الحيوان عند وجوده إما ان يكون له قابلية أو لا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وصف المجموع هو الموضوع له كي يستصحب عدمه مع الشك ، بل الموضوع له هو ذوات الاجزاء ، والتعبير بالمجموع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بناء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يلتزم بناء على هذين الوجهين بجريان أصالة عدم القابلية بنحو استصحاب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جريانه يتوقف على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موضوع الحرمة هو الحيوان مع عدم التذكية ، على ان يؤخذ عدم التذكية بنحو التركيب المعبّر عنه بالعدم المحمولي ، لا التوصيف المعبّر عنه بالعدم النعتيّ ، إذ قد تقدم أن أساس استصحاب العدم الأزلي هو أن يرد عام ثم يرد خاص فيخصص العام ، ويستلزم ذلك تعنون العام بعنوان عدم الخاصّ بنحو التركيب ، فيكون موضوع الحكم مركبا من العام وعدم الخاصّ ، فإذا أحرز العام بإحراز عدم الخاصّ بالأصل ثبت الحكم ، أما إذا أخذ بنحو التوصيف وكان الموضوع هو العام المتصف بعدم الخصوصية ، فاستصحاب العدم الأزلي لا ينفع في إثبات الحكم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يلتزم في محله يجريان الأصل الأزلي مطلقا ، بلا تفصيل بين ما كان الوصف في مرتبة نفس الذات فلا محرز فيه ، وما كان في مرتبة الوجود ومن عوارض الوجود فيجري فيه ، إذ مع الالتزام بهذا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نختاره بناء على عدم إنكار استصحاب العدم الأزلي رأسا كما قربناه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لجريان أصالة عدم القابلية ، لأنها عن الأوصاف الذاتيّة وفي مرتبة نفس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عدم القابلية بنحو استصحاب العدم الأزلي انما تجري بعد فرض هاتين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الشبهة الحكمية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إلى الشبهة الموضوعية ، فانما لا تجري أصالة عدم التذكية </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هذين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الشك من جهة الشك في القابلية ، كما إذا تردد أمر اللحم المطروح بين ان يكون لحم حيوان قابل للتذكية كالغنم ، أو لحم حيوان غير قابل للتذكية كالكلب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الشك من جهة تحقق بعض الأفعال الخاصة ، فلا إشكال في جريان الأصل في نفيها ، لأنها أمور حادثة والأصل عدم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إيقاع الكلام في ان معنى التذكية أي هذه المعاني الثلاثة ، وهل هي اسم للسبب أو للمسبب؟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المحتمل الأول ، وهو كونها اسم للمجموع المركب من الأفعال الخاصة والقابلية ، بحيث تكون القابلية جزء المعنى ، فلا يمكن الالتزام به لوضوح ان التذكية من المعاني الحدثية القابلة للاشتقاق ، فيشتق منها الفعل والفاعل والمفعول وغير ذلك من أنحاء الاشتقاقات ، وهذا لا يتلاءم مع وضعها للمجموع المركب ، لأن القابلية ليست من المعاني الحدثية ، بل هي من الجوامد غير القابلة للاشتقاق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الثاني وهو كونها اسما للافعال الخاصة في المورد القابل ، فلا يرد عليه ما ذكر ، إذ الموضوع له هو الحصة الخاصة من الأفعال وهي معنى حدثي ، نظير وضع البيع لتمليك عين ما ، مع ان العين ليست من المعاني الحدثية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 عليه انه لا يتلاءم مع بعض استعمالات لفظ التذكية في النصوص ، وذلك كاستعمالها بإضافتها ونسبتها إلى المورد المعلوم القابلية كالغنم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ذكّاه الذابح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مثله لا يمكن ان يراد منه المعنى المزبور ، إذ معناها هو الذبح في المورد القابل ، ولا معنى لأن يراد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اذبح في المورد القابل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محصل له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المعنى الثالث وهو كونه امرا بسيطا مترتبا على الأفعال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p>
    <w:p>
      <w:pPr>
        <w:pStyle w:val="BookText"/>
        <w:rPr/>
      </w:pPr>
      <w:r>
        <w:rPr>
          <w:rFonts w:ascii="Amiri" w:hAnsi="Amiri" w:eastAsia="Amiri" w:cs="Amiri"/>
          <w:color w:val="111111"/>
          <w:sz w:val="28"/>
          <w:sz w:val="28"/>
          <w:szCs w:val="28"/>
          <w:rtl w:val="true"/>
          <w:lang w:bidi="ar-SA"/>
        </w:rPr>
        <w:t xml:space="preserve">نفاه المحقق النائيني </w:t>
      </w:r>
      <w:r>
        <w:rPr>
          <w:rStyle w:val="FootnoteAnchor"/>
          <w:rtl w:val="true"/>
        </w:rPr>
        <w:footnoteReference w:id="517"/>
      </w:r>
      <w:r>
        <w:rPr>
          <w:rFonts w:ascii="Amiri" w:hAnsi="Amiri" w:eastAsia="Amiri" w:cs="Amiri"/>
          <w:color w:val="111111"/>
          <w:sz w:val="28"/>
          <w:sz w:val="28"/>
          <w:szCs w:val="28"/>
          <w:rtl w:val="true"/>
          <w:lang w:bidi="ar-SA"/>
        </w:rPr>
        <w:t xml:space="preserve">بأنه خلاف ظاهر نسبة التذكية إلى الفاعلين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أفاده يبتني على دعوى ظهور اسناد الفعل في المباشرة خاصة لا الأعم من المباشرة والتسبيب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نفي المعنى الثالث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البسيط المفروض ترتبه على هذه الأفعال الخاصة إما ان يكون امرا واقعيا تكوينيا أو يكون أمرا اعتباريا مجعولا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 للجزم بعدم وجود أثر واقعي يختلف الحال فيه وجودا وعدما بقول باسم اللّه وعدمه ، بحيث يكون قول باسم اللّه تأثير واقعي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يقتضي فرض حكم وضعي متوسط بين الأفعال الخاصة والحكم الوضعي بالطهارة والتكليفي بالحلية ، وهو مما لا داعي إليه ولا نرى له أثرا مصححا فيكون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عدم صحة الالتزام بكل هذه المعاني ، فقد يلتزم بان التذكية عبارة عن نفس الأفعال الخاصة بلا ان يكون لقابلية المحل دخل في المسمى لا بنحو الجزئية ولا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شرطه في تأثير الأفعال في ترتب حكم الحلية أو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ذهب المحقق النائيني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التذكية بمفهومها العرفي عبارة عما يساوق النزاهة والنظافة والطهارة ، ويمكننا ان نقول ان المراد بها في موارد الاستعمالات الشرعية من النصوص والكتاب هو المعنى العرفي لها فتكون التذكية هي الطهارة ، لا أنها موضوع للحكم بالطهارة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لصرف اللفظ عما له من المعنى العرفي إلى معنى جديد مستحدث ، فانه مما يحتاج إلى قرينة ودليل وهو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نعثر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الفحص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 رتّب الحكم بالطهارة فيه على التذكية ، بحيث يظهر منه أن التذكية غير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يشهد بان المراد بالتذكية هو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الأفعال الخاصة دخيلة في تحقق الطهارة بعد الموت ، أو فقل دخيلة في بقاء الطهارة إلى ما بعد الموت ، لأن الحكم ببقاء الطهارة بيد الشارع وقد رتّبه على الأفعال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فلو شك في قابلية الحيوان للتذكية فهو شك في طهارته بعد الموت بالافعال الخاصة ، ومقتضى الاستصحاب بقاء الطهارة ، فيكون الأصل متكفلا لإثبات التذكية لا لنفيها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السابق كله يبتني على فرض التذكية أمرا غير الطهارة والحلية ، ولذا جعلت موضوعا لهما ، مع أن الواقع خلافه ، إذ لم يرد ما يظهر منه ترتيب الطهارة على التذكية بحيث يفرض لها أثران ، فالتذكية بحسب ما نراه هي الطهارة لا غير ، فيصح لنا ان نقول انها اسم للمسبب لا للسبب ، وهو الأفعال الخاصة ، وإن أطلق عليها في بعض الأحيان لفظ التذكية ، لكنه كإطلاق لفظ التطهير على الغسل ، من باب إطلاق لفظ المسبب على السبب وهو كثير عرفا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الأفعال الخاصة يترتب عليها في بعض الحيوانات الحلية والطهارة كالغنم ، وفي بعض آخر الطهارة فقط كالسباع ، وفي بعض ثالث يترتب عليها الحية دون الطهارة كالسمك ، فانه طاهر مطلقا ولو بعد الموت ، وانما يترتب على الأفعال الخاصة فيه الحلية ، واما طهارته فهي ثابتة أجريت الأفعال الخاصة أو لا ، مع أنه قد عبّر عن إخراجه من الماء حيا بالذكاة ، </w:t>
      </w:r>
    </w:p>
    <w:p>
      <w:pPr>
        <w:pStyle w:val="BookText"/>
        <w:rPr/>
      </w:pPr>
      <w:r>
        <w:rPr>
          <w:rFonts w:ascii="Amiri" w:hAnsi="Amiri" w:eastAsia="Amiri" w:cs="Amiri"/>
          <w:color w:val="111111"/>
          <w:sz w:val="28"/>
          <w:sz w:val="28"/>
          <w:szCs w:val="28"/>
          <w:rtl w:val="true"/>
          <w:lang w:bidi="ar-SA"/>
        </w:rPr>
        <w:t>فانه يكشف عن ان التذكية غير الطهارة ، إذ هي متحققة ولو لم يتحقق إخراجه حيا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ورود التعبير بالذكاة عن الطهارة كما ورد في مطهرية الشمس </w:t>
      </w:r>
      <w:r>
        <w:rPr>
          <w:rStyle w:val="FootnoteAnchor"/>
          <w:rtl w:val="true"/>
        </w:rPr>
        <w:footnoteReference w:id="520"/>
      </w:r>
      <w:r>
        <w:rPr>
          <w:rFonts w:ascii="Amiri" w:hAnsi="Amiri" w:eastAsia="Amiri" w:cs="Amiri"/>
          <w:color w:val="111111"/>
          <w:sz w:val="28"/>
          <w:sz w:val="28"/>
          <w:szCs w:val="28"/>
          <w:rtl w:val="true"/>
          <w:lang w:bidi="ar-SA"/>
        </w:rPr>
        <w:t xml:space="preserve">، وورود النص في خصوص السمك بان اللّه سبحانه قد ذكّاه </w:t>
      </w:r>
      <w:r>
        <w:rPr>
          <w:rStyle w:val="FootnoteAnchor"/>
          <w:rtl w:val="true"/>
        </w:rPr>
        <w:footnoteReference w:id="521"/>
      </w:r>
      <w:r>
        <w:rPr>
          <w:rFonts w:ascii="Amiri" w:hAnsi="Amiri" w:eastAsia="Amiri" w:cs="Amiri"/>
          <w:color w:val="111111"/>
          <w:sz w:val="28"/>
          <w:sz w:val="28"/>
          <w:szCs w:val="28"/>
          <w:rtl w:val="true"/>
          <w:lang w:bidi="ar-SA"/>
        </w:rPr>
        <w:t xml:space="preserve">، أو أنه ذكيّ </w:t>
      </w:r>
      <w:r>
        <w:rPr>
          <w:rStyle w:val="FootnoteAnchor"/>
          <w:rtl w:val="true"/>
        </w:rPr>
        <w:footnoteReference w:id="522"/>
      </w:r>
      <w:r>
        <w:rPr>
          <w:rFonts w:ascii="Amiri" w:hAnsi="Amiri" w:eastAsia="Amiri" w:cs="Amiri"/>
          <w:color w:val="111111"/>
          <w:sz w:val="28"/>
          <w:sz w:val="28"/>
          <w:szCs w:val="28"/>
          <w:rtl w:val="true"/>
          <w:lang w:bidi="ar-SA"/>
        </w:rPr>
        <w:t>، يسهل الحال في التعبير بالذكاة عن إخراجه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حلية الأكل في سائر الحيوانات تترتب على طهارته المرادة من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السمك فلا تترتب الحلية فيه على الطهارة ، لأنه طاهر ولو كان ميتة ، وإنما تترتب الحلية فيه على أمر آخر وهو إخراجه من الماء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التعبير عن الطهارة بالتذكية في خصوص السمك وفي غيره ، وبعد فرض أن أثر الطهارة في غير مورد السمك هو حلية الأكل لم يكن خلاف المتعارف أن يعبر عن موضوع الحلية في السمك بالتذكية من باب التنزيل والحكومة ، بل هو من المتداول عرفا ، فإذا كان من المتعارف أن تكون الأجرة على عمل ما دينارا ، فإذا لم يرد الأجير ان يأخذ الدينار وانما أراد شيئا آخر ، فقد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أجرتي ان تكون أخلاقك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فالتعبير بالتذكية عن إخراج السمك من الماء حيا تعبير من باب التنزيل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مانع منه عرفا ، ويحمل عليه الكلام قهرا للمناسبة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نرى ما يصرف لفظ التذكية عن معناه العرفي ، فلا محيص عن الالتزام بان المراد بها هو الطهارة وانها ليست شيئا آخر غير الطهارة كما عليه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قابلية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مما لا محصل له بحسب مقام الإثبات ، فان الالتزام بوجود أمر غير الأفعال الخاصة وغير خصوصية الحيوان من كونه غنما أو غيره يعبر عنه بقابلية المحل ، بحيث يكون محلا للنفي والإثبات ، مما لا وجه له أصلا ولا موهم له من نصّ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اللحوم وبين سائر موضوعات التحريم أو الحلية المأخوذ فيها قيود خاصة ، فلم لا يلتزم بمثل ذلك في مثل العنب إذا غلى الّذي تترتب عليه الحرمة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لدينا سوى الذات الخاصة التي يترتب عليها الحكم التكليفي من حلية وحرمة بقيود خاصة معلومة من فري الأوداج وذكر اللّه تعالى والاستقبال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وبتعبير آخر الّذي يلتزم به هو ان الموضوع للحلية وهو الذات مع أفعال خاصة من الذبح أو النحر أو الفري أو الإخراج من الماء حيا بقيود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قابلية المحل فهو ، أمر وهمي لا دليل عليه ولا موهم له ولو ظنا ، ففرض ثبوت وصف القابلية وإيقاع البحث في نفيه وإثباته بالأصل العملي ، والكلام في صحة إجراء الأصل فيه ، أمر لا نعرف وجهه ومدركه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 أشار المحقق الأصفهاني ، ولكنه ببيان يختلف عن البيان الّذي ذكرناه ، فلاحظ وتدبر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 فقد عرفت المقصود بالتذكية وتحقيق حالها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يقع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مسلك القوم من ترتيب أثرين على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أخذت التذكية بمعنى الأفعال الخاصة من الذبح أو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الحلية والطهارة ، وأثرين على عدمها وهما الحرمة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الحرمة والنجاسة وموضوع الحلية والطهارة هل هو أمر وجودي أو أمر عدمي أو التفكيك بين الحرمة والنجاسة ، فيلتزم بترتب النجاسة على عنوان وجودي فقط </w:t>
      </w:r>
    </w:p>
    <w:p>
      <w:pPr>
        <w:pStyle w:val="BookText"/>
        <w:rPr/>
      </w:pPr>
      <w:r>
        <w:rPr>
          <w:rFonts w:ascii="Amiri" w:hAnsi="Amiri" w:eastAsia="Amiri" w:cs="Amiri"/>
          <w:color w:val="111111"/>
          <w:sz w:val="28"/>
          <w:sz w:val="28"/>
          <w:szCs w:val="28"/>
          <w:rtl w:val="true"/>
          <w:lang w:bidi="ar-SA"/>
        </w:rPr>
        <w:t>وترتب الحرمة على عنوان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أنه أمر عدمي ، فأخذه يتصور على وجوه ، من كونه بمفاد ليس التامة ، أو بمفاد ليس الناقصة ، أو بنحو عدم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الأثر العملي لهذا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فأساس الحديث في ان موضوع النجاسة والحرمة هل واحد أو أنه متعدد ، فموضوع النجاسة أمر وجودي وموضوع الحرمة أمر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يلتزم بأن موضوع النجاسة أمر وجودي ، وهو عنوان الميتة فإنه عنوان لما مات حتف أنفه لا كل ميت ، ولذا عطف عليه في الآية الشريفة الموقوذة والمتردية وغيرهما </w:t>
      </w:r>
      <w:r>
        <w:rPr>
          <w:rStyle w:val="FootnoteAnchor"/>
          <w:rtl w:val="true"/>
        </w:rPr>
        <w:footnoteReference w:id="524"/>
      </w:r>
      <w:r>
        <w:rPr>
          <w:rFonts w:ascii="Amiri" w:hAnsi="Amiri" w:eastAsia="Amiri" w:cs="Amiri"/>
          <w:color w:val="111111"/>
          <w:sz w:val="28"/>
          <w:sz w:val="28"/>
          <w:szCs w:val="28"/>
          <w:rtl w:val="true"/>
          <w:lang w:bidi="ar-SA"/>
        </w:rPr>
        <w:t>، وبما أنه لا يمكن الالتزام بأن موضوع النجاسة خصوص ما مات حتف أنفه ، يلتزم بأنه الميتة عبارة عن كلّ ما مات بغير سبب مصحح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الميتة بلحاظ هيئتها الخاصة لا تساوق مطلق الميّت ، وإنما تساوق الميت المشوب بالاستقذار العرفي والاشمئزاز النفسيّ ، وهو كل ما مات بغير سبب يصح أكله ويرفع جهة الاستقذار فيه ، على اختلاف مصاديق ذلك بلحاظ اختلاف الشرائع والعادات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يلتزم به القائل هو أن موضوع النجاسة هو الميتة ، وهي تعبر عن أمر وجودي وهو زهاق الروح بغير سبب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في النص أخذ غير المذكى أو نحوه من العناوين العدمية في موضوع النجاسة ، بل هي محمولة في النصوص على عنوان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فيه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النجاسة لم تحمل في النصوص على خصوص عنوان الميتة ، بل كما حملت على عنوان الميتة حملت أيضا على عنوان الميّت وعنوان ما مات </w:t>
      </w:r>
    </w:p>
    <w:p>
      <w:pPr>
        <w:pStyle w:val="BookText"/>
        <w:rPr/>
      </w:pP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انه عنوان مطلق يشمل كل غير ذي روح ، سواء كان زهاق روحه لنفسه أو بسبب مصحح أو غير مصحح ، ومقتضاه نجاسة المذكى كغير المذكى ، لكن قيام الدليل على تخصيصه بالمذكى وإخراجه عنه يستلزم تقييد موضوع الحكم بغير موارد التذكية ، ولازم ذلك أخذ عدم التذكية في موضوع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مفهوم قوله علیه السلام في النص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سميت ورميت فانتفع به </w:t>
      </w:r>
      <w:r>
        <w:rPr>
          <w:rFonts w:eastAsia="IRNazanin" w:cs="IRNazanin"/>
          <w:color w:val="111111"/>
          <w:sz w:val="28"/>
          <w:szCs w:val="28"/>
          <w:rtl w:val="true"/>
          <w:lang w:bidi="fa-IR"/>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هو حرمة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النجاسة ، لأنه ظاهر محور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التسمية أو الرمي ، وهو ظاهر في تعليق النجاسة على أمر عدمي رأسا ، فلو لم نلتزم بان موضوع النجاسة مطلق الميت ، بل خصوص الميتة بالمعنى المزبور ، كفانا في إثبات أخذ الأمر العدمي في موضوع النجاسة مفهوم النص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فيثبت لدينا انه قد أخذ في موضوع النجاسة جهة عدمية ، كعدم الذبح أو الرمي أو التسمية ، أو غير ذلك من شرائط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الحرمة ، فقد رتبت على أمر وجودي كالميتة ، كما رتبت على أمر عدمي كما لم يذكر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النجاسة والحرمة في الموضوع ، بل هما مترتبان على أمر وجودي في بعض الأدلة وعلى أمر عدمي في بعض آخر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نقول انه بناء على ان الميتة عنوان وجودي ، وهو ما زهقت روحه بغير سبب مصحح ، وعدم رجوعه إلى امر عدمي ، وهو غير المذكى ، كي يكون الموضوع في الحكمين خصوص الأمر العدمي ، بناء على ذلك المستلزم لتعدد موضوع الحرمة والنجاسة في لسان الدليل ، وبعد فرض ملازمة العنوان الوجوديّ مع العنوان العدمي ، لا بد من رفع اليد عن موضوعية أحد هذين </w:t>
      </w:r>
    </w:p>
    <w:p>
      <w:pPr>
        <w:pStyle w:val="BookText"/>
        <w:rPr/>
      </w:pPr>
      <w:r>
        <w:rPr>
          <w:rFonts w:ascii="Amiri" w:hAnsi="Amiri" w:eastAsia="Amiri" w:cs="Amiri"/>
          <w:color w:val="111111"/>
          <w:sz w:val="28"/>
          <w:sz w:val="28"/>
          <w:szCs w:val="28"/>
          <w:rtl w:val="true"/>
          <w:lang w:bidi="ar-SA"/>
        </w:rPr>
        <w:t>الموضوعين ، إذ من المعلوم انه ليس لدينا إلا حرمة ونجاسة واحدة ، وليس لدينا حرمتان إحداهما موضوعها الميتة والأخرى موضوعها غير المذكى ، ففي مثل هذه الحال لا يرى العرف الا كون الموضوع الواقعي واحدا ، وان التعبير بالآخر لأجل ملازمته لموضوع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فهل يرى في مثل ذلك ان الأصالة للأمر الوجوديّ ويكون الأمر العدمي تابعا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لو لم نجزم بان العرف يقضي في مثل هذه الموارد بان الموضوع هو الأمر الوجوديّ ، كفانا التشكيك فيه في نفي ترتب الأثر المطلوب ، إذ على هذا لا يمكننا إثبات الحرمة ولا النجاسة بأصالة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تجري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يعلم ان الحرمة والنجاسة من آثار عدم التذكية كي تترتبان على الأصل المزبور ، بل يحتمل ان يكون الأصل من الأصول المثبتة ، باعتبار ان موضوع الحرمة والنجاسة أمر وجودي لا يثبت بالأصل المزبور إلا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ثبت أن الجهة العدمية دخيلة في موضوع الحرمة والنجاسة ، فذلك يتصور على وجوه الإن المقسم الّذي يلحظ بالنسبة إلى المذكى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ان يكون ذات الحيوان ، فيكون الحيوان المذكى حلالا والحيوان غير المذكى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 يكون المقسم ما زهقت روحه لا ذات الحيوان ، وهو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قيدا للموضوع ويكون الشرط هو التذكية وعدمها ، فمثلا يكون موضوع الحلية وهو ما زهقت روحه إن كان مستندا إلى التذكية ، وموضوع الحرمة ما زهقت روحه ان لم يكن بسبب التذكية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يؤخذ في الشرط بأن يكون موضوع الحلية هو الحيوان ان </w:t>
      </w:r>
    </w:p>
    <w:p>
      <w:pPr>
        <w:pStyle w:val="BookText"/>
        <w:rPr/>
      </w:pPr>
      <w:r>
        <w:rPr>
          <w:rFonts w:ascii="Amiri" w:hAnsi="Amiri" w:eastAsia="Amiri" w:cs="Amiri"/>
          <w:color w:val="111111"/>
          <w:sz w:val="28"/>
          <w:sz w:val="28"/>
          <w:szCs w:val="28"/>
          <w:rtl w:val="true"/>
          <w:lang w:bidi="ar-SA"/>
        </w:rPr>
        <w:t>زهقت روحه بالتذكية ، وموضوع الحرمة هو الحيوان ان زهقت روحه بغير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فالوجوه المتصورة ثبوتا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والثمرة الظاهرة في اختلاف الوجوه ، هو انه على فرض أخذ المقسم هو الحيوان وكان الشرط هو التذكية وعدمها ، فالحرمة مترتبة على الحيوان إن لم يذك كما إذا لم يذبح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تحقق الذبح أو غيره من الشرائط صح جريان أصالة عدم تحقق التذكية في الحيوان ، لأنها مسبوقة بالعدم ، وترتب على ذلك ثبوت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فرض أخذ زهاق الروح في المقسم ، فان أخذ في الشرط فالحال كذلك أيضا للشك في تحقق إزهاق الروح الخاصّ ، فيستصحب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أخذ في الموضوع ، فلا مجال لجريان الأصل ، إذ المشكوك هو استناد زهاق الروح للتذكية ، وهو مما لا حالة سابقة له كما لا يخفى ، فلا يجري أصل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أثر هذه الوجوه فيقع الكلام في اختيار أحدها بلحاظ مقام الإثبات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والتحقيق هو ان زهاق الروح المسبب عن الأفعال الخاصة دخيل قطعا في ثبوت الحكم ، أما أصل الموت فلأنه من المعلوم من النص عدم حلية اللحم بمجرد ورود الذبح عليه قبل موته ، بل انما يحل إذا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اعتبار استناد الموت إلى الذبح ونحوه ، فلان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سميت ورميت فانتفع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مطلقا من هذه الجهة ، إلا انه من المعلوم بالضرورة الفقهية انه يعتبر استناد الموت إلى الفعل الخاصّ من الرمي والذبح ونحوهما ، بحيث إذا استند إلى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خنقه بعد الذبح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ينفع في ثبوت الحلية ولو تحققت هذه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فيندفع الاحتمال الأول</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ويدور الأمر بين الاحتمالين الآخرين فلو لم نقل بظهور أخذ زهاق </w:t>
      </w:r>
    </w:p>
    <w:p>
      <w:pPr>
        <w:pStyle w:val="BookText"/>
        <w:rPr/>
      </w:pPr>
      <w:r>
        <w:rPr>
          <w:rFonts w:ascii="Amiri" w:hAnsi="Amiri" w:eastAsia="Amiri" w:cs="Amiri"/>
          <w:color w:val="111111"/>
          <w:sz w:val="28"/>
          <w:sz w:val="28"/>
          <w:szCs w:val="28"/>
          <w:rtl w:val="true"/>
          <w:lang w:bidi="ar-SA"/>
        </w:rPr>
        <w:t>الروح في الموضوع وكون الشرط مجرد استناده إلى الذبح وعدمه ، فلا أقل من التشكيك فيه ، وهو يكفينا في منع جريان أصالة عدم التذكية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ينتج مما ذكرناه بمجموعه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لأصالة عدم التذكية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الشبهة الحكمية ، فلأن الشك لا يكون إلا في الحكم الشرعي من الحلية والطهارة ، ولا يتصور الشك في موضوعه ، لأنه إذا فرضنا ان حيوانا معلوم الاسم أجرينا عليه الذبح بشرائطه المعتبرة ، وشككنا في حلية أكل لحمه ، فلا شك لدينا في الموضوع للعلم بخصوصية الحيوان وبإجراء التذكية عليه ، فإذا كان هناك شك فهو شك في جعل الحلية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مجرى أصالة الحلّ ، كما انه مجرى لاستصحاب الطهارة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الموضوع كي يجري فيه الأصل الحاكم على أصالة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أخذ القابلية والشك فيها ، أو كون التذكية معنى اعتباريا مسببا عن الأفعال الخاصة وموضوعا للطهارة والحلية وتحقق الشك فيها ، كان للأصل الموضوعي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ان حديث القابلية لا أساس له ، وان فرض التذكية أمرا اعتباريا مسببا عن الأفعال الخاصة ، ويكون موضوعا للطهارة والحلية مما لا دليل عليه بتاتا ، بل لم يرد في النصوص أخذ التذكية في موضوع الطهارة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فيتمحص الشك في موارد الشبهة الحكمية بالشك في الحكم الشرعي ولا شك في الموضوع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الشبهة الموضوعية ، فالشك في الموضوع قد يتحقق ، كما إذا شك في تحقق الذبح أو التسمية أو الاستقبال أو غيرها من شرائط الحلية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لا ينفع استصحاب عدمه في ترتيب الحرمة والحكومة على أصالة الحل ، لاحتمال كون الموضوع للحرمة أمرا وجوديا لا يثبت بالأصل إلا بالملازمة ، </w:t>
      </w:r>
    </w:p>
    <w:p>
      <w:pPr>
        <w:pStyle w:val="BookText"/>
        <w:rPr/>
      </w:pPr>
      <w:r>
        <w:rPr>
          <w:rFonts w:ascii="Amiri" w:hAnsi="Amiri" w:eastAsia="Amiri" w:cs="Amiri"/>
          <w:color w:val="111111"/>
          <w:sz w:val="28"/>
          <w:sz w:val="28"/>
          <w:szCs w:val="28"/>
          <w:rtl w:val="true"/>
          <w:lang w:bidi="ar-SA"/>
        </w:rPr>
        <w:t>من باب ان نفي أحد الضدين يلازم ثبوت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أنه عدمي ، فقد عرفت أن موضوع الحلية ليس هو الحيوان مع ورود الأفعال الخاصة كالذبح عليه ، بل هو الحيوان الميت مع استناد الموت إلى الذبح ، ومقتضى ذلك ان يكون موضوع الحرمة هو الميت ، بلا استناد الموت إلى السبب الشرعي ، وهذا ثبوتا يتصور على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الموضوع امرا وجوديا كما إذا كانت الحرمة مرتبة على الميّت المستند موته إلى سبب غير السبب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امرا عدميا مأخوذا بنحو العدم النعتيّ ، كما إذا كانت الحرمة مرتبة على الميت الّذي لم يمت بسبب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الموضوع عدميا مأخوذا بنحو العدم المحمولي وبنحو التركيب ، بان يكون المجموع المركب من الموت وعدم الذبح الشرعي موضوعا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أصالة عدم الذبح الشرعي لا ينفع بناء على الأول ، إذ الموضوع للحرمة جهة وجودية ملازمة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ينفع على الثاني ، إذ ليس للموت حالة سابقة كي يستصحب اتصافه بعدم استناده إلى السبب الشرعي ، إذ هو حين تحقق لا يخلو إما ان يكون مستندا إلى سبب شرعي أو غير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ينفع الأصل من باب استصحاب العدم الأزلي بناء على الثالث لإحراز أحد الجزءين بالوجدان وهو الموت والآخر بالأصل وهو عدم تحقق الذبح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بملاحظة مقام الثبوت</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بملاحظة مقام الإثبات ، فمع التنزل عن كون الموضوع امرا وجوديا والالتزام بأنه أمر عدمي ، فظاهر الدليل الدال على أخذ القيد العدمي أنه مأخوذ </w:t>
      </w:r>
    </w:p>
    <w:p>
      <w:pPr>
        <w:pStyle w:val="BookText"/>
        <w:rPr/>
      </w:pPr>
      <w:r>
        <w:rPr>
          <w:rFonts w:ascii="Amiri" w:hAnsi="Amiri" w:eastAsia="Amiri" w:cs="Amiri"/>
          <w:color w:val="111111"/>
          <w:sz w:val="28"/>
          <w:sz w:val="28"/>
          <w:szCs w:val="28"/>
          <w:rtl w:val="true"/>
          <w:lang w:bidi="ar-SA"/>
        </w:rPr>
        <w:t xml:space="preserve">بنحو التوصيف والعدم النعتيّ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تنزل عن ذلك فلا أقل من التشكيك وعدم ثبوت أحد النحوين ، وهو كاف في عدم جريان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الشك ودوران الأمر بين أخذ العدم بنحو العدم النعتيّ وأخذه بنحو العدم المحمولي ، فالأصل يعيّن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المقصود بالأصل إما الأصل اللفظي وهو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الإطلاق بلحاظ ان أخذ خصوصية الاتصاف مئونة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ينفي أخذ الاتصاف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بعد ان علم بدخالة الوصف مع الذات في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أيضا انه مع تحقق الوصف واقعا يتحقق الاتصاف قهرا ولا يمكن تخلفه عنه ، فلا معنى للإطلاق حينئذ ، إذ مفاد الإطلاق هو ثبوت الحكم في مورد وجود الخصوصية المشكوكة ومورد عدمها ، وتسوية الحكم لكلتا الحالتين ، وهذا مما يعلم بعدمه هاهنا ، للعلم بان الحكم لا يثبت إلا في مورد تحقق الاتصاف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شك في دخالته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صفة لازمة للوصف المفروض كونه دخيلا ، فلا معنى للتمسك بالإطلاق لنفي دخالة الاتصاف ، كما هو الحال في مطلق الصفات اللازمة لموضوع الحكم ، فانه يمتنع التمسك بالإطلاق لنفي دخالتها في الموضوع</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الأصل العملي ، فان أريد به التمسك بالبراءة في نفي دخالة خصوصية الاتصاف ، لأنها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البراءة لا تجري في تحديد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تجري في متعلقات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به التمسك باستصحاب عدم ملاحظة </w:t>
      </w:r>
    </w:p>
    <w:p>
      <w:pPr>
        <w:pStyle w:val="BookText"/>
        <w:rPr/>
      </w:pPr>
      <w:r>
        <w:rPr>
          <w:rFonts w:ascii="Amiri" w:hAnsi="Amiri" w:eastAsia="Amiri" w:cs="Amiri"/>
          <w:color w:val="111111"/>
          <w:sz w:val="28"/>
          <w:sz w:val="28"/>
          <w:szCs w:val="28"/>
          <w:rtl w:val="true"/>
          <w:lang w:bidi="ar-SA"/>
        </w:rPr>
        <w:t>خصوصية الاتصاف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معارض باستصحاب عدم ملاحظة الوصف مع الذات بنحو التركيب ، لأنها ملاحظة حادثة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طريق لدينا لإثبات أحد النحوين ، وهو يستلزم التوقف في إجراء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تعرف ان أصالة عدم التذكية مما لا أساس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ورد في النصوص </w:t>
      </w:r>
      <w:r>
        <w:rPr>
          <w:rStyle w:val="FootnoteAnchor"/>
          <w:rtl w:val="true"/>
        </w:rPr>
        <w:footnoteReference w:id="527"/>
      </w:r>
      <w:r>
        <w:rPr>
          <w:rFonts w:ascii="Amiri" w:hAnsi="Amiri" w:eastAsia="Amiri" w:cs="Amiri"/>
          <w:color w:val="111111"/>
          <w:sz w:val="28"/>
          <w:sz w:val="28"/>
          <w:szCs w:val="28"/>
          <w:rtl w:val="true"/>
          <w:lang w:bidi="ar-SA"/>
        </w:rPr>
        <w:t>ما يدل على أن حلية الأكل مترتبة على اليقين والعلم بالتذكية ، وانه مع الجهل لا يحل اللحم ، وبذلك لا مجال لإجراء أصالة الحلّ في اللحم المشتبه بالشبهة الموضوعية ، وإن لم تجر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الّذي تتكفله النصوص نفي الحلية مع الجهل لا نفي الطهارة ، فلا مانع من التمسك بأصالة الطهارة في اللحم المشتبه وإن حرم أكله لأجل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تحقيق الحال في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فيما أفاده صاحب الكفاية في صور الشبهة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الشبهة تارة تكون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الشبهة الحكمية ، فصور الشك فيها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في حلية اللحم لأجل الشك في قابليته للتذكية ، وقد أجرى فيها أصالة عدم التذكية الراجع إلى أصالة عدم القابلية الحاكم على أصالة الحل في اللحم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في حلية اللحم مع علمه بقبوله للتذكية ، وقد أجرى هاهنا أصالة الإباحة كسائر ما شك في حليته وحرمته لعدم أصل موضوعي حاكم على أصالة الحلّ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في حلية اللحم للشك في زوال قابليته للتذكية بعروض عارض كالجلل إذا شك في مانعيته للتذكية ، وقد فرض هذه الصورة مما يوجد أصل موضوعي حاكم على أصالة عدم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أجرى استصحاب حلية الحيوان بالفري شرائطه الثابتة قبل الجلل فيما بعد الجلل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استصحاب للحكم التعليقي بهذا التصوير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ذكر هذه الصور للشبهة الحكمية ، عطف عليها الشبهة الموضوعية ، وان الشك فيها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الشك في تحقق ما يعتبر في التذكية شرعا ، كالشك في تحقق التسمية ، فأصالة عدم التذكية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لأجل الشك في طروء ما يعلم مانعيته للتذكية كالشك في تحقق الجلل على تقدير مانعيته ، فأصالة قبوله للتذكية 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أفاده قدس سره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الكلام في الصورة الأولى من صور الشبهة الحكمية وصورتي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الثانية من صور الشبهة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أورد عليه المحقق الأصفهاني بان الخصوصية المفروضة في الحيوان تختلف بحسب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عليها الطهارة والحلية كما في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عليها الطهارة فقط دون الحلية كما في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عليها الحلية دون الطهارة كما في السمك ، فان ميتته طاهرة ، فلا ترتبط الطهارة بتذكيته ، وهذا مما يكشف ان الخصوصية المؤثرة في الطهارة غير الخصوصية المؤثرة في الحلية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فالشك في الحلية ينشأ من الشك في ثبوت الخصوصية المؤثرة فيها ، وان علم بثبوت الخصوصية المؤثرة في الطهارة ، ومعه لا مجال لأصالة الحل ، بل تجري أصالة عدم تلك الخصوصية الحاكمة على أصالة الحل كالصورة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بناء على مسلك صاحب الكفاية من فرض خصوصية وراء الأفعال الخاصة وذات الحيوان ، يصطلح عليها بقابلية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بناء على مسلكنا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يرجع إلى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إنكار فرض القابلية والالتزام بأن التذكية عبارة عن أمر اعتباري بسيط يترتب على الأفعال الخاصة ، وأثره الطهارة والحلية أو أحدهما ، لأنه يشك في تحققه في هذا المقام فيجري الأصل في 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فأصالة عدم التذكية هو المحكّم في هذه الصورة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كلامه هو إجراء الأصل في الحكم التعليقي مع انه له مجال في نفس الموضوع بان يجري في نفس القابلية ، لأنها محرزة الثبوت سابقا فتستصحب ، فكما أجرى استصحاب عدم التذكية في الصورة الأولى كان عليه ان يجري استصحاب التذكية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استصحاب الحكم التعليقي من كلام طويل بين الاعلام ، فقد وقع الكلام في أصل جريانه وفي معارضته بالاستصحاب التنجيزي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فاختياره للاستصحاب التعليقي في غير محله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فرض ان المورد من موارد وجود الأصل الموضوعي بالنسبة إلى أصالة 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أراد إجراء أصالة قابلية الحيوان للتذكية ، فهو ليس في موضوع عدم التذكية ، بل هو الطرف النقيض لعدم التذكية ، والأصل الجاري في الوجود لا يكون أصلا موضوعيا بالنسبة إلى الأصل الجاري في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إجراء الاستصحاب التعليقي ، فهو لا يكون أصلا موضوعيا ، بل هو أصل حكمي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يعرف الحال في نظير هذه الصورة من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الاحتياط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شبهة في حسن الاحتياط شرعا وعقلا في الشبهة الوجوبية أو التحريمية في العبادات وغيرها ، كما لا ينبغي الارتياب في استحقاق الثواب فيما إذا احتاط وأتى أو ترك بداعي احتمال الأمر أو النهي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للتوقف في ترتب استحقاق الثواب عقلا على الاحتياط بما هو ، ومع قطع النّظر عن استحبابه شرعا ، مجال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قدس سره من عدم الارتياب فيه وإرساله إرسال المسلمات 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بنحو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الاحتياط إنما يكشف عن وجود صفة حسنة كامنة في نفس المحتاط ، وهي صفة الانقياد ، وهي لا تستلزم سوى الحسن الفاعلي لا الفعلي ، وهو لا يستلزم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مع ان مجرد الإتيان بالفعل الحسن لا يستلزم استحقاق الثواب ما لم يربطه بالمولى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استيضاح الأمر ، فراجع ما بيّناه في مبحث التعبدي والتوصلي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في هذا سهل ولننقل الكلام إلى البحث عن إمكان الاحتياط في العبادات</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ادعي عدم إمكانه فيما لو دار الأمر بين الوجوب وغير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دار بينه وبين الاستحباب يكون الأمر معلوما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العبادة يعتبر فيها قصد القربة ، وهو يتوقف على العلم بأمر الشارع تفصيلا أو </w:t>
      </w:r>
    </w:p>
    <w:p>
      <w:pPr>
        <w:pStyle w:val="BookText"/>
        <w:rPr/>
      </w:pPr>
      <w:r>
        <w:rPr>
          <w:rFonts w:ascii="Amiri" w:hAnsi="Amiri" w:eastAsia="Amiri" w:cs="Amiri"/>
          <w:color w:val="111111"/>
          <w:sz w:val="28"/>
          <w:sz w:val="28"/>
          <w:szCs w:val="28"/>
          <w:rtl w:val="true"/>
          <w:lang w:bidi="ar-SA"/>
        </w:rPr>
        <w:t xml:space="preserve">إجمالا 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الاحتياط عبارة عن الإتيان بالعمل المحتمل تعلق الأمر به بسائر ما يعتبر فيه جزء أو شرطا ، بحيث لا يفقد المأتي به سوى الجزم بأنه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انه يعتبر في العبادة قصد القربة بمعنى قصد امتثال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الجهل بتعلق الأمر بالعمل لا يعلم بكون العمل مقرّبا ، فهو لا يعلم بإتيانه بالعمل المأمور به احتمالا ، فلا يعد ذلك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يتوجه على بعض المباني في تحقق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غيره ، فاما ان لا يتصور له وجه معقول ، أو يتصور له وجه معقول لكنه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باعتبار الجزم بالنية في العبادة ، بحيث لا تتحقق العبادية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 بان الإتيان بالفعل بداعي احتمال الأمر يكون موجبا لكونه مقرّبا ، ولو لم يكن مصادفا للواقع ، بل له موضوعية في تحقق التقرب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يلتزم بذلك ، بل يلتزم بأنه يكون مقربا إذا صادف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اعتبار الجزم بالنية في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يتوجه الإشكال ، إذ مع التردد في تعلق الأمر لا يمكن الجزم ، فيختل أحد شروط العمل العبادي فلا يتحقق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الثاني ، فلا يرد إشكال أصلا ، إذ الإتيان بالفعل بداعي احتمال الأمر يعلم معه الإتيان بكل ما يعتبر في العبادة جزء وشرطا ، للعلم بإتيان الفعل المقرّب فعلا لا تقديرا ، فلا يتصور فيه الإشكال بكلا تقريريه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على الثالث قد يتوجه الإيراد السابق من انه يعتبر في الاحتياط </w:t>
      </w:r>
    </w:p>
    <w:p>
      <w:pPr>
        <w:pStyle w:val="BookText"/>
        <w:rPr/>
      </w:pPr>
      <w:r>
        <w:rPr>
          <w:rFonts w:ascii="Amiri" w:hAnsi="Amiri" w:eastAsia="Amiri" w:cs="Amiri"/>
          <w:color w:val="111111"/>
          <w:sz w:val="28"/>
          <w:sz w:val="28"/>
          <w:szCs w:val="28"/>
          <w:rtl w:val="true"/>
          <w:lang w:bidi="ar-SA"/>
        </w:rPr>
        <w:t>العلم بإتيان جميع ما يعتبر في العمل ، وهو غير حاصل مع الجهل بتعلق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ما ذكر ، بل الاحتياط لا يعتبر فيه سوى الإتيان بما يحصل به الأمن ، وما يتحقق به إدراك الواقع لو كان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يتحقق بالإتيان بالعمل رجاء وبداعي احتمال الأمر ، لتحقق قصد القربة لو كان الأمر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يصح إشكال بناء على الوجهين الأخيرين ، وإنما يرد الإشكال بناء على الوجه الأول وهو اعتبار الجزم بالنية ، ولكنه فاسد كما حقق في محله خصوصا مع عدم التمكن من العلم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لنا أن نلتزم بصحة الاحتياط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تصدى البعض إلى إثبات تعلق الأمر بالعبادة المأتي بها بعنوان الاحتياط بحيث يتحقق الجزم بالنية ، وذلك بطريقين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حسن الاحتياط عقلا يستلزم تعلق الأمر به شرعا ، لقاعدة الملازمة بين حكم العقل وحكم الشرع ، فيثبت الأمر به بنحو اللم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ترتب الثواب على الاحتياط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تعلق الأمر به ، لأن ثبوت الثواب معلول ثبوت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ناقشهما في الكفاية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إثبات الأمر بالاحتياط لا ينفع في تصحيح الاحتياط ، لأن الأمر يتوقف على ثبوت الاحتياط توقف العارض على المعروض ، فلا يعقل ان يكون من مبادئ ثبوته وإمكان تحققه ، فانه دور</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 بحسن الاحتياط ، كما أن ترتب الثواب عليه لا يستلزم تعلق الأمر به ، بل يكون حاله في ذلك حال الإطاعة الحقيقية ، فان الاحتياط نحو من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عدم تعلق الأمر بالإطاعة مع حسنها </w:t>
      </w:r>
    </w:p>
    <w:p>
      <w:pPr>
        <w:pStyle w:val="BookText"/>
        <w:rPr/>
      </w:pPr>
      <w:r>
        <w:rPr>
          <w:rFonts w:ascii="Amiri" w:hAnsi="Amiri" w:eastAsia="Amiri" w:cs="Amiri"/>
          <w:color w:val="111111"/>
          <w:sz w:val="28"/>
          <w:sz w:val="28"/>
          <w:szCs w:val="28"/>
          <w:rtl w:val="true"/>
          <w:lang w:bidi="ar-SA"/>
        </w:rPr>
        <w:t>عقلا وترتب الثواب عليها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تصدى المحقق الأصفهاني رحمه اللّه إلى الإيراد على الوجه الأول من هذين الوجهين بوجه مفصّل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تقسيمه العوارض إلى عارض الوجود ، وهو ما يحتاج إلى موضوع موجود كالبياض المحتاج في وجوده إلى موضوع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عارض الماهية ، وهو ما لم يكن كذلك ، بل كان ثبوت المعروض بثبوت عارضه والعروض تحليلي ، ومنه عروض الوجود على الماهية ، فانه من قبيل عارض الماهية ، وإلا لاحتاج عروض الوجود عليها إلى وجود الماهية ، فيلزم الدور أو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نسبة الحكم إلى موضوعه نسبة عارض الماهية إلى الماهية ، فلا يتوقف على وجود المعروض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عارض على ماهية العمل لا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تكرر منه قدس سره ، مع أنه يتنافى مع ما يلتزم به من ان الماهية بما هي لا يتعلق بها الطلب لخلوها عن المصلحة والملاك ، كما ان الوجود الخارجي لا يتعلق به الطلب لأنه تحصيل الحاصل ، وهو مسقط للطلب لا مقوم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التزم بان متعلق الطلب هو الوجود الزعمي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نحو وجود تخلقه النّفس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إيضاح ذلك في مبحث متعلق الأمر والنهي وأنه الطبيعة أو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الشيخ الأعظم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دفع الإشكال على جريان الاحتياط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قوّى الإشكال أولا ، وإن قيل بان العبارة سهو من الناسخ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الاحتياط في العبادة هو مجرد الفعل الجامع لجميع </w:t>
      </w:r>
    </w:p>
    <w:p>
      <w:pPr>
        <w:pStyle w:val="BookText"/>
        <w:rPr/>
      </w:pPr>
      <w:r>
        <w:rPr>
          <w:rFonts w:ascii="Amiri" w:hAnsi="Amiri" w:eastAsia="Amiri" w:cs="Amiri"/>
          <w:color w:val="111111"/>
          <w:sz w:val="28"/>
          <w:sz w:val="28"/>
          <w:szCs w:val="28"/>
          <w:rtl w:val="true"/>
          <w:lang w:bidi="ar-SA"/>
        </w:rPr>
        <w:t xml:space="preserve">الاجزاء والشرائط عدا نية القربة ، وهو مما يعلم بإتيانه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وناقشه في الكفاية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حسن الاحتياط بهذا المعنى ، لأنه في الحقيقة ليس باحتياط ، فلو دلّ عليه دليل كان مطلوبا مولويا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دلّ دليل على الأمر بالاحتياط في خصوص العبادات ولم يتصور إمكانه بمعناه الحقيقي فيها ، التزم بهذا المعنى بدلالة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أفاده قدس سره ليس حلا للإشكال وردّا له ، بل هو التزام به وإقرار له كما لا يخفى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ذلك تعرض صاحب الكفاية قدس سره إلى حلّ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الاحتياط عبارة عن الإتيان بما احتمل تعلق الوجوب به بتمام أجزائه وشرائطه ، وهذا متحقق في العبادات ، إذ الأمر يتعلق بذات العمل ولا ينبسط على قصد القربة ، لأن اعتباره في الواجب عقلي 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فما يحتمل الأمر به شرعا يؤتى به مع الجهل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انه لا بد ان يؤتى به بنحو مقرّب لو كان مأمورا به شرعا ، وذلك يحصل بالإتيان به بداعي احتمال الأمر أو لاحتمال محبوبيته ، فيقع امتثالا للأمر على تقدير ثبوته واقعا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انقدح انه لا حاجة في جريانه في العبادات إلى تعلق أمر بها ، بل لو فرض تعلقه بها لكانت مستحبا نفسيا كسائر المستحبات النفسيّة ولا ربط لذلك بالاحتياط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127" w:name="pg15921_165546"/>
    </w:p>
    <w:p>
      <w:pPr>
        <w:pStyle w:val="Heading4"/>
        <w:numPr>
          <w:ilvl w:val="3"/>
          <w:numId w:val="1"/>
        </w:numPr>
        <w:rPr/>
      </w:pPr>
      <w:bookmarkStart w:id="128" w:name="__RefHeading___Toc15750432_2142443653"/>
      <w:bookmarkStart w:id="129" w:name="_Toc38"/>
      <w:bookmarkEnd w:id="127"/>
      <w:bookmarkEnd w:id="128"/>
      <w:r>
        <w:rPr>
          <w:rtl w:val="true"/>
        </w:rPr>
        <w:t xml:space="preserve">« </w:t>
      </w:r>
      <w:r>
        <w:rPr>
          <w:rtl w:val="true"/>
        </w:rPr>
        <w:t xml:space="preserve">التسامح في أدلة السنن </w:t>
      </w:r>
      <w:r>
        <w:rPr>
          <w:rtl w:val="true"/>
        </w:rPr>
        <w:t>»</w:t>
      </w:r>
      <w:bookmarkEnd w:id="129"/>
    </w:p>
    <w:p>
      <w:pPr>
        <w:pStyle w:val="BookText"/>
        <w:rPr/>
      </w:pP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قيل بدلالة اخبار من بلغ على استحباب العمل الّذي بلغ عليه الثواب لما كان ينفع ذلك في جريان الاحتياط في تلك الموارد ، بل كان الفعل مستحبا كسائر ما قام الدليل على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قد وردت الإشارة إلى وجود ما يدل على استحباب العمل البالغ عليه الثواب ، ويعبر عنه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اخبار 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جرت عادة الاعلام على تفصيل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أجنبيا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نجري على ما نهج عليه من سبقنا ، فنوقع البحث في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اللّه الاتكال ومنه نستمد العصمة والسداد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قد وردت نصوص متعددة تتضمن ان من بلغه ثواب على عمل أو شيء من الثواب فعمله كان له ذلك الثواب وان لم يكن الأمر كما بلغه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هشام بن سالم المحكية عن المحاسن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بلغه عن النبي صلی اللّه علیه و آله شيء من الثواب فعمله كان أجر ذلك له وإن كان رسول اللّه صلی اللّه علیه و آله لم يقله </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استفاد المشهور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الضعيف في إثبات الاستحباب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البعض إلى انها تدل على استحباب الفعل الّذي قام على استحبابه خبر ضعيف ، وإن لم يكن الخبر حجة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الاختلاف الراجع إلى ان المستفاد من النصوص مسألة أصولية أو </w:t>
      </w:r>
    </w:p>
    <w:p>
      <w:pPr>
        <w:pStyle w:val="BookText"/>
        <w:rPr/>
      </w:pPr>
      <w:r>
        <w:rPr>
          <w:rFonts w:ascii="Amiri" w:hAnsi="Amiri" w:eastAsia="Amiri" w:cs="Amiri"/>
          <w:color w:val="111111"/>
          <w:sz w:val="28"/>
          <w:sz w:val="28"/>
          <w:szCs w:val="28"/>
          <w:rtl w:val="true"/>
          <w:lang w:bidi="ar-SA"/>
        </w:rPr>
        <w:t>مسألة فقهية ، وإن لم يكن عديم الأثر كما ستعرف في بعض تنبيهات المسألة ، ولكن لا نوقع البحث فيه ، إذ الالتزام بإفادتها مسألة أصولية لا يستند على أساس وجيه حتى يحرر البحث فيه ، فالبحث إنما يقع في انها هل تدل على استحباب العمل الّذي دل الخبر على استحبابه ، أو انها لا تدل على شيء من ذلك ، بل غاية ما تدل عليه هو حسن الانقياد شرعا وترتب الثواب عليه كما هو مذهب طائفة من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الشروع في بيان جهة الاختلاف ومنشئه وترجيح أحدهما على الآخر ، ينبغي ان ننبّه على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لدينا كبرى مسلمة ، وهي انه إذا ورد دليل يتكفل ترتيب الثواب على عمل لا اقتضاء فيه في حد نفسه للثواب ، كان ذلك الدليل كاشفا عن ثبوت الأمر وتعلقه بذلك العمل ، ولذا يقع كثيرا بيان الأمر ببيان ترتب الثواب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يستظهر تعلق الأمر بالعمل إذا كان له اقتضاء في نفسه لترتب الثواب كالانقياد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الكبرى غير قابلة للمناقشة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فاعرف ان البحث فيما نحن فيه صغروي ، يقع في ان موضوع ترتب الثواب في هذه النصوص من أي النحوين؟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في الاختلاف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النصوص المزبورة هل تتكفل ترتيب الثواب على ذات العمل الّذي بلغ الثواب عليه ، أو تتكفل جعله على العمل الخاصّ وهو المأتي به بداعي احتمال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تدل على استحباب العمل لعدم الوجه في ترتب الثواب على ذات العمل سوى تعلق الأمر به ، فيكون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سرح لحيته فله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استفادة استحباب تسريح اللحية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الثاني ، فلا تدل على استحباب العمل ، لوجود المقتضي للثواب </w:t>
      </w:r>
    </w:p>
    <w:p>
      <w:pPr>
        <w:pStyle w:val="BookText"/>
        <w:rPr/>
      </w:pPr>
      <w:r>
        <w:rPr>
          <w:rFonts w:ascii="Amiri" w:hAnsi="Amiri" w:eastAsia="Amiri" w:cs="Amiri"/>
          <w:color w:val="111111"/>
          <w:sz w:val="28"/>
          <w:sz w:val="28"/>
          <w:szCs w:val="28"/>
          <w:rtl w:val="true"/>
          <w:lang w:bidi="ar-SA"/>
        </w:rPr>
        <w:t>مع قطع النّظر عن الأمر ، وهو الانقياد ، ولو فرض استظهار الاستحباب منها كانت دالة على استحباب الاحتياط لا 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الموجب لدعوى ان الثواب مرتب على العمل المقيد بداعي احتمال الأمر لا ذات العمل ، هو ظهور الفاء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تفريعا على بلوغ الثواب ، وهو ظاهر في داعوية تحصيل الثواب لتحقق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وناقشه المحقق الأصفهاني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التفريع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المعلول على علته الغائية ، ومعناه هنا انبعاث العمل عن الثواب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التفريع بمعنى ترتيب أحدهما على الآخر ، بلا ان يكون المرتّب عليه علة غائية للمرتّب نظير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الأذان فبادر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الداعي للمبادرة هو تحصيل فضيلة المبادرة لاستماع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قابل للحمل على ذلك بلحاظ ترتب العمل على بلوغ الثواب لتقوم العمل المترتب عليه الثواب ببلوغ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فمجرد كون الفاء للتفريع لا يعيّن القسم الأول ، فلا وجه لاستظهار أخذ داعوية الثواب في موضوع ترتب الثواب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أفاده من تقسيم التفريع إلى قسمين متين ، لكن الّذي يظهر من مثل هذا التعبير هو كون الاندفاع نحو العمل لأجل تحصيل الثواب ، فالظاهر من التفريع هاهنا هو القسم الأول منهما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والمثال المذكور لا يصلح نقضا لعدم تصور داعوية سماع الأذان للمبادرة ، إذ الداعي ما يكون بوجوده العيني مترتبا على العمل ، وبوجوده الذهني سابقا عليه ، وسماع الأذان لا يترتب خارجا على المبادرة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حكي عن الشيخ من إنكار كون الفاء للتفريع والسببية ، بل هي عاطفة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ردّه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الاصطلاح لعدم التقابل بين السببية والعطف ، بل العاطفة تارة 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للتعقيب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يسعنا إلا الالتزام بأن الفاء في النص ظاهرة في تفرع العمل عن الثواب بنحو يكون الثواب داعيا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ما تقدم الالتزام بان الثواب مترتب على العمل المقيّد ، فلا دلالة 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المحقق صاحب الكفاية 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النص ترتب الثواب على ذات العمل ، ولو كانت الفاء للتفريع وظاهرة في داعوية الثواب إليه ، ولا منافاة بينهما ، ومن هنا التزم بدلالة النص على استحباب ذات العمل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قرّبه المحقق الأصفهاني بما لا يخلو عن إشكال بل منع ، فقد ذكر في مقام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الثواب البالغ هو الثواب على العمل بذاته لا بداعي الثواب المحتمل ، لأن مضمون الخبر الضعيف هو ذلك ، كمضمون الخبر الصحيح ، وهذا الطور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من أخبار من بلغ هو كونها في مقام تقرير ذلك الثواب البالغ وتثبيته ، ومقتضى ذلك ثبوته لنفس العمل ، لأنه هو الّذي بلغ الثواب عليه ، فلو ثبت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باخبار 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ذات العمل لزم أن يكون ثوابا آخر لموضوع آخر ، وهو ينافي ظهور الاخبار في إثبات نفس ذلك الثواب البالغ المفروض كون موضوعه هو ذات العمل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 هذا الظهور ظهور الفاء في التفريع الظاهر في داعوية الثواب </w:t>
      </w:r>
    </w:p>
    <w:p>
      <w:pPr>
        <w:pStyle w:val="BookText"/>
        <w:rPr/>
      </w:pPr>
      <w:r>
        <w:rPr>
          <w:rFonts w:ascii="Amiri" w:hAnsi="Amiri" w:eastAsia="Amiri" w:cs="Amiri"/>
          <w:color w:val="111111"/>
          <w:sz w:val="28"/>
          <w:sz w:val="28"/>
          <w:szCs w:val="28"/>
          <w:rtl w:val="true"/>
          <w:lang w:bidi="ar-SA"/>
        </w:rPr>
        <w:t>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إلى العمل يمتنع أن يصير من وجوه وعناوين ما يدعو إليه ، بحيث يتعنون العمل المدعو إليه بعنوان من قبل نفس الداعي ، إذ الفرض ان العنوان ينشأ من دعوة الشيء ، فيمتنع ان يكون مقوما لمتعلق الدعوة وللمدعو إليه كما هو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فما يدعو إليه الثواب هو ذات العمل ، ويستحيل ان يكون هو العمل الخاصّ المتخصص بخصوصية ناشئة من قبل دعوة الثواب ، كخصوصية كونه انقيادا أو احتياطا ، فما يدعوا إليه الثواب ليس هو الانقياد ، وانما الانقياد يتحقق بإتيان ذات العمل بداعي احتمال الأمر ، فهو متأخر عن دعوة احتمال الأمر فيمتنع أن يؤخذ في متعلق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فالثواب المترتب إنما رتب على ما دعى إليه احتمال الأمر ، وهو ذات العمل لا العمل المقيد بالاحتمال ولا ما يتعنون بعنوان 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فالالتزام بظهور الفاء في إتيان العمل بداعي احتمال الثواب لا ينافي ظهور النصوص في ترتب الثواب على ذات العمل المدعو إليه ، بعد ان لم تكن الدعوة موجبة لتغير عنوان المدعو إليه من قبل نفس دعوة احتمال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تقريب كلام صاحب الكفاية بحسب ما أفاده الأصفهاني قدس سره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أشرنا إليه غير خال عن الإشكال ، لأنه بنى الاستدلال على ظهور النصوص في وحدة الثواب المجعول مع الثواب البالغ ، وهو يقتضي وحدة الموضوع</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مركز إشكالنا ، فان ظهور الكلام في وحدة الثواب لا يعنى إرادة الوحدة الشخصية المتحققة بالمحافظة على تمام الخصوصيات البالغة من حيث </w:t>
      </w:r>
    </w:p>
    <w:p>
      <w:pPr>
        <w:pStyle w:val="BookText"/>
        <w:rPr/>
      </w:pPr>
      <w:r>
        <w:rPr>
          <w:rFonts w:ascii="Amiri" w:hAnsi="Amiri" w:eastAsia="Amiri" w:cs="Amiri"/>
          <w:color w:val="111111"/>
          <w:sz w:val="28"/>
          <w:sz w:val="28"/>
          <w:szCs w:val="28"/>
          <w:rtl w:val="true"/>
          <w:lang w:bidi="ar-SA"/>
        </w:rPr>
        <w:t>المتعلق وغيره ، بل يراد به الوحدة من حيث الجنس ، بمعنى ان نفس ذلك الثواب يحصله المكلّف سواء كان على نفس ذلك العمل أم على أمر آخر ملازم له ، فالمنظور إثبات الثواب البالغ بكمه وكيفه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توجيه مرام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تمامية ما أفاده تبتني على مقدمات غير موضحة بتمامها في الكفاية ، بل قد طوي بعضها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الظاهري في موارد العطف بفاء التفريع على مدخول أداة الشرط ، هو ارتباط الحكم الثابت في الجزاء بمدخول الفاء ، وان ما قبله ذكر توطئة وتمهيدا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 زيدا فاحترمته كان لك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ظاهر الكلام ان رؤية زيد ذكرت توطئة لذكر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الكلام في مثل ذلك أن ما يكون مدخول الفاء هو تمام الموضوع بلا دخل لغيره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متعلق الداعي يمتنع ان يكون معنونا بعنوان من قبل الداعي ، وقد أوضحنا ذلك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تمت هذه المقدمات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المقدمة الأولى هو دخالة العمل في ترتب الثواب الّذي هو مدخول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المقدمة الثالثة ان مدخول الفاء هو ذات العمل لا العمل الخاصّ ، لأن الخصوصية ناشئة من قبل الداعي فلا يعقل ان تكون مأخوذة في متعلق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المقدمة الثانية هو كون الثواب مترتبا على ذات العمل وإن جيء به بداعي الأمر ، لتمحض مدخول الفاء في الموضوعية بلا دخل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مدخول الفاء هو ذات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ظهور الاخبار في جعل الثواب على ذات العمل ، كان كاشفا عن تعلق الأمر به بمقتضى الكبرى التي عرفت أنها مسلمة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هو غاية ما يمكن به تقريب استفادة الاستحباب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قابل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ما نريد أن ندعيه في مقام المنع إلى ان الجهة التي بها يستفاد الأمر من قبل جعل الثواب غير متوفرة فيما نحن فيه ، فالإشكال في انطباق الكبرى المسلمة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بيان الأمر ببيان الثواب أمر لا يقبل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والشواهد العرفية عليه كثيرة ، ومثله بيان النهي ببيان العقاب ، فان شواهده العرفية والشرعية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استفادة الأمر واستكشافه من ترتب الثواب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الاقتضاء والدلالة الالتزامية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جعل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اقتضاء فيه بنفسه ، لثبوت العقاب ، فإثبات العقاب عليه كاشف عن تعلق النهي به ليكون الفعل معصية له ، وهي موضوع ثبوت العقاب ، فثبوت النهي في موارد جعل العقاب يستكشف بحكم العقل ودلالة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جعل الثواب في مورد ، فهو ليس بمستلزم عقلا لثبوت الأمر لتحقق الثواب مع الإتيان به رجاء ، لكنه عرفا مستلزم للأمر ، فان العرف يفهم من جعل الثواب جعل الأمر في المورد الّذي لا يقتضى ثبوت الثواب في حد نفسه ، وهذا المعنى غير بعيد في اللغة العربية ، فان بيان الملزوم ببيان اللازم ليس بعزيز ، والاستعمالات الكنائية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فاستفادة الأمر من جعل الثواب بالملازمة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الثواب في مقام الترغيب على العمل والحث عليه كاشف عن محبوبية العمل ، وهي ملازمة للأمر ، مع عدم العلم بثبوت الأمر سابقا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فلا دلالة له إلا على الترغيب على إطاعة الأمر السابق ، وذلك كترغيب الوعّاظ على فعل الواجبات ببيان الثواب عليها ، ففي غير هذا المورد يكون الترغيب كاشفا عن المحبوبية وهي تلازم الأمر ، لأنها مقتض له والمانع مفقود ، لفرض كون المولى في مقام الترغيب الكاشف عن عدم المانع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وهذان الوجهان لا يتأتيان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العمل المأتي به بداعي احتمال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معنونا بعنوان الاحتياط وسببا لتحقق الانقياد ، وفي مثله لا ظهور للكلام عرفا في ثبوت الأمر بالعمل لقوة احتمال رجوع الثواب إلى الثواب على الانقياد أو الاحتياط ، وهو ثابت في نفسه مع قطع النّظر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أساسه على فرض المولى في مقام 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ثابت فيما نحن فيه ، لأن الظاهر من ترتيب الثواب هاهنا انه في مقام التفضل والإحسان وبيان ان المولى الجليل لا يخيّب من أمله ورجاه ، ولا يضيّع تعب من تعب لأجل الثواب الّذي تخيله أو رجاه تفضلا منه ومنة ، فلا ظهور له في الترغيب نحو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حصلت الرغبة فيه بعد ملاحظة 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كثيرا ما يصدر عرفا فيقول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قصد داري بتخيل وجود الطعام فيه لا أحرمه من ذلك وأطعمه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في مقام بيان علو همته وطيب نفسه وكمال روحيته ، وليس في مقام الترغيب إلى قصد داره ، بل قد يكون كارها له لضيق ما في يده ، ولكنه يتحلى بنفسية تفرض عليه عدم حرمان من أمّله وقصده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نجزم بظهور الأخبار فيما ذكرناه بملاحظة ما يشابهها من الأمثلة العرفية ، فلا أقل من الشك الموجب لإجمال الأخبار فلا تتم دلالتها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يكون إشكالا على الوجه الثاني يكون إشكالا على الوجه الأول ، لأنه إذا كان في مقام التفضّل والإكرام ، فلا دلالة عرفية ولا عقلية على ان الثواب على العمل من جهة تعلق الأمر به ، إذ لا ملازمة عرفا ولا عقلا بين الثواب التفضلي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يستكشف الأمر إذا فرض كون ترتيب الثواب بعنوان الجزاء والاستحقاق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فعمدة الإشكال على استفادة الأمر من هذه الاخبار هو ، انها مسوقة في </w:t>
      </w:r>
    </w:p>
    <w:p>
      <w:pPr>
        <w:pStyle w:val="BookText"/>
        <w:rPr/>
      </w:pPr>
      <w:r>
        <w:rPr>
          <w:rFonts w:ascii="Amiri" w:hAnsi="Amiri" w:eastAsia="Amiri" w:cs="Amiri"/>
          <w:color w:val="111111"/>
          <w:sz w:val="28"/>
          <w:sz w:val="28"/>
          <w:szCs w:val="28"/>
          <w:rtl w:val="true"/>
          <w:lang w:bidi="ar-SA"/>
        </w:rPr>
        <w:t>مقام بيان تفضل اللّه سبحانه وتعالى على العباد وهو ، لا يلازم ثبوت الأمر عقلا ولا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ما ذكرنا أشار الشيخ قدس سره في رسائله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الاخبار المتكفلة لإثبات الثواب الخاصّ الّذي لا يحكم به العقل ، لأنه إنما يحكم بأصل الثواب ، انما تتكفله من باب التفضل ، وانه من قبيل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في كونه في مقام تفضل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الكريمة لو كانت وحدها أمكن دعوى كونها في مقام الترغيب في الحسنة ، لكنها مقترنة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جاءَ بِالسَّيِّئَةِ فَلا يُجْزى إِلاَّ مِثْلَها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وهو لا يتناسب مع كونه في مقام الترغيب ، لأن لازم كونه في مقام الترغيب في الحسنات كونه في مقام الترهيب في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لا تتكفل الترهيب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فتحمل الآية على انه في مقام بيان تفضل اللّه سبحانه وتعالى في باب الحسنات وعدله في باب السيئات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عرفت ما ذكرناه ، تعرف أنه لا وجه لما أورده المحقق الأصفهاني على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ثواب اللّه سبحانه مطلقا تفضل منه وإحسان ، إذ كونه تفضلا لا استحقاقا لا ربط له بما ذكرناه من وروده مورد بيان التفضل لا الترغيب في العمل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ما أفاده قدس سره من ظهور النصوص في جعل الأمر لتكفلها ترتيب الثواب الخاصّ وهو مما لا يستقل العقل به إذا غاية ما يستقل به العقل هو أصل الثواب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سديد ، فان الشيخ رحمه اللّه التفت إلى ذلك كما </w:t>
      </w:r>
    </w:p>
    <w:p>
      <w:pPr>
        <w:pStyle w:val="BookText"/>
        <w:rPr/>
      </w:pPr>
      <w:r>
        <w:rPr>
          <w:rFonts w:ascii="Amiri" w:hAnsi="Amiri" w:eastAsia="Amiri" w:cs="Amiri"/>
          <w:color w:val="111111"/>
          <w:sz w:val="28"/>
          <w:sz w:val="28"/>
          <w:szCs w:val="28"/>
          <w:rtl w:val="true"/>
          <w:lang w:bidi="ar-SA"/>
        </w:rPr>
        <w:t>عرفت عند نقل كلامه ، ولكنه حمل الثواب هاهنا على التفضل ، وقد عرفت عدم ملازمته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يمكننا استفادة الأمر أصلا من ترتب الثواب على العمل بعد ظهورها في مقام التفضل لا مقام الترغيب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المحقق النائيني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بالعمل بلحاظ انها جملة خبرية واقعة في مقام الإنشاء ، فتفيد الأمر ، فهي بمنزلة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الاخبار في مقام جعل حجية الخبر الضعيف في موارد الاستحباب ، واستشهد على ذلك بفهم المشهور ، إذ قد اشتهر على الألسنة التعبير بقاعدة التسامح في أدلة السنن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غريب في مثل هذا المثال ، لا يساعده الفهم العرفي أصلا ولا شاهد عليه من الاستعمالات الشرعية أو العرفية ، ولعل السر فيه ان الفاء هاهنا عاطفة لا للجزاء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توابع الشرط وليس جزاء للشرط ، وإلا لم تدخل عليه الفاء ، فلا دلالة على الأمر ، إذ الجملة الخبرية انما تفيد الدلالة على الأمر إذا وقعت موقع التحريك والبعث ، والشرط بشئونه ليس كذلك ، إذ هو بمنزلة الموضوع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الموضوع بما هو موضوع يؤخذ مفروض الوجود بلا ان يكون المولى في مقام الدعوة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يصير المولى في هذا المقام بالنسبة إلى الموضوع فيأخذ الموضوع جزاء لشرط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فانه لا يخلو عن دقة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المشهور لا حجية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تعبيرهم </w:t>
      </w:r>
    </w:p>
    <w:p>
      <w:pPr>
        <w:pStyle w:val="BookText"/>
        <w:rPr/>
      </w:pPr>
      <w:r>
        <w:rPr>
          <w:rFonts w:ascii="IRNazanin" w:hAnsi="IRNazanin" w:eastAsia="IRNazanin"/>
          <w:color w:val="111111"/>
          <w:sz w:val="28"/>
          <w:sz w:val="28"/>
          <w:szCs w:val="28"/>
          <w:rtl w:val="true"/>
          <w:lang w:bidi="fa-IR"/>
        </w:rPr>
        <w:t xml:space="preserve">بالتسامح في أدلة السنن يلتئم مع الالتزام باستحباب العمل البالغ عليه الثواب ، بل ما جاء في بعض النصوص من أخذ العمل مقيدا برجاء قول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ظاهر في عدم الحجية ، إذ الحجية تلازم الجزم لا الترديد ، فلا معنى لأن يؤخذ في موضوعها العمل المقيد بالرجاء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أنه مما ينفي احتمال الحجية ما جاء في بعض النصوص أيضا من ترتب الثواب وان لم يكن رسول اللّه صلی اللّه علیه و آله قد قاله ، إذ الحجية ترجع إلى ما يساوق جعل الخبر طريقا إلى الواقع ، وهذا لا يتناسب مع فرض عدم الواقع في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لا تدل على الاستحباب ، ولا على حجية الخبر الضعيف القائم على الاستحباب ، فما بنى عليه المشهور لا أساس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الالتزام بظهور هذه النصوص في استحباب العمل الّذي بلغ عليه الثواب فهو بملاحظة النصوص المطلقة التي لم يقيد موضوع الثواب فيها بالإتيان التماسا للثواب الموعود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قد يدعى رفع اليد عنها بواسطة ما دل على ترتيب الثواب على العمل المقيد باحتمال الثواب والتماسه حملا للمطلق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إيراد آخر على استفادة استحباب العمل البالغ عليه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تفصي عن ذلك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حمل المطلق على المقيد لا يلتزم به في المستحبات ، بل يلتزم باستحباب ذات المطلق واستحباب المقيد بما هو مقيد ، بدعوى تعدد مراتب الاستحباب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منه مبتن على فهم الاستحباب من الروايات المقيدة ، لا الحكم </w:t>
      </w:r>
    </w:p>
    <w:p>
      <w:pPr>
        <w:pStyle w:val="BookText"/>
        <w:rPr/>
      </w:pPr>
      <w:r>
        <w:rPr>
          <w:rFonts w:ascii="Amiri" w:hAnsi="Amiri" w:eastAsia="Amiri" w:cs="Amiri"/>
          <w:color w:val="111111"/>
          <w:sz w:val="28"/>
          <w:sz w:val="28"/>
          <w:szCs w:val="28"/>
          <w:rtl w:val="true"/>
          <w:lang w:bidi="ar-SA"/>
        </w:rPr>
        <w:t>الإرشادي كما ذهب إليه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الإيراد على ما أفاده بما يبتنى على فهم الحكم الإرشادي ، بل إن كان هناك إيراد فينبغي ان يكون في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في الكفاية من عدم التنافي بين المطلق والمقيد ، إذ المقيد يتكفل حكما إرشاديا إلى ما يحكم به العقل من حسن الانقياد والاحتياط ، فلا ينافي ما دلّ على استحباب ذات العمل كي يستلزم التصرف فيه ورفع اليد عنه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منه مبتن على فهم الحكم الإرشادي من الدليل المقيد</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كلا الوجهين بنحو الاشتراك ان الظاهر عرفا من ملاحظة النصوص بمجموعها المطلقة والمقيدة كونها في مقام بيان أمر واحد وشيء فارد ، فإذا فرض تحكيم المقيّد لأقوائية ظهوره في دخل القيد ، فلا بد من الحكم باستحباب العمل المقيد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بأن المراد من المطلق في المطلقات هو العمل الخاصّ ، فتدل على حكم إرشادي على مبنى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مبتنية على فهم الاستحباب من الأخبار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المستفاد من هذه الأخبار حكما فرعيا وهو استحباب العمل البالغ عليه الثواب ، فموضوعه واقعا يتقوم بمن بلغه الثواب على العمل ، فتشكل فتوى المجتهد باستحباب العمل الّذي بلغه الثواب عليه بقول مطلق بلا تقييد موضوع الاستحباب بمن بلغه الثواب ، لعدم توفر الموضوع لدى مطلق المقلّدين ، ولا تنفع أدلة التقليد وتنزيل المجتهد منزلة المقلد ، فانها انما تفيد في ثبوت الحكم للمقلد إذا توفرت شروطه فيه ، ومن شروط هذا الحكم بلوغ الثواب على العمل ، فإذا أراد المجتهد ان يفتي بالاستحباب فلا بد عليه ان يقيّد موضوع الاستحباب بالبالغ إليه الثواب ، أو يتكفل إبلاغ مقلديه أولا بثبوت خبر ضعيف دال على رجحان العمل ثم يفتي باستحبابه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كون المستفاد حكما أصوليا وهو حجية الخبر الضعيف على الاستحباب ، فيصح للمجتهد ان يفتي بالاستحباب بقول مطلق عند قيام الخبر ، إذ بقيام الخبر لديه تقوم الحجة عنده على الحكم الشرعي ، وليس موضوعه مقيدا بشيء ، فيكون كما لو قام لديه خبر صحيح السند على استحباب عمل خاص ، فيفتي بمضمون الخبر الضعيف لقيام الحجة لديه عليه ، وهو كاف في مقام الإفتاء ، كسائر موارد قيام الحجة لديه دون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النصوص لفتوى الفقيه باستحباب عمل ، فهل يصح للفقيه الآخر الالتزام باستحبابه أو لا؟</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الفتوى تارة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عبارة عن الرّأي والنّظر والاعتقاد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عبارة عن الاخبار عن الحكم الشرعي لكن بتوسط حدس المجتهد واستنباطه لا بطريق الحس أو ما يلازمه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الأول ، يمتنع البقاء على تقليد المجتهد إذا مات لانقطاع رأيه ونظره بالموت لتقومه بالحياة والإدراك ، فهو مما لا رأي له فعلا ، فلا فتوى له فعلا وإن صدق أن رأيه كان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 فلا يمتنع البقاء لعدم تقوم الخبر بالحياة ، بل الخبر باق بعد الموت ، ولذا يصدق الخبر فعلا على اخبار صاحب الوسائل رحمه اللّه مع أنه ميّت وتحقيق ذلك في محله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الالتزام بالأول ، لا يصدق بلوغ الثواب على الفتوى إذ البلوغ يتحقق بالأخبار ، والمفروض ان المجتهد لا يخبر عن الواقع بل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يطابق رأيه الواقع ، فلا يصدق البلوغ على قوله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الالتزام بالثاني ، يصدق البلوغ لتحقق الاخبار ، فيكون مشمولا لأخبار 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ادعي من ظهورها في الأخبار عن حس لا عن حدس فهو مما لا نرى له وجها عرفيا ، فلا يمكننا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تشمل هذه الأخبار الخبر القائم على الأمر الضمني أو لا؟ وعلى تقدير شمولها له هل تتكفل إثبات الأمر الضمني أو لا؟ وفائدة ذلك فيما لو تكلفت إثبات الأمر الضمني هو ترتب أثر الأمر الضمني على ما قام على جزئيته خبر ضعيف كغسل مسترسل اللحية ، فيجوز المسح ببلله ، لأنه من أفعال الوضوء</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ما إذا لم تشمل الأخبار الاخبار بالأمر الضمني ، أو لم تتكفل سوى إثبات استحبابه النفسيّ في ضمن العمل للأمر الضمني ، فانه لا يجوز المسح ببلله لأنه ليس ببلل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 فجواز المسح ببلل مسترسل اللحية يتوقف على مقدمتين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الأخبار للأمر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يمكن أن يقال في إثبات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الأخبار هو استحباب الشيء على النحو الّذي دلّ عليه الخبر الضعيف من كونه نفسيا استقلاليا أو جزء واجبا أو مستحبا لأمر واجب أو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الدعوى مردودة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بلوغ الثواب لا يصدق ببلوغ الأمر الضمني ، إذ لا ثواب عليه ، بل الثواب واحد على الكل ولا يتوزع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 الثواب يتوزع بحيث تلحق كل جزء حصة من الثواب ، فظاهر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تنكير الثواب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الموضوع بلوغ ثواب خاص من حيث الكمية أو النوعية ، أما بلوغ ترتب أصل الثواب ، فلا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ان بلوغ الثواب على الأمر الضمني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الفرض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الثاني لا الأول فلا تشمله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نكتة دقيقة توجب التوقف في الحكم باستحباب كثير من الأمور التي قام على استحبابها خبر ضعيف ، إذ الاخبار بالاستحباب اخبار بأصل الثواب لا بخصوصيته ، فلا تشمله أخبار من بلغ ، فالتفت إليها ولا تغفل عنها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 شمولها للإخبار بالأمر الضمني ، فلا ظهور لها في أكثر من استحباب العمل في ضمن المركب ، وهو أعم من كونه جزء له أو مستحبا نفسيا في ضمنه ، إذ ما يلازم ترتب الثواب هو أصل ثبوت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بالوجهين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خصوصية كونه ضمنيا ، فلا طريق إلى إثباتها بواسطة ترتب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يدعي تكفل الأخبار إثبات استحباب الشيء بالنحو الّذي قام عليه الخبر الضعيف؟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فلا تترتب آثار الأمر الضمني على ما قام الخبر على جزئيته ، بل انما تترتب آثار استحبابه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سلوك طريق آخر لإثبات جزئية ما قام الخبر الضعيف على جزئيته ،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الدال على الأمر الضمني بعمل يدل بالملازمة على ترتب الثواب على العمل المركب من هذا الجزء وسائر الاجزاء ، ومقتضى ذلك ثبوت استحباب المركب من هذا الجزء وغيره مما هو معلوم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فتثبت جزئية المشكوك بهذه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الاخبار للخبر الضعيف القائم على الوجوب أو الحرمة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مورد القيام الخبر على الوجوب ، فقد يدعى شمول الاخبار له فيثبت به استحباب العمل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بالوجوب اخبار بترتب الثواب على العمل بالملازمة ، لأنه راجح فلا يختلف عن الاخبار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بلوغ الثواب على العمل فيكون مستحبا بمقتضى هذه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استفادة الاستحباب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استفادة الحجية فقد يشكل الأمر ، لأن الخبر الضعيف الثابت حجيته بأخبار من بلغ يدل على الوجوب ، ومقتضى ذلك ثبوت الوجوب به لا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تفصي عن ذلك بالالتزام بالتبعيض في مدلوله ، بان يكون حجة على إثبات أصل الرجحان لا الرجحان الخاصّ ، بنحو اللزوم لقيام الإجماع على عدم حجية الخبر الضعيف في إثبات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عدم شمول أخبار من بلغ لهذا المورد لظهورها في كون الداعي إلى العمل هو تحصيل الثواب ، بمعنى أن موضوعها ما يتفرع العمل فيه على بلوغ الثواب طبعا وعادة ، بحيث يكون الداعي هو 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والأمر في الواجبات ليس كذلك ، إذ الداعي إلى فعل الواجب عادة وطبعا هو الفرار عن مفسدة تركه وهو العقاب ، لا الوقوع في مصلحة فعله وهو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الاخبار بالوجوب مشمولا لهذه القاعدة ، لما عرفت من اختصاص موضوعها بما يؤتى به بداعي الثواب عادة ، وهو خصوص المستحبات ، لعدم الإتيان بالواجب عادة بداعي الثواب وإن أمكن حصوله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مورد قيام الخبر الضعيف على حرمة عمل ، فانه قد يقال انه يدل على ترتب الثواب على تركه ، فيثبت استحباب الترك بمقتضى أخبار 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عدم شمول أخبار من بلغ للمحرمات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الواجبات من ظهور الاخبار في كون موضوعها ما يؤتى به بداعي الثواب عادة وهو لا ينطبق على المحرمات ، إذ الامتثال فيها لا يكون بداعي حصول الثواب عادة ، بل بداعي الفرار عن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في صدق بلوغ الثواب في موارد التحريم بالأخبار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بان النهي عبارة عن الزجر عن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 إذ لا ظهور في الزجر عن الفعل إلا في الصدّ عن مغبّة العمل ومفسدته ، بحيث يستحق اللوم والعقاب على الفعل ، فالاخبار بالزجر لا يكون اخبارا بترتب الثواب على الترك ، وان ترتب عليه بحكم العقل لأجل الامتثال ، لكنه أجنبي عن ظهور اللفظ عرفا في الوعد على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بأنه عبارة عن طلب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تبعا لصاحب الكفاية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يتوهم انه ظاهر في رجحان الترك ، وهو ملازم لترتب الثواب</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طلب الترك في المحرمات انما هو بملاك وجود المفسدة </w:t>
      </w:r>
    </w:p>
    <w:p>
      <w:pPr>
        <w:pStyle w:val="BookText"/>
        <w:rPr/>
      </w:pPr>
      <w:r>
        <w:rPr>
          <w:rFonts w:ascii="Amiri" w:hAnsi="Amiri" w:eastAsia="Amiri" w:cs="Amiri"/>
          <w:color w:val="111111"/>
          <w:sz w:val="28"/>
          <w:sz w:val="28"/>
          <w:szCs w:val="28"/>
          <w:rtl w:val="true"/>
          <w:lang w:bidi="ar-SA"/>
        </w:rPr>
        <w:t xml:space="preserve">في الفعل لا المصلحة فيه ، وإلاّ كان واجبا ، ولم ترد أدلة تدل بالمطابقة على ترتب الثواب على ترك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يستلزم ذلك الملازمة العرفية بين الحرمة وترتب الثواب على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فعل الواجبات فقد بيّن ترتب الثواب عليها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دلّ الدليل على ترتب الثواب على جهاد النّفس والصبر على المحرم ، ولكنها فعلان وجوديان مستحبان أو لازمان ، فلا ربط لذلك بالثواب على 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تعارف بيان المحرمات بترتيب العقاب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فلا ظهور لطلب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اللزوم بملاك المفسدة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التحرز عن مفسدة الفعل ، فلا ظهور له عرفا في ثبوت الثواب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ترتب الثواب عقلا على الامتثال لا يلازم الظهور العرفي للدليل الموجب لصدق البلوغ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مورد قيام الخبر الضعيف على الكراهة فقد يقال في وجه شمول الأخبار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داعوية الأمر إلى العمل ومحركيته نحوه بما هو أمر وطلب لا تتحقق إلا بلحاظ ما يترتب على المخالفة من أثر شيء مكروه أو ما يترتب على الموافقة من أثر حسن مرغوب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ثابت في الأمر الوجوبيّ والنهي التحريمي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في الأمر الاستحبابي والنهي التنزيهي المعبر عنه بالكراهة ، إذ لا يترتب على مخالفة الكراهة العقاب ، فلا بد أن يترتب على موافقته الثواب ، ليصح النهي بلحاظه ، لصلاحيته للداعوية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والإتيان بالعمل أو تركه بلحاظ الأثر الوضعي لا يصحح داعوية الأمر أو النهي ، إذ الأثر الوضعي لا يرتبط بالأمر والنهي وموافقتهما ومخالفتهما بما هما أمر أو نهي</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فهناك تلازم عقلا بين الكراهة وترتب الثواب على الموافقة ، فيكون الاخبار بالكراهة إخبارا بترتب الثواب بالملازمة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الحق هو عدم شمول أخبار من بلغ لموارد الكراهة ، إذ لا ظهور عرفا للدليل الدال على الكراهة في ترتب الثواب ، وإنما التلازم عقلي على ما بيّن ، وهو لا يصحح الظهور العرفي الّذي يستند إلى فهم العرف للملازمة لا إلى حكم العقل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والغالب في مواقع بيان الكراهة هو بيانها بترتب المفاسد الوضعيّة على الفعل ، وقلّ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ينعدم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فيه النهي التنزيهي بعنوان ترتب الثواب على الترك 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ذلك ، يظهر عدم صدق بلوغ الثواب عند الاخبار بالكراهة ، فلا تشمله أخبار 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العمدة في منع شمول الاخبار للخبر القائم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العراقي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صدق البلوغ ظهور اللفظ في المعنى ، فمع إجماله لا يصدق البلوغ ، وعليه فيعتبر عدم اتصاله بقرينة توجب سلب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قيام القرينة المنفصلة على الخلاف ، فلا يضر في صدق البلوغ ، كما لو قام خبر ضعيف على استحباب إكرام كل عالم ، وقام خبر آخر على عدم استحباب إكرام النحويين ، فانه بمقتضى اخبار من بلغ يحكم باستحباب إكرام الجميع ، لأن المخصص المنفصل لا يستلزم انثلام ظهور العام في العموم ، وإنما يستلزم عدم حجيته فيه ، مع بقاء ظهوره على حاله ، فيصدق بلوغ استحباب إكرام الجميع مع قيام المخصص المنفصل ، وهكذا الحال في ما إذا كان نسبة المعارض المنفصل نسبة التباين</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فرض كون الخبر القائم على خلاف الاستحباب غير معتبر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إذا كان حجة في نفسه ، فقد يتوهم عدم شمول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قاعدة التسامح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للخبر الدال على الاستحباب ، باعتبار ان دليل الحجية يتكفل تتميم الكشف الراجع إلى إلغاء احتمال الخلاف ، فيقطع تعبدا بعدم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يصدق البلوغ الّذي هو موضوع الحكم بالاستحباب ، فيكون دليل الحجية حاكما على أخبار من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توهم فاسد ، لعدم التنافي بينهما لعدم ورود النفي والإثبات فيهما على موضوع واحد ، فان مفاد أخبار من بلغ هو استحباب العمل بعنوان ثانوي ، وهو عنوان بلوغ الثواب ، ومفاد الخبر المعتبر عدم استحباب العمل بعنوانه الأولي ، فلا تنافي بينهما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خلاصة ما أفاده قدس سره مما يهمنا ذكره ، بتوضيح منّا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التحقيق أن يجعل محل البحث في مورد قيام القرينة المنفصلة ، هو ما إذا كان كل من دليلي العموم والخصوص حجة في نفسه ، فيبحث في أنه هل يتمسك بأخبار من بلغ في إثبات استحباب ما قام الدليل المعتبر الخاصّ على عدم استحبابه ، أو لا يتمسك بها لعدم شمولها لمثل هذا المقام؟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المورد الّذي يرد فيه حديث انقلاب الظهور العمومي وانثلامه بورود المخصص المنفصل فلا يصدق البلوغ وعدمه فيصدق البلوغ ، هو ذلك المورد ، دون ما إذا كان كلا الدليلين غير معتبرين أو كان أحدهما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مناط 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ظهورا أو 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استند الكلامان إلى متكلم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صدورهما من متكلم واحد ، فلا تنافي بينهما كي يكون أحدهما قرينة على الآخر ، فهل هناك تناف بين أمر زيد عمرا بشيء عام ، ونهي عمرو خالدا عن بعض افراد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يتخيل أحد التصرف في </w:t>
      </w:r>
    </w:p>
    <w:p>
      <w:pPr>
        <w:pStyle w:val="BookText"/>
        <w:rPr/>
      </w:pPr>
      <w:r>
        <w:rPr>
          <w:rFonts w:ascii="Amiri" w:hAnsi="Amiri" w:eastAsia="Amiri" w:cs="Amiri"/>
          <w:color w:val="111111"/>
          <w:sz w:val="28"/>
          <w:sz w:val="28"/>
          <w:szCs w:val="28"/>
          <w:rtl w:val="true"/>
          <w:lang w:bidi="ar-SA"/>
        </w:rPr>
        <w:t>العام الصادر من زيد لأجل صدور الخاصّ من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أنه مع عدم حجية الدليلين أو أحدهما ، لا يثبت صدور الكلامين من واحد ، فلا وجه لحمل أحدهما على الآخر ، فكيف يتوهم التصرف في ظهور العام مع عدم ثبوت صدور الخاصّ من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لا يتوهم التصرف في ظهور العام الّذي لا تعلم حجيته وصدوره من الإمام علیه السلام بواسطة الخاصّ المعلوم 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الوجه في التوقف لا ما يتخيل من أنه لا مجال لأصالة الظهور مع عدم اعتبار السند ، كما لا مجال لاعتبار السند مع إجمال الدليل ، ولذا يلتزم بعدم شمول أدلة حجية الخبر للخبر الصحيح المجمل في ظهوره ، فانه تخيل فاسد لأن عدم التعبد بصدور الخبر المجمل إنما هو لعدم ترتب أثر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حجية الظهور في مورد ضعف الخبر ، فلا محذور فيها بعد ترتب أثر عملي على تشخيص الظهور ومعرفة مراد المتكلم ، وهو صدق بلوغ الثواب الّذي عرفت أنه موضوع الحكم بالاستحباب ، إذ ما لم تكن للكلام كاشفية عن مراد المخبر وجدانا أو تعبدا لم يتحقق صدق البلوغ ، فلا مانع من إجراء أصالة الظهور في كلامه بلحاظ الأثر المزبور ، ولذا يتمسك بأصالة الظهور مع العلم بكذب المخبر ، فينسب له الكذب على الإمام علیه السلام استنادا إلى حجية ظهور كلامه في تشخيص مراده لترتيب آثار الكذب على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ظهر ما ذكرناه فيقع الكلام في حكم الصورة التي بيناها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عدم شمول أخبار من بلغ لمورد الخاصّ ، لأن تقديم المقيد على المطلق الراجع إلى بيان قصر المراد الجدي للعام على غير مورد الخاصّ موجب لعدم صدق بلوغ الثواب بالنسبة إلى مورد الخاصّ ، إذ صدق البلوغ يتوقف على كاشفية الكلام عن المراد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حجة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إذا لم يكن كاشفا عن المراد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صرح المتكلم بان مرادي الجدي ليس على طبق ما تكلمت ولم أكن في مقام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البلوغ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 فمع تقديم المقيد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بضميمة أن الكلام المتعدد الصادر من الأئمة علیهم السلام بمنزلة كلام واحد يفسر بعضه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يكشف ذلك عن أن المخبر عن الإمام علیه السلام بالمطلق أو العام لم يكن قصده الاخبار عن المطلق أو العام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قاصدا الحكاية عن ان المراد الجدي هو العموم ، فلا يصدق بلوغ الثواب على مورد التخصيص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مورد التعارض ، وكون الخبر المعارض حجة كما إذا قام خبر ضعيف على الاستحباب وقام خبر صحيح على عدم الاستحباب ، وما يدخل فيه ما إذا قام الخبر الضعيف على الاستحباب بنحو العموم وقام الخبر الصحيح على عدمه في مورد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عرفت انه ليس من موارد الجمع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يتخيل دعوى الحكومة بالتقريب السابق المذكور في كلام العراقي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البلوغ يساوق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العمل بأحد الدليلين لحجيته سندا الراجع إلى إلغاء احتمال الخلاف سندا ، لا ينتفي به صدق الاخبار بالاستحباب جدا في موارد الخبر الضعيف ، فيصدق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تقديم الخاصّ من حيث الدلالة لا يصدق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مورد تقديمه سندا بلا تصرف في مدلول العام أو الدليل الآخر ، فيصدق البلوغ لتحقق الاخبار بالثواب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قدس سره في دفع الحكومة بعدم التنافي لتعدد الموضوع فهو عجيب منه قدس سره ، إذ لا يفرض التنافي بين الحاكم والمحكوم ، ولذا يقدّم الحاكم على المحكوم ، كما أن الدليل الحاكم المتصرف في الموضوع لا يرد على ما يرد عليه المحكوم ، بل هو يستلزم التصرف في موضوعه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حجية 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رفع </w:t>
      </w:r>
    </w:p>
    <w:p>
      <w:pPr>
        <w:pStyle w:val="BookText"/>
        <w:rPr/>
      </w:pPr>
      <w:r>
        <w:rPr>
          <w:rFonts w:ascii="Amiri" w:hAnsi="Amiri" w:eastAsia="Amiri" w:cs="Amiri"/>
          <w:color w:val="111111"/>
          <w:sz w:val="28"/>
          <w:sz w:val="28"/>
          <w:szCs w:val="28"/>
          <w:rtl w:val="true"/>
          <w:lang w:bidi="ar-SA"/>
        </w:rPr>
        <w:t>صدق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 بان الخبر الصحيح يتكفل الاستحباب بالعنوان الأولي فلا ينافي اخبار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جار على الأسس الصناعية في جواب مثل الدعوى ، فان المدعى فرض حكومة دليل الاعتبار على اخبار من بلغ لاستلزامه رفع موضوعها ، فأي ربط لذلك ببيان مدلول الخبر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اخبار من بلغ للاخبار بالفضائل التي يتحلى بها الأئمة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والاخبار بالمراقد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عن الشهيد الثاني نسبته إلى الأكثر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الشيخ رحمه اللّه الذهاب إليه في رسالته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وتقريب الشمول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العمل بكل شيء على حسب ذلك الشيء فالعمل بالخبر القائم على الفضيلة نشرها ، والعمل بالخبر القائم على ان هذا المكان مرقد الإمام علیه السلام هو الحضور عنده ، فيكون الاخبار بالموضوع إخبارا بالملازمة عن استحباب العمل المتعلق به من فعل أو قول ، فتشمله أخبار من بلغ بلحاظ المدلول الالتزامي من استحباب النقل أو الحضور عنده أو 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وإلا فنفس الموضوع المخبر به لا معنى لأن يكون مما بلغ فيه الثواب ، إذ الثواب على العمل لا على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الأخبار لا تشمل ما إذا كان المورد في نفسه ومع قطع النّظر عنها قبيحا عقلا أو عقلا وشرعا</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فيه هو ظهورها في كون مجرد بلوغ الثواب محركا للمبلغ نحو العمل وداعيا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الواضح أن بلوغ الثواب على ما هو قبيح عقلا أو شرعا لا يكون محركا للعبد نحو العمل ، ولا يصدر العمل منه بداعي الثواب بمجرد بلوغه ، فالأخبار لا تشمل مثل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العمل المتعلق بالموضوع المخبر به من مقولة القول ، كنشر الفضيلة ونقل المصيبة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شمول اخبار من بلغ للاخبار باستحبابه ، وذلك لأن النقل والاخبار بما لا يعلم مطابقته للواقع قبيح ، لأنه كذب محرم شرعا وعقلا ، بناء على ان الكذب هو الاخبار بما لا يعتقد مطابقته للواقع لا ما يعتقد مخالفته فيكون التقابل بينه وبين الصدق تقابل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ان الكذب عدم مطابقة المخبر به للواقع والصدق هو 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التقابل بينهما تقابل التناقض أو التضاد ، أن أريد من عدم المطابقة المخالفة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لا يعلم أنه مطابق لا يعلم أنه صدق أو كذب ، فلا يحرم شرعا لأصالة البراءة ، لأنه شبهة موضوعية ، ولكنه قد يقال بقبحه عقلا بدعوى ان الأخبار بما لا يعلم مطابقته يقبح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يذكر ذلك بدعوى ان الشيء ما لم يرجع إلى الظلم لا يكون قبيحا عقلا ، ولا يصدق الظلم على مجرد الاخبار بما لا يعلم مطابقته إذا لم يترتب عليه ضرر على نفسه أو غيره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ان يقال في وجه حرمته وقبحه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لا يعلم انه كذب يكون طرفا لعلم إجمالي بحرمة الاخبار به أو بنقيضه أو ضده للعلم بعدم مطابقة أحدهما للواقع فيكون كذلك ، فإذا لم يعلم بمجيء زيد ، يعلم إجمالا بان الاخبار به أو الاخبار بعدم مجيئه حرام واقعا لخلو الواقع عن أحدهما ، فهو يعلم ان الكذب لا يخرج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علم إجمالي منجز فيستلزم حرمة كل من الطرفين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تمام الكلام في قاعدة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ينتهي الكلام عن التنبيه الثاني من تنبيهات مسألة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صاحب الكفاية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عن العمل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النهي عنه وطلب تركه في زمان أو مكان ، بحيث لو وجد الفعل دفعة واحدة لم يتحقق امتثال النهي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طلب ترك كل فرد منه على حدة ، بحيث يكون ترك كل فرد إطاعة على حدة ، فلو جاء ببعض الأفراد وترك البعض الآخر لأطاع وعصى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 لا بد على المكلف من إحراز ترك العمل بالمرة ، فإذا شك في فرد أنه من أفراد ذلك العمل أولا ، كان مقتضى قاعدة الاشتغال لزوم تركه تحصيلا للفراغ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أمكن إحراز ترك العمل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 ومع الإتيان بالمشكوك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 وهو استحباب ترك العمل لو كان مسبوقا بالترك ، فيثبت به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المكلف الا ترك ما علم أنه فرد 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الشك في كونه من افراده فأصالة البراءة محكمة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أفاده قدس سره تفصيل في إجراء البراءة في الشبهة الموضوعية التحريمية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مراده من النحو الأول الّذي لا يكون مجرى للبراءة لا يخلو عن إجمال ، إذ لا يعلم نظره إلى كيفية تعلق النهي وما هو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وقع الاشتباه في كلمات الأعلام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الكلام بنحو يرتفع به بعض الإجمال عن مطلب الكفاية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عن الفعل انما ينشأ بملاك وجود المفسدة فيه ، ولو التزم بأنه عبارة عن طلب </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وفاقا لصاحب الكفاية </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طلب الترك بملاك المصلحة فيه يرجع إلى وجوبه كما في مورد الصوم لوجوب الترك فيه لمصلحة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فصور النهي المتصورة لا تعدو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المفسدة إما ان تكون في صرف وجود الفعل بالمعنى الأصولي لصرف الوجود وهو أول الوجود ، كما لو أراد الشخص ان ينام ساعتين وكان بحيث إذا استيقظ لا يستطيع النوم بعد ذلك ، فانه يكره صرف وجود الكلام الموجب لإيقاظه بمعنى أول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تحقق الكلام واستيقظ لا يكره الكلام بعد ذلك ، ومقتضى ذلك هو تعلق الطلب بترك صرف وجود الكلام ، فينهى عبيدة أو أولاده عن صرف وجود الكلام ، فلو تكلموا واستيقظ فلا نهي منه عن تكلمهم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المفسدة في كل فرد من افراد الفعل وهو واضح ، فيتعلق الطلب بترك كل فرد فرد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المفسدة في مجموع افراد الفعل في زمان خاص ، كما إذا كان الشخص يتأذى من مجموع افراد الفعل الواقعة في ساعتين لا أقل ، فيتعلق النهي بمجموع الأفعال الراجع إلى طلب ترك مجموع الافراد في الزمان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الصور تختلف في مقام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فالامتثال في الصورة الأولى لا يتحقق إلاّ بترك جميع الوجودات ، لأن ترك صرف الوجود لا يتحقق إلا بترك الكل ، إذ لو جاء بفرد واحد تحقق صرف الوجود ، فليس للنهي فيه الا إطاعة واحدة وعصيان واحد</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الصورة الثانية ، فالانتهاء عن كل فرد يكون إطاعة مستقلة لتعلق الطلب بتركه خاصة ، فالنهي فيه له إطاعة متعددة وعصيان متعدد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الصورة الثالثة ، فيتحقق الامتثال بترك أحد الوجودات ولو جاء بالباقي لصدق ترك المجموع ، لأن المجموع لا يتحقق إذا لم يتحقق أحد الوجودات لأنه جزؤه ، ولا يتحقق العصيان إلا بإتيان جميع الوجودات ، فليس له إلا إطاعة واحدة وعصيان واحد لكنه يختلف عن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يمكن ان يكون منظور الكفاية هو الصورة الأولى للنهي ، لما عرفت فيما من ان الإتيان بالفعل ولو دفعة موجب لعدم تحقق الامتثال ، في قبال الصورة الثانية التي ذكرها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وللمحقق الأصفهاني قدس سره في المقام تعليقة طويلة تعرض فيها إلى بحث اصطلاحي ببيان المراد من صرف الوجود ، وأنه الوجود الجامع بين وجودات طبيعة خاصة بنهج الوحدة في الكثرة ، فهو الطبيعي الّذي لا يشذ عنه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تعرض للبحث عن طلب الترك الناشئ عن مصلحة فيه ، ثم بعد أن بحث في ذلك مفصلا حمل كلام الكفاية على ما إذا انبعث طلب الترك عن مصلحة واحدة في طبيعي الترك بحده أو مجموع التروك ، فالمطلوب إما مجموع التروك أو صرف الترك ، وهو الطبيعي الّذي لا يشذ عنه ترك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يهمنا البحث الاصطلاحي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نوجّه عليه إشكال عدم المناسبة للتعرض إلى البحث عن المصلحة الوجوبية ، وانه استطراد ، إذ التعرض إليه لا يخلو من فائدة</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الّذي نؤاخذه به هو حمله كلام الكفاية على ما عرفت من موارد الوجوب ، مع أن كلام الكفاية في النهي المتعلق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ينطبق على الصورة الأولى من الصور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قدس سره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p>
    <w:p>
      <w:pPr>
        <w:pStyle w:val="BookText"/>
        <w:rPr/>
      </w:pPr>
      <w:r>
        <w:rPr>
          <w:rFonts w:ascii="Amiri" w:hAnsi="Amiri" w:eastAsia="Amiri" w:cs="Amiri"/>
          <w:color w:val="111111"/>
          <w:sz w:val="28"/>
          <w:sz w:val="28"/>
          <w:szCs w:val="28"/>
          <w:rtl w:val="true"/>
          <w:lang w:bidi="ar-SA"/>
        </w:rPr>
        <w:t>عدم أول وجود الطبيعة يستلزم عدم سائر الوجودات ، في مقام بيان عدم كون العدم المطلق نقيض أول الوجود وبديله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يحمل كلام الكفاية على طلب عدم أول وجود الطبيعة الّذي قربناه بتصوير المفسدة في أول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ولا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المحقق النائيني قدس سره ، فلم يتصور في كلامه لما يشترك مع ما فرضه صاحب الكفاية في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تحقق الامتثال بتحقق الفعل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سوى طلب الترك بنحو العموم المجموعي وجعله مجرى البراءة مع الشك في المصداق ، لدوران الأمر بين الأقل والأكثر ، وطلب العنوان الانتزاعي عن مجموع التروك الّذي عبر عنه بالموجبة المعدولة المحمول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لا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يتحقق إلا بمجموع التروك ، فلو شرب الخمر ولو دفعة لم يتحقق هذا العنوان ، وهو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شارب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تارك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جعل مورد الشك في المصداق هاهنا مجرى الاشتغال ، لأن مجموع التروك الخارجية محصّل للعنوان البسيط المطلوب ، فالشك في المصداق يرجع إلى الشك في المحصّل بدونه وهو مجرى الاشتغال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إمكان كتصوير كلام الكفاية بما لا يرجع إلى أحد هذين الوجهين ، فذلك غفلة عن تعلق الطلب بترك أول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يرتبط بالموضوع الّذي يريده صاحب الكفاية ، والّذي بيّن لازمه بلا أن يتعرض لتصويره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ويقع الكلام في الحكم من حيث جريان البراءة والاشتغال مع الشك في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التي صورنا بها مراد الكفاية وهو تعلق الطلب بترك أول الوجود الملازم لترك سائر الوجودات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شيء أنه خمر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من الاحتياط بالترك لعدم العلم بدونه بتحقق ترك أول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لإجراء البراءة ، لأن مورد البراءة هو الشك في أصل ثبوت التكليف أو في سعته وضيقه كما في موارد الأقل والأكثر ، ولا شك لدينا كذلك ، فان التكليف معلوم بحدوده وكل ترك ملازم لمتعلق التكليف لا نفسه ، فيرجع الشك إلى الشك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الطلب متعلقا بالترك بنحو العموم المجموعي ، كان مورد الشك مجرى البراءة ، لأنه من دوران الأمر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الطلب متعلقا بالترك بنحو الوحدة في الكثرة فكذلك ، لرجوع الشك في مصداقية شيء إلى الشك في انبساط التكليف على الحصة المشكوكة وهو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سلك المحقق الأصفهاني في تقريب جريان البراءة في هذه الصورة مسلكا دقيقا يشتمل على الإشكال والرد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كان يكتفي بالوجه البسيط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وسيتضح الحال فيه إن شاء اللّه تعالى عند التكلم قريبا في الشبهة الموضوعية بخصوصياتها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المذكورة في كلام المحقق النائيني الراجعة إلى تعلق الطلب بالعنوان الانتزاعي ، فلو سلم وجود عنوان انتزاعي نسبته إلى التروك الخارجية نسبة المسبب إلى السبب كان مورد الشك مجرى الاشتغال ، لأنه من الشك في المحصل كما أفاد قدس سره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الاستصحاب الّذي أشار إليه في الكفاية وهو استصحاب كون المكلف تاركا للحرام ، فيثبت به متعلق الحكم </w:t>
      </w:r>
      <w:r>
        <w:rPr>
          <w:rStyle w:val="FootnoteAnchor"/>
          <w:rtl w:val="true"/>
        </w:rPr>
        <w:footnoteReference w:id="560"/>
      </w:r>
      <w:r>
        <w:rPr>
          <w:rFonts w:ascii="Amiri" w:hAnsi="Amiri" w:eastAsia="Amiri" w:cs="Amiri"/>
          <w:color w:val="111111"/>
          <w:sz w:val="28"/>
          <w:sz w:val="28"/>
          <w:szCs w:val="28"/>
          <w:rtl w:val="true"/>
          <w:lang w:bidi="ar-SA"/>
        </w:rPr>
        <w:t xml:space="preserve">، فقد استشكل فيه المحقق </w:t>
      </w:r>
    </w:p>
    <w:p>
      <w:pPr>
        <w:pStyle w:val="BookText"/>
        <w:rPr/>
      </w:pP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المستصحب ليس من الأمور المجهولة ، كما أنه لا يترتب عليه أثر مجعول إذ المترتب عليه هو الفراغ عن العهدة ، وهو ليس بأثر شرعي بل هو عقلي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وجّه به كلام الكفاية من حمل مراده على ما إذا كان المطلوب هو طبيعي الترك بحده بنحو الوحدة في الكثرة ، يكون الاستصحاب فيما نحن فيه من الاستصحاب الجاري في متعلق الحكم ، وهو لا محذور فيه ، بل يلتزم به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بناء على ما وجهنا به كلامه من حمل مراده على تعلق الطلب بترك أول الوجود ، لا يكون الاستصحاب من استصحاب متعلق الحكم ، إذ الترك لازم للمتعلق لا نفس متعلق الحكم ، فيتوجه الإشكال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تتمة توضيح لذلك في مبحث الشبهة الموضوعية إن شاء اللّه تعالى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ثبوت حسنة عقلا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في مطلق موارد احتمال التكليف ، سواء كانت حجة على نفيه أم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يستثنى ما إذا استلزم الاحتياط اختلال النظام ، فانه لا يكون حسنا عقلا ولا شرعا ، إذ الإخلال بالنظام قبيح عقلا ، فيمتنع أن يحسن الاحتياط المستلزم له ، بل الاحتياط حسن بالمقدار الّذي لا يخل بالنظام ، فإذا وصل إلى حد الإخلال لم يكن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المحقق الأصفهاني على أمرين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الرجحان الشرعي لا حقيقة له إلا الاستحباب المولوي ، إذ الراجح من الشارع بما انه شارع معناه المستحب المولوي ، إذ المدح من الشارع بما هو عاقل يرجع إلى رجحانه العقلي لا رجحانه من الشارع بما هو 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p>
    <w:p>
      <w:pPr>
        <w:pStyle w:val="BookText"/>
        <w:rPr/>
      </w:pPr>
      <w:r>
        <w:rPr>
          <w:rFonts w:ascii="Amiri" w:hAnsi="Amiri" w:eastAsia="Amiri" w:cs="Amiri"/>
          <w:color w:val="111111"/>
          <w:sz w:val="28"/>
          <w:sz w:val="28"/>
          <w:szCs w:val="28"/>
          <w:rtl w:val="true"/>
          <w:lang w:bidi="ar-SA"/>
        </w:rPr>
        <w:t>فمعنى كون الاحتياط راجحا شرعا هو كونه مستحبا مولويا ، فلا معنى بعد الحكم برجحانه شرعا للترديد في ان الأمر به للاستحباب أو للإرشاد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الرسائل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الكفاية لا يرى إمكان التفكيك بين الموافقة القطعية والمخالفة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بنى على عدم منجزية العلم الإجمالي أصلا في مورد الاضطرار إلى بعض الأطراف لا بعينه ، ولم يلتزم بالتوسط في التنجيز كما ذهب إليه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فما ذكره من التبعيض في الاحتياط في موارد اختلال النظام لا يتم بالإضافة إلى الجمع بين محتملات تكليف واحد ، لأنه من قبيل الاضطرار إلى أحد الأطراف لا بعينه يمنع من منجزية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يتم بالإضافة إلى الجمع بين الاحتياطات بالنسبة إلى تكاليف متعددة ، لأن كل تكليف منجز في نفسه ، فما لم يطرأ المانع لا يرتفع التنجيز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التنبيه لا ينبغي صدوره من مثله ، إذ الكلام ليس في لزوم الاحتياط ، بل في رجحانه وحسنه في مورد فرض فيه عدم منجزية العلم وقيام الحجة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يختلف الحال بين الجمع بين محتملات تكليف واحد وتكاليف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قدس سره لا يلتزم بعدم حسن الاحتياط في الطرف الآخر عند الاضطرار إلى أحدهما ، وإن التزم بعدم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 xml:space="preserve">. </w:t>
      </w:r>
      <w:bookmarkStart w:id="130" w:name="pg15921_165577"/>
    </w:p>
    <w:p>
      <w:pPr>
        <w:pStyle w:val="Heading2"/>
        <w:numPr>
          <w:ilvl w:val="1"/>
          <w:numId w:val="1"/>
        </w:numPr>
        <w:rPr/>
      </w:pPr>
      <w:bookmarkStart w:id="131" w:name="__RefHeading___Toc15750434_2142443653"/>
      <w:bookmarkStart w:id="132" w:name="_Toc39"/>
      <w:bookmarkEnd w:id="130"/>
      <w:bookmarkEnd w:id="131"/>
      <w:r>
        <w:rPr>
          <w:rtl w:val="true"/>
        </w:rPr>
        <w:t>الفهرس</w:t>
      </w:r>
      <w:bookmarkEnd w:id="132"/>
    </w:p>
    <w:p>
      <w:pPr>
        <w:pStyle w:val="BookText"/>
        <w:rPr/>
      </w:pPr>
      <w:r>
        <w:rPr>
          <w:rFonts w:ascii="Amiri" w:hAnsi="Amiri" w:eastAsia="Amiri" w:cs="Amiri"/>
          <w:color w:val="111111"/>
          <w:sz w:val="28"/>
          <w:sz w:val="28"/>
          <w:szCs w:val="28"/>
          <w:rtl w:val="true"/>
          <w:lang w:bidi="ar-SA"/>
        </w:rPr>
        <w:t>تقسيم حالات المكلف</w:t>
      </w:r>
    </w:p>
    <w:p>
      <w:pPr>
        <w:pStyle w:val="BookText"/>
        <w:rPr/>
      </w:pPr>
      <w:r>
        <w:rPr>
          <w:rFonts w:ascii="Amiri" w:hAnsi="Amiri" w:eastAsia="Amiri" w:cs="Amiri"/>
          <w:color w:val="111111"/>
          <w:sz w:val="28"/>
          <w:sz w:val="28"/>
          <w:szCs w:val="28"/>
          <w:rtl w:val="true"/>
          <w:lang w:bidi="ar-SA"/>
        </w:rPr>
        <w:t xml:space="preserve">التقسيم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محاولة المحقق العراقي لتصحيح تقسيم الشيخ وما يرد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التقسيم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وما يرد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التقسيم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آخر ذكره 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التقسيم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وجوه لاختصاص المكلف المذكور في التقسيم بالمجتهد والرد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توضيح نظر صاحب الكفاية في اختصاص الموضوع بالمجتهد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محذورات تنتج من اختصاص الموضوع بالمجتهد وحلها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القطع والكلام فيه في جهات</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اتباع القطع ومنجزيته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توضيح المحقق الأصفهاني لكلام الكفاية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حسن العدل وقبح الظلم ليسا من القضايا المشهورة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عدم مدخلية العقل للحكم باستحقاق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قابلية وجوب إطاعة ومنجزية القطع للجعل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المسألة أصولية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تحرير المحقق النائيني للمسألة على نحو تكون 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تقريب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لتوهم شمول الاطلاقات لعنوان المقطوع ومناقشته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تقريب الدعوى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مناقشة مع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تحرير وجه آخر للمحقق النائيني على كون المسألة 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استتباع القبح الفاعلي حرمة الفعل المتجرى به بنفس حرمة العنوان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كلام المحقق النائيني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استتباع القبح الفاعلي الحرمة بملاك غير ملاك حرمة العنوان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كلام صاحب الكفاية في بقاء الفعل المتجرى به على ما هو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هل التجري من عناوين فعل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مناقشة مع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تحرير المسألة على نحو تكون فقهيا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تحرير المسألة على نحو تكون كلاميا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استحقاق المتجري الذم لا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مقدمات ذكرها المحقق النائيني لتقريب استحقاق المتجري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الاستشهاد بالكتاب والسنة مع ثبوت العقاب للمتجري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عدم تمامية ما استشهد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عدم اختصاص البحث في التجري بصورة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تعدد العقاب أو عدمه عند المصادفة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الثمرة العلمية لمبحث التجري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اقسام القطع الموضوعي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قيام الامارات والأصول مقام القطع الموضوعي وانكار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ايراد المحقق النائيني على صاحب الكفاية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مخالفة المحقق الأصفهاني صاحب الكفاية في الطريق والمناقشة في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قيام الأصول مقام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قيام الامارة والاستصحاب مقام القطع الموضوعي إذا كان جزء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الجهة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بالحكم المأخوذ موضوعا للحكم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وجوه لمنع اخذ القطع بالحكم في موضوع نفس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محالية اخذ القطع بالحكم في موضوع حكم مماثل أو مضاد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الجهة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الالتزامية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الجهة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القطع الحاصل من غير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الجهة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القطاع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الجهة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اثبات التكليف بالعلم الاجمالي والأقوال المذكورة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كفاية الامتثال الاجمالي فيما يستلزم 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كفاية الامتثال الاجمالي فيما لا يستلزم 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الأمارات</w:t>
      </w:r>
    </w:p>
    <w:p>
      <w:pPr>
        <w:pStyle w:val="BookText"/>
        <w:rPr/>
      </w:pPr>
      <w:r>
        <w:rPr>
          <w:rFonts w:ascii="Amiri" w:hAnsi="Amiri" w:eastAsia="Amiri" w:cs="Amiri"/>
          <w:color w:val="111111"/>
          <w:sz w:val="28"/>
          <w:sz w:val="28"/>
          <w:szCs w:val="28"/>
          <w:rtl w:val="true"/>
          <w:lang w:bidi="ar-SA"/>
        </w:rPr>
        <w:t>الأمارة غير العلمية تحتاج إلى جعل شرعي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امكان التعبد بغير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وجوه استحالة التعبد بالظن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وجوه ثلاثة ذكرها صاحب الكفاية للجمع بين الحكم الواقعي والظاهري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ايراد المحققين النائيني والأصفهاني على الكفاية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توجيه الجمع بين الحكم الواقعي والظاهري بتعدد المرتبة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تقريب المحقق الأصفهاني للوجه المذكور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تقريب نقله المحقق الأصفهاني للوجه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تقريب المحقق النائيني للوجه المذكور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المختار في تقريب الوجه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لزوم تفويت المصلحة عند ثبوت الحكم الظاهري مع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نقض الغرض عند ثبوت الحكم الظاهري مع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الوجوه الأربعة في المجعول في الأمارات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الوجوه الثلاثة في المجعول في الاستصحاب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بيان مراد الشيخ في الفرق بين القول بالاجزاء والتصويب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ملازمة الاجزاء للتصويب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مقتضى الأصل عند الشك في حجية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الشك في الحجية هل يلازم القطع بعدم حجيتها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مدى امكان جريان استصحاب عدم حجية ما شك في حجيته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مدى امكان جريان استصحاب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حجية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تحقيق الكلام في حجية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تفصيل المحقق القمي في حجية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تفصيل الأخباريين في حجية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حجية قول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كلام صاحب الكفاية والمؤاخذات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اتفاق العلماء والاجماع على حجية قول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السيرة العقلائية القائمة على حجية قول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انسداد باب العلم باللغات دليل على حجية قول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حجية الاجماع المنقول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الاجماع المحصل والطرق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الفصل الثالث</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حجية 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وجوه الاستدلال على حجية الشهرة والرد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حجية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توقف حجية الخبر على جهات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أدلة النافين لحجية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مناقشة في الاستدلال بالآيات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مناقشة في الاستدلال بالروايات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مناقشة في الاستدلال بالاجماع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أدلة المثبتين على حجية 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آية 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الاستدلال بالآية بطريق مفهوم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المحتملات الثبوتية الثلاثة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وجهان لعدم استفادة المفهوم 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الشرط المركب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الخدشة في ثبوت المفهوم للآية من ناحية العلة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شمول دليل حجية الخبر الوسائط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آية النفر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كيفية الاستدلال بالآية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تقرب المحقق الأصفهاني لدلالة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مناقشة في الاستدلال بالآية بالاختلاف بين الاخبار والأنذار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آية الكتمان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آية السؤال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آية الأذن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الاستدلال بالاخبار لحجية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الاستدلال بالاجماع القولي على حجية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الاستدلال بالاجماع العلماء العملي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الاستدلال بالسيرة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عدم اختصاص الآيات الناهية بأصول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دعوى انصراف الآيات الناهية إلى الظن غير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تقريب المحقق الأصفهاني دورية تخصيص الآيات بالسيرة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الاستدلال بالعقل على حجية الخبر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صاحب الوافية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المحقق صاحب الحاشية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الوجه الأول من الوجوه المذكورة لحجية مطلق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الوجه الثاني لحجية مطلق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الوجه الثالث لحجية مطلق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الوجه الرابع 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المقدمة الأولى من مقدمات 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المقدمة الثانية من مقدمات 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المقدمة الثالثة من مقدمات 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المقدمة الرابعة من مقدمات دليل الانسداد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قاعدة نفي الحرج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الاستدلال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الاستدلال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الاستدلال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الاستدلال برواية أبي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الاستدلال برواية الفضيل بن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الرجوع إلى الأصول في العمل بالاحتياط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الرجوع إلى فتوى المجتهد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مباحث الأصول العملية</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التكليف</w:t>
      </w:r>
    </w:p>
    <w:p>
      <w:pPr>
        <w:pStyle w:val="BookText"/>
        <w:rPr/>
      </w:pPr>
      <w:r>
        <w:rPr>
          <w:rFonts w:ascii="Amiri" w:hAnsi="Amiri" w:eastAsia="Amiri" w:cs="Amiri"/>
          <w:color w:val="111111"/>
          <w:sz w:val="28"/>
          <w:sz w:val="28"/>
          <w:szCs w:val="28"/>
          <w:rtl w:val="true"/>
          <w:lang w:bidi="ar-SA"/>
        </w:rPr>
        <w:t>منشأ تفصيل الشيخ وتعداده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أدلة البراءة</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معذبين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أورد على الاستدلال بالآية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المختار في الاستدلال بالآية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والاحتمالات الأربعة في مدلول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كلام المحقق العراقي في الاحتمال الرابع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والدفع متغايران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الرفع حقيقي أو مجازي؟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المرفوع بحديث الرفع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الحكم للشبهة الحكمية والموضوعية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الاشكال على التعميم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الحديث أو شموله لموارد العلم الاجمالي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رفع ما لا يعلمون للمستحبات وعدم عمومه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الأمر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موارد الحديث من الأحكام الوضعية والتكليفية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الكلام في سائر فقرات الحديث والكلام في 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المرفوع هو الحكم الثابت للمضطر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عموم رفع هذه العناوين لموارد الفعل والترك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وعدم شمول الرفع للأحكام الضمنية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شمول رفع الاضطرار والاكراه للأحكام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الحجب وتحقيق الكلام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تقريبان لدعوى ناظرية الحديث إلى الأحكام الانشائية والمناقشة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الحل والكلام فيه في المقامين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السعة والوجهان المحتملان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محاولة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اثبات دلالة الحديث على الإباحة الظاهرية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مناقشة مع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الأعلى وتقريب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الحديث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أيما امرئ 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واستشكال الشيخ في دلالة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ايراد المحقق العراقي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الرحمن بن الحجاج ومناقشة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ما ينبغي التنبيه عليه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ان اللّه يحتج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العقل</w:t>
      </w:r>
    </w:p>
    <w:p>
      <w:pPr>
        <w:pStyle w:val="BookText"/>
        <w:rPr/>
      </w:pPr>
      <w:r>
        <w:rPr>
          <w:rFonts w:ascii="Amiri" w:hAnsi="Amiri" w:eastAsia="Amiri" w:cs="Amiri"/>
          <w:color w:val="111111"/>
          <w:sz w:val="28"/>
          <w:sz w:val="28"/>
          <w:szCs w:val="28"/>
          <w:rtl w:val="true"/>
          <w:lang w:bidi="ar-SA"/>
        </w:rPr>
        <w:t>تحقيق قاعدة قبح العقاب بلا 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اختلاف تقريري بحث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ما افاده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مع العلمين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كيفية الجمع بين قاعدتي قبح العقاب ودفع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توضيح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تقديم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دفع الضرر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بحث عن ثبوت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الضرر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ما حكي عن السيد أبي المكارم في الاستدلال على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الاستدلال باستصحاب عدم التكليف على 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كلمات الاعلام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تحقيق الكلام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أدلة الاحتياط الكتاب</w:t>
      </w:r>
    </w:p>
    <w:p>
      <w:pPr>
        <w:pStyle w:val="BookText"/>
        <w:rPr/>
      </w:pPr>
      <w:r>
        <w:rPr>
          <w:rFonts w:ascii="Amiri" w:hAnsi="Amiri" w:eastAsia="Amiri" w:cs="Amiri"/>
          <w:color w:val="111111"/>
          <w:sz w:val="28"/>
          <w:sz w:val="28"/>
          <w:szCs w:val="28"/>
          <w:rtl w:val="true"/>
          <w:lang w:bidi="ar-SA"/>
        </w:rPr>
        <w:t>السنة الاخبار الآمرة بالتوقف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تقريب الاستدلال على وجوب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توجيه الشيخ لدلالة الاخبار على وجوب التوقف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اعتراض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 والرد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وجه آخر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عن روايات التوقف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كلام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الاخبار الآمرة بالاحتياط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مناقشة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 الرحمن 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التحقيق في صحيحة عبد الرحمن 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موثق عبد اللّه بن وضاح وجواب الشيخ عن الاستدلال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دينك ومناقشة الشيخ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روايات التثليث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الاستدلال بمقبولة عمر بن حنظلة وكلام الشيخ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مناقشة في الاستدلال بالرواية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تأييد الشيخ عدم دلالة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العقل</w:t>
      </w:r>
    </w:p>
    <w:p>
      <w:pPr>
        <w:pStyle w:val="BookText"/>
        <w:rPr/>
      </w:pPr>
      <w:r>
        <w:rPr>
          <w:rFonts w:ascii="Amiri" w:hAnsi="Amiri" w:eastAsia="Amiri" w:cs="Amiri"/>
          <w:color w:val="111111"/>
          <w:sz w:val="28"/>
          <w:sz w:val="28"/>
          <w:szCs w:val="28"/>
          <w:rtl w:val="true"/>
          <w:lang w:bidi="ar-SA"/>
        </w:rPr>
        <w:t>الوجه الأول من وجوه الاستدلال بالعقل على الاحتياط وتوضيح كلام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الوجه الثاني من وجوه الاستدلال بالعقل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الوجه الثالث من وجوه الاستدلال بالعقل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البراءة التنبيه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جريان أصالة عدم التذكية في مورد الشك فيها من جهة الشبهة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كلام صاحب الكفاية في جريان أصالة عدم التزكية مع الشك في قابلية الحيوان للتذكية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جريان أصالة عدم التذكية في مورد الشك فيها من جهة الشبهة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تحقيق في معنى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موضوع الحرمة والنجاسة والحلية والطهارة هل هو امر وجودي أو عدمي؟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مقتضى مقام الاثبات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الشبهة الحكمية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ايراد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ما يرد على الصورة الثالثة من صور الشبهة الحكمية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بحث عن امكان الاحتياط 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طريقان لاثبات تعلق الأمر بالعبادة المأتي بها بعنوان الاحتياط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مناقشة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مناقشة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الاشكال على جريان الاحتياط 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التسامح في أدلة السنن</w:t>
      </w:r>
    </w:p>
    <w:p>
      <w:pPr>
        <w:pStyle w:val="BookText"/>
        <w:rPr/>
      </w:pPr>
      <w:r>
        <w:rPr>
          <w:rFonts w:ascii="Amiri" w:hAnsi="Amiri" w:eastAsia="Amiri" w:cs="Amiri"/>
          <w:color w:val="111111"/>
          <w:sz w:val="28"/>
          <w:sz w:val="28"/>
          <w:szCs w:val="28"/>
          <w:rtl w:val="true"/>
          <w:lang w:bidi="ar-SA"/>
        </w:rPr>
        <w:t>المستفاد من صحيحة هشام بن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النصوص تتكفل لجمع الثواب على ذات العمل أو العمل 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استظهار صاحب الكفاية ترتب الثواب على ذات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تحقيق وتوجيه لكلام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هذه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النصوص لفتوى الفقيه باستحباب عمل وعدم شمولها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الاخبار الخبر القائم على الأمر الضمني وعدم شمولها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الاخبار للخبر الضعيف وعدم شمولها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التنبيه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ظهور اللفظ في المعنى في صدق البلوغ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كلام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التحقيق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التنبيه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الاخبار اخبار فضائل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ذكره صاحب الكفاية في اجراء أصالة البراءة في الشبهة الموضوعية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كلمات الاعلام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التنبيه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الاحتياط حسن في مطلق موارد احتمال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القسم الأول طبعة مؤسسة النشر الإسلامي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المشكيني في ذيل قول الماتن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ولذلك عدلنا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المحشاة بحاشية المشكيني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بالمخالفة التي قامت عليه الحجة ، فيقع الكلام ان القبح الثابت في مورد الاطمئنان هل هو بحكم العقل بحيث يترتب عليه هذا الأثر بنفسه ، كالعلم ، أو بتوسط جعل الشارع كالأمارة؟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تقدم في تحقيق أثر المنجزية للقطع من هذا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قصار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أنكر المحقق الأصفهاني صحة التعبير باللحاظ الآلي والاستقلالي بالنسبة إلى القطع ، وليس محل البحث فيه هاهنا ، ونحن انما عبرنا بذلك تمشيا لا التزاما بصحته ، لعدم تنقيح أحد الطرفين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الرشتي الشيخ عبد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حاشيته على الكفاية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مطبعة الطباطبائي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المحتمل قويا ان يكون منظور الكفاية إلى هذا البيان وملاحظته ملاكا لإيراده بالدور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المقدمات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العبارات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كتاب مصابيح الظلم باب البيان والتعريف ولزوم الحجة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المحقق الفقيه الشيخ جعفر كاشف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المقصد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احتمال انه من موارد تكرار نفس العمل ، لاحتمال مانعية تكرار السورة والفاتحة في العمل الواحد لاستلزامه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الكفاية أولا على ان قيام الدليل على الوقوع قيام له بالملازمة على الإمكان ، ومعه لا حاجة إلى الأصل ، إذ الدليل حاكم عليه ، وبدون الدليل لا ينفعنا الأصل بشيء ثم فسرها بما 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انفكاك الحكم الإنشائي عن الفعلي خارجا في مبحث القطع بالحكم المأخوذ موضوعا للحكم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الآشتياني الشيخ ميرزا محمد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مختصات هذه الدورة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تخصيص الكلام بما كان لسانه الإنشاء من جهة ان ما يكون لسانه الإخبار لا يتردد بين احتمالين ، لتوجه النقض إلى نفس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الإنشاء ، فانه حيث يمتنع حمله على ظاهره ، وانما يكون كفاية عن الإبقاء العملي ، وهو أعم من إبقاء المتيقن أو نفس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للتردد بين الاحتمالين فيه مجال واسع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مناقشة هذا البيان في باب الاستصحاب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المحقق الشيخ محمد كاظم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الشيخ محمد علي 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لو فرض انهما ضدان ، فهما من الضدين اللذين لهما ثالث ، إذ يمكنه ان لا يتعبد لا بالوجود ولا بالعدم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المحقق ميرزا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الهدى السيد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تقريب الاستدلال والجواب بما عرفت ، تعرف ان نظر صاحب الكفاية في اشكاله إلى الإشكال في جهتين لتعدد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الأول يرجع إلى السيرة العملية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يرجع إلى الاتفاق القولي ، وهو يقبل الإنكار بخلاف الاتفاق العملي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فلا وجه لما في بعض حواشي الكفاية من استظهار وحدة الاستدلال والإشكال ، وان تكرار المصنف الإشكال ، يرجع إلى الإجمال والتفصيل ، إذ لا تكرار في كلام المصنف بل كل قطعة تعود إلى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الشيخ الطوسي في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ابتدأنا بهذا الفضل يوم الاثنين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يختلف ظاهر كلام الكفاية الّذي نقلنا عن كلام الشيخ ، فان ظاهر الكفاية اشتراط الموضوع بالعلم واقعا ، الّذي عرفت الإشكال فيه ، وان العلم شرط التنجز ، اما الشيخ فهو يقصد ان مدلول الآية الكريمة أجنبي عن جعل الحجية ، بل المنطوق فيها حيث كان عمل المكلفين بالواقعيات ، إذ الظاهر من مثل هذا التركيب ذلك ، فإذا قال المولى لشخص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 فلانا بأوامري لعله يمتثلها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يفهم أحد انه في مقام جعل الطريق إلى أحكامه ، بل في مقام إيصال أحكامه بالوصول الواقعي ليعمل بها المكلف ، فمع الشك في ان هذا هو حكمه الواقعي لا يحرز موضوع الحكم ، بالقبول ، فلا يجب لعدم تنجزه عليه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روايات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يستفاد من كلمات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انه صريح السيد الخوئي في دراساته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يقرر في مبحث العلم الإجمالي من انه إذا قام على بعض أطرافه بالخصوص دليل جاز العمل به ولو كان ذلك الدليل من الأصول العملية ، ولا يقتضي العلم الإجمالي نفيه ، وسيأتي توضيحه في محله 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عن أستاذه شريف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الماء المضاف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سيدنا الأستاذ دام ظله تعرض إلى البحث عن نتيجة دليل الانسداد من حيث تعلق الظن بالواقع وبالطريق ومن حيث الإهمال والتعيين الّذي يتفرع الكلام من الكشف والحكومة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إلى ذلك بمقدار سطح الكفاية تقريبا ، ولأجل وضوحه أهملنا كتابته ، كما انه اكتفي بهذا المقدار ولم يسهب في تحقيق تنبيهات دليل الانسداد ، لأنه بحث بلا ثمرة عملية بعد ان كان باطلا في نظره ونظر غيره في هذه الآونة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سبحانه الموفق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البحث عن ذلك يوم الأربعاء</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الاستظهار للمحقق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في ذهن السيد الأستاذ قبل مراجعة مطلب العراقي</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الواعظ الحسيني محمد 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الأطعمة والأشربة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المحقق الشيخ محمد كاظم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الإيمان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هذا الإيراد ذكره المحقق الأصفهاني راجع 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قصار الحكم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يلزم ان يفرض العلم الإجمالي منجزا كي يشكل بان الحديث مما يعلم بعدم شموله له ، وان موضوع الكلام هو موارد عدم العلم الإجمالي ، بل ينفع ما قلناه في موارد العلم الإجمالي غير المنجز كخروج بعض أطرافه عن محل الابتلاء أو لانحلاله حكما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أحد وجوه العلم الإجمالي الّذي ادعاه الأخباريون مستدلين به على الاحتياط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قصار الحكم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الآشتياني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مبحث البراءة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الأطعمة المباحة ،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دليل العقل على الاحتياط أخذ من ما كتبه العلامة الحجة سماحة الشيخ الجعفري بعد عدم وجوده في التقريرات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مواقيت الصلاة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يمسك عنه الصائم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المحقق الشيخ محمد كاظم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الواعظ الحسيني محمد سرور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المحقق الشيخ محمد حسين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المحقق الشيخ محمد حسين 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ولم يتعرض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لسائر الروايات التي تكون بهذا المضمون لما تقدم من المناقشة في روايات الطائفة الثانية ، مضافا إلى ضعف إسنادها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المحقق الشيخ مرتضى 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ذكا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التسامح للشيخ الأنصاري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الخوئي السيد أبو القاسم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الخراسانيّ المحقق الشيخ محمد كاظم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زين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الشيخ محمد حسن الآشتياني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image" Target="media/image2.jpeg"/><Relationship Id="rId566" Type="http://schemas.openxmlformats.org/officeDocument/2006/relationships/image" Target="media/image2.jpeg"/><Relationship Id="rId567" Type="http://schemas.openxmlformats.org/officeDocument/2006/relationships/footer" Target="footer560.xml"/><Relationship Id="rId568" Type="http://schemas.openxmlformats.org/officeDocument/2006/relationships/footnotes" Target="footnotes.xml"/><Relationship Id="rId569" Type="http://schemas.openxmlformats.org/officeDocument/2006/relationships/numbering" Target="numbering.xml"/><Relationship Id="rId570" Type="http://schemas.openxmlformats.org/officeDocument/2006/relationships/fontTable" Target="fontTable.xml"/><Relationship Id="rId571" Type="http://schemas.openxmlformats.org/officeDocument/2006/relationships/settings" Target="settings.xml"/><Relationship Id="rId5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563</Pages>
  <Words>139605</Words>
  <Characters>583845</Characters>
  <CharactersWithSpaces>719497</CharactersWithSpaces>
  <Paragraphs>5058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2026-08-25T06:19:23Z</dcterms:created>
  <dc:creator>ghaemiyeh.com</dc:creator>
  <dc:description/>
  <dc:language>en-US</dc:language>
  <cp:lastModifiedBy/>
  <dcterms:modified xsi:type="dcterms:W3CDTF">2026-08-25T09:49:40Z</dcterms:modified>
  <cp:revision>1</cp:revision>
  <dc:subject/>
  <dc:title>منتقى الأصول جلد 4</dc:title>
</cp:coreProperties>
</file>

<file path=docProps/custom.xml><?xml version="1.0" encoding="utf-8"?>
<Properties xmlns="http://schemas.openxmlformats.org/officeDocument/2006/custom-properties" xmlns:vt="http://schemas.openxmlformats.org/officeDocument/2006/docPropsVTypes"/>
</file>