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310_1934241801">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1216312_1934241801">
            <w:r>
              <w:rPr>
                <w:webHidden/>
                <w:rStyle w:val="IndexLink"/>
                <w:rtl w:val="true"/>
              </w:rPr>
              <w:t xml:space="preserve">ترجمه بحارالانوار جلد </w:t>
            </w:r>
            <w:r>
              <w:rPr>
                <w:rStyle w:val="IndexLink"/>
              </w:rPr>
              <w:t>88</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9</w:t>
            </w:r>
            <w:r>
              <w:rPr>
                <w:rStyle w:val="IndexLink"/>
                <w:rtl w:val="true"/>
              </w:rPr>
              <w:tab/>
            </w:r>
            <w:r>
              <w:rPr>
                <w:rStyle w:val="IndexLink"/>
              </w:rPr>
              <w:t>25</w:t>
            </w:r>
          </w:hyperlink>
        </w:p>
        <w:p>
          <w:pPr>
            <w:pStyle w:val="Contents2"/>
            <w:tabs>
              <w:tab w:val="clear" w:pos="8743"/>
              <w:tab w:val="right" w:pos="9026" w:leader="dot"/>
            </w:tabs>
            <w:rPr/>
          </w:pPr>
          <w:hyperlink w:anchor="__RefHeading___Toc1216314_1934241801">
            <w:r>
              <w:rPr>
                <w:webHidden/>
                <w:rStyle w:val="IndexLink"/>
                <w:rtl w:val="true"/>
              </w:rPr>
              <w:t xml:space="preserve">تتمة كتاب الصلاة </w:t>
            </w:r>
            <w:r>
              <w:rPr>
                <w:rStyle w:val="IndexLink"/>
                <w:rtl w:val="true"/>
              </w:rPr>
              <w:t>/</w:t>
            </w:r>
            <w:r>
              <w:rPr>
                <w:rStyle w:val="IndexLink"/>
                <w:rtl w:val="true"/>
              </w:rPr>
              <w:t xml:space="preserve">ادامه کتاب </w:t>
            </w:r>
            <w:r>
              <w:rPr>
                <w:rStyle w:val="IndexLink"/>
                <w:rtl w:val="true"/>
              </w:rPr>
              <w:t>«</w:t>
            </w:r>
            <w:r>
              <w:rPr>
                <w:rStyle w:val="IndexLink"/>
                <w:rtl w:val="true"/>
              </w:rPr>
              <w:t>نماز</w:t>
            </w:r>
            <w:r>
              <w:rPr>
                <w:rStyle w:val="IndexLink"/>
                <w:rtl w:val="true"/>
              </w:rPr>
              <w:t>»</w:t>
              <w:tab/>
            </w:r>
            <w:r>
              <w:rPr>
                <w:rStyle w:val="IndexLink"/>
              </w:rPr>
              <w:t>25</w:t>
            </w:r>
          </w:hyperlink>
        </w:p>
        <w:p>
          <w:pPr>
            <w:pStyle w:val="Contents2"/>
            <w:tabs>
              <w:tab w:val="clear" w:pos="8743"/>
              <w:tab w:val="right" w:pos="9026" w:leader="dot"/>
            </w:tabs>
            <w:rPr/>
          </w:pPr>
          <w:hyperlink w:anchor="__RefHeading___Toc1216316_1934241801">
            <w:r>
              <w:rPr>
                <w:webHidden/>
                <w:rStyle w:val="IndexLink"/>
                <w:rtl w:val="true"/>
              </w:rPr>
              <w:t>تتمة أبواب سائر الصلوات الواجبة و آدابها و ما يتبعها من المستحبات و النوافل و الفضائل</w:t>
            </w:r>
            <w:r>
              <w:rPr>
                <w:rStyle w:val="IndexLink"/>
                <w:rtl w:val="true"/>
              </w:rPr>
              <w:tab/>
            </w:r>
            <w:r>
              <w:rPr>
                <w:rStyle w:val="IndexLink"/>
              </w:rPr>
              <w:t>25</w:t>
            </w:r>
          </w:hyperlink>
        </w:p>
        <w:p>
          <w:pPr>
            <w:pStyle w:val="Contents3"/>
            <w:tabs>
              <w:tab w:val="clear" w:pos="8459"/>
              <w:tab w:val="right" w:pos="9026" w:leader="dot"/>
            </w:tabs>
            <w:rPr/>
          </w:pPr>
          <w:hyperlink w:anchor="__RefHeading___Toc1216318_1934241801">
            <w:r>
              <w:rPr>
                <w:webHidden/>
                <w:rStyle w:val="IndexLink"/>
                <w:rtl w:val="true"/>
              </w:rPr>
              <w:t xml:space="preserve">باب </w:t>
            </w:r>
            <w:r>
              <w:rPr>
                <w:rStyle w:val="IndexLink"/>
              </w:rPr>
              <w:t>2</w:t>
            </w:r>
            <w:r>
              <w:rPr>
                <w:rStyle w:val="IndexLink"/>
                <w:rtl w:val="true"/>
              </w:rPr>
              <w:t xml:space="preserve"> </w:t>
            </w:r>
            <w:r>
              <w:rPr>
                <w:rStyle w:val="IndexLink"/>
                <w:rtl w:val="true"/>
              </w:rPr>
              <w:t>أدعية عيد الفطر و زوائد آداب صلاته و خطبها</w:t>
            </w:r>
            <w:r>
              <w:rPr>
                <w:rStyle w:val="IndexLink"/>
                <w:rtl w:val="true"/>
              </w:rPr>
              <w:tab/>
            </w:r>
            <w:r>
              <w:rPr>
                <w:rStyle w:val="IndexLink"/>
              </w:rPr>
              <w:t>25</w:t>
            </w:r>
          </w:hyperlink>
        </w:p>
        <w:p>
          <w:pPr>
            <w:pStyle w:val="Contents4"/>
            <w:tabs>
              <w:tab w:val="clear" w:pos="8176"/>
              <w:tab w:val="right" w:pos="9026" w:leader="dot"/>
            </w:tabs>
            <w:rPr/>
          </w:pPr>
          <w:hyperlink w:anchor="__RefHeading___Toc1216320_1934241801">
            <w:r>
              <w:rPr>
                <w:webHidden/>
                <w:rStyle w:val="IndexLink"/>
                <w:rtl w:val="true"/>
              </w:rPr>
              <w:t>روايات</w:t>
            </w:r>
            <w:r>
              <w:rPr>
                <w:rStyle w:val="IndexLink"/>
                <w:rtl w:val="true"/>
              </w:rPr>
              <w:tab/>
            </w:r>
            <w:r>
              <w:rPr>
                <w:rStyle w:val="IndexLink"/>
              </w:rPr>
              <w:t>25</w:t>
            </w:r>
          </w:hyperlink>
        </w:p>
        <w:p>
          <w:pPr>
            <w:pStyle w:val="Contents5"/>
            <w:tabs>
              <w:tab w:val="clear" w:pos="7892"/>
              <w:tab w:val="right" w:pos="9026" w:leader="dot"/>
            </w:tabs>
            <w:rPr/>
          </w:pPr>
          <w:hyperlink w:anchor="__RefHeading___Toc1216322_1934241801">
            <w:r>
              <w:rPr>
                <w:webHidden/>
                <w:rStyle w:val="IndexLink"/>
                <w:rtl w:val="true"/>
              </w:rPr>
              <w:t>«</w:t>
            </w:r>
            <w:r>
              <w:rPr>
                <w:rStyle w:val="IndexLink"/>
              </w:rPr>
              <w:t>1</w:t>
            </w:r>
            <w:r>
              <w:rPr>
                <w:rStyle w:val="IndexLink"/>
                <w:rtl w:val="true"/>
              </w:rPr>
              <w:t>»</w:t>
              <w:tab/>
            </w:r>
            <w:r>
              <w:rPr>
                <w:rStyle w:val="IndexLink"/>
              </w:rPr>
              <w:t>25</w:t>
            </w:r>
          </w:hyperlink>
        </w:p>
        <w:p>
          <w:pPr>
            <w:pStyle w:val="Contents2"/>
            <w:tabs>
              <w:tab w:val="clear" w:pos="8743"/>
              <w:tab w:val="right" w:pos="9026" w:leader="dot"/>
            </w:tabs>
            <w:rPr/>
          </w:pPr>
          <w:hyperlink w:anchor="__RefHeading___Toc1216324_1934241801">
            <w:r>
              <w:rPr>
                <w:webHidden/>
                <w:rStyle w:val="IndexLink"/>
                <w:rtl w:val="true"/>
              </w:rPr>
              <w:t>ادامه باب های نمازهای واجب و آداب آن و آنچه از مستحبات و نافله ها و فضیلت ها در پی آن می آید</w:t>
            </w:r>
            <w:r>
              <w:rPr>
                <w:rStyle w:val="IndexLink"/>
                <w:rtl w:val="true"/>
              </w:rPr>
              <w:tab/>
            </w:r>
            <w:r>
              <w:rPr>
                <w:rStyle w:val="IndexLink"/>
              </w:rPr>
              <w:t>26</w:t>
            </w:r>
          </w:hyperlink>
        </w:p>
        <w:p>
          <w:pPr>
            <w:pStyle w:val="Contents3"/>
            <w:tabs>
              <w:tab w:val="clear" w:pos="8459"/>
              <w:tab w:val="right" w:pos="9026" w:leader="dot"/>
            </w:tabs>
            <w:rPr/>
          </w:pPr>
          <w:hyperlink w:anchor="__RefHeading___Toc1216326_1934241801">
            <w:r>
              <w:rPr>
                <w:webHidden/>
                <w:rStyle w:val="IndexLink"/>
                <w:rtl w:val="true"/>
              </w:rPr>
              <w:t>باب دوم</w:t>
            </w:r>
            <w:r>
              <w:rPr>
                <w:rStyle w:val="IndexLink"/>
                <w:rtl w:val="true"/>
              </w:rPr>
              <w:t xml:space="preserve">: </w:t>
            </w:r>
            <w:r>
              <w:rPr>
                <w:rStyle w:val="IndexLink"/>
                <w:rtl w:val="true"/>
              </w:rPr>
              <w:t>دعاهای عید فطر و آداب بیشتری در باره نماز عید فطر و خطبه نماز عید فطر</w:t>
            </w:r>
            <w:r>
              <w:rPr>
                <w:rStyle w:val="IndexLink"/>
                <w:rtl w:val="true"/>
              </w:rPr>
              <w:tab/>
            </w:r>
            <w:r>
              <w:rPr>
                <w:rStyle w:val="IndexLink"/>
              </w:rPr>
              <w:t>26</w:t>
            </w:r>
          </w:hyperlink>
        </w:p>
        <w:p>
          <w:pPr>
            <w:pStyle w:val="Contents4"/>
            <w:tabs>
              <w:tab w:val="clear" w:pos="8176"/>
              <w:tab w:val="right" w:pos="9026" w:leader="dot"/>
            </w:tabs>
            <w:rPr/>
          </w:pPr>
          <w:hyperlink w:anchor="__RefHeading___Toc1216328_1934241801">
            <w:r>
              <w:rPr>
                <w:webHidden/>
                <w:rStyle w:val="IndexLink"/>
                <w:rtl w:val="true"/>
              </w:rPr>
              <w:t>روایات</w:t>
            </w:r>
            <w:r>
              <w:rPr>
                <w:rStyle w:val="IndexLink"/>
                <w:rtl w:val="true"/>
              </w:rPr>
              <w:tab/>
            </w:r>
            <w:r>
              <w:rPr>
                <w:rStyle w:val="IndexLink"/>
              </w:rPr>
              <w:t>26</w:t>
            </w:r>
          </w:hyperlink>
        </w:p>
        <w:p>
          <w:pPr>
            <w:pStyle w:val="Contents5"/>
            <w:tabs>
              <w:tab w:val="clear" w:pos="7892"/>
              <w:tab w:val="right" w:pos="9026" w:leader="dot"/>
            </w:tabs>
            <w:rPr/>
          </w:pPr>
          <w:hyperlink w:anchor="__RefHeading___Toc1216330_1934241801">
            <w:r>
              <w:rPr>
                <w:webHidden/>
                <w:rStyle w:val="IndexLink"/>
                <w:rtl w:val="true"/>
              </w:rPr>
              <w:t xml:space="preserve">روایت </w:t>
            </w:r>
            <w:r>
              <w:rPr>
                <w:rStyle w:val="IndexLink"/>
              </w:rPr>
              <w:t>1</w:t>
            </w:r>
            <w:r>
              <w:rPr>
                <w:rStyle w:val="IndexLink"/>
                <w:rtl w:val="true"/>
              </w:rPr>
              <w:tab/>
            </w:r>
            <w:r>
              <w:rPr>
                <w:rStyle w:val="IndexLink"/>
              </w:rPr>
              <w:t>26</w:t>
            </w:r>
          </w:hyperlink>
        </w:p>
        <w:p>
          <w:pPr>
            <w:pStyle w:val="Contents5"/>
            <w:tabs>
              <w:tab w:val="clear" w:pos="7892"/>
              <w:tab w:val="right" w:pos="9026" w:leader="dot"/>
            </w:tabs>
            <w:rPr/>
          </w:pPr>
          <w:hyperlink w:anchor="__RefHeading___Toc1216332_1934241801">
            <w:r>
              <w:rPr>
                <w:webHidden/>
                <w:rStyle w:val="IndexLink"/>
                <w:rtl w:val="true"/>
              </w:rPr>
              <w:t>بيان</w:t>
            </w:r>
            <w:r>
              <w:rPr>
                <w:rStyle w:val="IndexLink"/>
                <w:rtl w:val="true"/>
              </w:rPr>
              <w:tab/>
            </w:r>
            <w:r>
              <w:rPr>
                <w:rStyle w:val="IndexLink"/>
              </w:rPr>
              <w:t>31</w:t>
            </w:r>
          </w:hyperlink>
        </w:p>
        <w:p>
          <w:pPr>
            <w:pStyle w:val="Contents5"/>
            <w:tabs>
              <w:tab w:val="clear" w:pos="7892"/>
              <w:tab w:val="right" w:pos="9026" w:leader="dot"/>
            </w:tabs>
            <w:rPr/>
          </w:pPr>
          <w:hyperlink w:anchor="__RefHeading___Toc1216334_1934241801">
            <w:r>
              <w:rPr>
                <w:webHidden/>
                <w:rStyle w:val="IndexLink"/>
                <w:rtl w:val="true"/>
              </w:rPr>
              <w:t>توضیح</w:t>
            </w:r>
            <w:r>
              <w:rPr>
                <w:rStyle w:val="IndexLink"/>
                <w:rtl w:val="true"/>
              </w:rPr>
              <w:tab/>
            </w:r>
            <w:r>
              <w:rPr>
                <w:rStyle w:val="IndexLink"/>
              </w:rPr>
              <w:t>31</w:t>
            </w:r>
          </w:hyperlink>
        </w:p>
        <w:p>
          <w:pPr>
            <w:pStyle w:val="Contents5"/>
            <w:tabs>
              <w:tab w:val="clear" w:pos="7892"/>
              <w:tab w:val="right" w:pos="9026" w:leader="dot"/>
            </w:tabs>
            <w:rPr/>
          </w:pPr>
          <w:hyperlink w:anchor="__RefHeading___Toc1216336_1934241801">
            <w:r>
              <w:rPr>
                <w:webHidden/>
                <w:rStyle w:val="IndexLink"/>
                <w:rtl w:val="true"/>
              </w:rPr>
              <w:t>أقول</w:t>
            </w:r>
            <w:r>
              <w:rPr>
                <w:rStyle w:val="IndexLink"/>
                <w:rtl w:val="true"/>
              </w:rPr>
              <w:tab/>
            </w:r>
            <w:r>
              <w:rPr>
                <w:rStyle w:val="IndexLink"/>
              </w:rPr>
              <w:t>33</w:t>
            </w:r>
          </w:hyperlink>
        </w:p>
        <w:p>
          <w:pPr>
            <w:pStyle w:val="Contents5"/>
            <w:tabs>
              <w:tab w:val="clear" w:pos="7892"/>
              <w:tab w:val="right" w:pos="9026" w:leader="dot"/>
            </w:tabs>
            <w:rPr/>
          </w:pPr>
          <w:hyperlink w:anchor="__RefHeading___Toc1216338_1934241801">
            <w:r>
              <w:rPr>
                <w:webHidden/>
                <w:rStyle w:val="IndexLink"/>
                <w:rtl w:val="true"/>
              </w:rPr>
              <w:t>«</w:t>
            </w:r>
            <w:r>
              <w:rPr>
                <w:rStyle w:val="IndexLink"/>
              </w:rPr>
              <w:t>2</w:t>
            </w:r>
            <w:r>
              <w:rPr>
                <w:rStyle w:val="IndexLink"/>
                <w:rtl w:val="true"/>
              </w:rPr>
              <w:t>»</w:t>
              <w:tab/>
            </w:r>
            <w:r>
              <w:rPr>
                <w:rStyle w:val="IndexLink"/>
              </w:rPr>
              <w:t>33</w:t>
            </w:r>
          </w:hyperlink>
        </w:p>
        <w:p>
          <w:pPr>
            <w:pStyle w:val="Contents5"/>
            <w:tabs>
              <w:tab w:val="clear" w:pos="7892"/>
              <w:tab w:val="right" w:pos="9026" w:leader="dot"/>
            </w:tabs>
            <w:rPr/>
          </w:pPr>
          <w:hyperlink w:anchor="__RefHeading___Toc1216340_1934241801">
            <w:r>
              <w:rPr>
                <w:webHidden/>
                <w:rStyle w:val="IndexLink"/>
                <w:rtl w:val="true"/>
              </w:rPr>
              <w:t>می گویم</w:t>
            </w:r>
            <w:r>
              <w:rPr>
                <w:rStyle w:val="IndexLink"/>
                <w:rtl w:val="true"/>
              </w:rPr>
              <w:tab/>
            </w:r>
            <w:r>
              <w:rPr>
                <w:rStyle w:val="IndexLink"/>
              </w:rPr>
              <w:t>33</w:t>
            </w:r>
          </w:hyperlink>
        </w:p>
        <w:p>
          <w:pPr>
            <w:pStyle w:val="Contents5"/>
            <w:tabs>
              <w:tab w:val="clear" w:pos="7892"/>
              <w:tab w:val="right" w:pos="9026" w:leader="dot"/>
            </w:tabs>
            <w:rPr/>
          </w:pPr>
          <w:hyperlink w:anchor="__RefHeading___Toc1216342_1934241801">
            <w:r>
              <w:rPr>
                <w:webHidden/>
                <w:rStyle w:val="IndexLink"/>
                <w:rtl w:val="true"/>
              </w:rPr>
              <w:t xml:space="preserve">روایت </w:t>
            </w:r>
            <w:r>
              <w:rPr>
                <w:rStyle w:val="IndexLink"/>
              </w:rPr>
              <w:t>2</w:t>
            </w:r>
            <w:r>
              <w:rPr>
                <w:rStyle w:val="IndexLink"/>
                <w:rtl w:val="true"/>
              </w:rPr>
              <w:tab/>
            </w:r>
            <w:r>
              <w:rPr>
                <w:rStyle w:val="IndexLink"/>
              </w:rPr>
              <w:t>34</w:t>
            </w:r>
          </w:hyperlink>
        </w:p>
        <w:p>
          <w:pPr>
            <w:pStyle w:val="Contents5"/>
            <w:tabs>
              <w:tab w:val="clear" w:pos="7892"/>
              <w:tab w:val="right" w:pos="9026" w:leader="dot"/>
            </w:tabs>
            <w:rPr/>
          </w:pPr>
          <w:hyperlink w:anchor="__RefHeading___Toc1216344_1934241801">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216346_1934241801">
            <w:r>
              <w:rPr>
                <w:webHidden/>
                <w:rStyle w:val="IndexLink"/>
                <w:rtl w:val="true"/>
              </w:rPr>
              <w:t>«</w:t>
            </w:r>
            <w:r>
              <w:rPr>
                <w:rStyle w:val="IndexLink"/>
              </w:rPr>
              <w:t>3</w:t>
            </w:r>
            <w:r>
              <w:rPr>
                <w:rStyle w:val="IndexLink"/>
                <w:rtl w:val="true"/>
              </w:rPr>
              <w:t>»</w:t>
              <w:tab/>
            </w:r>
            <w:r>
              <w:rPr>
                <w:rStyle w:val="IndexLink"/>
              </w:rPr>
              <w:t>37</w:t>
            </w:r>
          </w:hyperlink>
        </w:p>
        <w:p>
          <w:pPr>
            <w:pStyle w:val="Contents5"/>
            <w:tabs>
              <w:tab w:val="clear" w:pos="7892"/>
              <w:tab w:val="right" w:pos="9026" w:leader="dot"/>
            </w:tabs>
            <w:rPr/>
          </w:pPr>
          <w:hyperlink w:anchor="__RefHeading___Toc1216348_1934241801">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1216350_1934241801">
            <w:r>
              <w:rPr>
                <w:webHidden/>
                <w:rStyle w:val="IndexLink"/>
                <w:rtl w:val="true"/>
              </w:rPr>
              <w:t xml:space="preserve">روایت </w:t>
            </w:r>
            <w:r>
              <w:rPr>
                <w:rStyle w:val="IndexLink"/>
              </w:rPr>
              <w:t>3</w:t>
            </w:r>
            <w:r>
              <w:rPr>
                <w:rStyle w:val="IndexLink"/>
                <w:rtl w:val="true"/>
              </w:rPr>
              <w:tab/>
            </w:r>
            <w:r>
              <w:rPr>
                <w:rStyle w:val="IndexLink"/>
              </w:rPr>
              <w:t>37</w:t>
            </w:r>
          </w:hyperlink>
        </w:p>
        <w:p>
          <w:pPr>
            <w:pStyle w:val="Contents5"/>
            <w:tabs>
              <w:tab w:val="clear" w:pos="7892"/>
              <w:tab w:val="right" w:pos="9026" w:leader="dot"/>
            </w:tabs>
            <w:rPr/>
          </w:pPr>
          <w:hyperlink w:anchor="__RefHeading___Toc1216352_1934241801">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1216354_1934241801">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1216356_1934241801">
            <w:r>
              <w:rPr>
                <w:webHidden/>
                <w:rStyle w:val="IndexLink"/>
                <w:rtl w:val="true"/>
              </w:rPr>
              <w:t>«</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1216358_1934241801">
            <w:r>
              <w:rPr>
                <w:webHidden/>
                <w:rStyle w:val="IndexLink"/>
                <w:rtl w:val="true"/>
              </w:rPr>
              <w:t xml:space="preserve">روایت </w:t>
            </w:r>
            <w:r>
              <w:rPr>
                <w:rStyle w:val="IndexLink"/>
              </w:rPr>
              <w:t>4</w:t>
            </w:r>
            <w:r>
              <w:rPr>
                <w:rStyle w:val="IndexLink"/>
                <w:rtl w:val="true"/>
              </w:rPr>
              <w:tab/>
            </w:r>
            <w:r>
              <w:rPr>
                <w:rStyle w:val="IndexLink"/>
              </w:rPr>
              <w:t>55</w:t>
            </w:r>
          </w:hyperlink>
        </w:p>
        <w:p>
          <w:pPr>
            <w:pStyle w:val="Contents5"/>
            <w:tabs>
              <w:tab w:val="clear" w:pos="7892"/>
              <w:tab w:val="right" w:pos="9026" w:leader="dot"/>
            </w:tabs>
            <w:rPr/>
          </w:pPr>
          <w:hyperlink w:anchor="__RefHeading___Toc1216360_1934241801">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1216362_1934241801">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1216364_1934241801">
            <w:r>
              <w:rPr>
                <w:webHidden/>
                <w:rStyle w:val="IndexLink"/>
                <w:rtl w:val="true"/>
              </w:rPr>
              <w:t>«</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1216366_1934241801">
            <w:r>
              <w:rPr>
                <w:webHidden/>
                <w:rStyle w:val="IndexLink"/>
                <w:rtl w:val="true"/>
              </w:rPr>
              <w:t xml:space="preserve">روایت </w:t>
            </w:r>
            <w:r>
              <w:rPr>
                <w:rStyle w:val="IndexLink"/>
              </w:rPr>
              <w:t>5</w:t>
            </w:r>
            <w:r>
              <w:rPr>
                <w:rStyle w:val="IndexLink"/>
                <w:rtl w:val="true"/>
              </w:rPr>
              <w:tab/>
            </w:r>
            <w:r>
              <w:rPr>
                <w:rStyle w:val="IndexLink"/>
              </w:rPr>
              <w:t>62</w:t>
            </w:r>
          </w:hyperlink>
        </w:p>
        <w:p>
          <w:pPr>
            <w:pStyle w:val="Contents5"/>
            <w:tabs>
              <w:tab w:val="clear" w:pos="7892"/>
              <w:tab w:val="right" w:pos="9026" w:leader="dot"/>
            </w:tabs>
            <w:rPr/>
          </w:pPr>
          <w:hyperlink w:anchor="__RefHeading___Toc1216368_1934241801">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1216370_1934241801">
            <w:r>
              <w:rPr>
                <w:webHidden/>
                <w:rStyle w:val="IndexLink"/>
                <w:rtl w:val="true"/>
              </w:rPr>
              <w:t>«</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1216372_1934241801">
            <w:r>
              <w:rPr>
                <w:webHidden/>
                <w:rStyle w:val="IndexLink"/>
                <w:rtl w:val="true"/>
              </w:rPr>
              <w:t>«</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1216374_1934241801">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1216376_1934241801">
            <w:r>
              <w:rPr>
                <w:webHidden/>
                <w:rStyle w:val="IndexLink"/>
                <w:rtl w:val="true"/>
              </w:rPr>
              <w:t xml:space="preserve">روایت </w:t>
            </w:r>
            <w:r>
              <w:rPr>
                <w:rStyle w:val="IndexLink"/>
              </w:rPr>
              <w:t>6</w:t>
            </w:r>
            <w:r>
              <w:rPr>
                <w:rStyle w:val="IndexLink"/>
                <w:rtl w:val="true"/>
              </w:rPr>
              <w:tab/>
            </w:r>
            <w:r>
              <w:rPr>
                <w:rStyle w:val="IndexLink"/>
              </w:rPr>
              <w:t>63</w:t>
            </w:r>
          </w:hyperlink>
        </w:p>
        <w:p>
          <w:pPr>
            <w:pStyle w:val="Contents5"/>
            <w:tabs>
              <w:tab w:val="clear" w:pos="7892"/>
              <w:tab w:val="right" w:pos="9026" w:leader="dot"/>
            </w:tabs>
            <w:rPr/>
          </w:pPr>
          <w:hyperlink w:anchor="__RefHeading___Toc1216378_1934241801">
            <w:r>
              <w:rPr>
                <w:webHidden/>
                <w:rStyle w:val="IndexLink"/>
                <w:rtl w:val="true"/>
              </w:rPr>
              <w:t xml:space="preserve">روایت </w:t>
            </w:r>
            <w:r>
              <w:rPr>
                <w:rStyle w:val="IndexLink"/>
              </w:rPr>
              <w:t>7</w:t>
            </w:r>
            <w:r>
              <w:rPr>
                <w:rStyle w:val="IndexLink"/>
                <w:rtl w:val="true"/>
              </w:rPr>
              <w:tab/>
            </w:r>
            <w:r>
              <w:rPr>
                <w:rStyle w:val="IndexLink"/>
              </w:rPr>
              <w:t>64</w:t>
            </w:r>
          </w:hyperlink>
        </w:p>
        <w:p>
          <w:pPr>
            <w:pStyle w:val="Contents5"/>
            <w:tabs>
              <w:tab w:val="clear" w:pos="7892"/>
              <w:tab w:val="right" w:pos="9026" w:leader="dot"/>
            </w:tabs>
            <w:rPr/>
          </w:pPr>
          <w:hyperlink w:anchor="__RefHeading___Toc1216380_1934241801">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216382_1934241801">
            <w:r>
              <w:rPr>
                <w:webHidden/>
                <w:rStyle w:val="IndexLink"/>
                <w:rtl w:val="true"/>
              </w:rPr>
              <w:t>توضیح</w:t>
            </w:r>
            <w:r>
              <w:rPr>
                <w:rStyle w:val="IndexLink"/>
                <w:rtl w:val="true"/>
              </w:rPr>
              <w:tab/>
            </w:r>
            <w:r>
              <w:rPr>
                <w:rStyle w:val="IndexLink"/>
              </w:rPr>
              <w:t>77</w:t>
            </w:r>
          </w:hyperlink>
        </w:p>
        <w:p>
          <w:pPr>
            <w:pStyle w:val="Contents5"/>
            <w:tabs>
              <w:tab w:val="clear" w:pos="7892"/>
              <w:tab w:val="right" w:pos="9026" w:leader="dot"/>
            </w:tabs>
            <w:rPr/>
          </w:pPr>
          <w:hyperlink w:anchor="__RefHeading___Toc1216384_1934241801">
            <w:r>
              <w:rPr>
                <w:webHidden/>
                <w:rStyle w:val="IndexLink"/>
                <w:rtl w:val="true"/>
              </w:rPr>
              <w:t>أقول</w:t>
            </w:r>
            <w:r>
              <w:rPr>
                <w:rStyle w:val="IndexLink"/>
                <w:rtl w:val="true"/>
              </w:rPr>
              <w:tab/>
            </w:r>
            <w:r>
              <w:rPr>
                <w:rStyle w:val="IndexLink"/>
              </w:rPr>
              <w:t>79</w:t>
            </w:r>
          </w:hyperlink>
        </w:p>
        <w:p>
          <w:pPr>
            <w:pStyle w:val="Contents5"/>
            <w:tabs>
              <w:tab w:val="clear" w:pos="7892"/>
              <w:tab w:val="right" w:pos="9026" w:leader="dot"/>
            </w:tabs>
            <w:rPr/>
          </w:pPr>
          <w:hyperlink w:anchor="__RefHeading___Toc1216386_1934241801">
            <w:r>
              <w:rPr>
                <w:webHidden/>
                <w:rStyle w:val="IndexLink"/>
                <w:rtl w:val="true"/>
              </w:rPr>
              <w:t>می گویم</w:t>
            </w:r>
            <w:r>
              <w:rPr>
                <w:rStyle w:val="IndexLink"/>
                <w:rtl w:val="true"/>
              </w:rPr>
              <w:tab/>
            </w:r>
            <w:r>
              <w:rPr>
                <w:rStyle w:val="IndexLink"/>
              </w:rPr>
              <w:t>80</w:t>
            </w:r>
          </w:hyperlink>
        </w:p>
        <w:p>
          <w:pPr>
            <w:pStyle w:val="Contents5"/>
            <w:tabs>
              <w:tab w:val="clear" w:pos="7892"/>
              <w:tab w:val="right" w:pos="9026" w:leader="dot"/>
            </w:tabs>
            <w:rPr/>
          </w:pPr>
          <w:hyperlink w:anchor="__RefHeading___Toc1216388_1934241801">
            <w:r>
              <w:rPr>
                <w:webHidden/>
                <w:rStyle w:val="IndexLink"/>
                <w:rtl w:val="true"/>
              </w:rPr>
              <w:t>«</w:t>
            </w:r>
            <w:r>
              <w:rPr>
                <w:rStyle w:val="IndexLink"/>
              </w:rPr>
              <w:t>8</w:t>
            </w:r>
            <w:r>
              <w:rPr>
                <w:rStyle w:val="IndexLink"/>
                <w:rtl w:val="true"/>
              </w:rPr>
              <w:t>»</w:t>
              <w:tab/>
            </w:r>
            <w:r>
              <w:rPr>
                <w:rStyle w:val="IndexLink"/>
              </w:rPr>
              <w:t>81</w:t>
            </w:r>
          </w:hyperlink>
        </w:p>
        <w:p>
          <w:pPr>
            <w:pStyle w:val="Contents5"/>
            <w:tabs>
              <w:tab w:val="clear" w:pos="7892"/>
              <w:tab w:val="right" w:pos="9026" w:leader="dot"/>
            </w:tabs>
            <w:rPr/>
          </w:pPr>
          <w:hyperlink w:anchor="__RefHeading___Toc1216390_1934241801">
            <w:r>
              <w:rPr>
                <w:webHidden/>
                <w:rStyle w:val="IndexLink"/>
                <w:rtl w:val="true"/>
              </w:rPr>
              <w:t xml:space="preserve">روایت </w:t>
            </w:r>
            <w:r>
              <w:rPr>
                <w:rStyle w:val="IndexLink"/>
              </w:rPr>
              <w:t>8</w:t>
            </w:r>
            <w:r>
              <w:rPr>
                <w:rStyle w:val="IndexLink"/>
                <w:rtl w:val="true"/>
              </w:rPr>
              <w:tab/>
            </w:r>
            <w:r>
              <w:rPr>
                <w:rStyle w:val="IndexLink"/>
              </w:rPr>
              <w:t>82</w:t>
            </w:r>
          </w:hyperlink>
        </w:p>
        <w:p>
          <w:pPr>
            <w:pStyle w:val="Contents5"/>
            <w:tabs>
              <w:tab w:val="clear" w:pos="7892"/>
              <w:tab w:val="right" w:pos="9026" w:leader="dot"/>
            </w:tabs>
            <w:rPr/>
          </w:pPr>
          <w:hyperlink w:anchor="__RefHeading___Toc1216392_1934241801">
            <w:r>
              <w:rPr>
                <w:webHidden/>
                <w:rStyle w:val="IndexLink"/>
                <w:rtl w:val="true"/>
              </w:rPr>
              <w:t>توضيح</w:t>
            </w:r>
            <w:r>
              <w:rPr>
                <w:rStyle w:val="IndexLink"/>
                <w:rtl w:val="true"/>
              </w:rPr>
              <w:tab/>
            </w:r>
            <w:r>
              <w:rPr>
                <w:rStyle w:val="IndexLink"/>
              </w:rPr>
              <w:t>87</w:t>
            </w:r>
          </w:hyperlink>
        </w:p>
        <w:p>
          <w:pPr>
            <w:pStyle w:val="Contents5"/>
            <w:tabs>
              <w:tab w:val="clear" w:pos="7892"/>
              <w:tab w:val="right" w:pos="9026" w:leader="dot"/>
            </w:tabs>
            <w:rPr/>
          </w:pPr>
          <w:hyperlink w:anchor="__RefHeading___Toc1216394_1934241801">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1216396_1934241801">
            <w:r>
              <w:rPr>
                <w:webHidden/>
                <w:rStyle w:val="IndexLink"/>
                <w:rtl w:val="true"/>
              </w:rPr>
              <w:t>أقول</w:t>
            </w:r>
            <w:r>
              <w:rPr>
                <w:rStyle w:val="IndexLink"/>
                <w:rtl w:val="true"/>
              </w:rPr>
              <w:tab/>
            </w:r>
            <w:r>
              <w:rPr>
                <w:rStyle w:val="IndexLink"/>
              </w:rPr>
              <w:t>108</w:t>
            </w:r>
          </w:hyperlink>
        </w:p>
        <w:p>
          <w:pPr>
            <w:pStyle w:val="Contents5"/>
            <w:tabs>
              <w:tab w:val="clear" w:pos="7892"/>
              <w:tab w:val="right" w:pos="9026" w:leader="dot"/>
            </w:tabs>
            <w:rPr/>
          </w:pPr>
          <w:hyperlink w:anchor="__RefHeading___Toc1216398_1934241801">
            <w:r>
              <w:rPr>
                <w:webHidden/>
                <w:rStyle w:val="IndexLink"/>
                <w:rtl w:val="true"/>
              </w:rPr>
              <w:t>می گویم</w:t>
            </w:r>
            <w:r>
              <w:rPr>
                <w:rStyle w:val="IndexLink"/>
                <w:rtl w:val="true"/>
              </w:rPr>
              <w:tab/>
            </w:r>
            <w:r>
              <w:rPr>
                <w:rStyle w:val="IndexLink"/>
              </w:rPr>
              <w:t>108</w:t>
            </w:r>
          </w:hyperlink>
        </w:p>
        <w:p>
          <w:pPr>
            <w:pStyle w:val="Contents3"/>
            <w:tabs>
              <w:tab w:val="clear" w:pos="8459"/>
              <w:tab w:val="right" w:pos="9026" w:leader="dot"/>
            </w:tabs>
            <w:rPr/>
          </w:pPr>
          <w:hyperlink w:anchor="__RefHeading___Toc1216400_1934241801">
            <w:r>
              <w:rPr>
                <w:webHidden/>
                <w:rStyle w:val="IndexLink"/>
                <w:rtl w:val="true"/>
              </w:rPr>
              <w:t xml:space="preserve">باب </w:t>
            </w:r>
            <w:r>
              <w:rPr>
                <w:rStyle w:val="IndexLink"/>
              </w:rPr>
              <w:t>3</w:t>
            </w:r>
            <w:r>
              <w:rPr>
                <w:rStyle w:val="IndexLink"/>
                <w:rtl w:val="true"/>
              </w:rPr>
              <w:t xml:space="preserve"> </w:t>
            </w:r>
            <w:r>
              <w:rPr>
                <w:rStyle w:val="IndexLink"/>
                <w:rtl w:val="true"/>
              </w:rPr>
              <w:t>أدعية عيد الأضحي و بعض آداب صلاته و خطبها</w:t>
            </w:r>
            <w:r>
              <w:rPr>
                <w:rStyle w:val="IndexLink"/>
                <w:rtl w:val="true"/>
              </w:rPr>
              <w:tab/>
            </w:r>
            <w:r>
              <w:rPr>
                <w:rStyle w:val="IndexLink"/>
              </w:rPr>
              <w:t>115</w:t>
            </w:r>
          </w:hyperlink>
        </w:p>
        <w:p>
          <w:pPr>
            <w:pStyle w:val="Contents4"/>
            <w:tabs>
              <w:tab w:val="clear" w:pos="8176"/>
              <w:tab w:val="right" w:pos="9026" w:leader="dot"/>
            </w:tabs>
            <w:rPr/>
          </w:pPr>
          <w:hyperlink w:anchor="__RefHeading___Toc1216402_1934241801">
            <w:r>
              <w:rPr>
                <w:webHidden/>
                <w:rStyle w:val="IndexLink"/>
                <w:rtl w:val="true"/>
              </w:rPr>
              <w:t>روايات</w:t>
            </w:r>
            <w:r>
              <w:rPr>
                <w:rStyle w:val="IndexLink"/>
                <w:rtl w:val="true"/>
              </w:rPr>
              <w:tab/>
            </w:r>
            <w:r>
              <w:rPr>
                <w:rStyle w:val="IndexLink"/>
              </w:rPr>
              <w:t>115</w:t>
            </w:r>
          </w:hyperlink>
        </w:p>
        <w:p>
          <w:pPr>
            <w:pStyle w:val="Contents5"/>
            <w:tabs>
              <w:tab w:val="clear" w:pos="7892"/>
              <w:tab w:val="right" w:pos="9026" w:leader="dot"/>
            </w:tabs>
            <w:rPr/>
          </w:pPr>
          <w:hyperlink w:anchor="__RefHeading___Toc1216404_1934241801">
            <w:r>
              <w:rPr>
                <w:webHidden/>
                <w:rStyle w:val="IndexLink"/>
                <w:rtl w:val="true"/>
              </w:rPr>
              <w:t>«</w:t>
            </w:r>
            <w:r>
              <w:rPr>
                <w:rStyle w:val="IndexLink"/>
              </w:rPr>
              <w:t>1</w:t>
            </w:r>
            <w:r>
              <w:rPr>
                <w:rStyle w:val="IndexLink"/>
                <w:rtl w:val="true"/>
              </w:rPr>
              <w:t>»</w:t>
              <w:tab/>
            </w:r>
            <w:r>
              <w:rPr>
                <w:rStyle w:val="IndexLink"/>
              </w:rPr>
              <w:t>115</w:t>
            </w:r>
          </w:hyperlink>
        </w:p>
        <w:p>
          <w:pPr>
            <w:pStyle w:val="Contents3"/>
            <w:tabs>
              <w:tab w:val="clear" w:pos="8459"/>
              <w:tab w:val="right" w:pos="9026" w:leader="dot"/>
            </w:tabs>
            <w:rPr/>
          </w:pPr>
          <w:hyperlink w:anchor="__RefHeading___Toc1216406_1934241801">
            <w:r>
              <w:rPr>
                <w:webHidden/>
                <w:rStyle w:val="IndexLink"/>
                <w:rtl w:val="true"/>
              </w:rPr>
              <w:t xml:space="preserve">باب سوم </w:t>
            </w:r>
            <w:r>
              <w:rPr>
                <w:rStyle w:val="IndexLink"/>
                <w:rtl w:val="true"/>
              </w:rPr>
              <w:t xml:space="preserve">: </w:t>
            </w:r>
            <w:r>
              <w:rPr>
                <w:rStyle w:val="IndexLink"/>
                <w:rtl w:val="true"/>
              </w:rPr>
              <w:t>دعاهای عید قربان و برخی آداب نماز و خطبه های آن</w:t>
            </w:r>
            <w:r>
              <w:rPr>
                <w:rStyle w:val="IndexLink"/>
                <w:rtl w:val="true"/>
              </w:rPr>
              <w:tab/>
            </w:r>
            <w:r>
              <w:rPr>
                <w:rStyle w:val="IndexLink"/>
              </w:rPr>
              <w:t>115</w:t>
            </w:r>
          </w:hyperlink>
        </w:p>
        <w:p>
          <w:pPr>
            <w:pStyle w:val="Contents4"/>
            <w:tabs>
              <w:tab w:val="clear" w:pos="8176"/>
              <w:tab w:val="right" w:pos="9026" w:leader="dot"/>
            </w:tabs>
            <w:rPr/>
          </w:pPr>
          <w:hyperlink w:anchor="__RefHeading___Toc1216408_1934241801">
            <w:r>
              <w:rPr>
                <w:webHidden/>
                <w:rStyle w:val="IndexLink"/>
                <w:rtl w:val="true"/>
              </w:rPr>
              <w:t>روایات</w:t>
            </w:r>
            <w:r>
              <w:rPr>
                <w:rStyle w:val="IndexLink"/>
                <w:rtl w:val="true"/>
              </w:rPr>
              <w:tab/>
            </w:r>
            <w:r>
              <w:rPr>
                <w:rStyle w:val="IndexLink"/>
              </w:rPr>
              <w:t>115</w:t>
            </w:r>
          </w:hyperlink>
        </w:p>
        <w:p>
          <w:pPr>
            <w:pStyle w:val="Contents5"/>
            <w:tabs>
              <w:tab w:val="clear" w:pos="7892"/>
              <w:tab w:val="right" w:pos="9026" w:leader="dot"/>
            </w:tabs>
            <w:rPr/>
          </w:pPr>
          <w:hyperlink w:anchor="__RefHeading___Toc1216410_1934241801">
            <w:r>
              <w:rPr>
                <w:webHidden/>
                <w:rStyle w:val="IndexLink"/>
                <w:rtl w:val="true"/>
              </w:rPr>
              <w:t xml:space="preserve">روایت </w:t>
            </w:r>
            <w:r>
              <w:rPr>
                <w:rStyle w:val="IndexLink"/>
              </w:rPr>
              <w:t>1</w:t>
            </w:r>
            <w:r>
              <w:rPr>
                <w:rStyle w:val="IndexLink"/>
                <w:rtl w:val="true"/>
              </w:rPr>
              <w:tab/>
            </w:r>
            <w:r>
              <w:rPr>
                <w:rStyle w:val="IndexLink"/>
              </w:rPr>
              <w:t>115</w:t>
            </w:r>
          </w:hyperlink>
        </w:p>
        <w:p>
          <w:pPr>
            <w:pStyle w:val="Contents5"/>
            <w:tabs>
              <w:tab w:val="clear" w:pos="7892"/>
              <w:tab w:val="right" w:pos="9026" w:leader="dot"/>
            </w:tabs>
            <w:rPr/>
          </w:pPr>
          <w:hyperlink w:anchor="__RefHeading___Toc1216412_1934241801">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1216414_1934241801">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1216416_1934241801">
            <w:r>
              <w:rPr>
                <w:webHidden/>
                <w:rStyle w:val="IndexLink"/>
                <w:rtl w:val="true"/>
              </w:rPr>
              <w:t>«</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1216418_1934241801">
            <w:r>
              <w:rPr>
                <w:webHidden/>
                <w:rStyle w:val="IndexLink"/>
                <w:rtl w:val="true"/>
              </w:rPr>
              <w:t xml:space="preserve">روایت </w:t>
            </w:r>
            <w:r>
              <w:rPr>
                <w:rStyle w:val="IndexLink"/>
              </w:rPr>
              <w:t>2</w:t>
            </w:r>
            <w:r>
              <w:rPr>
                <w:rStyle w:val="IndexLink"/>
                <w:rtl w:val="true"/>
              </w:rPr>
              <w:tab/>
            </w:r>
            <w:r>
              <w:rPr>
                <w:rStyle w:val="IndexLink"/>
              </w:rPr>
              <w:t>141</w:t>
            </w:r>
          </w:hyperlink>
        </w:p>
        <w:p>
          <w:pPr>
            <w:pStyle w:val="Contents5"/>
            <w:tabs>
              <w:tab w:val="clear" w:pos="7892"/>
              <w:tab w:val="right" w:pos="9026" w:leader="dot"/>
            </w:tabs>
            <w:rPr/>
          </w:pPr>
          <w:hyperlink w:anchor="__RefHeading___Toc1216420_1934241801">
            <w:r>
              <w:rPr>
                <w:webHidden/>
                <w:rStyle w:val="IndexLink"/>
                <w:rtl w:val="true"/>
              </w:rPr>
              <w:t>بيان</w:t>
            </w:r>
            <w:r>
              <w:rPr>
                <w:rStyle w:val="IndexLink"/>
                <w:rtl w:val="true"/>
              </w:rPr>
              <w:tab/>
            </w:r>
            <w:r>
              <w:rPr>
                <w:rStyle w:val="IndexLink"/>
              </w:rPr>
              <w:t>144</w:t>
            </w:r>
          </w:hyperlink>
        </w:p>
        <w:p>
          <w:pPr>
            <w:pStyle w:val="Contents5"/>
            <w:tabs>
              <w:tab w:val="clear" w:pos="7892"/>
              <w:tab w:val="right" w:pos="9026" w:leader="dot"/>
            </w:tabs>
            <w:rPr/>
          </w:pPr>
          <w:hyperlink w:anchor="__RefHeading___Toc1216422_1934241801">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1216424_1934241801">
            <w:r>
              <w:rPr>
                <w:webHidden/>
                <w:rStyle w:val="IndexLink"/>
                <w:rtl w:val="true"/>
              </w:rPr>
              <w:t>توضيح</w:t>
            </w:r>
            <w:r>
              <w:rPr>
                <w:rStyle w:val="IndexLink"/>
                <w:rtl w:val="true"/>
              </w:rPr>
              <w:tab/>
            </w:r>
            <w:r>
              <w:rPr>
                <w:rStyle w:val="IndexLink"/>
              </w:rPr>
              <w:t>154</w:t>
            </w:r>
          </w:hyperlink>
        </w:p>
        <w:p>
          <w:pPr>
            <w:pStyle w:val="Contents5"/>
            <w:tabs>
              <w:tab w:val="clear" w:pos="7892"/>
              <w:tab w:val="right" w:pos="9026" w:leader="dot"/>
            </w:tabs>
            <w:rPr/>
          </w:pPr>
          <w:hyperlink w:anchor="__RefHeading___Toc1216426_1934241801">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1216428_1934241801">
            <w:r>
              <w:rPr>
                <w:webHidden/>
                <w:rStyle w:val="IndexLink"/>
                <w:rtl w:val="true"/>
              </w:rPr>
              <w:t>«</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1216430_1934241801">
            <w:r>
              <w:rPr>
                <w:webHidden/>
                <w:rStyle w:val="IndexLink"/>
                <w:rtl w:val="true"/>
              </w:rPr>
              <w:t xml:space="preserve">روایت </w:t>
            </w:r>
            <w:r>
              <w:rPr>
                <w:rStyle w:val="IndexLink"/>
              </w:rPr>
              <w:t>3</w:t>
            </w:r>
            <w:r>
              <w:rPr>
                <w:rStyle w:val="IndexLink"/>
                <w:rtl w:val="true"/>
              </w:rPr>
              <w:tab/>
            </w:r>
            <w:r>
              <w:rPr>
                <w:rStyle w:val="IndexLink"/>
              </w:rPr>
              <w:t>158</w:t>
            </w:r>
          </w:hyperlink>
        </w:p>
        <w:p>
          <w:pPr>
            <w:pStyle w:val="Contents5"/>
            <w:tabs>
              <w:tab w:val="clear" w:pos="7892"/>
              <w:tab w:val="right" w:pos="9026" w:leader="dot"/>
            </w:tabs>
            <w:rPr/>
          </w:pPr>
          <w:hyperlink w:anchor="__RefHeading___Toc1216432_1934241801">
            <w:r>
              <w:rPr>
                <w:webHidden/>
                <w:rStyle w:val="IndexLink"/>
                <w:rtl w:val="true"/>
              </w:rPr>
              <w:t>إيضاح</w:t>
            </w:r>
            <w:r>
              <w:rPr>
                <w:rStyle w:val="IndexLink"/>
                <w:rtl w:val="true"/>
              </w:rPr>
              <w:tab/>
            </w:r>
            <w:r>
              <w:rPr>
                <w:rStyle w:val="IndexLink"/>
              </w:rPr>
              <w:t>192</w:t>
            </w:r>
          </w:hyperlink>
        </w:p>
        <w:p>
          <w:pPr>
            <w:pStyle w:val="Contents5"/>
            <w:tabs>
              <w:tab w:val="clear" w:pos="7892"/>
              <w:tab w:val="right" w:pos="9026" w:leader="dot"/>
            </w:tabs>
            <w:rPr/>
          </w:pPr>
          <w:hyperlink w:anchor="__RefHeading___Toc1216434_1934241801">
            <w:r>
              <w:rPr>
                <w:webHidden/>
                <w:rStyle w:val="IndexLink"/>
                <w:rtl w:val="true"/>
              </w:rPr>
              <w:t>توضیح</w:t>
            </w:r>
            <w:r>
              <w:rPr>
                <w:rStyle w:val="IndexLink"/>
                <w:rtl w:val="true"/>
              </w:rPr>
              <w:tab/>
            </w:r>
            <w:r>
              <w:rPr>
                <w:rStyle w:val="IndexLink"/>
              </w:rPr>
              <w:t>192</w:t>
            </w:r>
          </w:hyperlink>
        </w:p>
        <w:p>
          <w:pPr>
            <w:pStyle w:val="Contents5"/>
            <w:tabs>
              <w:tab w:val="clear" w:pos="7892"/>
              <w:tab w:val="right" w:pos="9026" w:leader="dot"/>
            </w:tabs>
            <w:rPr/>
          </w:pPr>
          <w:hyperlink w:anchor="__RefHeading___Toc1216436_1934241801">
            <w:r>
              <w:rPr>
                <w:webHidden/>
                <w:rStyle w:val="IndexLink"/>
                <w:rtl w:val="true"/>
              </w:rPr>
              <w:t>أقول</w:t>
            </w:r>
            <w:r>
              <w:rPr>
                <w:rStyle w:val="IndexLink"/>
                <w:rtl w:val="true"/>
              </w:rPr>
              <w:tab/>
            </w:r>
            <w:r>
              <w:rPr>
                <w:rStyle w:val="IndexLink"/>
              </w:rPr>
              <w:t>216</w:t>
            </w:r>
          </w:hyperlink>
        </w:p>
        <w:p>
          <w:pPr>
            <w:pStyle w:val="Contents5"/>
            <w:tabs>
              <w:tab w:val="clear" w:pos="7892"/>
              <w:tab w:val="right" w:pos="9026" w:leader="dot"/>
            </w:tabs>
            <w:rPr/>
          </w:pPr>
          <w:hyperlink w:anchor="__RefHeading___Toc1216438_1934241801">
            <w:r>
              <w:rPr>
                <w:webHidden/>
                <w:rStyle w:val="IndexLink"/>
                <w:rtl w:val="true"/>
              </w:rPr>
              <w:t>«</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1216440_1934241801">
            <w:r>
              <w:rPr>
                <w:webHidden/>
                <w:rStyle w:val="IndexLink"/>
                <w:rtl w:val="true"/>
              </w:rPr>
              <w:t>می گویم</w:t>
            </w:r>
            <w:r>
              <w:rPr>
                <w:rStyle w:val="IndexLink"/>
                <w:rtl w:val="true"/>
              </w:rPr>
              <w:tab/>
            </w:r>
            <w:r>
              <w:rPr>
                <w:rStyle w:val="IndexLink"/>
              </w:rPr>
              <w:t>216</w:t>
            </w:r>
          </w:hyperlink>
        </w:p>
        <w:p>
          <w:pPr>
            <w:pStyle w:val="Contents5"/>
            <w:tabs>
              <w:tab w:val="clear" w:pos="7892"/>
              <w:tab w:val="right" w:pos="9026" w:leader="dot"/>
            </w:tabs>
            <w:rPr/>
          </w:pPr>
          <w:hyperlink w:anchor="__RefHeading___Toc1216442_1934241801">
            <w:r>
              <w:rPr>
                <w:webHidden/>
                <w:rStyle w:val="IndexLink"/>
                <w:rtl w:val="true"/>
              </w:rPr>
              <w:t xml:space="preserve">روایت </w:t>
            </w:r>
            <w:r>
              <w:rPr>
                <w:rStyle w:val="IndexLink"/>
              </w:rPr>
              <w:t>4</w:t>
            </w:r>
            <w:r>
              <w:rPr>
                <w:rStyle w:val="IndexLink"/>
                <w:rtl w:val="true"/>
              </w:rPr>
              <w:tab/>
            </w:r>
            <w:r>
              <w:rPr>
                <w:rStyle w:val="IndexLink"/>
              </w:rPr>
              <w:t>217</w:t>
            </w:r>
          </w:hyperlink>
        </w:p>
        <w:p>
          <w:pPr>
            <w:pStyle w:val="Contents5"/>
            <w:tabs>
              <w:tab w:val="clear" w:pos="7892"/>
              <w:tab w:val="right" w:pos="9026" w:leader="dot"/>
            </w:tabs>
            <w:rPr/>
          </w:pPr>
          <w:hyperlink w:anchor="__RefHeading___Toc1216444_1934241801">
            <w:r>
              <w:rPr>
                <w:webHidden/>
                <w:rStyle w:val="IndexLink"/>
                <w:rtl w:val="true"/>
              </w:rPr>
              <w:t>تبيين</w:t>
            </w:r>
            <w:r>
              <w:rPr>
                <w:rStyle w:val="IndexLink"/>
                <w:rtl w:val="true"/>
              </w:rPr>
              <w:tab/>
            </w:r>
            <w:r>
              <w:rPr>
                <w:rStyle w:val="IndexLink"/>
              </w:rPr>
              <w:t>220</w:t>
            </w:r>
          </w:hyperlink>
        </w:p>
        <w:p>
          <w:pPr>
            <w:pStyle w:val="Contents5"/>
            <w:tabs>
              <w:tab w:val="clear" w:pos="7892"/>
              <w:tab w:val="right" w:pos="9026" w:leader="dot"/>
            </w:tabs>
            <w:rPr/>
          </w:pPr>
          <w:hyperlink w:anchor="__RefHeading___Toc1216446_1934241801">
            <w:r>
              <w:rPr>
                <w:webHidden/>
                <w:rStyle w:val="IndexLink"/>
                <w:rtl w:val="true"/>
              </w:rPr>
              <w:t>توضیح</w:t>
            </w:r>
            <w:r>
              <w:rPr>
                <w:rStyle w:val="IndexLink"/>
                <w:rtl w:val="true"/>
              </w:rPr>
              <w:tab/>
            </w:r>
            <w:r>
              <w:rPr>
                <w:rStyle w:val="IndexLink"/>
              </w:rPr>
              <w:t>221</w:t>
            </w:r>
          </w:hyperlink>
        </w:p>
        <w:p>
          <w:pPr>
            <w:pStyle w:val="Contents3"/>
            <w:tabs>
              <w:tab w:val="clear" w:pos="8459"/>
              <w:tab w:val="right" w:pos="9026" w:leader="dot"/>
            </w:tabs>
            <w:rPr/>
          </w:pPr>
          <w:hyperlink w:anchor="__RefHeading___Toc1216448_1934241801">
            <w:r>
              <w:rPr>
                <w:webHidden/>
                <w:rStyle w:val="IndexLink"/>
                <w:rtl w:val="true"/>
              </w:rPr>
              <w:t xml:space="preserve">باب </w:t>
            </w:r>
            <w:r>
              <w:rPr>
                <w:rStyle w:val="IndexLink"/>
              </w:rPr>
              <w:t>4</w:t>
            </w:r>
            <w:r>
              <w:rPr>
                <w:rStyle w:val="IndexLink"/>
                <w:rtl w:val="true"/>
              </w:rPr>
              <w:t xml:space="preserve"> </w:t>
            </w:r>
            <w:r>
              <w:rPr>
                <w:rStyle w:val="IndexLink"/>
                <w:rtl w:val="true"/>
              </w:rPr>
              <w:t>عمل ليلتي العيدين و يومهما و فضلهما و التكبيرات فيهما و في أيام التشريق</w:t>
            </w:r>
            <w:r>
              <w:rPr>
                <w:rStyle w:val="IndexLink"/>
                <w:rtl w:val="true"/>
              </w:rPr>
              <w:tab/>
            </w:r>
            <w:r>
              <w:rPr>
                <w:rStyle w:val="IndexLink"/>
              </w:rPr>
              <w:t>239</w:t>
            </w:r>
          </w:hyperlink>
        </w:p>
        <w:p>
          <w:pPr>
            <w:pStyle w:val="Contents4"/>
            <w:tabs>
              <w:tab w:val="clear" w:pos="8176"/>
              <w:tab w:val="right" w:pos="9026" w:leader="dot"/>
            </w:tabs>
            <w:rPr/>
          </w:pPr>
          <w:hyperlink w:anchor="__RefHeading___Toc1216450_1934241801">
            <w:r>
              <w:rPr>
                <w:webHidden/>
                <w:rStyle w:val="IndexLink"/>
                <w:rtl w:val="true"/>
              </w:rPr>
              <w:t>الآيات</w:t>
            </w:r>
            <w:r>
              <w:rPr>
                <w:rStyle w:val="IndexLink"/>
                <w:rtl w:val="true"/>
              </w:rPr>
              <w:tab/>
            </w:r>
            <w:r>
              <w:rPr>
                <w:rStyle w:val="IndexLink"/>
              </w:rPr>
              <w:t>239</w:t>
            </w:r>
          </w:hyperlink>
        </w:p>
        <w:p>
          <w:pPr>
            <w:pStyle w:val="Contents4"/>
            <w:tabs>
              <w:tab w:val="clear" w:pos="8176"/>
              <w:tab w:val="right" w:pos="9026" w:leader="dot"/>
            </w:tabs>
            <w:rPr/>
          </w:pPr>
          <w:hyperlink w:anchor="__RefHeading___Toc1216452_1934241801">
            <w:r>
              <w:rPr>
                <w:webHidden/>
                <w:rStyle w:val="IndexLink"/>
                <w:rtl w:val="true"/>
              </w:rPr>
              <w:t>تفسير</w:t>
            </w:r>
            <w:r>
              <w:rPr>
                <w:rStyle w:val="IndexLink"/>
                <w:rtl w:val="true"/>
              </w:rPr>
              <w:tab/>
            </w:r>
            <w:r>
              <w:rPr>
                <w:rStyle w:val="IndexLink"/>
              </w:rPr>
              <w:t>239</w:t>
            </w:r>
          </w:hyperlink>
        </w:p>
        <w:p>
          <w:pPr>
            <w:pStyle w:val="Contents3"/>
            <w:tabs>
              <w:tab w:val="clear" w:pos="8459"/>
              <w:tab w:val="right" w:pos="9026" w:leader="dot"/>
            </w:tabs>
            <w:rPr/>
          </w:pPr>
          <w:hyperlink w:anchor="__RefHeading___Toc1216454_1934241801">
            <w:r>
              <w:rPr>
                <w:webHidden/>
                <w:rStyle w:val="IndexLink"/>
                <w:rtl w:val="true"/>
              </w:rPr>
              <w:t xml:space="preserve">باب چهارم </w:t>
            </w:r>
            <w:r>
              <w:rPr>
                <w:rStyle w:val="IndexLink"/>
                <w:rtl w:val="true"/>
              </w:rPr>
              <w:t xml:space="preserve">: </w:t>
            </w:r>
            <w:r>
              <w:rPr>
                <w:rStyle w:val="IndexLink"/>
                <w:rtl w:val="true"/>
              </w:rPr>
              <w:t>عمل دو شب و دو روز عید فطر و قربان و فضیلت آن ها و تکبیرها در آن دو عید و در روزهای تشریق</w:t>
            </w:r>
            <w:r>
              <w:rPr>
                <w:rStyle w:val="IndexLink"/>
                <w:rtl w:val="true"/>
              </w:rPr>
              <w:tab/>
            </w:r>
            <w:r>
              <w:rPr>
                <w:rStyle w:val="IndexLink"/>
              </w:rPr>
              <w:t>239</w:t>
            </w:r>
          </w:hyperlink>
        </w:p>
        <w:p>
          <w:pPr>
            <w:pStyle w:val="Contents4"/>
            <w:tabs>
              <w:tab w:val="clear" w:pos="8176"/>
              <w:tab w:val="right" w:pos="9026" w:leader="dot"/>
            </w:tabs>
            <w:rPr/>
          </w:pPr>
          <w:hyperlink w:anchor="__RefHeading___Toc1216456_1934241801">
            <w:r>
              <w:rPr>
                <w:webHidden/>
                <w:rStyle w:val="IndexLink"/>
                <w:rtl w:val="true"/>
              </w:rPr>
              <w:t>آیات</w:t>
            </w:r>
            <w:r>
              <w:rPr>
                <w:rStyle w:val="IndexLink"/>
                <w:rtl w:val="true"/>
              </w:rPr>
              <w:tab/>
            </w:r>
            <w:r>
              <w:rPr>
                <w:rStyle w:val="IndexLink"/>
              </w:rPr>
              <w:t>239</w:t>
            </w:r>
          </w:hyperlink>
        </w:p>
        <w:p>
          <w:pPr>
            <w:pStyle w:val="Contents4"/>
            <w:tabs>
              <w:tab w:val="clear" w:pos="8176"/>
              <w:tab w:val="right" w:pos="9026" w:leader="dot"/>
            </w:tabs>
            <w:rPr/>
          </w:pPr>
          <w:hyperlink w:anchor="__RefHeading___Toc1216458_1934241801">
            <w:r>
              <w:rPr>
                <w:webHidden/>
                <w:rStyle w:val="IndexLink"/>
                <w:rtl w:val="true"/>
              </w:rPr>
              <w:t>تفسیر</w:t>
            </w:r>
            <w:r>
              <w:rPr>
                <w:rStyle w:val="IndexLink"/>
                <w:rtl w:val="true"/>
              </w:rPr>
              <w:tab/>
            </w:r>
            <w:r>
              <w:rPr>
                <w:rStyle w:val="IndexLink"/>
              </w:rPr>
              <w:t>240</w:t>
            </w:r>
          </w:hyperlink>
        </w:p>
        <w:p>
          <w:pPr>
            <w:pStyle w:val="Contents4"/>
            <w:tabs>
              <w:tab w:val="clear" w:pos="8176"/>
              <w:tab w:val="right" w:pos="9026" w:leader="dot"/>
            </w:tabs>
            <w:rPr/>
          </w:pPr>
          <w:hyperlink w:anchor="__RefHeading___Toc1216460_1934241801">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1216462_1934241801">
            <w:r>
              <w:rPr>
                <w:webHidden/>
                <w:rStyle w:val="IndexLink"/>
                <w:rtl w:val="true"/>
              </w:rPr>
              <w:t>«</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1216464_1934241801">
            <w:r>
              <w:rPr>
                <w:webHidden/>
                <w:rStyle w:val="IndexLink"/>
                <w:rtl w:val="true"/>
              </w:rPr>
              <w:t>بيان</w:t>
            </w:r>
            <w:r>
              <w:rPr>
                <w:rStyle w:val="IndexLink"/>
                <w:rtl w:val="true"/>
              </w:rPr>
              <w:tab/>
            </w:r>
            <w:r>
              <w:rPr>
                <w:rStyle w:val="IndexLink"/>
              </w:rPr>
              <w:t>245</w:t>
            </w:r>
          </w:hyperlink>
        </w:p>
        <w:p>
          <w:pPr>
            <w:pStyle w:val="Contents4"/>
            <w:tabs>
              <w:tab w:val="clear" w:pos="8176"/>
              <w:tab w:val="right" w:pos="9026" w:leader="dot"/>
            </w:tabs>
            <w:rPr/>
          </w:pPr>
          <w:hyperlink w:anchor="__RefHeading___Toc1216466_1934241801">
            <w:r>
              <w:rPr>
                <w:webHidden/>
                <w:rStyle w:val="IndexLink"/>
                <w:rtl w:val="true"/>
              </w:rPr>
              <w:t>روایات</w:t>
            </w:r>
            <w:r>
              <w:rPr>
                <w:rStyle w:val="IndexLink"/>
                <w:rtl w:val="true"/>
              </w:rPr>
              <w:tab/>
            </w:r>
            <w:r>
              <w:rPr>
                <w:rStyle w:val="IndexLink"/>
              </w:rPr>
              <w:t>245</w:t>
            </w:r>
          </w:hyperlink>
        </w:p>
        <w:p>
          <w:pPr>
            <w:pStyle w:val="Contents5"/>
            <w:tabs>
              <w:tab w:val="clear" w:pos="7892"/>
              <w:tab w:val="right" w:pos="9026" w:leader="dot"/>
            </w:tabs>
            <w:rPr/>
          </w:pPr>
          <w:hyperlink w:anchor="__RefHeading___Toc1216468_1934241801">
            <w:r>
              <w:rPr>
                <w:webHidden/>
                <w:rStyle w:val="IndexLink"/>
                <w:rtl w:val="true"/>
              </w:rPr>
              <w:t xml:space="preserve">روایت </w:t>
            </w:r>
            <w:r>
              <w:rPr>
                <w:rStyle w:val="IndexLink"/>
              </w:rPr>
              <w:t>1</w:t>
            </w:r>
            <w:r>
              <w:rPr>
                <w:rStyle w:val="IndexLink"/>
                <w:rtl w:val="true"/>
              </w:rPr>
              <w:tab/>
            </w:r>
            <w:r>
              <w:rPr>
                <w:rStyle w:val="IndexLink"/>
              </w:rPr>
              <w:t>245</w:t>
            </w:r>
          </w:hyperlink>
        </w:p>
        <w:p>
          <w:pPr>
            <w:pStyle w:val="Contents5"/>
            <w:tabs>
              <w:tab w:val="clear" w:pos="7892"/>
              <w:tab w:val="right" w:pos="9026" w:leader="dot"/>
            </w:tabs>
            <w:rPr/>
          </w:pPr>
          <w:hyperlink w:anchor="__RefHeading___Toc1216470_1934241801">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1216472_1934241801">
            <w:r>
              <w:rPr>
                <w:webHidden/>
                <w:rStyle w:val="IndexLink"/>
                <w:rtl w:val="true"/>
              </w:rPr>
              <w:t>«</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1216474_1934241801">
            <w:r>
              <w:rPr>
                <w:webHidden/>
                <w:rStyle w:val="IndexLink"/>
                <w:rtl w:val="true"/>
              </w:rPr>
              <w:t>«</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1216476_1934241801">
            <w:r>
              <w:rPr>
                <w:webHidden/>
                <w:rStyle w:val="IndexLink"/>
                <w:rtl w:val="true"/>
              </w:rPr>
              <w:t xml:space="preserve">روایت </w:t>
            </w:r>
            <w:r>
              <w:rPr>
                <w:rStyle w:val="IndexLink"/>
              </w:rPr>
              <w:t>2</w:t>
            </w:r>
            <w:r>
              <w:rPr>
                <w:rStyle w:val="IndexLink"/>
                <w:rtl w:val="true"/>
              </w:rPr>
              <w:tab/>
            </w:r>
            <w:r>
              <w:rPr>
                <w:rStyle w:val="IndexLink"/>
              </w:rPr>
              <w:t>247</w:t>
            </w:r>
          </w:hyperlink>
        </w:p>
        <w:p>
          <w:pPr>
            <w:pStyle w:val="Contents5"/>
            <w:tabs>
              <w:tab w:val="clear" w:pos="7892"/>
              <w:tab w:val="right" w:pos="9026" w:leader="dot"/>
            </w:tabs>
            <w:rPr/>
          </w:pPr>
          <w:hyperlink w:anchor="__RefHeading___Toc1216478_1934241801">
            <w:r>
              <w:rPr>
                <w:webHidden/>
                <w:rStyle w:val="IndexLink"/>
                <w:rtl w:val="true"/>
              </w:rPr>
              <w:t xml:space="preserve">روایت </w:t>
            </w:r>
            <w:r>
              <w:rPr>
                <w:rStyle w:val="IndexLink"/>
              </w:rPr>
              <w:t>3</w:t>
            </w:r>
            <w:r>
              <w:rPr>
                <w:rStyle w:val="IndexLink"/>
                <w:rtl w:val="true"/>
              </w:rPr>
              <w:tab/>
            </w:r>
            <w:r>
              <w:rPr>
                <w:rStyle w:val="IndexLink"/>
              </w:rPr>
              <w:t>248</w:t>
            </w:r>
          </w:hyperlink>
        </w:p>
        <w:p>
          <w:pPr>
            <w:pStyle w:val="Contents5"/>
            <w:tabs>
              <w:tab w:val="clear" w:pos="7892"/>
              <w:tab w:val="right" w:pos="9026" w:leader="dot"/>
            </w:tabs>
            <w:rPr/>
          </w:pPr>
          <w:hyperlink w:anchor="__RefHeading___Toc1216480_1934241801">
            <w:r>
              <w:rPr>
                <w:webHidden/>
                <w:rStyle w:val="IndexLink"/>
                <w:rtl w:val="true"/>
              </w:rPr>
              <w:t>بيان</w:t>
            </w:r>
            <w:r>
              <w:rPr>
                <w:rStyle w:val="IndexLink"/>
                <w:rtl w:val="true"/>
              </w:rPr>
              <w:tab/>
            </w:r>
            <w:r>
              <w:rPr>
                <w:rStyle w:val="IndexLink"/>
              </w:rPr>
              <w:t>249</w:t>
            </w:r>
          </w:hyperlink>
        </w:p>
        <w:p>
          <w:pPr>
            <w:pStyle w:val="Contents5"/>
            <w:tabs>
              <w:tab w:val="clear" w:pos="7892"/>
              <w:tab w:val="right" w:pos="9026" w:leader="dot"/>
            </w:tabs>
            <w:rPr/>
          </w:pPr>
          <w:hyperlink w:anchor="__RefHeading___Toc1216482_1934241801">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1216484_1934241801">
            <w:r>
              <w:rPr>
                <w:webHidden/>
                <w:rStyle w:val="IndexLink"/>
                <w:rtl w:val="true"/>
              </w:rPr>
              <w:t>«</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1216486_1934241801">
            <w:r>
              <w:rPr>
                <w:webHidden/>
                <w:rStyle w:val="IndexLink"/>
                <w:rtl w:val="true"/>
              </w:rPr>
              <w:t>«</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1216488_1934241801">
            <w:r>
              <w:rPr>
                <w:webHidden/>
                <w:rStyle w:val="IndexLink"/>
                <w:rtl w:val="true"/>
              </w:rPr>
              <w:t>«</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1216490_1934241801">
            <w:r>
              <w:rPr>
                <w:webHidden/>
                <w:rStyle w:val="IndexLink"/>
                <w:rtl w:val="true"/>
              </w:rPr>
              <w:t xml:space="preserve">روایت </w:t>
            </w:r>
            <w:r>
              <w:rPr>
                <w:rStyle w:val="IndexLink"/>
              </w:rPr>
              <w:t>4</w:t>
            </w:r>
            <w:r>
              <w:rPr>
                <w:rStyle w:val="IndexLink"/>
                <w:rtl w:val="true"/>
              </w:rPr>
              <w:tab/>
            </w:r>
            <w:r>
              <w:rPr>
                <w:rStyle w:val="IndexLink"/>
              </w:rPr>
              <w:t>252</w:t>
            </w:r>
          </w:hyperlink>
        </w:p>
        <w:p>
          <w:pPr>
            <w:pStyle w:val="Contents5"/>
            <w:tabs>
              <w:tab w:val="clear" w:pos="7892"/>
              <w:tab w:val="right" w:pos="9026" w:leader="dot"/>
            </w:tabs>
            <w:rPr/>
          </w:pPr>
          <w:hyperlink w:anchor="__RefHeading___Toc1216492_1934241801">
            <w:r>
              <w:rPr>
                <w:webHidden/>
                <w:rStyle w:val="IndexLink"/>
                <w:rtl w:val="true"/>
              </w:rPr>
              <w:t xml:space="preserve">روایت </w:t>
            </w:r>
            <w:r>
              <w:rPr>
                <w:rStyle w:val="IndexLink"/>
              </w:rPr>
              <w:t>5</w:t>
            </w:r>
            <w:r>
              <w:rPr>
                <w:rStyle w:val="IndexLink"/>
                <w:rtl w:val="true"/>
              </w:rPr>
              <w:tab/>
            </w:r>
            <w:r>
              <w:rPr>
                <w:rStyle w:val="IndexLink"/>
              </w:rPr>
              <w:t>252</w:t>
            </w:r>
          </w:hyperlink>
        </w:p>
        <w:p>
          <w:pPr>
            <w:pStyle w:val="Contents5"/>
            <w:tabs>
              <w:tab w:val="clear" w:pos="7892"/>
              <w:tab w:val="right" w:pos="9026" w:leader="dot"/>
            </w:tabs>
            <w:rPr/>
          </w:pPr>
          <w:hyperlink w:anchor="__RefHeading___Toc1216494_1934241801">
            <w:r>
              <w:rPr>
                <w:webHidden/>
                <w:rStyle w:val="IndexLink"/>
                <w:rtl w:val="true"/>
              </w:rPr>
              <w:t xml:space="preserve">روایت </w:t>
            </w:r>
            <w:r>
              <w:rPr>
                <w:rStyle w:val="IndexLink"/>
              </w:rPr>
              <w:t>6</w:t>
            </w:r>
            <w:r>
              <w:rPr>
                <w:rStyle w:val="IndexLink"/>
                <w:rtl w:val="true"/>
              </w:rPr>
              <w:tab/>
            </w:r>
            <w:r>
              <w:rPr>
                <w:rStyle w:val="IndexLink"/>
              </w:rPr>
              <w:t>252</w:t>
            </w:r>
          </w:hyperlink>
        </w:p>
        <w:p>
          <w:pPr>
            <w:pStyle w:val="Contents5"/>
            <w:tabs>
              <w:tab w:val="clear" w:pos="7892"/>
              <w:tab w:val="right" w:pos="9026" w:leader="dot"/>
            </w:tabs>
            <w:rPr/>
          </w:pPr>
          <w:hyperlink w:anchor="__RefHeading___Toc1216496_1934241801">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1216498_1934241801">
            <w:r>
              <w:rPr>
                <w:webHidden/>
                <w:rStyle w:val="IndexLink"/>
                <w:rtl w:val="true"/>
              </w:rPr>
              <w:t>«</w:t>
            </w:r>
            <w:r>
              <w:rPr>
                <w:rStyle w:val="IndexLink"/>
              </w:rPr>
              <w:t>7</w:t>
            </w:r>
            <w:r>
              <w:rPr>
                <w:rStyle w:val="IndexLink"/>
                <w:rtl w:val="true"/>
              </w:rPr>
              <w:t>»</w:t>
              <w:tab/>
            </w:r>
            <w:r>
              <w:rPr>
                <w:rStyle w:val="IndexLink"/>
              </w:rPr>
              <w:t>253</w:t>
            </w:r>
          </w:hyperlink>
        </w:p>
        <w:p>
          <w:pPr>
            <w:pStyle w:val="Contents5"/>
            <w:tabs>
              <w:tab w:val="clear" w:pos="7892"/>
              <w:tab w:val="right" w:pos="9026" w:leader="dot"/>
            </w:tabs>
            <w:rPr/>
          </w:pPr>
          <w:hyperlink w:anchor="__RefHeading___Toc1216500_1934241801">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1216502_1934241801">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1216504_1934241801">
            <w:r>
              <w:rPr>
                <w:webHidden/>
                <w:rStyle w:val="IndexLink"/>
                <w:rtl w:val="true"/>
              </w:rPr>
              <w:t xml:space="preserve">روایت </w:t>
            </w:r>
            <w:r>
              <w:rPr>
                <w:rStyle w:val="IndexLink"/>
              </w:rPr>
              <w:t>7</w:t>
            </w:r>
            <w:r>
              <w:rPr>
                <w:rStyle w:val="IndexLink"/>
                <w:rtl w:val="true"/>
              </w:rPr>
              <w:tab/>
            </w:r>
            <w:r>
              <w:rPr>
                <w:rStyle w:val="IndexLink"/>
              </w:rPr>
              <w:t>253</w:t>
            </w:r>
          </w:hyperlink>
        </w:p>
        <w:p>
          <w:pPr>
            <w:pStyle w:val="Contents5"/>
            <w:tabs>
              <w:tab w:val="clear" w:pos="7892"/>
              <w:tab w:val="right" w:pos="9026" w:leader="dot"/>
            </w:tabs>
            <w:rPr/>
          </w:pPr>
          <w:hyperlink w:anchor="__RefHeading___Toc1216506_1934241801">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1216508_1934241801">
            <w:r>
              <w:rPr>
                <w:webHidden/>
                <w:rStyle w:val="IndexLink"/>
                <w:rtl w:val="true"/>
              </w:rPr>
              <w:t>«</w:t>
            </w:r>
            <w:r>
              <w:rPr>
                <w:rStyle w:val="IndexLink"/>
              </w:rPr>
              <w:t>8</w:t>
            </w:r>
            <w:r>
              <w:rPr>
                <w:rStyle w:val="IndexLink"/>
                <w:rtl w:val="true"/>
              </w:rPr>
              <w:t>»</w:t>
              <w:tab/>
            </w:r>
            <w:r>
              <w:rPr>
                <w:rStyle w:val="IndexLink"/>
              </w:rPr>
              <w:t>255</w:t>
            </w:r>
          </w:hyperlink>
        </w:p>
        <w:p>
          <w:pPr>
            <w:pStyle w:val="Contents5"/>
            <w:tabs>
              <w:tab w:val="clear" w:pos="7892"/>
              <w:tab w:val="right" w:pos="9026" w:leader="dot"/>
            </w:tabs>
            <w:rPr/>
          </w:pPr>
          <w:hyperlink w:anchor="__RefHeading___Toc1216510_1934241801">
            <w:r>
              <w:rPr>
                <w:webHidden/>
                <w:rStyle w:val="IndexLink"/>
                <w:rtl w:val="true"/>
              </w:rPr>
              <w:t xml:space="preserve">روایت </w:t>
            </w:r>
            <w:r>
              <w:rPr>
                <w:rStyle w:val="IndexLink"/>
              </w:rPr>
              <w:t>8</w:t>
            </w:r>
            <w:r>
              <w:rPr>
                <w:rStyle w:val="IndexLink"/>
                <w:rtl w:val="true"/>
              </w:rPr>
              <w:tab/>
            </w:r>
            <w:r>
              <w:rPr>
                <w:rStyle w:val="IndexLink"/>
              </w:rPr>
              <w:t>255</w:t>
            </w:r>
          </w:hyperlink>
        </w:p>
        <w:p>
          <w:pPr>
            <w:pStyle w:val="Contents5"/>
            <w:tabs>
              <w:tab w:val="clear" w:pos="7892"/>
              <w:tab w:val="right" w:pos="9026" w:leader="dot"/>
            </w:tabs>
            <w:rPr/>
          </w:pPr>
          <w:hyperlink w:anchor="__RefHeading___Toc1216512_1934241801">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1216514_1934241801">
            <w:r>
              <w:rPr>
                <w:webHidden/>
                <w:rStyle w:val="IndexLink"/>
                <w:rtl w:val="true"/>
              </w:rPr>
              <w:t>«</w:t>
            </w:r>
            <w:r>
              <w:rPr>
                <w:rStyle w:val="IndexLink"/>
              </w:rPr>
              <w:t>9</w:t>
            </w:r>
            <w:r>
              <w:rPr>
                <w:rStyle w:val="IndexLink"/>
                <w:rtl w:val="true"/>
              </w:rPr>
              <w:t>»</w:t>
              <w:tab/>
            </w:r>
            <w:r>
              <w:rPr>
                <w:rStyle w:val="IndexLink"/>
              </w:rPr>
              <w:t>259</w:t>
            </w:r>
          </w:hyperlink>
        </w:p>
        <w:p>
          <w:pPr>
            <w:pStyle w:val="Contents5"/>
            <w:tabs>
              <w:tab w:val="clear" w:pos="7892"/>
              <w:tab w:val="right" w:pos="9026" w:leader="dot"/>
            </w:tabs>
            <w:rPr/>
          </w:pPr>
          <w:hyperlink w:anchor="__RefHeading___Toc1216516_1934241801">
            <w:r>
              <w:rPr>
                <w:webHidden/>
                <w:rStyle w:val="IndexLink"/>
                <w:rtl w:val="true"/>
              </w:rPr>
              <w:t>«</w:t>
            </w:r>
            <w:r>
              <w:rPr>
                <w:rStyle w:val="IndexLink"/>
              </w:rPr>
              <w:t>10</w:t>
            </w:r>
            <w:r>
              <w:rPr>
                <w:rStyle w:val="IndexLink"/>
                <w:rtl w:val="true"/>
              </w:rPr>
              <w:t>»</w:t>
              <w:tab/>
            </w:r>
            <w:r>
              <w:rPr>
                <w:rStyle w:val="IndexLink"/>
              </w:rPr>
              <w:t>259</w:t>
            </w:r>
          </w:hyperlink>
        </w:p>
        <w:p>
          <w:pPr>
            <w:pStyle w:val="Contents5"/>
            <w:tabs>
              <w:tab w:val="clear" w:pos="7892"/>
              <w:tab w:val="right" w:pos="9026" w:leader="dot"/>
            </w:tabs>
            <w:rPr/>
          </w:pPr>
          <w:hyperlink w:anchor="__RefHeading___Toc1216518_1934241801">
            <w:r>
              <w:rPr>
                <w:webHidden/>
                <w:rStyle w:val="IndexLink"/>
                <w:rtl w:val="true"/>
              </w:rPr>
              <w:t>«</w:t>
            </w:r>
            <w:r>
              <w:rPr>
                <w:rStyle w:val="IndexLink"/>
              </w:rPr>
              <w:t>11</w:t>
            </w:r>
            <w:r>
              <w:rPr>
                <w:rStyle w:val="IndexLink"/>
                <w:rtl w:val="true"/>
              </w:rPr>
              <w:t>»</w:t>
              <w:tab/>
            </w:r>
            <w:r>
              <w:rPr>
                <w:rStyle w:val="IndexLink"/>
              </w:rPr>
              <w:t>259</w:t>
            </w:r>
          </w:hyperlink>
        </w:p>
        <w:p>
          <w:pPr>
            <w:pStyle w:val="Contents5"/>
            <w:tabs>
              <w:tab w:val="clear" w:pos="7892"/>
              <w:tab w:val="right" w:pos="9026" w:leader="dot"/>
            </w:tabs>
            <w:rPr/>
          </w:pPr>
          <w:hyperlink w:anchor="__RefHeading___Toc1216520_1934241801">
            <w:r>
              <w:rPr>
                <w:webHidden/>
                <w:rStyle w:val="IndexLink"/>
                <w:rtl w:val="true"/>
              </w:rPr>
              <w:t>«</w:t>
            </w:r>
            <w:r>
              <w:rPr>
                <w:rStyle w:val="IndexLink"/>
              </w:rPr>
              <w:t>12</w:t>
            </w:r>
            <w:r>
              <w:rPr>
                <w:rStyle w:val="IndexLink"/>
                <w:rtl w:val="true"/>
              </w:rPr>
              <w:t>»</w:t>
              <w:tab/>
            </w:r>
            <w:r>
              <w:rPr>
                <w:rStyle w:val="IndexLink"/>
              </w:rPr>
              <w:t>259</w:t>
            </w:r>
          </w:hyperlink>
        </w:p>
        <w:p>
          <w:pPr>
            <w:pStyle w:val="Contents5"/>
            <w:tabs>
              <w:tab w:val="clear" w:pos="7892"/>
              <w:tab w:val="right" w:pos="9026" w:leader="dot"/>
            </w:tabs>
            <w:rPr/>
          </w:pPr>
          <w:hyperlink w:anchor="__RefHeading___Toc1216522_1934241801">
            <w:r>
              <w:rPr>
                <w:webHidden/>
                <w:rStyle w:val="IndexLink"/>
                <w:rtl w:val="true"/>
              </w:rPr>
              <w:t>می گویم</w:t>
            </w:r>
            <w:r>
              <w:rPr>
                <w:rStyle w:val="IndexLink"/>
                <w:rtl w:val="true"/>
              </w:rPr>
              <w:tab/>
            </w:r>
            <w:r>
              <w:rPr>
                <w:rStyle w:val="IndexLink"/>
              </w:rPr>
              <w:t>259</w:t>
            </w:r>
          </w:hyperlink>
        </w:p>
        <w:p>
          <w:pPr>
            <w:pStyle w:val="Contents5"/>
            <w:tabs>
              <w:tab w:val="clear" w:pos="7892"/>
              <w:tab w:val="right" w:pos="9026" w:leader="dot"/>
            </w:tabs>
            <w:rPr/>
          </w:pPr>
          <w:hyperlink w:anchor="__RefHeading___Toc1216524_1934241801">
            <w:r>
              <w:rPr>
                <w:webHidden/>
                <w:rStyle w:val="IndexLink"/>
                <w:rtl w:val="true"/>
              </w:rPr>
              <w:t xml:space="preserve">روایت </w:t>
            </w:r>
            <w:r>
              <w:rPr>
                <w:rStyle w:val="IndexLink"/>
              </w:rPr>
              <w:t>9</w:t>
            </w:r>
            <w:r>
              <w:rPr>
                <w:rStyle w:val="IndexLink"/>
                <w:rtl w:val="true"/>
              </w:rPr>
              <w:tab/>
            </w:r>
            <w:r>
              <w:rPr>
                <w:rStyle w:val="IndexLink"/>
              </w:rPr>
              <w:t>260</w:t>
            </w:r>
          </w:hyperlink>
        </w:p>
        <w:p>
          <w:pPr>
            <w:pStyle w:val="Contents5"/>
            <w:tabs>
              <w:tab w:val="clear" w:pos="7892"/>
              <w:tab w:val="right" w:pos="9026" w:leader="dot"/>
            </w:tabs>
            <w:rPr/>
          </w:pPr>
          <w:hyperlink w:anchor="__RefHeading___Toc1216526_1934241801">
            <w:r>
              <w:rPr>
                <w:webHidden/>
                <w:rStyle w:val="IndexLink"/>
                <w:rtl w:val="true"/>
              </w:rPr>
              <w:t xml:space="preserve">روایت </w:t>
            </w:r>
            <w:r>
              <w:rPr>
                <w:rStyle w:val="IndexLink"/>
              </w:rPr>
              <w:t>10</w:t>
            </w:r>
            <w:r>
              <w:rPr>
                <w:rStyle w:val="IndexLink"/>
                <w:rtl w:val="true"/>
              </w:rPr>
              <w:tab/>
            </w:r>
            <w:r>
              <w:rPr>
                <w:rStyle w:val="IndexLink"/>
              </w:rPr>
              <w:t>260</w:t>
            </w:r>
          </w:hyperlink>
        </w:p>
        <w:p>
          <w:pPr>
            <w:pStyle w:val="Contents5"/>
            <w:tabs>
              <w:tab w:val="clear" w:pos="7892"/>
              <w:tab w:val="right" w:pos="9026" w:leader="dot"/>
            </w:tabs>
            <w:rPr/>
          </w:pPr>
          <w:hyperlink w:anchor="__RefHeading___Toc1216528_1934241801">
            <w:r>
              <w:rPr>
                <w:webHidden/>
                <w:rStyle w:val="IndexLink"/>
                <w:rtl w:val="true"/>
              </w:rPr>
              <w:t xml:space="preserve">روایت </w:t>
            </w:r>
            <w:r>
              <w:rPr>
                <w:rStyle w:val="IndexLink"/>
              </w:rPr>
              <w:t>11</w:t>
            </w:r>
            <w:r>
              <w:rPr>
                <w:rStyle w:val="IndexLink"/>
                <w:rtl w:val="true"/>
              </w:rPr>
              <w:tab/>
            </w:r>
            <w:r>
              <w:rPr>
                <w:rStyle w:val="IndexLink"/>
              </w:rPr>
              <w:t>260</w:t>
            </w:r>
          </w:hyperlink>
        </w:p>
        <w:p>
          <w:pPr>
            <w:pStyle w:val="Contents5"/>
            <w:tabs>
              <w:tab w:val="clear" w:pos="7892"/>
              <w:tab w:val="right" w:pos="9026" w:leader="dot"/>
            </w:tabs>
            <w:rPr/>
          </w:pPr>
          <w:hyperlink w:anchor="__RefHeading___Toc1216530_1934241801">
            <w:r>
              <w:rPr>
                <w:webHidden/>
                <w:rStyle w:val="IndexLink"/>
                <w:rtl w:val="true"/>
              </w:rPr>
              <w:t xml:space="preserve">روایت </w:t>
            </w:r>
            <w:r>
              <w:rPr>
                <w:rStyle w:val="IndexLink"/>
              </w:rPr>
              <w:t>12</w:t>
            </w:r>
            <w:r>
              <w:rPr>
                <w:rStyle w:val="IndexLink"/>
                <w:rtl w:val="true"/>
              </w:rPr>
              <w:tab/>
            </w:r>
            <w:r>
              <w:rPr>
                <w:rStyle w:val="IndexLink"/>
              </w:rPr>
              <w:t>260</w:t>
            </w:r>
          </w:hyperlink>
        </w:p>
        <w:p>
          <w:pPr>
            <w:pStyle w:val="Contents5"/>
            <w:tabs>
              <w:tab w:val="clear" w:pos="7892"/>
              <w:tab w:val="right" w:pos="9026" w:leader="dot"/>
            </w:tabs>
            <w:rPr/>
          </w:pPr>
          <w:hyperlink w:anchor="__RefHeading___Toc1216532_1934241801">
            <w:r>
              <w:rPr>
                <w:webHidden/>
                <w:rStyle w:val="IndexLink"/>
                <w:rtl w:val="true"/>
              </w:rPr>
              <w:t>«</w:t>
            </w:r>
            <w:r>
              <w:rPr>
                <w:rStyle w:val="IndexLink"/>
              </w:rPr>
              <w:t>13</w:t>
            </w:r>
            <w:r>
              <w:rPr>
                <w:rStyle w:val="IndexLink"/>
                <w:rtl w:val="true"/>
              </w:rPr>
              <w:t>»</w:t>
              <w:tab/>
            </w:r>
            <w:r>
              <w:rPr>
                <w:rStyle w:val="IndexLink"/>
              </w:rPr>
              <w:t>261</w:t>
            </w:r>
          </w:hyperlink>
        </w:p>
        <w:p>
          <w:pPr>
            <w:pStyle w:val="Contents5"/>
            <w:tabs>
              <w:tab w:val="clear" w:pos="7892"/>
              <w:tab w:val="right" w:pos="9026" w:leader="dot"/>
            </w:tabs>
            <w:rPr/>
          </w:pPr>
          <w:hyperlink w:anchor="__RefHeading___Toc1216534_1934241801">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1216536_1934241801">
            <w:r>
              <w:rPr>
                <w:webHidden/>
                <w:rStyle w:val="IndexLink"/>
                <w:rtl w:val="true"/>
              </w:rPr>
              <w:t xml:space="preserve">روایت </w:t>
            </w:r>
            <w:r>
              <w:rPr>
                <w:rStyle w:val="IndexLink"/>
              </w:rPr>
              <w:t>13</w:t>
            </w:r>
            <w:r>
              <w:rPr>
                <w:rStyle w:val="IndexLink"/>
                <w:rtl w:val="true"/>
              </w:rPr>
              <w:tab/>
            </w:r>
            <w:r>
              <w:rPr>
                <w:rStyle w:val="IndexLink"/>
              </w:rPr>
              <w:t>261</w:t>
            </w:r>
          </w:hyperlink>
        </w:p>
        <w:p>
          <w:pPr>
            <w:pStyle w:val="Contents5"/>
            <w:tabs>
              <w:tab w:val="clear" w:pos="7892"/>
              <w:tab w:val="right" w:pos="9026" w:leader="dot"/>
            </w:tabs>
            <w:rPr/>
          </w:pPr>
          <w:hyperlink w:anchor="__RefHeading___Toc1216538_1934241801">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1216540_1934241801">
            <w:r>
              <w:rPr>
                <w:webHidden/>
                <w:rStyle w:val="IndexLink"/>
                <w:rtl w:val="true"/>
              </w:rPr>
              <w:t>«</w:t>
            </w:r>
            <w:r>
              <w:rPr>
                <w:rStyle w:val="IndexLink"/>
              </w:rPr>
              <w:t>14</w:t>
            </w:r>
            <w:r>
              <w:rPr>
                <w:rStyle w:val="IndexLink"/>
                <w:rtl w:val="true"/>
              </w:rPr>
              <w:t>»</w:t>
              <w:tab/>
            </w:r>
            <w:r>
              <w:rPr>
                <w:rStyle w:val="IndexLink"/>
              </w:rPr>
              <w:t>263</w:t>
            </w:r>
          </w:hyperlink>
        </w:p>
        <w:p>
          <w:pPr>
            <w:pStyle w:val="Contents5"/>
            <w:tabs>
              <w:tab w:val="clear" w:pos="7892"/>
              <w:tab w:val="right" w:pos="9026" w:leader="dot"/>
            </w:tabs>
            <w:rPr/>
          </w:pPr>
          <w:hyperlink w:anchor="__RefHeading___Toc1216542_1934241801">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1216544_1934241801">
            <w:r>
              <w:rPr>
                <w:webHidden/>
                <w:rStyle w:val="IndexLink"/>
                <w:rtl w:val="true"/>
              </w:rPr>
              <w:t>«</w:t>
            </w:r>
            <w:r>
              <w:rPr>
                <w:rStyle w:val="IndexLink"/>
              </w:rPr>
              <w:t>15</w:t>
            </w:r>
            <w:r>
              <w:rPr>
                <w:rStyle w:val="IndexLink"/>
                <w:rtl w:val="true"/>
              </w:rPr>
              <w:t>»</w:t>
              <w:tab/>
            </w:r>
            <w:r>
              <w:rPr>
                <w:rStyle w:val="IndexLink"/>
              </w:rPr>
              <w:t>263</w:t>
            </w:r>
          </w:hyperlink>
        </w:p>
        <w:p>
          <w:pPr>
            <w:pStyle w:val="Contents5"/>
            <w:tabs>
              <w:tab w:val="clear" w:pos="7892"/>
              <w:tab w:val="right" w:pos="9026" w:leader="dot"/>
            </w:tabs>
            <w:rPr/>
          </w:pPr>
          <w:hyperlink w:anchor="__RefHeading___Toc1216546_1934241801">
            <w:r>
              <w:rPr>
                <w:webHidden/>
                <w:rStyle w:val="IndexLink"/>
                <w:rtl w:val="true"/>
              </w:rPr>
              <w:t>«</w:t>
            </w:r>
            <w:r>
              <w:rPr>
                <w:rStyle w:val="IndexLink"/>
              </w:rPr>
              <w:t>16</w:t>
            </w:r>
            <w:r>
              <w:rPr>
                <w:rStyle w:val="IndexLink"/>
                <w:rtl w:val="true"/>
              </w:rPr>
              <w:t>»</w:t>
              <w:tab/>
            </w:r>
            <w:r>
              <w:rPr>
                <w:rStyle w:val="IndexLink"/>
              </w:rPr>
              <w:t>263</w:t>
            </w:r>
          </w:hyperlink>
        </w:p>
        <w:p>
          <w:pPr>
            <w:pStyle w:val="Contents5"/>
            <w:tabs>
              <w:tab w:val="clear" w:pos="7892"/>
              <w:tab w:val="right" w:pos="9026" w:leader="dot"/>
            </w:tabs>
            <w:rPr/>
          </w:pPr>
          <w:hyperlink w:anchor="__RefHeading___Toc1216548_1934241801">
            <w:r>
              <w:rPr>
                <w:webHidden/>
                <w:rStyle w:val="IndexLink"/>
                <w:rtl w:val="true"/>
              </w:rPr>
              <w:t>«</w:t>
            </w:r>
            <w:r>
              <w:rPr>
                <w:rStyle w:val="IndexLink"/>
              </w:rPr>
              <w:t>17</w:t>
            </w:r>
            <w:r>
              <w:rPr>
                <w:rStyle w:val="IndexLink"/>
                <w:rtl w:val="true"/>
              </w:rPr>
              <w:t>»</w:t>
              <w:tab/>
            </w:r>
            <w:r>
              <w:rPr>
                <w:rStyle w:val="IndexLink"/>
              </w:rPr>
              <w:t>263</w:t>
            </w:r>
          </w:hyperlink>
        </w:p>
        <w:p>
          <w:pPr>
            <w:pStyle w:val="Contents5"/>
            <w:tabs>
              <w:tab w:val="clear" w:pos="7892"/>
              <w:tab w:val="right" w:pos="9026" w:leader="dot"/>
            </w:tabs>
            <w:rPr/>
          </w:pPr>
          <w:hyperlink w:anchor="__RefHeading___Toc1216550_1934241801">
            <w:r>
              <w:rPr>
                <w:webHidden/>
                <w:rStyle w:val="IndexLink"/>
                <w:rtl w:val="true"/>
              </w:rPr>
              <w:t xml:space="preserve">روایت </w:t>
            </w:r>
            <w:r>
              <w:rPr>
                <w:rStyle w:val="IndexLink"/>
              </w:rPr>
              <w:t>14</w:t>
            </w:r>
            <w:r>
              <w:rPr>
                <w:rStyle w:val="IndexLink"/>
                <w:rtl w:val="true"/>
              </w:rPr>
              <w:tab/>
            </w:r>
            <w:r>
              <w:rPr>
                <w:rStyle w:val="IndexLink"/>
              </w:rPr>
              <w:t>263</w:t>
            </w:r>
          </w:hyperlink>
        </w:p>
        <w:p>
          <w:pPr>
            <w:pStyle w:val="Contents5"/>
            <w:tabs>
              <w:tab w:val="clear" w:pos="7892"/>
              <w:tab w:val="right" w:pos="9026" w:leader="dot"/>
            </w:tabs>
            <w:rPr/>
          </w:pPr>
          <w:hyperlink w:anchor="__RefHeading___Toc1216552_1934241801">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1216554_1934241801">
            <w:r>
              <w:rPr>
                <w:webHidden/>
                <w:rStyle w:val="IndexLink"/>
                <w:rtl w:val="true"/>
              </w:rPr>
              <w:t xml:space="preserve">روایت </w:t>
            </w:r>
            <w:r>
              <w:rPr>
                <w:rStyle w:val="IndexLink"/>
              </w:rPr>
              <w:t>15</w:t>
            </w:r>
            <w:r>
              <w:rPr>
                <w:rStyle w:val="IndexLink"/>
                <w:rtl w:val="true"/>
              </w:rPr>
              <w:tab/>
            </w:r>
            <w:r>
              <w:rPr>
                <w:rStyle w:val="IndexLink"/>
              </w:rPr>
              <w:t>264</w:t>
            </w:r>
          </w:hyperlink>
        </w:p>
        <w:p>
          <w:pPr>
            <w:pStyle w:val="Contents5"/>
            <w:tabs>
              <w:tab w:val="clear" w:pos="7892"/>
              <w:tab w:val="right" w:pos="9026" w:leader="dot"/>
            </w:tabs>
            <w:rPr/>
          </w:pPr>
          <w:hyperlink w:anchor="__RefHeading___Toc1216556_1934241801">
            <w:r>
              <w:rPr>
                <w:webHidden/>
                <w:rStyle w:val="IndexLink"/>
                <w:rtl w:val="true"/>
              </w:rPr>
              <w:t xml:space="preserve">روایت </w:t>
            </w:r>
            <w:r>
              <w:rPr>
                <w:rStyle w:val="IndexLink"/>
              </w:rPr>
              <w:t>16</w:t>
            </w:r>
            <w:r>
              <w:rPr>
                <w:rStyle w:val="IndexLink"/>
                <w:rtl w:val="true"/>
              </w:rPr>
              <w:tab/>
            </w:r>
            <w:r>
              <w:rPr>
                <w:rStyle w:val="IndexLink"/>
              </w:rPr>
              <w:t>264</w:t>
            </w:r>
          </w:hyperlink>
        </w:p>
        <w:p>
          <w:pPr>
            <w:pStyle w:val="Contents5"/>
            <w:tabs>
              <w:tab w:val="clear" w:pos="7892"/>
              <w:tab w:val="right" w:pos="9026" w:leader="dot"/>
            </w:tabs>
            <w:rPr/>
          </w:pPr>
          <w:hyperlink w:anchor="__RefHeading___Toc1216558_1934241801">
            <w:r>
              <w:rPr>
                <w:webHidden/>
                <w:rStyle w:val="IndexLink"/>
                <w:rtl w:val="true"/>
              </w:rPr>
              <w:t xml:space="preserve">روایت </w:t>
            </w:r>
            <w:r>
              <w:rPr>
                <w:rStyle w:val="IndexLink"/>
              </w:rPr>
              <w:t>17</w:t>
            </w:r>
            <w:r>
              <w:rPr>
                <w:rStyle w:val="IndexLink"/>
                <w:rtl w:val="true"/>
              </w:rPr>
              <w:tab/>
            </w:r>
            <w:r>
              <w:rPr>
                <w:rStyle w:val="IndexLink"/>
              </w:rPr>
              <w:t>264</w:t>
            </w:r>
          </w:hyperlink>
        </w:p>
        <w:p>
          <w:pPr>
            <w:pStyle w:val="Contents5"/>
            <w:tabs>
              <w:tab w:val="clear" w:pos="7892"/>
              <w:tab w:val="right" w:pos="9026" w:leader="dot"/>
            </w:tabs>
            <w:rPr/>
          </w:pPr>
          <w:hyperlink w:anchor="__RefHeading___Toc1216560_1934241801">
            <w:r>
              <w:rPr>
                <w:webHidden/>
                <w:rStyle w:val="IndexLink"/>
                <w:rtl w:val="true"/>
              </w:rPr>
              <w:t>«</w:t>
            </w:r>
            <w:r>
              <w:rPr>
                <w:rStyle w:val="IndexLink"/>
              </w:rPr>
              <w:t>18</w:t>
            </w:r>
            <w:r>
              <w:rPr>
                <w:rStyle w:val="IndexLink"/>
                <w:rtl w:val="true"/>
              </w:rPr>
              <w:t>»</w:t>
              <w:tab/>
            </w:r>
            <w:r>
              <w:rPr>
                <w:rStyle w:val="IndexLink"/>
              </w:rPr>
              <w:t>265</w:t>
            </w:r>
          </w:hyperlink>
        </w:p>
        <w:p>
          <w:pPr>
            <w:pStyle w:val="Contents5"/>
            <w:tabs>
              <w:tab w:val="clear" w:pos="7892"/>
              <w:tab w:val="right" w:pos="9026" w:leader="dot"/>
            </w:tabs>
            <w:rPr/>
          </w:pPr>
          <w:hyperlink w:anchor="__RefHeading___Toc1216562_1934241801">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1216564_1934241801">
            <w:r>
              <w:rPr>
                <w:webHidden/>
                <w:rStyle w:val="IndexLink"/>
                <w:rtl w:val="true"/>
              </w:rPr>
              <w:t>«</w:t>
            </w:r>
            <w:r>
              <w:rPr>
                <w:rStyle w:val="IndexLink"/>
              </w:rPr>
              <w:t>19</w:t>
            </w:r>
            <w:r>
              <w:rPr>
                <w:rStyle w:val="IndexLink"/>
                <w:rtl w:val="true"/>
              </w:rPr>
              <w:t>»</w:t>
              <w:tab/>
            </w:r>
            <w:r>
              <w:rPr>
                <w:rStyle w:val="IndexLink"/>
              </w:rPr>
              <w:t>265</w:t>
            </w:r>
          </w:hyperlink>
        </w:p>
        <w:p>
          <w:pPr>
            <w:pStyle w:val="Contents5"/>
            <w:tabs>
              <w:tab w:val="clear" w:pos="7892"/>
              <w:tab w:val="right" w:pos="9026" w:leader="dot"/>
            </w:tabs>
            <w:rPr/>
          </w:pPr>
          <w:hyperlink w:anchor="__RefHeading___Toc1216566_1934241801">
            <w:r>
              <w:rPr>
                <w:webHidden/>
                <w:rStyle w:val="IndexLink"/>
                <w:rtl w:val="true"/>
              </w:rPr>
              <w:t>«</w:t>
            </w:r>
            <w:r>
              <w:rPr>
                <w:rStyle w:val="IndexLink"/>
              </w:rPr>
              <w:t>20</w:t>
            </w:r>
            <w:r>
              <w:rPr>
                <w:rStyle w:val="IndexLink"/>
                <w:rtl w:val="true"/>
              </w:rPr>
              <w:t>»</w:t>
              <w:tab/>
            </w:r>
            <w:r>
              <w:rPr>
                <w:rStyle w:val="IndexLink"/>
              </w:rPr>
              <w:t>265</w:t>
            </w:r>
          </w:hyperlink>
        </w:p>
        <w:p>
          <w:pPr>
            <w:pStyle w:val="Contents5"/>
            <w:tabs>
              <w:tab w:val="clear" w:pos="7892"/>
              <w:tab w:val="right" w:pos="9026" w:leader="dot"/>
            </w:tabs>
            <w:rPr/>
          </w:pPr>
          <w:hyperlink w:anchor="__RefHeading___Toc1216568_1934241801">
            <w:r>
              <w:rPr>
                <w:webHidden/>
                <w:rStyle w:val="IndexLink"/>
                <w:rtl w:val="true"/>
              </w:rPr>
              <w:t xml:space="preserve">روایت </w:t>
            </w:r>
            <w:r>
              <w:rPr>
                <w:rStyle w:val="IndexLink"/>
              </w:rPr>
              <w:t>18</w:t>
            </w:r>
            <w:r>
              <w:rPr>
                <w:rStyle w:val="IndexLink"/>
                <w:rtl w:val="true"/>
              </w:rPr>
              <w:tab/>
            </w:r>
            <w:r>
              <w:rPr>
                <w:rStyle w:val="IndexLink"/>
              </w:rPr>
              <w:t>265</w:t>
            </w:r>
          </w:hyperlink>
        </w:p>
        <w:p>
          <w:pPr>
            <w:pStyle w:val="Contents5"/>
            <w:tabs>
              <w:tab w:val="clear" w:pos="7892"/>
              <w:tab w:val="right" w:pos="9026" w:leader="dot"/>
            </w:tabs>
            <w:rPr/>
          </w:pPr>
          <w:hyperlink w:anchor="__RefHeading___Toc1216570_1934241801">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1216572_1934241801">
            <w:r>
              <w:rPr>
                <w:webHidden/>
                <w:rStyle w:val="IndexLink"/>
                <w:rtl w:val="true"/>
              </w:rPr>
              <w:t xml:space="preserve">روایت </w:t>
            </w:r>
            <w:r>
              <w:rPr>
                <w:rStyle w:val="IndexLink"/>
              </w:rPr>
              <w:t>19</w:t>
            </w:r>
            <w:r>
              <w:rPr>
                <w:rStyle w:val="IndexLink"/>
                <w:rtl w:val="true"/>
              </w:rPr>
              <w:tab/>
            </w:r>
            <w:r>
              <w:rPr>
                <w:rStyle w:val="IndexLink"/>
              </w:rPr>
              <w:t>266</w:t>
            </w:r>
          </w:hyperlink>
        </w:p>
        <w:p>
          <w:pPr>
            <w:pStyle w:val="Contents5"/>
            <w:tabs>
              <w:tab w:val="clear" w:pos="7892"/>
              <w:tab w:val="right" w:pos="9026" w:leader="dot"/>
            </w:tabs>
            <w:rPr/>
          </w:pPr>
          <w:hyperlink w:anchor="__RefHeading___Toc1216574_1934241801">
            <w:r>
              <w:rPr>
                <w:webHidden/>
                <w:rStyle w:val="IndexLink"/>
                <w:rtl w:val="true"/>
              </w:rPr>
              <w:t xml:space="preserve">روایت </w:t>
            </w:r>
            <w:r>
              <w:rPr>
                <w:rStyle w:val="IndexLink"/>
              </w:rPr>
              <w:t>20</w:t>
            </w:r>
            <w:r>
              <w:rPr>
                <w:rStyle w:val="IndexLink"/>
                <w:rtl w:val="true"/>
              </w:rPr>
              <w:tab/>
            </w:r>
            <w:r>
              <w:rPr>
                <w:rStyle w:val="IndexLink"/>
              </w:rPr>
              <w:t>266</w:t>
            </w:r>
          </w:hyperlink>
        </w:p>
        <w:p>
          <w:pPr>
            <w:pStyle w:val="Contents5"/>
            <w:tabs>
              <w:tab w:val="clear" w:pos="7892"/>
              <w:tab w:val="right" w:pos="9026" w:leader="dot"/>
            </w:tabs>
            <w:rPr/>
          </w:pPr>
          <w:hyperlink w:anchor="__RefHeading___Toc1216576_1934241801">
            <w:r>
              <w:rPr>
                <w:webHidden/>
                <w:rStyle w:val="IndexLink"/>
                <w:rtl w:val="true"/>
              </w:rPr>
              <w:t>«</w:t>
            </w:r>
            <w:r>
              <w:rPr>
                <w:rStyle w:val="IndexLink"/>
              </w:rPr>
              <w:t>21</w:t>
            </w:r>
            <w:r>
              <w:rPr>
                <w:rStyle w:val="IndexLink"/>
                <w:rtl w:val="true"/>
              </w:rPr>
              <w:t>»</w:t>
              <w:tab/>
            </w:r>
            <w:r>
              <w:rPr>
                <w:rStyle w:val="IndexLink"/>
              </w:rPr>
              <w:t>267</w:t>
            </w:r>
          </w:hyperlink>
        </w:p>
        <w:p>
          <w:pPr>
            <w:pStyle w:val="Contents5"/>
            <w:tabs>
              <w:tab w:val="clear" w:pos="7892"/>
              <w:tab w:val="right" w:pos="9026" w:leader="dot"/>
            </w:tabs>
            <w:rPr/>
          </w:pPr>
          <w:hyperlink w:anchor="__RefHeading___Toc1216578_1934241801">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1216580_1934241801">
            <w:r>
              <w:rPr>
                <w:webHidden/>
                <w:rStyle w:val="IndexLink"/>
                <w:rtl w:val="true"/>
              </w:rPr>
              <w:t>«</w:t>
            </w:r>
            <w:r>
              <w:rPr>
                <w:rStyle w:val="IndexLink"/>
              </w:rPr>
              <w:t>22</w:t>
            </w:r>
            <w:r>
              <w:rPr>
                <w:rStyle w:val="IndexLink"/>
                <w:rtl w:val="true"/>
              </w:rPr>
              <w:t>»</w:t>
              <w:tab/>
            </w:r>
            <w:r>
              <w:rPr>
                <w:rStyle w:val="IndexLink"/>
              </w:rPr>
              <w:t>267</w:t>
            </w:r>
          </w:hyperlink>
        </w:p>
        <w:p>
          <w:pPr>
            <w:pStyle w:val="Contents5"/>
            <w:tabs>
              <w:tab w:val="clear" w:pos="7892"/>
              <w:tab w:val="right" w:pos="9026" w:leader="dot"/>
            </w:tabs>
            <w:rPr/>
          </w:pPr>
          <w:hyperlink w:anchor="__RefHeading___Toc1216582_1934241801">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1216584_1934241801">
            <w:r>
              <w:rPr>
                <w:webHidden/>
                <w:rStyle w:val="IndexLink"/>
                <w:rtl w:val="true"/>
              </w:rPr>
              <w:t>«</w:t>
            </w:r>
            <w:r>
              <w:rPr>
                <w:rStyle w:val="IndexLink"/>
              </w:rPr>
              <w:t>23</w:t>
            </w:r>
            <w:r>
              <w:rPr>
                <w:rStyle w:val="IndexLink"/>
                <w:rtl w:val="true"/>
              </w:rPr>
              <w:t>»</w:t>
              <w:tab/>
            </w:r>
            <w:r>
              <w:rPr>
                <w:rStyle w:val="IndexLink"/>
              </w:rPr>
              <w:t>267</w:t>
            </w:r>
          </w:hyperlink>
        </w:p>
        <w:p>
          <w:pPr>
            <w:pStyle w:val="Contents5"/>
            <w:tabs>
              <w:tab w:val="clear" w:pos="7892"/>
              <w:tab w:val="right" w:pos="9026" w:leader="dot"/>
            </w:tabs>
            <w:rPr/>
          </w:pPr>
          <w:hyperlink w:anchor="__RefHeading___Toc1216586_1934241801">
            <w:r>
              <w:rPr>
                <w:webHidden/>
                <w:rStyle w:val="IndexLink"/>
                <w:rtl w:val="true"/>
              </w:rPr>
              <w:t xml:space="preserve">روایت </w:t>
            </w:r>
            <w:r>
              <w:rPr>
                <w:rStyle w:val="IndexLink"/>
              </w:rPr>
              <w:t>21</w:t>
            </w:r>
            <w:r>
              <w:rPr>
                <w:rStyle w:val="IndexLink"/>
                <w:rtl w:val="true"/>
              </w:rPr>
              <w:tab/>
            </w:r>
            <w:r>
              <w:rPr>
                <w:rStyle w:val="IndexLink"/>
              </w:rPr>
              <w:t>267</w:t>
            </w:r>
          </w:hyperlink>
        </w:p>
        <w:p>
          <w:pPr>
            <w:pStyle w:val="Contents5"/>
            <w:tabs>
              <w:tab w:val="clear" w:pos="7892"/>
              <w:tab w:val="right" w:pos="9026" w:leader="dot"/>
            </w:tabs>
            <w:rPr/>
          </w:pPr>
          <w:hyperlink w:anchor="__RefHeading___Toc1216588_1934241801">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1216590_1934241801">
            <w:r>
              <w:rPr>
                <w:webHidden/>
                <w:rStyle w:val="IndexLink"/>
                <w:rtl w:val="true"/>
              </w:rPr>
              <w:t xml:space="preserve">روایت </w:t>
            </w:r>
            <w:r>
              <w:rPr>
                <w:rStyle w:val="IndexLink"/>
              </w:rPr>
              <w:t>22</w:t>
            </w:r>
            <w:r>
              <w:rPr>
                <w:rStyle w:val="IndexLink"/>
                <w:rtl w:val="true"/>
              </w:rPr>
              <w:tab/>
            </w:r>
            <w:r>
              <w:rPr>
                <w:rStyle w:val="IndexLink"/>
              </w:rPr>
              <w:t>268</w:t>
            </w:r>
          </w:hyperlink>
        </w:p>
        <w:p>
          <w:pPr>
            <w:pStyle w:val="Contents5"/>
            <w:tabs>
              <w:tab w:val="clear" w:pos="7892"/>
              <w:tab w:val="right" w:pos="9026" w:leader="dot"/>
            </w:tabs>
            <w:rPr/>
          </w:pPr>
          <w:hyperlink w:anchor="__RefHeading___Toc1216592_1934241801">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1216594_1934241801">
            <w:r>
              <w:rPr>
                <w:webHidden/>
                <w:rStyle w:val="IndexLink"/>
                <w:rtl w:val="true"/>
              </w:rPr>
              <w:t xml:space="preserve">روایت </w:t>
            </w:r>
            <w:r>
              <w:rPr>
                <w:rStyle w:val="IndexLink"/>
              </w:rPr>
              <w:t>23</w:t>
            </w:r>
            <w:r>
              <w:rPr>
                <w:rStyle w:val="IndexLink"/>
                <w:rtl w:val="true"/>
              </w:rPr>
              <w:tab/>
            </w:r>
            <w:r>
              <w:rPr>
                <w:rStyle w:val="IndexLink"/>
              </w:rPr>
              <w:t>268</w:t>
            </w:r>
          </w:hyperlink>
        </w:p>
        <w:p>
          <w:pPr>
            <w:pStyle w:val="Contents5"/>
            <w:tabs>
              <w:tab w:val="clear" w:pos="7892"/>
              <w:tab w:val="right" w:pos="9026" w:leader="dot"/>
            </w:tabs>
            <w:rPr/>
          </w:pPr>
          <w:hyperlink w:anchor="__RefHeading___Toc1216596_1934241801">
            <w:r>
              <w:rPr>
                <w:webHidden/>
                <w:rStyle w:val="IndexLink"/>
                <w:rtl w:val="true"/>
              </w:rPr>
              <w:t>«</w:t>
            </w:r>
            <w:r>
              <w:rPr>
                <w:rStyle w:val="IndexLink"/>
              </w:rPr>
              <w:t>24</w:t>
            </w:r>
            <w:r>
              <w:rPr>
                <w:rStyle w:val="IndexLink"/>
                <w:rtl w:val="true"/>
              </w:rPr>
              <w:t>»</w:t>
              <w:tab/>
            </w:r>
            <w:r>
              <w:rPr>
                <w:rStyle w:val="IndexLink"/>
              </w:rPr>
              <w:t>269</w:t>
            </w:r>
          </w:hyperlink>
        </w:p>
        <w:p>
          <w:pPr>
            <w:pStyle w:val="Contents5"/>
            <w:tabs>
              <w:tab w:val="clear" w:pos="7892"/>
              <w:tab w:val="right" w:pos="9026" w:leader="dot"/>
            </w:tabs>
            <w:rPr/>
          </w:pPr>
          <w:hyperlink w:anchor="__RefHeading___Toc1216598_1934241801">
            <w:r>
              <w:rPr>
                <w:webHidden/>
                <w:rStyle w:val="IndexLink"/>
                <w:rtl w:val="true"/>
              </w:rPr>
              <w:t>«</w:t>
            </w:r>
            <w:r>
              <w:rPr>
                <w:rStyle w:val="IndexLink"/>
              </w:rPr>
              <w:t>25</w:t>
            </w:r>
            <w:r>
              <w:rPr>
                <w:rStyle w:val="IndexLink"/>
                <w:rtl w:val="true"/>
              </w:rPr>
              <w:t>»</w:t>
              <w:tab/>
            </w:r>
            <w:r>
              <w:rPr>
                <w:rStyle w:val="IndexLink"/>
              </w:rPr>
              <w:t>269</w:t>
            </w:r>
          </w:hyperlink>
        </w:p>
        <w:p>
          <w:pPr>
            <w:pStyle w:val="Contents5"/>
            <w:tabs>
              <w:tab w:val="clear" w:pos="7892"/>
              <w:tab w:val="right" w:pos="9026" w:leader="dot"/>
            </w:tabs>
            <w:rPr/>
          </w:pPr>
          <w:hyperlink w:anchor="__RefHeading___Toc1216600_1934241801">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1216602_1934241801">
            <w:r>
              <w:rPr>
                <w:webHidden/>
                <w:rStyle w:val="IndexLink"/>
                <w:rtl w:val="true"/>
              </w:rPr>
              <w:t xml:space="preserve">روایت </w:t>
            </w:r>
            <w:r>
              <w:rPr>
                <w:rStyle w:val="IndexLink"/>
              </w:rPr>
              <w:t>24</w:t>
            </w:r>
            <w:r>
              <w:rPr>
                <w:rStyle w:val="IndexLink"/>
                <w:rtl w:val="true"/>
              </w:rPr>
              <w:tab/>
            </w:r>
            <w:r>
              <w:rPr>
                <w:rStyle w:val="IndexLink"/>
              </w:rPr>
              <w:t>269</w:t>
            </w:r>
          </w:hyperlink>
        </w:p>
        <w:p>
          <w:pPr>
            <w:pStyle w:val="Contents5"/>
            <w:tabs>
              <w:tab w:val="clear" w:pos="7892"/>
              <w:tab w:val="right" w:pos="9026" w:leader="dot"/>
            </w:tabs>
            <w:rPr/>
          </w:pPr>
          <w:hyperlink w:anchor="__RefHeading___Toc1216604_1934241801">
            <w:r>
              <w:rPr>
                <w:webHidden/>
                <w:rStyle w:val="IndexLink"/>
                <w:rtl w:val="true"/>
              </w:rPr>
              <w:t xml:space="preserve">روایت </w:t>
            </w:r>
            <w:r>
              <w:rPr>
                <w:rStyle w:val="IndexLink"/>
              </w:rPr>
              <w:t>25</w:t>
            </w:r>
            <w:r>
              <w:rPr>
                <w:rStyle w:val="IndexLink"/>
                <w:rtl w:val="true"/>
              </w:rPr>
              <w:tab/>
            </w:r>
            <w:r>
              <w:rPr>
                <w:rStyle w:val="IndexLink"/>
              </w:rPr>
              <w:t>270</w:t>
            </w:r>
          </w:hyperlink>
        </w:p>
        <w:p>
          <w:pPr>
            <w:pStyle w:val="Contents5"/>
            <w:tabs>
              <w:tab w:val="clear" w:pos="7892"/>
              <w:tab w:val="right" w:pos="9026" w:leader="dot"/>
            </w:tabs>
            <w:rPr/>
          </w:pPr>
          <w:hyperlink w:anchor="__RefHeading___Toc1216606_1934241801">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1216608_1934241801">
            <w:r>
              <w:rPr>
                <w:webHidden/>
                <w:rStyle w:val="IndexLink"/>
                <w:rtl w:val="true"/>
              </w:rPr>
              <w:t>«</w:t>
            </w:r>
            <w:r>
              <w:rPr>
                <w:rStyle w:val="IndexLink"/>
              </w:rPr>
              <w:t>26</w:t>
            </w:r>
            <w:r>
              <w:rPr>
                <w:rStyle w:val="IndexLink"/>
                <w:rtl w:val="true"/>
              </w:rPr>
              <w:t>»</w:t>
              <w:tab/>
            </w:r>
            <w:r>
              <w:rPr>
                <w:rStyle w:val="IndexLink"/>
              </w:rPr>
              <w:t>271</w:t>
            </w:r>
          </w:hyperlink>
        </w:p>
        <w:p>
          <w:pPr>
            <w:pStyle w:val="Contents5"/>
            <w:tabs>
              <w:tab w:val="clear" w:pos="7892"/>
              <w:tab w:val="right" w:pos="9026" w:leader="dot"/>
            </w:tabs>
            <w:rPr/>
          </w:pPr>
          <w:hyperlink w:anchor="__RefHeading___Toc1216610_1934241801">
            <w:r>
              <w:rPr>
                <w:webHidden/>
                <w:rStyle w:val="IndexLink"/>
                <w:rtl w:val="true"/>
              </w:rPr>
              <w:t>«</w:t>
            </w:r>
            <w:r>
              <w:rPr>
                <w:rStyle w:val="IndexLink"/>
              </w:rPr>
              <w:t>27</w:t>
            </w:r>
            <w:r>
              <w:rPr>
                <w:rStyle w:val="IndexLink"/>
                <w:rtl w:val="true"/>
              </w:rPr>
              <w:t>»</w:t>
              <w:tab/>
            </w:r>
            <w:r>
              <w:rPr>
                <w:rStyle w:val="IndexLink"/>
              </w:rPr>
              <w:t>271</w:t>
            </w:r>
          </w:hyperlink>
        </w:p>
        <w:p>
          <w:pPr>
            <w:pStyle w:val="Contents5"/>
            <w:tabs>
              <w:tab w:val="clear" w:pos="7892"/>
              <w:tab w:val="right" w:pos="9026" w:leader="dot"/>
            </w:tabs>
            <w:rPr/>
          </w:pPr>
          <w:hyperlink w:anchor="__RefHeading___Toc1216612_1934241801">
            <w:r>
              <w:rPr>
                <w:webHidden/>
                <w:rStyle w:val="IndexLink"/>
                <w:rtl w:val="true"/>
              </w:rPr>
              <w:t>«</w:t>
            </w:r>
            <w:r>
              <w:rPr>
                <w:rStyle w:val="IndexLink"/>
              </w:rPr>
              <w:t>28</w:t>
            </w:r>
            <w:r>
              <w:rPr>
                <w:rStyle w:val="IndexLink"/>
                <w:rtl w:val="true"/>
              </w:rPr>
              <w:t>»</w:t>
              <w:tab/>
            </w:r>
            <w:r>
              <w:rPr>
                <w:rStyle w:val="IndexLink"/>
              </w:rPr>
              <w:t>271</w:t>
            </w:r>
          </w:hyperlink>
        </w:p>
        <w:p>
          <w:pPr>
            <w:pStyle w:val="Contents5"/>
            <w:tabs>
              <w:tab w:val="clear" w:pos="7892"/>
              <w:tab w:val="right" w:pos="9026" w:leader="dot"/>
            </w:tabs>
            <w:rPr/>
          </w:pPr>
          <w:hyperlink w:anchor="__RefHeading___Toc1216614_1934241801">
            <w:r>
              <w:rPr>
                <w:webHidden/>
                <w:rStyle w:val="IndexLink"/>
                <w:rtl w:val="true"/>
              </w:rPr>
              <w:t xml:space="preserve">روایت </w:t>
            </w:r>
            <w:r>
              <w:rPr>
                <w:rStyle w:val="IndexLink"/>
              </w:rPr>
              <w:t>26</w:t>
            </w:r>
            <w:r>
              <w:rPr>
                <w:rStyle w:val="IndexLink"/>
                <w:rtl w:val="true"/>
              </w:rPr>
              <w:tab/>
            </w:r>
            <w:r>
              <w:rPr>
                <w:rStyle w:val="IndexLink"/>
              </w:rPr>
              <w:t>271</w:t>
            </w:r>
          </w:hyperlink>
        </w:p>
        <w:p>
          <w:pPr>
            <w:pStyle w:val="Contents5"/>
            <w:tabs>
              <w:tab w:val="clear" w:pos="7892"/>
              <w:tab w:val="right" w:pos="9026" w:leader="dot"/>
            </w:tabs>
            <w:rPr/>
          </w:pPr>
          <w:hyperlink w:anchor="__RefHeading___Toc1216616_1934241801">
            <w:r>
              <w:rPr>
                <w:webHidden/>
                <w:rStyle w:val="IndexLink"/>
                <w:rtl w:val="true"/>
              </w:rPr>
              <w:t xml:space="preserve">روایت </w:t>
            </w:r>
            <w:r>
              <w:rPr>
                <w:rStyle w:val="IndexLink"/>
              </w:rPr>
              <w:t>27</w:t>
            </w:r>
            <w:r>
              <w:rPr>
                <w:rStyle w:val="IndexLink"/>
                <w:rtl w:val="true"/>
              </w:rPr>
              <w:tab/>
            </w:r>
            <w:r>
              <w:rPr>
                <w:rStyle w:val="IndexLink"/>
              </w:rPr>
              <w:t>271</w:t>
            </w:r>
          </w:hyperlink>
        </w:p>
        <w:p>
          <w:pPr>
            <w:pStyle w:val="Contents5"/>
            <w:tabs>
              <w:tab w:val="clear" w:pos="7892"/>
              <w:tab w:val="right" w:pos="9026" w:leader="dot"/>
            </w:tabs>
            <w:rPr/>
          </w:pPr>
          <w:hyperlink w:anchor="__RefHeading___Toc1216618_1934241801">
            <w:r>
              <w:rPr>
                <w:webHidden/>
                <w:rStyle w:val="IndexLink"/>
                <w:rtl w:val="true"/>
              </w:rPr>
              <w:t xml:space="preserve">روایت </w:t>
            </w:r>
            <w:r>
              <w:rPr>
                <w:rStyle w:val="IndexLink"/>
              </w:rPr>
              <w:t>28</w:t>
            </w:r>
            <w:r>
              <w:rPr>
                <w:rStyle w:val="IndexLink"/>
                <w:rtl w:val="true"/>
              </w:rPr>
              <w:tab/>
            </w:r>
            <w:r>
              <w:rPr>
                <w:rStyle w:val="IndexLink"/>
              </w:rPr>
              <w:t>272</w:t>
            </w:r>
          </w:hyperlink>
        </w:p>
        <w:p>
          <w:pPr>
            <w:pStyle w:val="Contents5"/>
            <w:tabs>
              <w:tab w:val="clear" w:pos="7892"/>
              <w:tab w:val="right" w:pos="9026" w:leader="dot"/>
            </w:tabs>
            <w:rPr/>
          </w:pPr>
          <w:hyperlink w:anchor="__RefHeading___Toc1216620_1934241801">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1216622_1934241801">
            <w:r>
              <w:rPr>
                <w:webHidden/>
                <w:rStyle w:val="IndexLink"/>
                <w:rtl w:val="true"/>
              </w:rPr>
              <w:t>«</w:t>
            </w:r>
            <w:r>
              <w:rPr>
                <w:rStyle w:val="IndexLink"/>
              </w:rPr>
              <w:t>29</w:t>
            </w:r>
            <w:r>
              <w:rPr>
                <w:rStyle w:val="IndexLink"/>
                <w:rtl w:val="true"/>
              </w:rPr>
              <w:t>»</w:t>
              <w:tab/>
            </w:r>
            <w:r>
              <w:rPr>
                <w:rStyle w:val="IndexLink"/>
              </w:rPr>
              <w:t>273</w:t>
            </w:r>
          </w:hyperlink>
        </w:p>
        <w:p>
          <w:pPr>
            <w:pStyle w:val="Contents5"/>
            <w:tabs>
              <w:tab w:val="clear" w:pos="7892"/>
              <w:tab w:val="right" w:pos="9026" w:leader="dot"/>
            </w:tabs>
            <w:rPr/>
          </w:pPr>
          <w:hyperlink w:anchor="__RefHeading___Toc1216624_1934241801">
            <w:r>
              <w:rPr>
                <w:webHidden/>
                <w:rStyle w:val="IndexLink"/>
                <w:rtl w:val="true"/>
              </w:rPr>
              <w:t>«</w:t>
            </w:r>
            <w:r>
              <w:rPr>
                <w:rStyle w:val="IndexLink"/>
              </w:rPr>
              <w:t>30</w:t>
            </w:r>
            <w:r>
              <w:rPr>
                <w:rStyle w:val="IndexLink"/>
                <w:rtl w:val="true"/>
              </w:rPr>
              <w:t>»</w:t>
              <w:tab/>
            </w:r>
            <w:r>
              <w:rPr>
                <w:rStyle w:val="IndexLink"/>
              </w:rPr>
              <w:t>273</w:t>
            </w:r>
          </w:hyperlink>
        </w:p>
        <w:p>
          <w:pPr>
            <w:pStyle w:val="Contents5"/>
            <w:tabs>
              <w:tab w:val="clear" w:pos="7892"/>
              <w:tab w:val="right" w:pos="9026" w:leader="dot"/>
            </w:tabs>
            <w:rPr/>
          </w:pPr>
          <w:hyperlink w:anchor="__RefHeading___Toc1216626_1934241801">
            <w:r>
              <w:rPr>
                <w:webHidden/>
                <w:rStyle w:val="IndexLink"/>
                <w:rtl w:val="true"/>
              </w:rPr>
              <w:t>توضیح</w:t>
            </w:r>
            <w:r>
              <w:rPr>
                <w:rStyle w:val="IndexLink"/>
                <w:rtl w:val="true"/>
              </w:rPr>
              <w:tab/>
            </w:r>
            <w:r>
              <w:rPr>
                <w:rStyle w:val="IndexLink"/>
              </w:rPr>
              <w:t>273</w:t>
            </w:r>
          </w:hyperlink>
        </w:p>
        <w:p>
          <w:pPr>
            <w:pStyle w:val="Contents5"/>
            <w:tabs>
              <w:tab w:val="clear" w:pos="7892"/>
              <w:tab w:val="right" w:pos="9026" w:leader="dot"/>
            </w:tabs>
            <w:rPr/>
          </w:pPr>
          <w:hyperlink w:anchor="__RefHeading___Toc1216628_1934241801">
            <w:r>
              <w:rPr>
                <w:webHidden/>
                <w:rStyle w:val="IndexLink"/>
                <w:rtl w:val="true"/>
              </w:rPr>
              <w:t xml:space="preserve">روایت </w:t>
            </w:r>
            <w:r>
              <w:rPr>
                <w:rStyle w:val="IndexLink"/>
              </w:rPr>
              <w:t>29</w:t>
            </w:r>
            <w:r>
              <w:rPr>
                <w:rStyle w:val="IndexLink"/>
                <w:rtl w:val="true"/>
              </w:rPr>
              <w:tab/>
            </w:r>
            <w:r>
              <w:rPr>
                <w:rStyle w:val="IndexLink"/>
              </w:rPr>
              <w:t>273</w:t>
            </w:r>
          </w:hyperlink>
        </w:p>
        <w:p>
          <w:pPr>
            <w:pStyle w:val="Contents5"/>
            <w:tabs>
              <w:tab w:val="clear" w:pos="7892"/>
              <w:tab w:val="right" w:pos="9026" w:leader="dot"/>
            </w:tabs>
            <w:rPr/>
          </w:pPr>
          <w:hyperlink w:anchor="__RefHeading___Toc1216630_1934241801">
            <w:r>
              <w:rPr>
                <w:webHidden/>
                <w:rStyle w:val="IndexLink"/>
                <w:rtl w:val="true"/>
              </w:rPr>
              <w:t xml:space="preserve">روایت </w:t>
            </w:r>
            <w:r>
              <w:rPr>
                <w:rStyle w:val="IndexLink"/>
              </w:rPr>
              <w:t>30</w:t>
            </w:r>
            <w:r>
              <w:rPr>
                <w:rStyle w:val="IndexLink"/>
                <w:rtl w:val="true"/>
              </w:rPr>
              <w:tab/>
            </w:r>
            <w:r>
              <w:rPr>
                <w:rStyle w:val="IndexLink"/>
              </w:rPr>
              <w:t>274</w:t>
            </w:r>
          </w:hyperlink>
        </w:p>
        <w:p>
          <w:pPr>
            <w:pStyle w:val="Contents5"/>
            <w:tabs>
              <w:tab w:val="clear" w:pos="7892"/>
              <w:tab w:val="right" w:pos="9026" w:leader="dot"/>
            </w:tabs>
            <w:rPr/>
          </w:pPr>
          <w:hyperlink w:anchor="__RefHeading___Toc1216632_1934241801">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1216634_1934241801">
            <w:r>
              <w:rPr>
                <w:webHidden/>
                <w:rStyle w:val="IndexLink"/>
                <w:rtl w:val="true"/>
              </w:rPr>
              <w:t>«</w:t>
            </w:r>
            <w:r>
              <w:rPr>
                <w:rStyle w:val="IndexLink"/>
              </w:rPr>
              <w:t>31</w:t>
            </w:r>
            <w:r>
              <w:rPr>
                <w:rStyle w:val="IndexLink"/>
                <w:rtl w:val="true"/>
              </w:rPr>
              <w:t>»</w:t>
              <w:tab/>
            </w:r>
            <w:r>
              <w:rPr>
                <w:rStyle w:val="IndexLink"/>
              </w:rPr>
              <w:t>275</w:t>
            </w:r>
          </w:hyperlink>
        </w:p>
        <w:p>
          <w:pPr>
            <w:pStyle w:val="Contents5"/>
            <w:tabs>
              <w:tab w:val="clear" w:pos="7892"/>
              <w:tab w:val="right" w:pos="9026" w:leader="dot"/>
            </w:tabs>
            <w:rPr/>
          </w:pPr>
          <w:hyperlink w:anchor="__RefHeading___Toc1216636_1934241801">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1216638_1934241801">
            <w:r>
              <w:rPr>
                <w:webHidden/>
                <w:rStyle w:val="IndexLink"/>
                <w:rtl w:val="true"/>
              </w:rPr>
              <w:t xml:space="preserve">روایت </w:t>
            </w:r>
            <w:r>
              <w:rPr>
                <w:rStyle w:val="IndexLink"/>
              </w:rPr>
              <w:t>31</w:t>
            </w:r>
            <w:r>
              <w:rPr>
                <w:rStyle w:val="IndexLink"/>
                <w:rtl w:val="true"/>
              </w:rPr>
              <w:tab/>
            </w:r>
            <w:r>
              <w:rPr>
                <w:rStyle w:val="IndexLink"/>
              </w:rPr>
              <w:t>275</w:t>
            </w:r>
          </w:hyperlink>
        </w:p>
        <w:p>
          <w:pPr>
            <w:pStyle w:val="Contents5"/>
            <w:tabs>
              <w:tab w:val="clear" w:pos="7892"/>
              <w:tab w:val="right" w:pos="9026" w:leader="dot"/>
            </w:tabs>
            <w:rPr/>
          </w:pPr>
          <w:hyperlink w:anchor="__RefHeading___Toc1216640_1934241801">
            <w:r>
              <w:rPr>
                <w:webHidden/>
                <w:rStyle w:val="IndexLink"/>
                <w:rtl w:val="true"/>
              </w:rPr>
              <w:t>«</w:t>
            </w:r>
            <w:r>
              <w:rPr>
                <w:rStyle w:val="IndexLink"/>
              </w:rPr>
              <w:t>32</w:t>
            </w:r>
            <w:r>
              <w:rPr>
                <w:rStyle w:val="IndexLink"/>
                <w:rtl w:val="true"/>
              </w:rPr>
              <w:t>»</w:t>
              <w:tab/>
            </w:r>
            <w:r>
              <w:rPr>
                <w:rStyle w:val="IndexLink"/>
              </w:rPr>
              <w:t>279</w:t>
            </w:r>
          </w:hyperlink>
        </w:p>
        <w:p>
          <w:pPr>
            <w:pStyle w:val="Contents5"/>
            <w:tabs>
              <w:tab w:val="clear" w:pos="7892"/>
              <w:tab w:val="right" w:pos="9026" w:leader="dot"/>
            </w:tabs>
            <w:rPr/>
          </w:pPr>
          <w:hyperlink w:anchor="__RefHeading___Toc1216642_1934241801">
            <w:r>
              <w:rPr>
                <w:webHidden/>
                <w:rStyle w:val="IndexLink"/>
                <w:rtl w:val="true"/>
              </w:rPr>
              <w:t>«</w:t>
            </w:r>
            <w:r>
              <w:rPr>
                <w:rStyle w:val="IndexLink"/>
              </w:rPr>
              <w:t>33</w:t>
            </w:r>
            <w:r>
              <w:rPr>
                <w:rStyle w:val="IndexLink"/>
                <w:rtl w:val="true"/>
              </w:rPr>
              <w:t>»</w:t>
              <w:tab/>
            </w:r>
            <w:r>
              <w:rPr>
                <w:rStyle w:val="IndexLink"/>
              </w:rPr>
              <w:t>279</w:t>
            </w:r>
          </w:hyperlink>
        </w:p>
        <w:p>
          <w:pPr>
            <w:pStyle w:val="Contents5"/>
            <w:tabs>
              <w:tab w:val="clear" w:pos="7892"/>
              <w:tab w:val="right" w:pos="9026" w:leader="dot"/>
            </w:tabs>
            <w:rPr/>
          </w:pPr>
          <w:hyperlink w:anchor="__RefHeading___Toc1216644_1934241801">
            <w:r>
              <w:rPr>
                <w:webHidden/>
                <w:rStyle w:val="IndexLink"/>
                <w:rtl w:val="true"/>
              </w:rPr>
              <w:t xml:space="preserve">روایت </w:t>
            </w:r>
            <w:r>
              <w:rPr>
                <w:rStyle w:val="IndexLink"/>
              </w:rPr>
              <w:t>32</w:t>
            </w:r>
            <w:r>
              <w:rPr>
                <w:rStyle w:val="IndexLink"/>
                <w:rtl w:val="true"/>
              </w:rPr>
              <w:tab/>
            </w:r>
            <w:r>
              <w:rPr>
                <w:rStyle w:val="IndexLink"/>
              </w:rPr>
              <w:t>279</w:t>
            </w:r>
          </w:hyperlink>
        </w:p>
        <w:p>
          <w:pPr>
            <w:pStyle w:val="Contents5"/>
            <w:tabs>
              <w:tab w:val="clear" w:pos="7892"/>
              <w:tab w:val="right" w:pos="9026" w:leader="dot"/>
            </w:tabs>
            <w:rPr/>
          </w:pPr>
          <w:hyperlink w:anchor="__RefHeading___Toc1216646_1934241801">
            <w:r>
              <w:rPr>
                <w:webHidden/>
                <w:rStyle w:val="IndexLink"/>
                <w:rtl w:val="true"/>
              </w:rPr>
              <w:t xml:space="preserve">روایت </w:t>
            </w:r>
            <w:r>
              <w:rPr>
                <w:rStyle w:val="IndexLink"/>
              </w:rPr>
              <w:t>33</w:t>
            </w:r>
            <w:r>
              <w:rPr>
                <w:rStyle w:val="IndexLink"/>
                <w:rtl w:val="true"/>
              </w:rPr>
              <w:tab/>
            </w:r>
            <w:r>
              <w:rPr>
                <w:rStyle w:val="IndexLink"/>
              </w:rPr>
              <w:t>279</w:t>
            </w:r>
          </w:hyperlink>
        </w:p>
        <w:p>
          <w:pPr>
            <w:pStyle w:val="Contents5"/>
            <w:tabs>
              <w:tab w:val="clear" w:pos="7892"/>
              <w:tab w:val="right" w:pos="9026" w:leader="dot"/>
            </w:tabs>
            <w:rPr/>
          </w:pPr>
          <w:hyperlink w:anchor="__RefHeading___Toc1216648_1934241801">
            <w:r>
              <w:rPr>
                <w:webHidden/>
                <w:rStyle w:val="IndexLink"/>
                <w:rtl w:val="true"/>
              </w:rPr>
              <w:t>بيان</w:t>
            </w:r>
            <w:r>
              <w:rPr>
                <w:rStyle w:val="IndexLink"/>
                <w:rtl w:val="true"/>
              </w:rPr>
              <w:tab/>
            </w:r>
            <w:r>
              <w:rPr>
                <w:rStyle w:val="IndexLink"/>
              </w:rPr>
              <w:t>281</w:t>
            </w:r>
          </w:hyperlink>
        </w:p>
        <w:p>
          <w:pPr>
            <w:pStyle w:val="Contents5"/>
            <w:tabs>
              <w:tab w:val="clear" w:pos="7892"/>
              <w:tab w:val="right" w:pos="9026" w:leader="dot"/>
            </w:tabs>
            <w:rPr/>
          </w:pPr>
          <w:hyperlink w:anchor="__RefHeading___Toc1216650_1934241801">
            <w:r>
              <w:rPr>
                <w:webHidden/>
                <w:rStyle w:val="IndexLink"/>
                <w:rtl w:val="true"/>
              </w:rPr>
              <w:t>«</w:t>
            </w:r>
            <w:r>
              <w:rPr>
                <w:rStyle w:val="IndexLink"/>
              </w:rPr>
              <w:t>34</w:t>
            </w:r>
            <w:r>
              <w:rPr>
                <w:rStyle w:val="IndexLink"/>
                <w:rtl w:val="true"/>
              </w:rPr>
              <w:t>»</w:t>
              <w:tab/>
            </w:r>
            <w:r>
              <w:rPr>
                <w:rStyle w:val="IndexLink"/>
              </w:rPr>
              <w:t>281</w:t>
            </w:r>
          </w:hyperlink>
        </w:p>
        <w:p>
          <w:pPr>
            <w:pStyle w:val="Contents5"/>
            <w:tabs>
              <w:tab w:val="clear" w:pos="7892"/>
              <w:tab w:val="right" w:pos="9026" w:leader="dot"/>
            </w:tabs>
            <w:rPr/>
          </w:pPr>
          <w:hyperlink w:anchor="__RefHeading___Toc1216652_1934241801">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1216654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1216656_1934241801">
            <w:r>
              <w:rPr>
                <w:webHidden/>
                <w:rStyle w:val="IndexLink"/>
                <w:rtl w:val="true"/>
              </w:rPr>
              <w:t xml:space="preserve">روایت </w:t>
            </w:r>
            <w:r>
              <w:rPr>
                <w:rStyle w:val="IndexLink"/>
              </w:rPr>
              <w:t>34</w:t>
            </w:r>
            <w:r>
              <w:rPr>
                <w:rStyle w:val="IndexLink"/>
                <w:rtl w:val="true"/>
              </w:rPr>
              <w:tab/>
            </w:r>
            <w:r>
              <w:rPr>
                <w:rStyle w:val="IndexLink"/>
              </w:rPr>
              <w:t>281</w:t>
            </w:r>
          </w:hyperlink>
        </w:p>
        <w:p>
          <w:pPr>
            <w:pStyle w:val="Contents5"/>
            <w:tabs>
              <w:tab w:val="clear" w:pos="7892"/>
              <w:tab w:val="right" w:pos="9026" w:leader="dot"/>
            </w:tabs>
            <w:rPr/>
          </w:pPr>
          <w:hyperlink w:anchor="__RefHeading___Toc1216658_1934241801">
            <w:r>
              <w:rPr>
                <w:webHidden/>
                <w:rStyle w:val="IndexLink"/>
                <w:rtl w:val="true"/>
              </w:rPr>
              <w:t>می گویم</w:t>
            </w:r>
            <w:r>
              <w:rPr>
                <w:rStyle w:val="IndexLink"/>
                <w:rtl w:val="true"/>
              </w:rPr>
              <w:tab/>
            </w:r>
            <w:r>
              <w:rPr>
                <w:rStyle w:val="IndexLink"/>
              </w:rPr>
              <w:t>282</w:t>
            </w:r>
          </w:hyperlink>
        </w:p>
        <w:p>
          <w:pPr>
            <w:pStyle w:val="Contents3"/>
            <w:tabs>
              <w:tab w:val="clear" w:pos="8459"/>
              <w:tab w:val="right" w:pos="9026" w:leader="dot"/>
            </w:tabs>
            <w:rPr/>
          </w:pPr>
          <w:hyperlink w:anchor="__RefHeading___Toc1216660_1934241801">
            <w:r>
              <w:rPr>
                <w:webHidden/>
                <w:rStyle w:val="IndexLink"/>
                <w:rtl w:val="true"/>
              </w:rPr>
              <w:t xml:space="preserve">باب </w:t>
            </w:r>
            <w:r>
              <w:rPr>
                <w:rStyle w:val="IndexLink"/>
              </w:rPr>
              <w:t>5</w:t>
            </w:r>
            <w:r>
              <w:rPr>
                <w:rStyle w:val="IndexLink"/>
                <w:rtl w:val="true"/>
              </w:rPr>
              <w:t xml:space="preserve"> </w:t>
            </w:r>
            <w:r>
              <w:rPr>
                <w:rStyle w:val="IndexLink"/>
                <w:rtl w:val="true"/>
              </w:rPr>
              <w:t>النوادر</w:t>
            </w:r>
            <w:r>
              <w:rPr>
                <w:rStyle w:val="IndexLink"/>
                <w:rtl w:val="true"/>
              </w:rPr>
              <w:tab/>
            </w:r>
            <w:r>
              <w:rPr>
                <w:rStyle w:val="IndexLink"/>
              </w:rPr>
              <w:t>283</w:t>
            </w:r>
          </w:hyperlink>
        </w:p>
        <w:p>
          <w:pPr>
            <w:pStyle w:val="Contents4"/>
            <w:tabs>
              <w:tab w:val="clear" w:pos="8176"/>
              <w:tab w:val="right" w:pos="9026" w:leader="dot"/>
            </w:tabs>
            <w:rPr/>
          </w:pPr>
          <w:hyperlink w:anchor="__RefHeading___Toc1216662_1934241801">
            <w:r>
              <w:rPr>
                <w:webHidden/>
                <w:rStyle w:val="IndexLink"/>
                <w:rtl w:val="true"/>
              </w:rPr>
              <w:t>روايات</w:t>
            </w:r>
            <w:r>
              <w:rPr>
                <w:rStyle w:val="IndexLink"/>
                <w:rtl w:val="true"/>
              </w:rPr>
              <w:tab/>
            </w:r>
            <w:r>
              <w:rPr>
                <w:rStyle w:val="IndexLink"/>
              </w:rPr>
              <w:t>283</w:t>
            </w:r>
          </w:hyperlink>
        </w:p>
        <w:p>
          <w:pPr>
            <w:pStyle w:val="Contents5"/>
            <w:tabs>
              <w:tab w:val="clear" w:pos="7892"/>
              <w:tab w:val="right" w:pos="9026" w:leader="dot"/>
            </w:tabs>
            <w:rPr/>
          </w:pPr>
          <w:hyperlink w:anchor="__RefHeading___Toc1216664_1934241801">
            <w:r>
              <w:rPr>
                <w:webHidden/>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1216666_1934241801">
            <w:r>
              <w:rPr>
                <w:webHidden/>
                <w:rStyle w:val="IndexLink"/>
                <w:rtl w:val="true"/>
              </w:rPr>
              <w:t>«</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1216668_1934241801">
            <w:r>
              <w:rPr>
                <w:webHidden/>
                <w:rStyle w:val="IndexLink"/>
                <w:rtl w:val="true"/>
              </w:rPr>
              <w:t>بيان</w:t>
            </w:r>
            <w:r>
              <w:rPr>
                <w:rStyle w:val="IndexLink"/>
                <w:rtl w:val="true"/>
              </w:rPr>
              <w:tab/>
            </w:r>
            <w:r>
              <w:rPr>
                <w:rStyle w:val="IndexLink"/>
              </w:rPr>
              <w:t>283</w:t>
            </w:r>
          </w:hyperlink>
        </w:p>
        <w:p>
          <w:pPr>
            <w:pStyle w:val="Contents3"/>
            <w:tabs>
              <w:tab w:val="clear" w:pos="8459"/>
              <w:tab w:val="right" w:pos="9026" w:leader="dot"/>
            </w:tabs>
            <w:rPr/>
          </w:pPr>
          <w:hyperlink w:anchor="__RefHeading___Toc1216670_1934241801">
            <w:r>
              <w:rPr>
                <w:webHidden/>
                <w:rStyle w:val="IndexLink"/>
                <w:rtl w:val="true"/>
              </w:rPr>
              <w:t xml:space="preserve">باب پنجم </w:t>
            </w:r>
            <w:r>
              <w:rPr>
                <w:rStyle w:val="IndexLink"/>
                <w:rtl w:val="true"/>
              </w:rPr>
              <w:t xml:space="preserve">: </w:t>
            </w:r>
            <w:r>
              <w:rPr>
                <w:rStyle w:val="IndexLink"/>
                <w:rtl w:val="true"/>
              </w:rPr>
              <w:t>باب نوادر</w:t>
            </w:r>
            <w:r>
              <w:rPr>
                <w:rStyle w:val="IndexLink"/>
                <w:rtl w:val="true"/>
              </w:rPr>
              <w:tab/>
            </w:r>
            <w:r>
              <w:rPr>
                <w:rStyle w:val="IndexLink"/>
              </w:rPr>
              <w:t>283</w:t>
            </w:r>
          </w:hyperlink>
        </w:p>
        <w:p>
          <w:pPr>
            <w:pStyle w:val="Contents4"/>
            <w:tabs>
              <w:tab w:val="clear" w:pos="8176"/>
              <w:tab w:val="right" w:pos="9026" w:leader="dot"/>
            </w:tabs>
            <w:rPr/>
          </w:pPr>
          <w:hyperlink w:anchor="__RefHeading___Toc1216672_1934241801">
            <w:r>
              <w:rPr>
                <w:webHidden/>
                <w:rStyle w:val="IndexLink"/>
                <w:rtl w:val="true"/>
              </w:rPr>
              <w:t>روایات</w:t>
            </w:r>
            <w:r>
              <w:rPr>
                <w:rStyle w:val="IndexLink"/>
                <w:rtl w:val="true"/>
              </w:rPr>
              <w:tab/>
            </w:r>
            <w:r>
              <w:rPr>
                <w:rStyle w:val="IndexLink"/>
              </w:rPr>
              <w:t>283</w:t>
            </w:r>
          </w:hyperlink>
        </w:p>
        <w:p>
          <w:pPr>
            <w:pStyle w:val="Contents5"/>
            <w:tabs>
              <w:tab w:val="clear" w:pos="7892"/>
              <w:tab w:val="right" w:pos="9026" w:leader="dot"/>
            </w:tabs>
            <w:rPr/>
          </w:pPr>
          <w:hyperlink w:anchor="__RefHeading___Toc1216674_1934241801">
            <w:r>
              <w:rPr>
                <w:webHidden/>
                <w:rStyle w:val="IndexLink"/>
                <w:rtl w:val="true"/>
              </w:rPr>
              <w:t xml:space="preserve">روایت </w:t>
            </w:r>
            <w:r>
              <w:rPr>
                <w:rStyle w:val="IndexLink"/>
              </w:rPr>
              <w:t>1</w:t>
            </w:r>
            <w:r>
              <w:rPr>
                <w:rStyle w:val="IndexLink"/>
                <w:rtl w:val="true"/>
              </w:rPr>
              <w:tab/>
            </w:r>
            <w:r>
              <w:rPr>
                <w:rStyle w:val="IndexLink"/>
              </w:rPr>
              <w:t>283</w:t>
            </w:r>
          </w:hyperlink>
        </w:p>
        <w:p>
          <w:pPr>
            <w:pStyle w:val="Contents5"/>
            <w:tabs>
              <w:tab w:val="clear" w:pos="7892"/>
              <w:tab w:val="right" w:pos="9026" w:leader="dot"/>
            </w:tabs>
            <w:rPr/>
          </w:pPr>
          <w:hyperlink w:anchor="__RefHeading___Toc1216676_1934241801">
            <w:r>
              <w:rPr>
                <w:webHidden/>
                <w:rStyle w:val="IndexLink"/>
                <w:rtl w:val="true"/>
              </w:rPr>
              <w:t xml:space="preserve">روایت </w:t>
            </w:r>
            <w:r>
              <w:rPr>
                <w:rStyle w:val="IndexLink"/>
              </w:rPr>
              <w:t>2</w:t>
            </w:r>
            <w:r>
              <w:rPr>
                <w:rStyle w:val="IndexLink"/>
                <w:rtl w:val="true"/>
              </w:rPr>
              <w:tab/>
            </w:r>
            <w:r>
              <w:rPr>
                <w:rStyle w:val="IndexLink"/>
              </w:rPr>
              <w:t>283</w:t>
            </w:r>
          </w:hyperlink>
        </w:p>
        <w:p>
          <w:pPr>
            <w:pStyle w:val="Contents5"/>
            <w:tabs>
              <w:tab w:val="clear" w:pos="7892"/>
              <w:tab w:val="right" w:pos="9026" w:leader="dot"/>
            </w:tabs>
            <w:rPr/>
          </w:pPr>
          <w:hyperlink w:anchor="__RefHeading___Toc1216678_1934241801">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216680_1934241801">
            <w:r>
              <w:rPr>
                <w:webHidden/>
                <w:rStyle w:val="IndexLink"/>
                <w:rtl w:val="true"/>
              </w:rPr>
              <w:t>«</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1216682_1934241801">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1216684_1934241801">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1216686_1934241801">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1216688_1934241801">
            <w:r>
              <w:rPr>
                <w:webHidden/>
                <w:rStyle w:val="IndexLink"/>
                <w:rtl w:val="true"/>
              </w:rPr>
              <w:t xml:space="preserve">روایت </w:t>
            </w:r>
            <w:r>
              <w:rPr>
                <w:rStyle w:val="IndexLink"/>
              </w:rPr>
              <w:t>3</w:t>
            </w:r>
            <w:r>
              <w:rPr>
                <w:rStyle w:val="IndexLink"/>
                <w:rtl w:val="true"/>
              </w:rPr>
              <w:tab/>
            </w:r>
            <w:r>
              <w:rPr>
                <w:rStyle w:val="IndexLink"/>
              </w:rPr>
              <w:t>285</w:t>
            </w:r>
          </w:hyperlink>
        </w:p>
        <w:p>
          <w:pPr>
            <w:pStyle w:val="Contents5"/>
            <w:tabs>
              <w:tab w:val="clear" w:pos="7892"/>
              <w:tab w:val="right" w:pos="9026" w:leader="dot"/>
            </w:tabs>
            <w:rPr/>
          </w:pPr>
          <w:hyperlink w:anchor="__RefHeading___Toc1216690_1934241801">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1216692_1934241801">
            <w:r>
              <w:rPr>
                <w:webHidden/>
                <w:rStyle w:val="IndexLink"/>
                <w:rtl w:val="true"/>
              </w:rPr>
              <w:t xml:space="preserve">روایت </w:t>
            </w:r>
            <w:r>
              <w:rPr>
                <w:rStyle w:val="IndexLink"/>
              </w:rPr>
              <w:t>4</w:t>
            </w:r>
            <w:r>
              <w:rPr>
                <w:rStyle w:val="IndexLink"/>
                <w:rtl w:val="true"/>
              </w:rPr>
              <w:tab/>
            </w:r>
            <w:r>
              <w:rPr>
                <w:rStyle w:val="IndexLink"/>
              </w:rPr>
              <w:t>286</w:t>
            </w:r>
          </w:hyperlink>
        </w:p>
        <w:p>
          <w:pPr>
            <w:pStyle w:val="Contents5"/>
            <w:tabs>
              <w:tab w:val="clear" w:pos="7892"/>
              <w:tab w:val="right" w:pos="9026" w:leader="dot"/>
            </w:tabs>
            <w:rPr/>
          </w:pPr>
          <w:hyperlink w:anchor="__RefHeading___Toc1216694_1934241801">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1216696_1934241801">
            <w:r>
              <w:rPr>
                <w:webHidden/>
                <w:rStyle w:val="IndexLink"/>
                <w:rtl w:val="true"/>
              </w:rPr>
              <w:t>«</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1216698_1934241801">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1216700_1934241801">
            <w:r>
              <w:rPr>
                <w:webHidden/>
                <w:rStyle w:val="IndexLink"/>
                <w:rtl w:val="true"/>
              </w:rPr>
              <w:t xml:space="preserve">روایت </w:t>
            </w:r>
            <w:r>
              <w:rPr>
                <w:rStyle w:val="IndexLink"/>
              </w:rPr>
              <w:t>5</w:t>
            </w:r>
            <w:r>
              <w:rPr>
                <w:rStyle w:val="IndexLink"/>
                <w:rtl w:val="true"/>
              </w:rPr>
              <w:tab/>
            </w:r>
            <w:r>
              <w:rPr>
                <w:rStyle w:val="IndexLink"/>
              </w:rPr>
              <w:t>287</w:t>
            </w:r>
          </w:hyperlink>
        </w:p>
        <w:p>
          <w:pPr>
            <w:pStyle w:val="Contents5"/>
            <w:tabs>
              <w:tab w:val="clear" w:pos="7892"/>
              <w:tab w:val="right" w:pos="9026" w:leader="dot"/>
            </w:tabs>
            <w:rPr/>
          </w:pPr>
          <w:hyperlink w:anchor="__RefHeading___Toc1216702_1934241801">
            <w:r>
              <w:rPr>
                <w:webHidden/>
                <w:rStyle w:val="IndexLink"/>
                <w:rtl w:val="true"/>
              </w:rPr>
              <w:t>توضیح</w:t>
            </w:r>
            <w:r>
              <w:rPr>
                <w:rStyle w:val="IndexLink"/>
                <w:rtl w:val="true"/>
              </w:rPr>
              <w:tab/>
            </w:r>
            <w:r>
              <w:rPr>
                <w:rStyle w:val="IndexLink"/>
              </w:rPr>
              <w:t>287</w:t>
            </w:r>
          </w:hyperlink>
        </w:p>
        <w:p>
          <w:pPr>
            <w:pStyle w:val="Contents3"/>
            <w:tabs>
              <w:tab w:val="clear" w:pos="8459"/>
              <w:tab w:val="right" w:pos="9026" w:leader="dot"/>
            </w:tabs>
            <w:rPr/>
          </w:pPr>
          <w:hyperlink w:anchor="__RefHeading___Toc1216704_1934241801">
            <w:r>
              <w:rPr>
                <w:webHidden/>
                <w:rStyle w:val="IndexLink"/>
                <w:rtl w:val="true"/>
              </w:rPr>
              <w:t xml:space="preserve">باب </w:t>
            </w:r>
            <w:r>
              <w:rPr>
                <w:rStyle w:val="IndexLink"/>
              </w:rPr>
              <w:t>6</w:t>
            </w:r>
            <w:r>
              <w:rPr>
                <w:rStyle w:val="IndexLink"/>
                <w:rtl w:val="true"/>
              </w:rPr>
              <w:t xml:space="preserve"> </w:t>
            </w:r>
            <w:r>
              <w:rPr>
                <w:rStyle w:val="IndexLink"/>
                <w:rtl w:val="true"/>
              </w:rPr>
              <w:t>صلاة الكسوف و الخسوف و الزلزلة و الآيات</w:t>
            </w:r>
            <w:r>
              <w:rPr>
                <w:rStyle w:val="IndexLink"/>
                <w:rtl w:val="true"/>
              </w:rPr>
              <w:tab/>
            </w:r>
            <w:r>
              <w:rPr>
                <w:rStyle w:val="IndexLink"/>
              </w:rPr>
              <w:t>288</w:t>
            </w:r>
          </w:hyperlink>
        </w:p>
        <w:p>
          <w:pPr>
            <w:pStyle w:val="Contents4"/>
            <w:tabs>
              <w:tab w:val="clear" w:pos="8176"/>
              <w:tab w:val="right" w:pos="9026" w:leader="dot"/>
            </w:tabs>
            <w:rPr/>
          </w:pPr>
          <w:hyperlink w:anchor="__RefHeading___Toc1216706_1934241801">
            <w:r>
              <w:rPr>
                <w:webHidden/>
                <w:rStyle w:val="IndexLink"/>
                <w:rtl w:val="true"/>
              </w:rPr>
              <w:t>الآيات</w:t>
            </w:r>
            <w:r>
              <w:rPr>
                <w:rStyle w:val="IndexLink"/>
                <w:rtl w:val="true"/>
              </w:rPr>
              <w:tab/>
            </w:r>
            <w:r>
              <w:rPr>
                <w:rStyle w:val="IndexLink"/>
              </w:rPr>
              <w:t>288</w:t>
            </w:r>
          </w:hyperlink>
        </w:p>
        <w:p>
          <w:pPr>
            <w:pStyle w:val="Contents3"/>
            <w:tabs>
              <w:tab w:val="clear" w:pos="8459"/>
              <w:tab w:val="right" w:pos="9026" w:leader="dot"/>
            </w:tabs>
            <w:rPr/>
          </w:pPr>
          <w:hyperlink w:anchor="__RefHeading___Toc1216708_1934241801">
            <w:r>
              <w:rPr>
                <w:webHidden/>
                <w:rStyle w:val="IndexLink"/>
                <w:rtl w:val="true"/>
              </w:rPr>
              <w:t xml:space="preserve">باب ششم </w:t>
            </w:r>
            <w:r>
              <w:rPr>
                <w:rStyle w:val="IndexLink"/>
                <w:rtl w:val="true"/>
              </w:rPr>
              <w:t xml:space="preserve">: </w:t>
            </w:r>
            <w:r>
              <w:rPr>
                <w:rStyle w:val="IndexLink"/>
                <w:rtl w:val="true"/>
              </w:rPr>
              <w:t>نماز خورشیدگرفتگی و نماز ماه گرفتگی و نماز زلزله و نماز آیات</w:t>
            </w:r>
            <w:r>
              <w:rPr>
                <w:rStyle w:val="IndexLink"/>
                <w:rtl w:val="true"/>
              </w:rPr>
              <w:tab/>
            </w:r>
            <w:r>
              <w:rPr>
                <w:rStyle w:val="IndexLink"/>
              </w:rPr>
              <w:t>288</w:t>
            </w:r>
          </w:hyperlink>
        </w:p>
        <w:p>
          <w:pPr>
            <w:pStyle w:val="Contents4"/>
            <w:tabs>
              <w:tab w:val="clear" w:pos="8176"/>
              <w:tab w:val="right" w:pos="9026" w:leader="dot"/>
            </w:tabs>
            <w:rPr/>
          </w:pPr>
          <w:hyperlink w:anchor="__RefHeading___Toc1216710_1934241801">
            <w:r>
              <w:rPr>
                <w:webHidden/>
                <w:rStyle w:val="IndexLink"/>
                <w:rtl w:val="true"/>
              </w:rPr>
              <w:t>آیات</w:t>
            </w:r>
            <w:r>
              <w:rPr>
                <w:rStyle w:val="IndexLink"/>
                <w:rtl w:val="true"/>
              </w:rPr>
              <w:tab/>
            </w:r>
            <w:r>
              <w:rPr>
                <w:rStyle w:val="IndexLink"/>
              </w:rPr>
              <w:t>288</w:t>
            </w:r>
          </w:hyperlink>
        </w:p>
        <w:p>
          <w:pPr>
            <w:pStyle w:val="Contents4"/>
            <w:tabs>
              <w:tab w:val="clear" w:pos="8176"/>
              <w:tab w:val="right" w:pos="9026" w:leader="dot"/>
            </w:tabs>
            <w:rPr/>
          </w:pPr>
          <w:hyperlink w:anchor="__RefHeading___Toc1216712_1934241801">
            <w:r>
              <w:rPr>
                <w:webHidden/>
                <w:rStyle w:val="IndexLink"/>
                <w:rtl w:val="true"/>
              </w:rPr>
              <w:t>تفسير</w:t>
            </w:r>
            <w:r>
              <w:rPr>
                <w:rStyle w:val="IndexLink"/>
                <w:rtl w:val="true"/>
              </w:rPr>
              <w:tab/>
            </w:r>
            <w:r>
              <w:rPr>
                <w:rStyle w:val="IndexLink"/>
              </w:rPr>
              <w:t>289</w:t>
            </w:r>
          </w:hyperlink>
        </w:p>
        <w:p>
          <w:pPr>
            <w:pStyle w:val="Contents4"/>
            <w:tabs>
              <w:tab w:val="clear" w:pos="8176"/>
              <w:tab w:val="right" w:pos="9026" w:leader="dot"/>
            </w:tabs>
            <w:rPr/>
          </w:pPr>
          <w:hyperlink w:anchor="__RefHeading___Toc1216714_1934241801">
            <w:r>
              <w:rPr>
                <w:webHidden/>
                <w:rStyle w:val="IndexLink"/>
                <w:rtl w:val="true"/>
              </w:rPr>
              <w:t>تفسیر</w:t>
            </w:r>
            <w:r>
              <w:rPr>
                <w:rStyle w:val="IndexLink"/>
                <w:rtl w:val="true"/>
              </w:rPr>
              <w:tab/>
            </w:r>
            <w:r>
              <w:rPr>
                <w:rStyle w:val="IndexLink"/>
              </w:rPr>
              <w:t>289</w:t>
            </w:r>
          </w:hyperlink>
        </w:p>
        <w:p>
          <w:pPr>
            <w:pStyle w:val="Contents4"/>
            <w:tabs>
              <w:tab w:val="clear" w:pos="8176"/>
              <w:tab w:val="right" w:pos="9026" w:leader="dot"/>
            </w:tabs>
            <w:rPr/>
          </w:pPr>
          <w:hyperlink w:anchor="__RefHeading___Toc1216716_1934241801">
            <w:r>
              <w:rPr>
                <w:webHidden/>
                <w:rStyle w:val="IndexLink"/>
                <w:rtl w:val="true"/>
              </w:rPr>
              <w:t>الأخبار</w:t>
            </w:r>
            <w:r>
              <w:rPr>
                <w:rStyle w:val="IndexLink"/>
                <w:rtl w:val="true"/>
              </w:rPr>
              <w:tab/>
            </w:r>
            <w:r>
              <w:rPr>
                <w:rStyle w:val="IndexLink"/>
              </w:rPr>
              <w:t>295</w:t>
            </w:r>
          </w:hyperlink>
        </w:p>
        <w:p>
          <w:pPr>
            <w:pStyle w:val="Contents5"/>
            <w:tabs>
              <w:tab w:val="clear" w:pos="7892"/>
              <w:tab w:val="right" w:pos="9026" w:leader="dot"/>
            </w:tabs>
            <w:rPr/>
          </w:pPr>
          <w:hyperlink w:anchor="__RefHeading___Toc1216718_1934241801">
            <w:r>
              <w:rPr>
                <w:webHidden/>
                <w:rStyle w:val="IndexLink"/>
                <w:rtl w:val="true"/>
              </w:rPr>
              <w:t>«</w:t>
            </w:r>
            <w:r>
              <w:rPr>
                <w:rStyle w:val="IndexLink"/>
              </w:rPr>
              <w:t>1</w:t>
            </w:r>
            <w:r>
              <w:rPr>
                <w:rStyle w:val="IndexLink"/>
                <w:rtl w:val="true"/>
              </w:rPr>
              <w:t>»</w:t>
              <w:tab/>
            </w:r>
            <w:r>
              <w:rPr>
                <w:rStyle w:val="IndexLink"/>
              </w:rPr>
              <w:t>295</w:t>
            </w:r>
          </w:hyperlink>
        </w:p>
        <w:p>
          <w:pPr>
            <w:pStyle w:val="Contents4"/>
            <w:tabs>
              <w:tab w:val="clear" w:pos="8176"/>
              <w:tab w:val="right" w:pos="9026" w:leader="dot"/>
            </w:tabs>
            <w:rPr/>
          </w:pPr>
          <w:hyperlink w:anchor="__RefHeading___Toc1216720_1934241801">
            <w:r>
              <w:rPr>
                <w:webHidden/>
                <w:rStyle w:val="IndexLink"/>
                <w:rtl w:val="true"/>
              </w:rPr>
              <w:t>روایات</w:t>
            </w:r>
            <w:r>
              <w:rPr>
                <w:rStyle w:val="IndexLink"/>
                <w:rtl w:val="true"/>
              </w:rPr>
              <w:tab/>
            </w:r>
            <w:r>
              <w:rPr>
                <w:rStyle w:val="IndexLink"/>
              </w:rPr>
              <w:t>295</w:t>
            </w:r>
          </w:hyperlink>
        </w:p>
        <w:p>
          <w:pPr>
            <w:pStyle w:val="Contents5"/>
            <w:tabs>
              <w:tab w:val="clear" w:pos="7892"/>
              <w:tab w:val="right" w:pos="9026" w:leader="dot"/>
            </w:tabs>
            <w:rPr/>
          </w:pPr>
          <w:hyperlink w:anchor="__RefHeading___Toc1216722_1934241801">
            <w:r>
              <w:rPr>
                <w:webHidden/>
                <w:rStyle w:val="IndexLink"/>
                <w:rtl w:val="true"/>
              </w:rPr>
              <w:t xml:space="preserve">روایت </w:t>
            </w:r>
            <w:r>
              <w:rPr>
                <w:rStyle w:val="IndexLink"/>
              </w:rPr>
              <w:t>1</w:t>
            </w:r>
            <w:r>
              <w:rPr>
                <w:rStyle w:val="IndexLink"/>
                <w:rtl w:val="true"/>
              </w:rPr>
              <w:tab/>
            </w:r>
            <w:r>
              <w:rPr>
                <w:rStyle w:val="IndexLink"/>
              </w:rPr>
              <w:t>295</w:t>
            </w:r>
          </w:hyperlink>
        </w:p>
        <w:p>
          <w:pPr>
            <w:pStyle w:val="Contents5"/>
            <w:tabs>
              <w:tab w:val="clear" w:pos="7892"/>
              <w:tab w:val="right" w:pos="9026" w:leader="dot"/>
            </w:tabs>
            <w:rPr/>
          </w:pPr>
          <w:hyperlink w:anchor="__RefHeading___Toc1216724_1934241801">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1216726_1934241801">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1216728_1934241801">
            <w:r>
              <w:rPr>
                <w:webHidden/>
                <w:rStyle w:val="IndexLink"/>
                <w:rtl w:val="true"/>
              </w:rPr>
              <w:t>«</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1216730_1934241801">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216732_1934241801">
            <w:r>
              <w:rPr>
                <w:webHidden/>
                <w:rStyle w:val="IndexLink"/>
                <w:rtl w:val="true"/>
              </w:rPr>
              <w:t xml:space="preserve">روایت </w:t>
            </w:r>
            <w:r>
              <w:rPr>
                <w:rStyle w:val="IndexLink"/>
              </w:rPr>
              <w:t>2</w:t>
            </w:r>
            <w:r>
              <w:rPr>
                <w:rStyle w:val="IndexLink"/>
                <w:rtl w:val="true"/>
              </w:rPr>
              <w:tab/>
            </w:r>
            <w:r>
              <w:rPr>
                <w:rStyle w:val="IndexLink"/>
              </w:rPr>
              <w:t>303</w:t>
            </w:r>
          </w:hyperlink>
        </w:p>
        <w:p>
          <w:pPr>
            <w:pStyle w:val="Contents5"/>
            <w:tabs>
              <w:tab w:val="clear" w:pos="7892"/>
              <w:tab w:val="right" w:pos="9026" w:leader="dot"/>
            </w:tabs>
            <w:rPr/>
          </w:pPr>
          <w:hyperlink w:anchor="__RefHeading___Toc1216734_1934241801">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1216736_1934241801">
            <w:r>
              <w:rPr>
                <w:webHidden/>
                <w:rStyle w:val="IndexLink"/>
                <w:rtl w:val="true"/>
              </w:rPr>
              <w:t>فائدة</w:t>
            </w:r>
            <w:r>
              <w:rPr>
                <w:rStyle w:val="IndexLink"/>
                <w:rtl w:val="true"/>
              </w:rPr>
              <w:tab/>
            </w:r>
            <w:r>
              <w:rPr>
                <w:rStyle w:val="IndexLink"/>
              </w:rPr>
              <w:t>305</w:t>
            </w:r>
          </w:hyperlink>
        </w:p>
        <w:p>
          <w:pPr>
            <w:pStyle w:val="Contents5"/>
            <w:tabs>
              <w:tab w:val="clear" w:pos="7892"/>
              <w:tab w:val="right" w:pos="9026" w:leader="dot"/>
            </w:tabs>
            <w:rPr/>
          </w:pPr>
          <w:hyperlink w:anchor="__RefHeading___Toc1216738_1934241801">
            <w:r>
              <w:rPr>
                <w:webHidden/>
                <w:rStyle w:val="IndexLink"/>
                <w:rtl w:val="true"/>
              </w:rPr>
              <w:t>«</w:t>
            </w:r>
            <w:r>
              <w:rPr>
                <w:rStyle w:val="IndexLink"/>
              </w:rPr>
              <w:t>3</w:t>
            </w:r>
            <w:r>
              <w:rPr>
                <w:rStyle w:val="IndexLink"/>
                <w:rtl w:val="true"/>
              </w:rPr>
              <w:t>»</w:t>
              <w:tab/>
            </w:r>
            <w:r>
              <w:rPr>
                <w:rStyle w:val="IndexLink"/>
              </w:rPr>
              <w:t>305</w:t>
            </w:r>
          </w:hyperlink>
        </w:p>
        <w:p>
          <w:pPr>
            <w:pStyle w:val="Contents5"/>
            <w:tabs>
              <w:tab w:val="clear" w:pos="7892"/>
              <w:tab w:val="right" w:pos="9026" w:leader="dot"/>
            </w:tabs>
            <w:rPr/>
          </w:pPr>
          <w:hyperlink w:anchor="__RefHeading___Toc1216740_1934241801">
            <w:r>
              <w:rPr>
                <w:webHidden/>
                <w:rStyle w:val="IndexLink"/>
                <w:rtl w:val="true"/>
              </w:rPr>
              <w:t xml:space="preserve">روایت </w:t>
            </w:r>
            <w:r>
              <w:rPr>
                <w:rStyle w:val="IndexLink"/>
              </w:rPr>
              <w:t>3</w:t>
            </w:r>
            <w:r>
              <w:rPr>
                <w:rStyle w:val="IndexLink"/>
                <w:rtl w:val="true"/>
              </w:rPr>
              <w:tab/>
            </w:r>
            <w:r>
              <w:rPr>
                <w:rStyle w:val="IndexLink"/>
              </w:rPr>
              <w:t>306</w:t>
            </w:r>
          </w:hyperlink>
        </w:p>
        <w:p>
          <w:pPr>
            <w:pStyle w:val="Contents5"/>
            <w:tabs>
              <w:tab w:val="clear" w:pos="7892"/>
              <w:tab w:val="right" w:pos="9026" w:leader="dot"/>
            </w:tabs>
            <w:rPr/>
          </w:pPr>
          <w:hyperlink w:anchor="__RefHeading___Toc1216742_1934241801">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1216744_1934241801">
            <w:r>
              <w:rPr>
                <w:webHidden/>
                <w:rStyle w:val="IndexLink"/>
                <w:rtl w:val="true"/>
              </w:rPr>
              <w:t>«</w:t>
            </w:r>
            <w:r>
              <w:rPr>
                <w:rStyle w:val="IndexLink"/>
              </w:rPr>
              <w:t>4</w:t>
            </w:r>
            <w:r>
              <w:rPr>
                <w:rStyle w:val="IndexLink"/>
                <w:rtl w:val="true"/>
              </w:rPr>
              <w:t>»</w:t>
              <w:tab/>
            </w:r>
            <w:r>
              <w:rPr>
                <w:rStyle w:val="IndexLink"/>
              </w:rPr>
              <w:t>307</w:t>
            </w:r>
          </w:hyperlink>
        </w:p>
        <w:p>
          <w:pPr>
            <w:pStyle w:val="Contents5"/>
            <w:tabs>
              <w:tab w:val="clear" w:pos="7892"/>
              <w:tab w:val="right" w:pos="9026" w:leader="dot"/>
            </w:tabs>
            <w:rPr/>
          </w:pPr>
          <w:hyperlink w:anchor="__RefHeading___Toc1216746_1934241801">
            <w:r>
              <w:rPr>
                <w:webHidden/>
                <w:rStyle w:val="IndexLink"/>
                <w:rtl w:val="true"/>
              </w:rPr>
              <w:t>«</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1216748_1934241801">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1216750_1934241801">
            <w:r>
              <w:rPr>
                <w:webHidden/>
                <w:rStyle w:val="IndexLink"/>
                <w:rtl w:val="true"/>
              </w:rPr>
              <w:t xml:space="preserve">روایت </w:t>
            </w:r>
            <w:r>
              <w:rPr>
                <w:rStyle w:val="IndexLink"/>
              </w:rPr>
              <w:t>4</w:t>
            </w:r>
            <w:r>
              <w:rPr>
                <w:rStyle w:val="IndexLink"/>
                <w:rtl w:val="true"/>
              </w:rPr>
              <w:tab/>
            </w:r>
            <w:r>
              <w:rPr>
                <w:rStyle w:val="IndexLink"/>
              </w:rPr>
              <w:t>307</w:t>
            </w:r>
          </w:hyperlink>
        </w:p>
        <w:p>
          <w:pPr>
            <w:pStyle w:val="Contents5"/>
            <w:tabs>
              <w:tab w:val="clear" w:pos="7892"/>
              <w:tab w:val="right" w:pos="9026" w:leader="dot"/>
            </w:tabs>
            <w:rPr/>
          </w:pPr>
          <w:hyperlink w:anchor="__RefHeading___Toc1216752_1934241801">
            <w:r>
              <w:rPr>
                <w:webHidden/>
                <w:rStyle w:val="IndexLink"/>
                <w:rtl w:val="true"/>
              </w:rPr>
              <w:t xml:space="preserve">روایت </w:t>
            </w:r>
            <w:r>
              <w:rPr>
                <w:rStyle w:val="IndexLink"/>
              </w:rPr>
              <w:t>5</w:t>
            </w:r>
            <w:r>
              <w:rPr>
                <w:rStyle w:val="IndexLink"/>
                <w:rtl w:val="true"/>
              </w:rPr>
              <w:tab/>
            </w:r>
            <w:r>
              <w:rPr>
                <w:rStyle w:val="IndexLink"/>
              </w:rPr>
              <w:t>308</w:t>
            </w:r>
          </w:hyperlink>
        </w:p>
        <w:p>
          <w:pPr>
            <w:pStyle w:val="Contents5"/>
            <w:tabs>
              <w:tab w:val="clear" w:pos="7892"/>
              <w:tab w:val="right" w:pos="9026" w:leader="dot"/>
            </w:tabs>
            <w:rPr/>
          </w:pPr>
          <w:hyperlink w:anchor="__RefHeading___Toc1216754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216756_1934241801">
            <w:r>
              <w:rPr>
                <w:webHidden/>
                <w:rStyle w:val="IndexLink"/>
                <w:rtl w:val="true"/>
              </w:rPr>
              <w:t>«</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1216758_1934241801">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216760_1934241801">
            <w:r>
              <w:rPr>
                <w:webHidden/>
                <w:rStyle w:val="IndexLink"/>
                <w:rtl w:val="true"/>
              </w:rPr>
              <w:t xml:space="preserve">روایت </w:t>
            </w:r>
            <w:r>
              <w:rPr>
                <w:rStyle w:val="IndexLink"/>
              </w:rPr>
              <w:t>6</w:t>
            </w:r>
            <w:r>
              <w:rPr>
                <w:rStyle w:val="IndexLink"/>
                <w:rtl w:val="true"/>
              </w:rPr>
              <w:tab/>
            </w:r>
            <w:r>
              <w:rPr>
                <w:rStyle w:val="IndexLink"/>
              </w:rPr>
              <w:t>310</w:t>
            </w:r>
          </w:hyperlink>
        </w:p>
        <w:p>
          <w:pPr>
            <w:pStyle w:val="Contents5"/>
            <w:tabs>
              <w:tab w:val="clear" w:pos="7892"/>
              <w:tab w:val="right" w:pos="9026" w:leader="dot"/>
            </w:tabs>
            <w:rPr/>
          </w:pPr>
          <w:hyperlink w:anchor="__RefHeading___Toc1216762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216764_1934241801">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1216766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216768_1934241801">
            <w:r>
              <w:rPr>
                <w:webHidden/>
                <w:rStyle w:val="IndexLink"/>
                <w:rtl w:val="true"/>
              </w:rPr>
              <w:t>«</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1216770_1934241801">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1216772_1934241801">
            <w:r>
              <w:rPr>
                <w:webHidden/>
                <w:rStyle w:val="IndexLink"/>
                <w:rtl w:val="true"/>
              </w:rPr>
              <w:t xml:space="preserve">روایت </w:t>
            </w:r>
            <w:r>
              <w:rPr>
                <w:rStyle w:val="IndexLink"/>
              </w:rPr>
              <w:t>7</w:t>
            </w:r>
            <w:r>
              <w:rPr>
                <w:rStyle w:val="IndexLink"/>
                <w:rtl w:val="true"/>
              </w:rPr>
              <w:tab/>
            </w:r>
            <w:r>
              <w:rPr>
                <w:rStyle w:val="IndexLink"/>
              </w:rPr>
              <w:t>311</w:t>
            </w:r>
          </w:hyperlink>
        </w:p>
        <w:p>
          <w:pPr>
            <w:pStyle w:val="Contents5"/>
            <w:tabs>
              <w:tab w:val="clear" w:pos="7892"/>
              <w:tab w:val="right" w:pos="9026" w:leader="dot"/>
            </w:tabs>
            <w:rPr/>
          </w:pPr>
          <w:hyperlink w:anchor="__RefHeading___Toc1216774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216776_1934241801">
            <w:r>
              <w:rPr>
                <w:webHidden/>
                <w:rStyle w:val="IndexLink"/>
                <w:rtl w:val="true"/>
              </w:rPr>
              <w:t xml:space="preserve">روایت </w:t>
            </w:r>
            <w:r>
              <w:rPr>
                <w:rStyle w:val="IndexLink"/>
              </w:rPr>
              <w:t>8</w:t>
            </w:r>
            <w:r>
              <w:rPr>
                <w:rStyle w:val="IndexLink"/>
                <w:rtl w:val="true"/>
              </w:rPr>
              <w:tab/>
            </w:r>
            <w:r>
              <w:rPr>
                <w:rStyle w:val="IndexLink"/>
              </w:rPr>
              <w:t>312</w:t>
            </w:r>
          </w:hyperlink>
        </w:p>
        <w:p>
          <w:pPr>
            <w:pStyle w:val="Contents5"/>
            <w:tabs>
              <w:tab w:val="clear" w:pos="7892"/>
              <w:tab w:val="right" w:pos="9026" w:leader="dot"/>
            </w:tabs>
            <w:rPr/>
          </w:pPr>
          <w:hyperlink w:anchor="__RefHeading___Toc1216778_1934241801">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1216780_1934241801">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1216782_1934241801">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1216784_1934241801">
            <w:r>
              <w:rPr>
                <w:webHidden/>
                <w:rStyle w:val="IndexLink"/>
                <w:rtl w:val="true"/>
              </w:rPr>
              <w:t xml:space="preserve">روایت </w:t>
            </w:r>
            <w:r>
              <w:rPr>
                <w:rStyle w:val="IndexLink"/>
              </w:rPr>
              <w:t>9</w:t>
            </w:r>
            <w:r>
              <w:rPr>
                <w:rStyle w:val="IndexLink"/>
                <w:rtl w:val="true"/>
              </w:rPr>
              <w:tab/>
            </w:r>
            <w:r>
              <w:rPr>
                <w:rStyle w:val="IndexLink"/>
              </w:rPr>
              <w:t>315</w:t>
            </w:r>
          </w:hyperlink>
        </w:p>
        <w:p>
          <w:pPr>
            <w:pStyle w:val="Contents5"/>
            <w:tabs>
              <w:tab w:val="clear" w:pos="7892"/>
              <w:tab w:val="right" w:pos="9026" w:leader="dot"/>
            </w:tabs>
            <w:rPr/>
          </w:pPr>
          <w:hyperlink w:anchor="__RefHeading___Toc1216786_1934241801">
            <w:r>
              <w:rPr>
                <w:webHidden/>
                <w:rStyle w:val="IndexLink"/>
                <w:rtl w:val="true"/>
              </w:rPr>
              <w:t>«</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1216788_1934241801">
            <w:r>
              <w:rPr>
                <w:webHidden/>
                <w:rStyle w:val="IndexLink"/>
                <w:rtl w:val="true"/>
              </w:rPr>
              <w:t>بيان</w:t>
            </w:r>
            <w:r>
              <w:rPr>
                <w:rStyle w:val="IndexLink"/>
                <w:rtl w:val="true"/>
              </w:rPr>
              <w:tab/>
            </w:r>
            <w:r>
              <w:rPr>
                <w:rStyle w:val="IndexLink"/>
              </w:rPr>
              <w:t>317</w:t>
            </w:r>
          </w:hyperlink>
        </w:p>
        <w:p>
          <w:pPr>
            <w:pStyle w:val="Contents5"/>
            <w:tabs>
              <w:tab w:val="clear" w:pos="7892"/>
              <w:tab w:val="right" w:pos="9026" w:leader="dot"/>
            </w:tabs>
            <w:rPr/>
          </w:pPr>
          <w:hyperlink w:anchor="__RefHeading___Toc1216790_1934241801">
            <w:r>
              <w:rPr>
                <w:webHidden/>
                <w:rStyle w:val="IndexLink"/>
                <w:rtl w:val="true"/>
              </w:rPr>
              <w:t xml:space="preserve">روایت </w:t>
            </w:r>
            <w:r>
              <w:rPr>
                <w:rStyle w:val="IndexLink"/>
              </w:rPr>
              <w:t>10</w:t>
            </w:r>
            <w:r>
              <w:rPr>
                <w:rStyle w:val="IndexLink"/>
                <w:rtl w:val="true"/>
              </w:rPr>
              <w:tab/>
            </w:r>
            <w:r>
              <w:rPr>
                <w:rStyle w:val="IndexLink"/>
              </w:rPr>
              <w:t>317</w:t>
            </w:r>
          </w:hyperlink>
        </w:p>
        <w:p>
          <w:pPr>
            <w:pStyle w:val="Contents5"/>
            <w:tabs>
              <w:tab w:val="clear" w:pos="7892"/>
              <w:tab w:val="right" w:pos="9026" w:leader="dot"/>
            </w:tabs>
            <w:rPr/>
          </w:pPr>
          <w:hyperlink w:anchor="__RefHeading___Toc1216792_1934241801">
            <w:r>
              <w:rPr>
                <w:webHidden/>
                <w:rStyle w:val="IndexLink"/>
                <w:rtl w:val="true"/>
              </w:rPr>
              <w:t>توضیح</w:t>
            </w:r>
            <w:r>
              <w:rPr>
                <w:rStyle w:val="IndexLink"/>
                <w:rtl w:val="true"/>
              </w:rPr>
              <w:tab/>
            </w:r>
            <w:r>
              <w:rPr>
                <w:rStyle w:val="IndexLink"/>
              </w:rPr>
              <w:t>318</w:t>
            </w:r>
          </w:hyperlink>
        </w:p>
        <w:p>
          <w:pPr>
            <w:pStyle w:val="Contents5"/>
            <w:tabs>
              <w:tab w:val="clear" w:pos="7892"/>
              <w:tab w:val="right" w:pos="9026" w:leader="dot"/>
            </w:tabs>
            <w:rPr/>
          </w:pPr>
          <w:hyperlink w:anchor="__RefHeading___Toc1216794_1934241801">
            <w:r>
              <w:rPr>
                <w:webHidden/>
                <w:rStyle w:val="IndexLink"/>
                <w:rtl w:val="true"/>
              </w:rPr>
              <w:t>«</w:t>
            </w:r>
            <w:r>
              <w:rPr>
                <w:rStyle w:val="IndexLink"/>
              </w:rPr>
              <w:t>11</w:t>
            </w:r>
            <w:r>
              <w:rPr>
                <w:rStyle w:val="IndexLink"/>
                <w:rtl w:val="true"/>
              </w:rPr>
              <w:t>»</w:t>
              <w:tab/>
            </w:r>
            <w:r>
              <w:rPr>
                <w:rStyle w:val="IndexLink"/>
              </w:rPr>
              <w:t>319</w:t>
            </w:r>
          </w:hyperlink>
        </w:p>
        <w:p>
          <w:pPr>
            <w:pStyle w:val="Contents5"/>
            <w:tabs>
              <w:tab w:val="clear" w:pos="7892"/>
              <w:tab w:val="right" w:pos="9026" w:leader="dot"/>
            </w:tabs>
            <w:rPr/>
          </w:pPr>
          <w:hyperlink w:anchor="__RefHeading___Toc1216796_1934241801">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1216798_1934241801">
            <w:r>
              <w:rPr>
                <w:webHidden/>
                <w:rStyle w:val="IndexLink"/>
                <w:rtl w:val="true"/>
              </w:rPr>
              <w:t xml:space="preserve">روایت </w:t>
            </w:r>
            <w:r>
              <w:rPr>
                <w:rStyle w:val="IndexLink"/>
              </w:rPr>
              <w:t>11</w:t>
            </w:r>
            <w:r>
              <w:rPr>
                <w:rStyle w:val="IndexLink"/>
                <w:rtl w:val="true"/>
              </w:rPr>
              <w:tab/>
            </w:r>
            <w:r>
              <w:rPr>
                <w:rStyle w:val="IndexLink"/>
              </w:rPr>
              <w:t>319</w:t>
            </w:r>
          </w:hyperlink>
        </w:p>
        <w:p>
          <w:pPr>
            <w:pStyle w:val="Contents5"/>
            <w:tabs>
              <w:tab w:val="clear" w:pos="7892"/>
              <w:tab w:val="right" w:pos="9026" w:leader="dot"/>
            </w:tabs>
            <w:rPr/>
          </w:pPr>
          <w:hyperlink w:anchor="__RefHeading___Toc1216800_1934241801">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1216802_1934241801">
            <w:r>
              <w:rPr>
                <w:webHidden/>
                <w:rStyle w:val="IndexLink"/>
                <w:rtl w:val="true"/>
              </w:rPr>
              <w:t>«</w:t>
            </w:r>
            <w:r>
              <w:rPr>
                <w:rStyle w:val="IndexLink"/>
              </w:rPr>
              <w:t>12</w:t>
            </w:r>
            <w:r>
              <w:rPr>
                <w:rStyle w:val="IndexLink"/>
                <w:rtl w:val="true"/>
              </w:rPr>
              <w:t>»</w:t>
              <w:tab/>
            </w:r>
            <w:r>
              <w:rPr>
                <w:rStyle w:val="IndexLink"/>
              </w:rPr>
              <w:t>323</w:t>
            </w:r>
          </w:hyperlink>
        </w:p>
        <w:p>
          <w:pPr>
            <w:pStyle w:val="Contents5"/>
            <w:tabs>
              <w:tab w:val="clear" w:pos="7892"/>
              <w:tab w:val="right" w:pos="9026" w:leader="dot"/>
            </w:tabs>
            <w:rPr/>
          </w:pPr>
          <w:hyperlink w:anchor="__RefHeading___Toc1216804_1934241801">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1216806_1934241801">
            <w:r>
              <w:rPr>
                <w:webHidden/>
                <w:rStyle w:val="IndexLink"/>
                <w:rtl w:val="true"/>
              </w:rPr>
              <w:t>«</w:t>
            </w:r>
            <w:r>
              <w:rPr>
                <w:rStyle w:val="IndexLink"/>
              </w:rPr>
              <w:t>13</w:t>
            </w:r>
            <w:r>
              <w:rPr>
                <w:rStyle w:val="IndexLink"/>
                <w:rtl w:val="true"/>
              </w:rPr>
              <w:t>»</w:t>
              <w:tab/>
            </w:r>
            <w:r>
              <w:rPr>
                <w:rStyle w:val="IndexLink"/>
              </w:rPr>
              <w:t>323</w:t>
            </w:r>
          </w:hyperlink>
        </w:p>
        <w:p>
          <w:pPr>
            <w:pStyle w:val="Contents5"/>
            <w:tabs>
              <w:tab w:val="clear" w:pos="7892"/>
              <w:tab w:val="right" w:pos="9026" w:leader="dot"/>
            </w:tabs>
            <w:rPr/>
          </w:pPr>
          <w:hyperlink w:anchor="__RefHeading___Toc1216808_1934241801">
            <w:r>
              <w:rPr>
                <w:webHidden/>
                <w:rStyle w:val="IndexLink"/>
                <w:rtl w:val="true"/>
              </w:rPr>
              <w:t xml:space="preserve">روایت </w:t>
            </w:r>
            <w:r>
              <w:rPr>
                <w:rStyle w:val="IndexLink"/>
              </w:rPr>
              <w:t>12</w:t>
            </w:r>
            <w:r>
              <w:rPr>
                <w:rStyle w:val="IndexLink"/>
                <w:rtl w:val="true"/>
              </w:rPr>
              <w:tab/>
            </w:r>
            <w:r>
              <w:rPr>
                <w:rStyle w:val="IndexLink"/>
              </w:rPr>
              <w:t>323</w:t>
            </w:r>
          </w:hyperlink>
        </w:p>
        <w:p>
          <w:pPr>
            <w:pStyle w:val="Contents5"/>
            <w:tabs>
              <w:tab w:val="clear" w:pos="7892"/>
              <w:tab w:val="right" w:pos="9026" w:leader="dot"/>
            </w:tabs>
            <w:rPr/>
          </w:pPr>
          <w:hyperlink w:anchor="__RefHeading___Toc1216810_1934241801">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1216812_1934241801">
            <w:r>
              <w:rPr>
                <w:webHidden/>
                <w:rStyle w:val="IndexLink"/>
                <w:rtl w:val="true"/>
              </w:rPr>
              <w:t xml:space="preserve">روایت </w:t>
            </w:r>
            <w:r>
              <w:rPr>
                <w:rStyle w:val="IndexLink"/>
              </w:rPr>
              <w:t>13</w:t>
            </w:r>
            <w:r>
              <w:rPr>
                <w:rStyle w:val="IndexLink"/>
                <w:rtl w:val="true"/>
              </w:rPr>
              <w:tab/>
            </w:r>
            <w:r>
              <w:rPr>
                <w:rStyle w:val="IndexLink"/>
              </w:rPr>
              <w:t>324</w:t>
            </w:r>
          </w:hyperlink>
        </w:p>
        <w:p>
          <w:pPr>
            <w:pStyle w:val="Contents5"/>
            <w:tabs>
              <w:tab w:val="clear" w:pos="7892"/>
              <w:tab w:val="right" w:pos="9026" w:leader="dot"/>
            </w:tabs>
            <w:rPr/>
          </w:pPr>
          <w:hyperlink w:anchor="__RefHeading___Toc1216814_1934241801">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1216816_1934241801">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1216818_1934241801">
            <w:r>
              <w:rPr>
                <w:webHidden/>
                <w:rStyle w:val="IndexLink"/>
                <w:rtl w:val="true"/>
              </w:rPr>
              <w:t>أقول</w:t>
            </w:r>
            <w:r>
              <w:rPr>
                <w:rStyle w:val="IndexLink"/>
                <w:rtl w:val="true"/>
              </w:rPr>
              <w:tab/>
            </w:r>
            <w:r>
              <w:rPr>
                <w:rStyle w:val="IndexLink"/>
              </w:rPr>
              <w:t>327</w:t>
            </w:r>
          </w:hyperlink>
        </w:p>
        <w:p>
          <w:pPr>
            <w:pStyle w:val="Contents5"/>
            <w:tabs>
              <w:tab w:val="clear" w:pos="7892"/>
              <w:tab w:val="right" w:pos="9026" w:leader="dot"/>
            </w:tabs>
            <w:rPr/>
          </w:pPr>
          <w:hyperlink w:anchor="__RefHeading___Toc1216820_1934241801">
            <w:r>
              <w:rPr>
                <w:webHidden/>
                <w:rStyle w:val="IndexLink"/>
                <w:rtl w:val="true"/>
              </w:rPr>
              <w:t>می گویم</w:t>
            </w:r>
            <w:r>
              <w:rPr>
                <w:rStyle w:val="IndexLink"/>
                <w:rtl w:val="true"/>
              </w:rPr>
              <w:tab/>
            </w:r>
            <w:r>
              <w:rPr>
                <w:rStyle w:val="IndexLink"/>
              </w:rPr>
              <w:t>328</w:t>
            </w:r>
          </w:hyperlink>
        </w:p>
        <w:p>
          <w:pPr>
            <w:pStyle w:val="Contents5"/>
            <w:tabs>
              <w:tab w:val="clear" w:pos="7892"/>
              <w:tab w:val="right" w:pos="9026" w:leader="dot"/>
            </w:tabs>
            <w:rPr/>
          </w:pPr>
          <w:hyperlink w:anchor="__RefHeading___Toc1216822_1934241801">
            <w:r>
              <w:rPr>
                <w:webHidden/>
                <w:rStyle w:val="IndexLink"/>
                <w:rtl w:val="true"/>
              </w:rPr>
              <w:t>أقول</w:t>
            </w:r>
            <w:r>
              <w:rPr>
                <w:rStyle w:val="IndexLink"/>
                <w:rtl w:val="true"/>
              </w:rPr>
              <w:tab/>
            </w:r>
            <w:r>
              <w:rPr>
                <w:rStyle w:val="IndexLink"/>
              </w:rPr>
              <w:t>331</w:t>
            </w:r>
          </w:hyperlink>
        </w:p>
        <w:p>
          <w:pPr>
            <w:pStyle w:val="Contents5"/>
            <w:tabs>
              <w:tab w:val="clear" w:pos="7892"/>
              <w:tab w:val="right" w:pos="9026" w:leader="dot"/>
            </w:tabs>
            <w:rPr/>
          </w:pPr>
          <w:hyperlink w:anchor="__RefHeading___Toc1216824_1934241801">
            <w:r>
              <w:rPr>
                <w:webHidden/>
                <w:rStyle w:val="IndexLink"/>
                <w:rtl w:val="true"/>
              </w:rPr>
              <w:t>می گویم</w:t>
            </w:r>
            <w:r>
              <w:rPr>
                <w:rStyle w:val="IndexLink"/>
                <w:rtl w:val="true"/>
              </w:rPr>
              <w:tab/>
            </w:r>
            <w:r>
              <w:rPr>
                <w:rStyle w:val="IndexLink"/>
              </w:rPr>
              <w:t>331</w:t>
            </w:r>
          </w:hyperlink>
        </w:p>
        <w:p>
          <w:pPr>
            <w:pStyle w:val="Contents5"/>
            <w:tabs>
              <w:tab w:val="clear" w:pos="7892"/>
              <w:tab w:val="right" w:pos="9026" w:leader="dot"/>
            </w:tabs>
            <w:rPr/>
          </w:pPr>
          <w:hyperlink w:anchor="__RefHeading___Toc1216826_1934241801">
            <w:r>
              <w:rPr>
                <w:webHidden/>
                <w:rStyle w:val="IndexLink"/>
                <w:rtl w:val="true"/>
              </w:rPr>
              <w:t>«</w:t>
            </w:r>
            <w:r>
              <w:rPr>
                <w:rStyle w:val="IndexLink"/>
              </w:rPr>
              <w:t>14</w:t>
            </w:r>
            <w:r>
              <w:rPr>
                <w:rStyle w:val="IndexLink"/>
                <w:rtl w:val="true"/>
              </w:rPr>
              <w:t>»</w:t>
              <w:tab/>
            </w:r>
            <w:r>
              <w:rPr>
                <w:rStyle w:val="IndexLink"/>
              </w:rPr>
              <w:t>337</w:t>
            </w:r>
          </w:hyperlink>
        </w:p>
        <w:p>
          <w:pPr>
            <w:pStyle w:val="Contents5"/>
            <w:tabs>
              <w:tab w:val="clear" w:pos="7892"/>
              <w:tab w:val="right" w:pos="9026" w:leader="dot"/>
            </w:tabs>
            <w:rPr/>
          </w:pPr>
          <w:hyperlink w:anchor="__RefHeading___Toc1216828_1934241801">
            <w:r>
              <w:rPr>
                <w:webHidden/>
                <w:rStyle w:val="IndexLink"/>
                <w:rtl w:val="true"/>
              </w:rPr>
              <w:t xml:space="preserve">روایت </w:t>
            </w:r>
            <w:r>
              <w:rPr>
                <w:rStyle w:val="IndexLink"/>
              </w:rPr>
              <w:t>14</w:t>
            </w:r>
            <w:r>
              <w:rPr>
                <w:rStyle w:val="IndexLink"/>
                <w:rtl w:val="true"/>
              </w:rPr>
              <w:tab/>
            </w:r>
            <w:r>
              <w:rPr>
                <w:rStyle w:val="IndexLink"/>
              </w:rPr>
              <w:t>337</w:t>
            </w:r>
          </w:hyperlink>
        </w:p>
        <w:p>
          <w:pPr>
            <w:pStyle w:val="Contents5"/>
            <w:tabs>
              <w:tab w:val="clear" w:pos="7892"/>
              <w:tab w:val="right" w:pos="9026" w:leader="dot"/>
            </w:tabs>
            <w:rPr/>
          </w:pPr>
          <w:hyperlink w:anchor="__RefHeading___Toc1216830_1934241801">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1216832_1934241801">
            <w:r>
              <w:rPr>
                <w:webHidden/>
                <w:rStyle w:val="IndexLink"/>
                <w:rtl w:val="true"/>
              </w:rPr>
              <w:t>«</w:t>
            </w:r>
            <w:r>
              <w:rPr>
                <w:rStyle w:val="IndexLink"/>
              </w:rPr>
              <w:t>15</w:t>
            </w:r>
            <w:r>
              <w:rPr>
                <w:rStyle w:val="IndexLink"/>
                <w:rtl w:val="true"/>
              </w:rPr>
              <w:t>»</w:t>
              <w:tab/>
            </w:r>
            <w:r>
              <w:rPr>
                <w:rStyle w:val="IndexLink"/>
              </w:rPr>
              <w:t>339</w:t>
            </w:r>
          </w:hyperlink>
        </w:p>
        <w:p>
          <w:pPr>
            <w:pStyle w:val="Contents5"/>
            <w:tabs>
              <w:tab w:val="clear" w:pos="7892"/>
              <w:tab w:val="right" w:pos="9026" w:leader="dot"/>
            </w:tabs>
            <w:rPr/>
          </w:pPr>
          <w:hyperlink w:anchor="__RefHeading___Toc1216834_1934241801">
            <w:r>
              <w:rPr>
                <w:webHidden/>
                <w:rStyle w:val="IndexLink"/>
                <w:rtl w:val="true"/>
              </w:rPr>
              <w:t>«</w:t>
            </w:r>
            <w:r>
              <w:rPr>
                <w:rStyle w:val="IndexLink"/>
              </w:rPr>
              <w:t>16</w:t>
            </w:r>
            <w:r>
              <w:rPr>
                <w:rStyle w:val="IndexLink"/>
                <w:rtl w:val="true"/>
              </w:rPr>
              <w:t>»</w:t>
              <w:tab/>
            </w:r>
            <w:r>
              <w:rPr>
                <w:rStyle w:val="IndexLink"/>
              </w:rPr>
              <w:t>339</w:t>
            </w:r>
          </w:hyperlink>
        </w:p>
        <w:p>
          <w:pPr>
            <w:pStyle w:val="Contents5"/>
            <w:tabs>
              <w:tab w:val="clear" w:pos="7892"/>
              <w:tab w:val="right" w:pos="9026" w:leader="dot"/>
            </w:tabs>
            <w:rPr/>
          </w:pPr>
          <w:hyperlink w:anchor="__RefHeading___Toc1216836_1934241801">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1216838_1934241801">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1216840_1934241801">
            <w:r>
              <w:rPr>
                <w:webHidden/>
                <w:rStyle w:val="IndexLink"/>
                <w:rtl w:val="true"/>
              </w:rPr>
              <w:t xml:space="preserve">روایت </w:t>
            </w:r>
            <w:r>
              <w:rPr>
                <w:rStyle w:val="IndexLink"/>
              </w:rPr>
              <w:t>15</w:t>
            </w:r>
            <w:r>
              <w:rPr>
                <w:rStyle w:val="IndexLink"/>
                <w:rtl w:val="true"/>
              </w:rPr>
              <w:tab/>
            </w:r>
            <w:r>
              <w:rPr>
                <w:rStyle w:val="IndexLink"/>
              </w:rPr>
              <w:t>339</w:t>
            </w:r>
          </w:hyperlink>
        </w:p>
        <w:p>
          <w:pPr>
            <w:pStyle w:val="Contents5"/>
            <w:tabs>
              <w:tab w:val="clear" w:pos="7892"/>
              <w:tab w:val="right" w:pos="9026" w:leader="dot"/>
            </w:tabs>
            <w:rPr/>
          </w:pPr>
          <w:hyperlink w:anchor="__RefHeading___Toc1216842_1934241801">
            <w:r>
              <w:rPr>
                <w:webHidden/>
                <w:rStyle w:val="IndexLink"/>
                <w:rtl w:val="true"/>
              </w:rPr>
              <w:t xml:space="preserve">روایت </w:t>
            </w:r>
            <w:r>
              <w:rPr>
                <w:rStyle w:val="IndexLink"/>
              </w:rPr>
              <w:t>16</w:t>
            </w:r>
            <w:r>
              <w:rPr>
                <w:rStyle w:val="IndexLink"/>
                <w:rtl w:val="true"/>
              </w:rPr>
              <w:tab/>
            </w:r>
            <w:r>
              <w:rPr>
                <w:rStyle w:val="IndexLink"/>
              </w:rPr>
              <w:t>339</w:t>
            </w:r>
          </w:hyperlink>
        </w:p>
        <w:p>
          <w:pPr>
            <w:pStyle w:val="Contents5"/>
            <w:tabs>
              <w:tab w:val="clear" w:pos="7892"/>
              <w:tab w:val="right" w:pos="9026" w:leader="dot"/>
            </w:tabs>
            <w:rPr/>
          </w:pPr>
          <w:hyperlink w:anchor="__RefHeading___Toc1216844_1934241801">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1216846_1934241801">
            <w:r>
              <w:rPr>
                <w:webHidden/>
                <w:rStyle w:val="IndexLink"/>
                <w:rtl w:val="true"/>
              </w:rPr>
              <w:t>«</w:t>
            </w:r>
            <w:r>
              <w:rPr>
                <w:rStyle w:val="IndexLink"/>
              </w:rPr>
              <w:t>17</w:t>
            </w:r>
            <w:r>
              <w:rPr>
                <w:rStyle w:val="IndexLink"/>
                <w:rtl w:val="true"/>
              </w:rPr>
              <w:t>»</w:t>
              <w:tab/>
            </w:r>
            <w:r>
              <w:rPr>
                <w:rStyle w:val="IndexLink"/>
              </w:rPr>
              <w:t>341</w:t>
            </w:r>
          </w:hyperlink>
        </w:p>
        <w:p>
          <w:pPr>
            <w:pStyle w:val="Contents5"/>
            <w:tabs>
              <w:tab w:val="clear" w:pos="7892"/>
              <w:tab w:val="right" w:pos="9026" w:leader="dot"/>
            </w:tabs>
            <w:rPr/>
          </w:pPr>
          <w:hyperlink w:anchor="__RefHeading___Toc1216848_1934241801">
            <w:r>
              <w:rPr>
                <w:webHidden/>
                <w:rStyle w:val="IndexLink"/>
                <w:rtl w:val="true"/>
              </w:rPr>
              <w:t>«</w:t>
            </w:r>
            <w:r>
              <w:rPr>
                <w:rStyle w:val="IndexLink"/>
              </w:rPr>
              <w:t>18</w:t>
            </w:r>
            <w:r>
              <w:rPr>
                <w:rStyle w:val="IndexLink"/>
                <w:rtl w:val="true"/>
              </w:rPr>
              <w:t>»</w:t>
              <w:tab/>
            </w:r>
            <w:r>
              <w:rPr>
                <w:rStyle w:val="IndexLink"/>
              </w:rPr>
              <w:t>341</w:t>
            </w:r>
          </w:hyperlink>
        </w:p>
        <w:p>
          <w:pPr>
            <w:pStyle w:val="Contents5"/>
            <w:tabs>
              <w:tab w:val="clear" w:pos="7892"/>
              <w:tab w:val="right" w:pos="9026" w:leader="dot"/>
            </w:tabs>
            <w:rPr/>
          </w:pPr>
          <w:hyperlink w:anchor="__RefHeading___Toc1216850_1934241801">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1216852_1934241801">
            <w:r>
              <w:rPr>
                <w:webHidden/>
                <w:rStyle w:val="IndexLink"/>
                <w:rtl w:val="true"/>
              </w:rPr>
              <w:t>«</w:t>
            </w:r>
            <w:r>
              <w:rPr>
                <w:rStyle w:val="IndexLink"/>
              </w:rPr>
              <w:t>19</w:t>
            </w:r>
            <w:r>
              <w:rPr>
                <w:rStyle w:val="IndexLink"/>
                <w:rtl w:val="true"/>
              </w:rPr>
              <w:t>»</w:t>
              <w:tab/>
            </w:r>
            <w:r>
              <w:rPr>
                <w:rStyle w:val="IndexLink"/>
              </w:rPr>
              <w:t>341</w:t>
            </w:r>
          </w:hyperlink>
        </w:p>
        <w:p>
          <w:pPr>
            <w:pStyle w:val="Contents5"/>
            <w:tabs>
              <w:tab w:val="clear" w:pos="7892"/>
              <w:tab w:val="right" w:pos="9026" w:leader="dot"/>
            </w:tabs>
            <w:rPr/>
          </w:pPr>
          <w:hyperlink w:anchor="__RefHeading___Toc1216854_1934241801">
            <w:r>
              <w:rPr>
                <w:webHidden/>
                <w:rStyle w:val="IndexLink"/>
                <w:rtl w:val="true"/>
              </w:rPr>
              <w:t xml:space="preserve">روایت </w:t>
            </w:r>
            <w:r>
              <w:rPr>
                <w:rStyle w:val="IndexLink"/>
              </w:rPr>
              <w:t>17</w:t>
            </w:r>
            <w:r>
              <w:rPr>
                <w:rStyle w:val="IndexLink"/>
                <w:rtl w:val="true"/>
              </w:rPr>
              <w:tab/>
            </w:r>
            <w:r>
              <w:rPr>
                <w:rStyle w:val="IndexLink"/>
              </w:rPr>
              <w:t>341</w:t>
            </w:r>
          </w:hyperlink>
        </w:p>
        <w:p>
          <w:pPr>
            <w:pStyle w:val="Contents5"/>
            <w:tabs>
              <w:tab w:val="clear" w:pos="7892"/>
              <w:tab w:val="right" w:pos="9026" w:leader="dot"/>
            </w:tabs>
            <w:rPr/>
          </w:pPr>
          <w:hyperlink w:anchor="__RefHeading___Toc1216856_1934241801">
            <w:r>
              <w:rPr>
                <w:webHidden/>
                <w:rStyle w:val="IndexLink"/>
                <w:rtl w:val="true"/>
              </w:rPr>
              <w:t xml:space="preserve">روایت </w:t>
            </w:r>
            <w:r>
              <w:rPr>
                <w:rStyle w:val="IndexLink"/>
              </w:rPr>
              <w:t>18</w:t>
            </w:r>
            <w:r>
              <w:rPr>
                <w:rStyle w:val="IndexLink"/>
                <w:rtl w:val="true"/>
              </w:rPr>
              <w:tab/>
            </w:r>
            <w:r>
              <w:rPr>
                <w:rStyle w:val="IndexLink"/>
              </w:rPr>
              <w:t>341</w:t>
            </w:r>
          </w:hyperlink>
        </w:p>
        <w:p>
          <w:pPr>
            <w:pStyle w:val="Contents5"/>
            <w:tabs>
              <w:tab w:val="clear" w:pos="7892"/>
              <w:tab w:val="right" w:pos="9026" w:leader="dot"/>
            </w:tabs>
            <w:rPr/>
          </w:pPr>
          <w:hyperlink w:anchor="__RefHeading___Toc1216858_1934241801">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1216860_1934241801">
            <w:r>
              <w:rPr>
                <w:webHidden/>
                <w:rStyle w:val="IndexLink"/>
                <w:rtl w:val="true"/>
              </w:rPr>
              <w:t xml:space="preserve">روایت </w:t>
            </w:r>
            <w:r>
              <w:rPr>
                <w:rStyle w:val="IndexLink"/>
              </w:rPr>
              <w:t>19</w:t>
            </w:r>
            <w:r>
              <w:rPr>
                <w:rStyle w:val="IndexLink"/>
                <w:rtl w:val="true"/>
              </w:rPr>
              <w:tab/>
            </w:r>
            <w:r>
              <w:rPr>
                <w:rStyle w:val="IndexLink"/>
              </w:rPr>
              <w:t>342</w:t>
            </w:r>
          </w:hyperlink>
        </w:p>
        <w:p>
          <w:pPr>
            <w:pStyle w:val="Contents5"/>
            <w:tabs>
              <w:tab w:val="clear" w:pos="7892"/>
              <w:tab w:val="right" w:pos="9026" w:leader="dot"/>
            </w:tabs>
            <w:rPr/>
          </w:pPr>
          <w:hyperlink w:anchor="__RefHeading___Toc1216862_1934241801">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216864_1934241801">
            <w:r>
              <w:rPr>
                <w:webHidden/>
                <w:rStyle w:val="IndexLink"/>
                <w:rtl w:val="true"/>
              </w:rPr>
              <w:t>«</w:t>
            </w:r>
            <w:r>
              <w:rPr>
                <w:rStyle w:val="IndexLink"/>
              </w:rPr>
              <w:t>20</w:t>
            </w:r>
            <w:r>
              <w:rPr>
                <w:rStyle w:val="IndexLink"/>
                <w:rtl w:val="true"/>
              </w:rPr>
              <w:t>»</w:t>
              <w:tab/>
            </w:r>
            <w:r>
              <w:rPr>
                <w:rStyle w:val="IndexLink"/>
              </w:rPr>
              <w:t>343</w:t>
            </w:r>
          </w:hyperlink>
        </w:p>
        <w:p>
          <w:pPr>
            <w:pStyle w:val="Contents5"/>
            <w:tabs>
              <w:tab w:val="clear" w:pos="7892"/>
              <w:tab w:val="right" w:pos="9026" w:leader="dot"/>
            </w:tabs>
            <w:rPr/>
          </w:pPr>
          <w:hyperlink w:anchor="__RefHeading___Toc1216866_1934241801">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216868_1934241801">
            <w:r>
              <w:rPr>
                <w:webHidden/>
                <w:rStyle w:val="IndexLink"/>
                <w:rtl w:val="true"/>
              </w:rPr>
              <w:t>«</w:t>
            </w:r>
            <w:r>
              <w:rPr>
                <w:rStyle w:val="IndexLink"/>
              </w:rPr>
              <w:t>21</w:t>
            </w:r>
            <w:r>
              <w:rPr>
                <w:rStyle w:val="IndexLink"/>
                <w:rtl w:val="true"/>
              </w:rPr>
              <w:t>»</w:t>
              <w:tab/>
            </w:r>
            <w:r>
              <w:rPr>
                <w:rStyle w:val="IndexLink"/>
              </w:rPr>
              <w:t>343</w:t>
            </w:r>
          </w:hyperlink>
        </w:p>
        <w:p>
          <w:pPr>
            <w:pStyle w:val="Contents5"/>
            <w:tabs>
              <w:tab w:val="clear" w:pos="7892"/>
              <w:tab w:val="right" w:pos="9026" w:leader="dot"/>
            </w:tabs>
            <w:rPr/>
          </w:pPr>
          <w:hyperlink w:anchor="__RefHeading___Toc1216870_1934241801">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1216872_1934241801">
            <w:r>
              <w:rPr>
                <w:webHidden/>
                <w:rStyle w:val="IndexLink"/>
                <w:rtl w:val="true"/>
              </w:rPr>
              <w:t xml:space="preserve">روایت </w:t>
            </w:r>
            <w:r>
              <w:rPr>
                <w:rStyle w:val="IndexLink"/>
              </w:rPr>
              <w:t>20</w:t>
            </w:r>
            <w:r>
              <w:rPr>
                <w:rStyle w:val="IndexLink"/>
                <w:rtl w:val="true"/>
              </w:rPr>
              <w:tab/>
            </w:r>
            <w:r>
              <w:rPr>
                <w:rStyle w:val="IndexLink"/>
              </w:rPr>
              <w:t>344</w:t>
            </w:r>
          </w:hyperlink>
        </w:p>
        <w:p>
          <w:pPr>
            <w:pStyle w:val="Contents5"/>
            <w:tabs>
              <w:tab w:val="clear" w:pos="7892"/>
              <w:tab w:val="right" w:pos="9026" w:leader="dot"/>
            </w:tabs>
            <w:rPr/>
          </w:pPr>
          <w:hyperlink w:anchor="__RefHeading___Toc1216874_1934241801">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1216876_1934241801">
            <w:r>
              <w:rPr>
                <w:webHidden/>
                <w:rStyle w:val="IndexLink"/>
                <w:rtl w:val="true"/>
              </w:rPr>
              <w:t xml:space="preserve">روایت </w:t>
            </w:r>
            <w:r>
              <w:rPr>
                <w:rStyle w:val="IndexLink"/>
              </w:rPr>
              <w:t>21</w:t>
            </w:r>
            <w:r>
              <w:rPr>
                <w:rStyle w:val="IndexLink"/>
                <w:rtl w:val="true"/>
              </w:rPr>
              <w:tab/>
            </w:r>
            <w:r>
              <w:rPr>
                <w:rStyle w:val="IndexLink"/>
              </w:rPr>
              <w:t>344</w:t>
            </w:r>
          </w:hyperlink>
        </w:p>
        <w:p>
          <w:pPr>
            <w:pStyle w:val="Contents5"/>
            <w:tabs>
              <w:tab w:val="clear" w:pos="7892"/>
              <w:tab w:val="right" w:pos="9026" w:leader="dot"/>
            </w:tabs>
            <w:rPr/>
          </w:pPr>
          <w:hyperlink w:anchor="__RefHeading___Toc1216878_1934241801">
            <w:r>
              <w:rPr>
                <w:webHidden/>
                <w:rStyle w:val="IndexLink"/>
                <w:rtl w:val="true"/>
              </w:rPr>
              <w:t>بيان</w:t>
            </w:r>
            <w:r>
              <w:rPr>
                <w:rStyle w:val="IndexLink"/>
                <w:rtl w:val="true"/>
              </w:rPr>
              <w:tab/>
            </w:r>
            <w:r>
              <w:rPr>
                <w:rStyle w:val="IndexLink"/>
              </w:rPr>
              <w:t>349</w:t>
            </w:r>
          </w:hyperlink>
        </w:p>
        <w:p>
          <w:pPr>
            <w:pStyle w:val="Contents5"/>
            <w:tabs>
              <w:tab w:val="clear" w:pos="7892"/>
              <w:tab w:val="right" w:pos="9026" w:leader="dot"/>
            </w:tabs>
            <w:rPr/>
          </w:pPr>
          <w:hyperlink w:anchor="__RefHeading___Toc1216880_1934241801">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1216882_1934241801">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1216884_1934241801">
            <w:r>
              <w:rPr>
                <w:webHidden/>
                <w:rStyle w:val="IndexLink"/>
                <w:rtl w:val="true"/>
              </w:rPr>
              <w:t>می گویم</w:t>
            </w:r>
            <w:r>
              <w:rPr>
                <w:rStyle w:val="IndexLink"/>
                <w:rtl w:val="true"/>
              </w:rPr>
              <w:tab/>
            </w:r>
            <w:r>
              <w:rPr>
                <w:rStyle w:val="IndexLink"/>
              </w:rPr>
              <w:t>349</w:t>
            </w:r>
          </w:hyperlink>
        </w:p>
        <w:p>
          <w:pPr>
            <w:pStyle w:val="Contents2"/>
            <w:tabs>
              <w:tab w:val="clear" w:pos="8743"/>
              <w:tab w:val="right" w:pos="9026" w:leader="dot"/>
            </w:tabs>
            <w:rPr/>
          </w:pPr>
          <w:hyperlink w:anchor="__RefHeading___Toc1216886_1934241801">
            <w:r>
              <w:rPr>
                <w:webHidden/>
                <w:rStyle w:val="IndexLink"/>
                <w:rtl w:val="true"/>
              </w:rPr>
              <w:t>أبواب سائر الصلوات المسنونات و المندوبات سوي ما مر في تضاعيف الأبواب و هي أيضا تشتمل علي أنواع من الأبواب</w:t>
            </w:r>
            <w:r>
              <w:rPr>
                <w:rStyle w:val="IndexLink"/>
                <w:rtl w:val="true"/>
              </w:rPr>
              <w:tab/>
            </w:r>
            <w:r>
              <w:rPr>
                <w:rStyle w:val="IndexLink"/>
              </w:rPr>
              <w:t>350</w:t>
            </w:r>
          </w:hyperlink>
        </w:p>
        <w:p>
          <w:pPr>
            <w:pStyle w:val="Contents2"/>
            <w:tabs>
              <w:tab w:val="clear" w:pos="8743"/>
              <w:tab w:val="right" w:pos="9026" w:leader="dot"/>
            </w:tabs>
            <w:rPr/>
          </w:pPr>
          <w:hyperlink w:anchor="__RefHeading___Toc1216888_1934241801">
            <w:r>
              <w:rPr>
                <w:webHidden/>
                <w:rStyle w:val="IndexLink"/>
                <w:rtl w:val="true"/>
              </w:rPr>
              <w:t>أبواب الصلوات المنسوبة إلي المكرمين و ما يهدي إليهم و إلي سائر المؤمنين</w:t>
            </w:r>
            <w:r>
              <w:rPr>
                <w:rStyle w:val="IndexLink"/>
                <w:rtl w:val="true"/>
              </w:rPr>
              <w:tab/>
            </w:r>
            <w:r>
              <w:rPr>
                <w:rStyle w:val="IndexLink"/>
              </w:rPr>
              <w:t>350</w:t>
            </w:r>
          </w:hyperlink>
        </w:p>
        <w:p>
          <w:pPr>
            <w:pStyle w:val="Contents3"/>
            <w:tabs>
              <w:tab w:val="clear" w:pos="8459"/>
              <w:tab w:val="right" w:pos="9026" w:leader="dot"/>
            </w:tabs>
            <w:rPr/>
          </w:pPr>
          <w:hyperlink w:anchor="__RefHeading___Toc1216890_1934241801">
            <w:r>
              <w:rPr>
                <w:webHidden/>
                <w:rStyle w:val="IndexLink"/>
                <w:rtl w:val="true"/>
              </w:rPr>
              <w:t xml:space="preserve">باب </w:t>
            </w:r>
            <w:r>
              <w:rPr>
                <w:rStyle w:val="IndexLink"/>
              </w:rPr>
              <w:t>1</w:t>
            </w:r>
            <w:r>
              <w:rPr>
                <w:rStyle w:val="IndexLink"/>
                <w:rtl w:val="true"/>
              </w:rPr>
              <w:t xml:space="preserve"> </w:t>
            </w:r>
            <w:r>
              <w:rPr>
                <w:rStyle w:val="IndexLink"/>
                <w:rtl w:val="true"/>
              </w:rPr>
              <w:t>صلاة النبي و الأئمة عليهم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1216892_1934241801">
            <w:r>
              <w:rPr>
                <w:webHidden/>
                <w:rStyle w:val="IndexLink"/>
                <w:rtl w:val="true"/>
              </w:rPr>
              <w:t>صلاة النبي صلي الله عليه و آله</w:t>
            </w:r>
            <w:r>
              <w:rPr>
                <w:rStyle w:val="IndexLink"/>
                <w:rtl w:val="true"/>
              </w:rPr>
              <w:tab/>
            </w:r>
            <w:r>
              <w:rPr>
                <w:rStyle w:val="IndexLink"/>
              </w:rPr>
              <w:t>350</w:t>
            </w:r>
          </w:hyperlink>
        </w:p>
        <w:p>
          <w:pPr>
            <w:pStyle w:val="Contents5"/>
            <w:tabs>
              <w:tab w:val="clear" w:pos="7892"/>
              <w:tab w:val="right" w:pos="9026" w:leader="dot"/>
            </w:tabs>
            <w:rPr/>
          </w:pPr>
          <w:hyperlink w:anchor="__RefHeading___Toc1216894_1934241801">
            <w:r>
              <w:rPr>
                <w:webHidden/>
                <w:rStyle w:val="IndexLink"/>
                <w:rtl w:val="true"/>
              </w:rPr>
              <w:t>«</w:t>
            </w:r>
            <w:r>
              <w:rPr>
                <w:rStyle w:val="IndexLink"/>
              </w:rPr>
              <w:t>1</w:t>
            </w:r>
            <w:r>
              <w:rPr>
                <w:rStyle w:val="IndexLink"/>
                <w:rtl w:val="true"/>
              </w:rPr>
              <w:t>»</w:t>
              <w:tab/>
            </w:r>
            <w:r>
              <w:rPr>
                <w:rStyle w:val="IndexLink"/>
              </w:rPr>
              <w:t>350</w:t>
            </w:r>
          </w:hyperlink>
        </w:p>
        <w:p>
          <w:pPr>
            <w:pStyle w:val="Contents2"/>
            <w:tabs>
              <w:tab w:val="clear" w:pos="8743"/>
              <w:tab w:val="right" w:pos="9026" w:leader="dot"/>
            </w:tabs>
            <w:rPr/>
          </w:pPr>
          <w:hyperlink w:anchor="__RefHeading___Toc1216896_1934241801">
            <w:r>
              <w:rPr>
                <w:webHidden/>
                <w:rStyle w:val="IndexLink"/>
                <w:rtl w:val="true"/>
              </w:rPr>
              <w:t>باب های دیگر نمازهای سنت و مستحب غیر از آنچه در لابه لای باب ها بیان شد و آن نیز شامل چندین باب است</w:t>
            </w:r>
            <w:r>
              <w:rPr>
                <w:rStyle w:val="IndexLink"/>
                <w:rtl w:val="true"/>
              </w:rPr>
              <w:tab/>
            </w:r>
            <w:r>
              <w:rPr>
                <w:rStyle w:val="IndexLink"/>
              </w:rPr>
              <w:t>350</w:t>
            </w:r>
          </w:hyperlink>
        </w:p>
        <w:p>
          <w:pPr>
            <w:pStyle w:val="Contents2"/>
            <w:tabs>
              <w:tab w:val="clear" w:pos="8743"/>
              <w:tab w:val="right" w:pos="9026" w:leader="dot"/>
            </w:tabs>
            <w:rPr/>
          </w:pPr>
          <w:hyperlink w:anchor="__RefHeading___Toc1216898_1934241801">
            <w:r>
              <w:rPr>
                <w:webHidden/>
                <w:rStyle w:val="IndexLink"/>
                <w:rtl w:val="true"/>
              </w:rPr>
              <w:t>ابواب نماز منسوب به مکرمین و آنچه به آنان و دیگر مؤمنان هدیه می شود</w:t>
            </w:r>
            <w:r>
              <w:rPr>
                <w:rStyle w:val="IndexLink"/>
                <w:rtl w:val="true"/>
              </w:rPr>
              <w:tab/>
            </w:r>
            <w:r>
              <w:rPr>
                <w:rStyle w:val="IndexLink"/>
              </w:rPr>
              <w:t>350</w:t>
            </w:r>
          </w:hyperlink>
        </w:p>
        <w:p>
          <w:pPr>
            <w:pStyle w:val="Contents3"/>
            <w:tabs>
              <w:tab w:val="clear" w:pos="8459"/>
              <w:tab w:val="right" w:pos="9026" w:leader="dot"/>
            </w:tabs>
            <w:rPr/>
          </w:pPr>
          <w:hyperlink w:anchor="__RefHeading___Toc1216900_1934241801">
            <w:r>
              <w:rPr>
                <w:webHidden/>
                <w:rStyle w:val="IndexLink"/>
                <w:rtl w:val="true"/>
              </w:rPr>
              <w:t xml:space="preserve">باب اول </w:t>
            </w:r>
            <w:r>
              <w:rPr>
                <w:rStyle w:val="IndexLink"/>
                <w:rtl w:val="true"/>
              </w:rPr>
              <w:t xml:space="preserve">: </w:t>
            </w:r>
            <w:r>
              <w:rPr>
                <w:rStyle w:val="IndexLink"/>
                <w:rtl w:val="true"/>
              </w:rPr>
              <w:t>نماز پیامبر و امامان علیهم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1216902_1934241801">
            <w:r>
              <w:rPr>
                <w:webHidden/>
                <w:rStyle w:val="IndexLink"/>
                <w:rtl w:val="true"/>
              </w:rPr>
              <w:t>نماز پیامبر صلی الله علیه و آله و سلم</w:t>
            </w:r>
            <w:r>
              <w:rPr>
                <w:rStyle w:val="IndexLink"/>
                <w:rtl w:val="true"/>
              </w:rPr>
              <w:tab/>
            </w:r>
            <w:r>
              <w:rPr>
                <w:rStyle w:val="IndexLink"/>
              </w:rPr>
              <w:t>350</w:t>
            </w:r>
          </w:hyperlink>
        </w:p>
        <w:p>
          <w:pPr>
            <w:pStyle w:val="Contents5"/>
            <w:tabs>
              <w:tab w:val="clear" w:pos="7892"/>
              <w:tab w:val="right" w:pos="9026" w:leader="dot"/>
            </w:tabs>
            <w:rPr/>
          </w:pPr>
          <w:hyperlink w:anchor="__RefHeading___Toc1216904_1934241801">
            <w:r>
              <w:rPr>
                <w:webHidden/>
                <w:rStyle w:val="IndexLink"/>
                <w:rtl w:val="true"/>
              </w:rPr>
              <w:t xml:space="preserve">روایت </w:t>
            </w:r>
            <w:r>
              <w:rPr>
                <w:rStyle w:val="IndexLink"/>
              </w:rPr>
              <w:t>1</w:t>
            </w:r>
            <w:r>
              <w:rPr>
                <w:rStyle w:val="IndexLink"/>
                <w:rtl w:val="true"/>
              </w:rPr>
              <w:tab/>
            </w:r>
            <w:r>
              <w:rPr>
                <w:rStyle w:val="IndexLink"/>
              </w:rPr>
              <w:t>350</w:t>
            </w:r>
          </w:hyperlink>
        </w:p>
        <w:p>
          <w:pPr>
            <w:pStyle w:val="Contents5"/>
            <w:tabs>
              <w:tab w:val="clear" w:pos="7892"/>
              <w:tab w:val="right" w:pos="9026" w:leader="dot"/>
            </w:tabs>
            <w:rPr/>
          </w:pPr>
          <w:hyperlink w:anchor="__RefHeading___Toc1216906_1934241801">
            <w:r>
              <w:rPr>
                <w:webHidden/>
                <w:rStyle w:val="IndexLink"/>
                <w:rtl w:val="true"/>
              </w:rPr>
              <w:t>بيان</w:t>
            </w:r>
            <w:r>
              <w:rPr>
                <w:rStyle w:val="IndexLink"/>
                <w:rtl w:val="true"/>
              </w:rPr>
              <w:tab/>
            </w:r>
            <w:r>
              <w:rPr>
                <w:rStyle w:val="IndexLink"/>
              </w:rPr>
              <w:t>351</w:t>
            </w:r>
          </w:hyperlink>
        </w:p>
        <w:p>
          <w:pPr>
            <w:pStyle w:val="Contents5"/>
            <w:tabs>
              <w:tab w:val="clear" w:pos="7892"/>
              <w:tab w:val="right" w:pos="9026" w:leader="dot"/>
            </w:tabs>
            <w:rPr/>
          </w:pPr>
          <w:hyperlink w:anchor="__RefHeading___Toc1216908_1934241801">
            <w:r>
              <w:rPr>
                <w:webHidden/>
                <w:rStyle w:val="IndexLink"/>
                <w:rtl w:val="true"/>
              </w:rPr>
              <w:t>توضیح</w:t>
            </w:r>
            <w:r>
              <w:rPr>
                <w:rStyle w:val="IndexLink"/>
                <w:rtl w:val="true"/>
              </w:rPr>
              <w:tab/>
            </w:r>
            <w:r>
              <w:rPr>
                <w:rStyle w:val="IndexLink"/>
              </w:rPr>
              <w:t>352</w:t>
            </w:r>
          </w:hyperlink>
        </w:p>
        <w:p>
          <w:pPr>
            <w:pStyle w:val="Contents4"/>
            <w:tabs>
              <w:tab w:val="clear" w:pos="8176"/>
              <w:tab w:val="right" w:pos="9026" w:leader="dot"/>
            </w:tabs>
            <w:rPr/>
          </w:pPr>
          <w:hyperlink w:anchor="__RefHeading___Toc1216910_1934241801">
            <w:r>
              <w:rPr>
                <w:webHidden/>
                <w:rStyle w:val="IndexLink"/>
                <w:rtl w:val="true"/>
              </w:rPr>
              <w:t>صلاة أمير المؤمنين عليه 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1216912_1934241801">
            <w:r>
              <w:rPr>
                <w:webHidden/>
                <w:rStyle w:val="IndexLink"/>
                <w:rtl w:val="true"/>
              </w:rPr>
              <w:t>«</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1216914_1934241801">
            <w:r>
              <w:rPr>
                <w:webHidden/>
                <w:rStyle w:val="IndexLink"/>
                <w:rtl w:val="true"/>
              </w:rPr>
              <w:t>«</w:t>
            </w:r>
            <w:r>
              <w:rPr>
                <w:rStyle w:val="IndexLink"/>
              </w:rPr>
              <w:t>3</w:t>
            </w:r>
            <w:r>
              <w:rPr>
                <w:rStyle w:val="IndexLink"/>
                <w:rtl w:val="true"/>
              </w:rPr>
              <w:t>»</w:t>
              <w:tab/>
            </w:r>
            <w:r>
              <w:rPr>
                <w:rStyle w:val="IndexLink"/>
              </w:rPr>
              <w:t>353</w:t>
            </w:r>
          </w:hyperlink>
        </w:p>
        <w:p>
          <w:pPr>
            <w:pStyle w:val="Contents5"/>
            <w:tabs>
              <w:tab w:val="clear" w:pos="7892"/>
              <w:tab w:val="right" w:pos="9026" w:leader="dot"/>
            </w:tabs>
            <w:rPr/>
          </w:pPr>
          <w:hyperlink w:anchor="__RefHeading___Toc1216916_1934241801">
            <w:r>
              <w:rPr>
                <w:webHidden/>
                <w:rStyle w:val="IndexLink"/>
                <w:rtl w:val="true"/>
              </w:rPr>
              <w:t>«</w:t>
            </w:r>
            <w:r>
              <w:rPr>
                <w:rStyle w:val="IndexLink"/>
              </w:rPr>
              <w:t>4</w:t>
            </w:r>
            <w:r>
              <w:rPr>
                <w:rStyle w:val="IndexLink"/>
                <w:rtl w:val="true"/>
              </w:rPr>
              <w:t>»</w:t>
              <w:tab/>
            </w:r>
            <w:r>
              <w:rPr>
                <w:rStyle w:val="IndexLink"/>
              </w:rPr>
              <w:t>353</w:t>
            </w:r>
          </w:hyperlink>
        </w:p>
        <w:p>
          <w:pPr>
            <w:pStyle w:val="Contents5"/>
            <w:tabs>
              <w:tab w:val="clear" w:pos="7892"/>
              <w:tab w:val="right" w:pos="9026" w:leader="dot"/>
            </w:tabs>
            <w:rPr/>
          </w:pPr>
          <w:hyperlink w:anchor="__RefHeading___Toc1216918_1934241801">
            <w:r>
              <w:rPr>
                <w:webHidden/>
                <w:rStyle w:val="IndexLink"/>
                <w:rtl w:val="true"/>
              </w:rPr>
              <w:t>بيان</w:t>
            </w:r>
            <w:r>
              <w:rPr>
                <w:rStyle w:val="IndexLink"/>
                <w:rtl w:val="true"/>
              </w:rPr>
              <w:tab/>
            </w:r>
            <w:r>
              <w:rPr>
                <w:rStyle w:val="IndexLink"/>
              </w:rPr>
              <w:t>353</w:t>
            </w:r>
          </w:hyperlink>
        </w:p>
        <w:p>
          <w:pPr>
            <w:pStyle w:val="Contents4"/>
            <w:tabs>
              <w:tab w:val="clear" w:pos="8176"/>
              <w:tab w:val="right" w:pos="9026" w:leader="dot"/>
            </w:tabs>
            <w:rPr/>
          </w:pPr>
          <w:hyperlink w:anchor="__RefHeading___Toc1216920_1934241801">
            <w:r>
              <w:rPr>
                <w:webHidden/>
                <w:rStyle w:val="IndexLink"/>
                <w:rtl w:val="true"/>
              </w:rPr>
              <w:t>نماز امیر المؤمنین علیه 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1216922_1934241801">
            <w:r>
              <w:rPr>
                <w:webHidden/>
                <w:rStyle w:val="IndexLink"/>
                <w:rtl w:val="true"/>
              </w:rPr>
              <w:t xml:space="preserve">روایت </w:t>
            </w:r>
            <w:r>
              <w:rPr>
                <w:rStyle w:val="IndexLink"/>
              </w:rPr>
              <w:t>2</w:t>
            </w:r>
            <w:r>
              <w:rPr>
                <w:rStyle w:val="IndexLink"/>
                <w:rtl w:val="true"/>
              </w:rPr>
              <w:tab/>
            </w:r>
            <w:r>
              <w:rPr>
                <w:rStyle w:val="IndexLink"/>
              </w:rPr>
              <w:t>353</w:t>
            </w:r>
          </w:hyperlink>
        </w:p>
        <w:p>
          <w:pPr>
            <w:pStyle w:val="Contents5"/>
            <w:tabs>
              <w:tab w:val="clear" w:pos="7892"/>
              <w:tab w:val="right" w:pos="9026" w:leader="dot"/>
            </w:tabs>
            <w:rPr/>
          </w:pPr>
          <w:hyperlink w:anchor="__RefHeading___Toc1216924_1934241801">
            <w:r>
              <w:rPr>
                <w:webHidden/>
                <w:rStyle w:val="IndexLink"/>
                <w:rtl w:val="true"/>
              </w:rPr>
              <w:t xml:space="preserve">روایت </w:t>
            </w:r>
            <w:r>
              <w:rPr>
                <w:rStyle w:val="IndexLink"/>
              </w:rPr>
              <w:t>3</w:t>
            </w:r>
            <w:r>
              <w:rPr>
                <w:rStyle w:val="IndexLink"/>
                <w:rtl w:val="true"/>
              </w:rPr>
              <w:tab/>
            </w:r>
            <w:r>
              <w:rPr>
                <w:rStyle w:val="IndexLink"/>
              </w:rPr>
              <w:t>353</w:t>
            </w:r>
          </w:hyperlink>
        </w:p>
        <w:p>
          <w:pPr>
            <w:pStyle w:val="Contents5"/>
            <w:tabs>
              <w:tab w:val="clear" w:pos="7892"/>
              <w:tab w:val="right" w:pos="9026" w:leader="dot"/>
            </w:tabs>
            <w:rPr/>
          </w:pPr>
          <w:hyperlink w:anchor="__RefHeading___Toc1216926_1934241801">
            <w:r>
              <w:rPr>
                <w:webHidden/>
                <w:rStyle w:val="IndexLink"/>
                <w:rtl w:val="true"/>
              </w:rPr>
              <w:t xml:space="preserve">روایت </w:t>
            </w:r>
            <w:r>
              <w:rPr>
                <w:rStyle w:val="IndexLink"/>
              </w:rPr>
              <w:t>4</w:t>
            </w:r>
            <w:r>
              <w:rPr>
                <w:rStyle w:val="IndexLink"/>
                <w:rtl w:val="true"/>
              </w:rPr>
              <w:tab/>
            </w:r>
            <w:r>
              <w:rPr>
                <w:rStyle w:val="IndexLink"/>
              </w:rPr>
              <w:t>354</w:t>
            </w:r>
          </w:hyperlink>
        </w:p>
        <w:p>
          <w:pPr>
            <w:pStyle w:val="Contents5"/>
            <w:tabs>
              <w:tab w:val="clear" w:pos="7892"/>
              <w:tab w:val="right" w:pos="9026" w:leader="dot"/>
            </w:tabs>
            <w:rPr/>
          </w:pPr>
          <w:hyperlink w:anchor="__RefHeading___Toc1216928_1934241801">
            <w:r>
              <w:rPr>
                <w:webHidden/>
                <w:rStyle w:val="IndexLink"/>
                <w:rtl w:val="true"/>
              </w:rPr>
              <w:t>توضیح</w:t>
            </w:r>
            <w:r>
              <w:rPr>
                <w:rStyle w:val="IndexLink"/>
                <w:rtl w:val="true"/>
              </w:rPr>
              <w:tab/>
            </w:r>
            <w:r>
              <w:rPr>
                <w:rStyle w:val="IndexLink"/>
              </w:rPr>
              <w:t>354</w:t>
            </w:r>
          </w:hyperlink>
        </w:p>
        <w:p>
          <w:pPr>
            <w:pStyle w:val="Contents5"/>
            <w:tabs>
              <w:tab w:val="clear" w:pos="7892"/>
              <w:tab w:val="right" w:pos="9026" w:leader="dot"/>
            </w:tabs>
            <w:rPr/>
          </w:pPr>
          <w:hyperlink w:anchor="__RefHeading___Toc1216930_1934241801">
            <w:r>
              <w:rPr>
                <w:webHidden/>
                <w:rStyle w:val="IndexLink"/>
                <w:rtl w:val="true"/>
              </w:rPr>
              <w:t>«</w:t>
            </w:r>
            <w:r>
              <w:rPr>
                <w:rStyle w:val="IndexLink"/>
              </w:rPr>
              <w:t>5</w:t>
            </w:r>
            <w:r>
              <w:rPr>
                <w:rStyle w:val="IndexLink"/>
                <w:rtl w:val="true"/>
              </w:rPr>
              <w:t>»</w:t>
              <w:tab/>
            </w:r>
            <w:r>
              <w:rPr>
                <w:rStyle w:val="IndexLink"/>
              </w:rPr>
              <w:t>355</w:t>
            </w:r>
          </w:hyperlink>
        </w:p>
        <w:p>
          <w:pPr>
            <w:pStyle w:val="Contents5"/>
            <w:tabs>
              <w:tab w:val="clear" w:pos="7892"/>
              <w:tab w:val="right" w:pos="9026" w:leader="dot"/>
            </w:tabs>
            <w:rPr/>
          </w:pPr>
          <w:hyperlink w:anchor="__RefHeading___Toc1216932_1934241801">
            <w:r>
              <w:rPr>
                <w:webHidden/>
                <w:rStyle w:val="IndexLink"/>
                <w:rtl w:val="true"/>
              </w:rPr>
              <w:t xml:space="preserve">روایت </w:t>
            </w:r>
            <w:r>
              <w:rPr>
                <w:rStyle w:val="IndexLink"/>
              </w:rPr>
              <w:t>5</w:t>
            </w:r>
            <w:r>
              <w:rPr>
                <w:rStyle w:val="IndexLink"/>
                <w:rtl w:val="true"/>
              </w:rPr>
              <w:tab/>
            </w:r>
            <w:r>
              <w:rPr>
                <w:rStyle w:val="IndexLink"/>
              </w:rPr>
              <w:t>355</w:t>
            </w:r>
          </w:hyperlink>
        </w:p>
        <w:p>
          <w:pPr>
            <w:pStyle w:val="Contents5"/>
            <w:tabs>
              <w:tab w:val="clear" w:pos="7892"/>
              <w:tab w:val="right" w:pos="9026" w:leader="dot"/>
            </w:tabs>
            <w:rPr/>
          </w:pPr>
          <w:hyperlink w:anchor="__RefHeading___Toc1216934_1934241801">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1216936_1934241801">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1216938_1934241801">
            <w:r>
              <w:rPr>
                <w:webHidden/>
                <w:rStyle w:val="IndexLink"/>
                <w:rtl w:val="true"/>
              </w:rPr>
              <w:t>«</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1216940_1934241801">
            <w:r>
              <w:rPr>
                <w:webHidden/>
                <w:rStyle w:val="IndexLink"/>
                <w:rtl w:val="true"/>
              </w:rPr>
              <w:t xml:space="preserve">روایت </w:t>
            </w:r>
            <w:r>
              <w:rPr>
                <w:rStyle w:val="IndexLink"/>
              </w:rPr>
              <w:t>6</w:t>
            </w:r>
            <w:r>
              <w:rPr>
                <w:rStyle w:val="IndexLink"/>
                <w:rtl w:val="true"/>
              </w:rPr>
              <w:tab/>
            </w:r>
            <w:r>
              <w:rPr>
                <w:rStyle w:val="IndexLink"/>
              </w:rPr>
              <w:t>367</w:t>
            </w:r>
          </w:hyperlink>
        </w:p>
        <w:p>
          <w:pPr>
            <w:pStyle w:val="Contents4"/>
            <w:tabs>
              <w:tab w:val="clear" w:pos="8176"/>
              <w:tab w:val="right" w:pos="9026" w:leader="dot"/>
            </w:tabs>
            <w:rPr/>
          </w:pPr>
          <w:hyperlink w:anchor="__RefHeading___Toc1216942_1934241801">
            <w:r>
              <w:rPr>
                <w:webHidden/>
                <w:rStyle w:val="IndexLink"/>
                <w:rtl w:val="true"/>
              </w:rPr>
              <w:t>صلاة فاطمة عليها السلام</w:t>
            </w:r>
            <w:r>
              <w:rPr>
                <w:rStyle w:val="IndexLink"/>
                <w:rtl w:val="true"/>
              </w:rPr>
              <w:tab/>
            </w:r>
            <w:r>
              <w:rPr>
                <w:rStyle w:val="IndexLink"/>
              </w:rPr>
              <w:t>371</w:t>
            </w:r>
          </w:hyperlink>
        </w:p>
        <w:p>
          <w:pPr>
            <w:pStyle w:val="Contents5"/>
            <w:tabs>
              <w:tab w:val="clear" w:pos="7892"/>
              <w:tab w:val="right" w:pos="9026" w:leader="dot"/>
            </w:tabs>
            <w:rPr/>
          </w:pPr>
          <w:hyperlink w:anchor="__RefHeading___Toc1216944_1934241801">
            <w:r>
              <w:rPr>
                <w:webHidden/>
                <w:rStyle w:val="IndexLink"/>
                <w:rtl w:val="true"/>
              </w:rPr>
              <w:t>«</w:t>
            </w:r>
            <w:r>
              <w:rPr>
                <w:rStyle w:val="IndexLink"/>
              </w:rPr>
              <w:t>7</w:t>
            </w:r>
            <w:r>
              <w:rPr>
                <w:rStyle w:val="IndexLink"/>
                <w:rtl w:val="true"/>
              </w:rPr>
              <w:t>»</w:t>
              <w:tab/>
            </w:r>
            <w:r>
              <w:rPr>
                <w:rStyle w:val="IndexLink"/>
              </w:rPr>
              <w:t>371</w:t>
            </w:r>
          </w:hyperlink>
        </w:p>
        <w:p>
          <w:pPr>
            <w:pStyle w:val="Contents4"/>
            <w:tabs>
              <w:tab w:val="clear" w:pos="8176"/>
              <w:tab w:val="right" w:pos="9026" w:leader="dot"/>
            </w:tabs>
            <w:rPr/>
          </w:pPr>
          <w:hyperlink w:anchor="__RefHeading___Toc1216946_1934241801">
            <w:r>
              <w:rPr>
                <w:webHidden/>
                <w:rStyle w:val="IndexLink"/>
                <w:rtl w:val="true"/>
              </w:rPr>
              <w:t>نماز حضرت فاطمه سلام الله علیها</w:t>
            </w:r>
            <w:r>
              <w:rPr>
                <w:rStyle w:val="IndexLink"/>
                <w:rtl w:val="true"/>
              </w:rPr>
              <w:tab/>
            </w:r>
            <w:r>
              <w:rPr>
                <w:rStyle w:val="IndexLink"/>
              </w:rPr>
              <w:t>372</w:t>
            </w:r>
          </w:hyperlink>
        </w:p>
        <w:p>
          <w:pPr>
            <w:pStyle w:val="Contents5"/>
            <w:tabs>
              <w:tab w:val="clear" w:pos="7892"/>
              <w:tab w:val="right" w:pos="9026" w:leader="dot"/>
            </w:tabs>
            <w:rPr/>
          </w:pPr>
          <w:hyperlink w:anchor="__RefHeading___Toc1216948_1934241801">
            <w:r>
              <w:rPr>
                <w:webHidden/>
                <w:rStyle w:val="IndexLink"/>
                <w:rtl w:val="true"/>
              </w:rPr>
              <w:t xml:space="preserve">روایت </w:t>
            </w:r>
            <w:r>
              <w:rPr>
                <w:rStyle w:val="IndexLink"/>
              </w:rPr>
              <w:t>7</w:t>
            </w:r>
            <w:r>
              <w:rPr>
                <w:rStyle w:val="IndexLink"/>
                <w:rtl w:val="true"/>
              </w:rPr>
              <w:tab/>
            </w:r>
            <w:r>
              <w:rPr>
                <w:rStyle w:val="IndexLink"/>
              </w:rPr>
              <w:t>372</w:t>
            </w:r>
          </w:hyperlink>
        </w:p>
        <w:p>
          <w:pPr>
            <w:pStyle w:val="Contents5"/>
            <w:tabs>
              <w:tab w:val="clear" w:pos="7892"/>
              <w:tab w:val="right" w:pos="9026" w:leader="dot"/>
            </w:tabs>
            <w:rPr/>
          </w:pPr>
          <w:hyperlink w:anchor="__RefHeading___Toc1216950_1934241801">
            <w:r>
              <w:rPr>
                <w:webHidden/>
                <w:rStyle w:val="IndexLink"/>
                <w:rtl w:val="true"/>
              </w:rPr>
              <w:t>«</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1216952_1934241801">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1216954_1934241801">
            <w:r>
              <w:rPr>
                <w:webHidden/>
                <w:rStyle w:val="IndexLink"/>
                <w:rtl w:val="true"/>
              </w:rPr>
              <w:t>أقول</w:t>
            </w:r>
            <w:r>
              <w:rPr>
                <w:rStyle w:val="IndexLink"/>
                <w:rtl w:val="true"/>
              </w:rPr>
              <w:tab/>
            </w:r>
            <w:r>
              <w:rPr>
                <w:rStyle w:val="IndexLink"/>
              </w:rPr>
              <w:t>373</w:t>
            </w:r>
          </w:hyperlink>
        </w:p>
        <w:p>
          <w:pPr>
            <w:pStyle w:val="Contents5"/>
            <w:tabs>
              <w:tab w:val="clear" w:pos="7892"/>
              <w:tab w:val="right" w:pos="9026" w:leader="dot"/>
            </w:tabs>
            <w:rPr/>
          </w:pPr>
          <w:hyperlink w:anchor="__RefHeading___Toc1216956_1934241801">
            <w:r>
              <w:rPr>
                <w:webHidden/>
                <w:rStyle w:val="IndexLink"/>
                <w:rtl w:val="true"/>
              </w:rPr>
              <w:t xml:space="preserve">روایت </w:t>
            </w:r>
            <w:r>
              <w:rPr>
                <w:rStyle w:val="IndexLink"/>
              </w:rPr>
              <w:t>8</w:t>
            </w:r>
            <w:r>
              <w:rPr>
                <w:rStyle w:val="IndexLink"/>
                <w:rtl w:val="true"/>
              </w:rPr>
              <w:tab/>
            </w:r>
            <w:r>
              <w:rPr>
                <w:rStyle w:val="IndexLink"/>
              </w:rPr>
              <w:t>373</w:t>
            </w:r>
          </w:hyperlink>
        </w:p>
        <w:p>
          <w:pPr>
            <w:pStyle w:val="Contents5"/>
            <w:tabs>
              <w:tab w:val="clear" w:pos="7892"/>
              <w:tab w:val="right" w:pos="9026" w:leader="dot"/>
            </w:tabs>
            <w:rPr/>
          </w:pPr>
          <w:hyperlink w:anchor="__RefHeading___Toc1216958_1934241801">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1216960_1934241801">
            <w:r>
              <w:rPr>
                <w:webHidden/>
                <w:rStyle w:val="IndexLink"/>
                <w:rtl w:val="true"/>
              </w:rPr>
              <w:t>می گویم</w:t>
            </w:r>
            <w:r>
              <w:rPr>
                <w:rStyle w:val="IndexLink"/>
                <w:rtl w:val="true"/>
              </w:rPr>
              <w:tab/>
            </w:r>
            <w:r>
              <w:rPr>
                <w:rStyle w:val="IndexLink"/>
              </w:rPr>
              <w:t>374</w:t>
            </w:r>
          </w:hyperlink>
        </w:p>
        <w:p>
          <w:pPr>
            <w:pStyle w:val="Contents5"/>
            <w:tabs>
              <w:tab w:val="clear" w:pos="7892"/>
              <w:tab w:val="right" w:pos="9026" w:leader="dot"/>
            </w:tabs>
            <w:rPr/>
          </w:pPr>
          <w:hyperlink w:anchor="__RefHeading___Toc1216962_1934241801">
            <w:r>
              <w:rPr>
                <w:webHidden/>
                <w:rStyle w:val="IndexLink"/>
                <w:rtl w:val="true"/>
              </w:rPr>
              <w:t>«</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1216964_1934241801">
            <w:r>
              <w:rPr>
                <w:webHidden/>
                <w:rStyle w:val="IndexLink"/>
                <w:rtl w:val="true"/>
              </w:rPr>
              <w:t xml:space="preserve">روایت </w:t>
            </w:r>
            <w:r>
              <w:rPr>
                <w:rStyle w:val="IndexLink"/>
              </w:rPr>
              <w:t>9</w:t>
            </w:r>
            <w:r>
              <w:rPr>
                <w:rStyle w:val="IndexLink"/>
                <w:rtl w:val="true"/>
              </w:rPr>
              <w:tab/>
            </w:r>
            <w:r>
              <w:rPr>
                <w:rStyle w:val="IndexLink"/>
              </w:rPr>
              <w:t>377</w:t>
            </w:r>
          </w:hyperlink>
        </w:p>
        <w:p>
          <w:pPr>
            <w:pStyle w:val="Contents5"/>
            <w:tabs>
              <w:tab w:val="clear" w:pos="7892"/>
              <w:tab w:val="right" w:pos="9026" w:leader="dot"/>
            </w:tabs>
            <w:rPr/>
          </w:pPr>
          <w:hyperlink w:anchor="__RefHeading___Toc1216966_1934241801">
            <w:r>
              <w:rPr>
                <w:webHidden/>
                <w:rStyle w:val="IndexLink"/>
                <w:rtl w:val="true"/>
              </w:rPr>
              <w:t>«</w:t>
            </w:r>
            <w:r>
              <w:rPr>
                <w:rStyle w:val="IndexLink"/>
              </w:rPr>
              <w:t>10</w:t>
            </w:r>
            <w:r>
              <w:rPr>
                <w:rStyle w:val="IndexLink"/>
                <w:rtl w:val="true"/>
              </w:rPr>
              <w:t>»</w:t>
              <w:tab/>
            </w:r>
            <w:r>
              <w:rPr>
                <w:rStyle w:val="IndexLink"/>
              </w:rPr>
              <w:t>379</w:t>
            </w:r>
          </w:hyperlink>
        </w:p>
        <w:p>
          <w:pPr>
            <w:pStyle w:val="Contents5"/>
            <w:tabs>
              <w:tab w:val="clear" w:pos="7892"/>
              <w:tab w:val="right" w:pos="9026" w:leader="dot"/>
            </w:tabs>
            <w:rPr/>
          </w:pPr>
          <w:hyperlink w:anchor="__RefHeading___Toc1216968_1934241801">
            <w:r>
              <w:rPr>
                <w:webHidden/>
                <w:rStyle w:val="IndexLink"/>
                <w:rtl w:val="true"/>
              </w:rPr>
              <w:t>صَلَاةٌ أُخْرَي لَهَا صَلَوَاتُ اللَّهِ عَلَيْهَا</w:t>
            </w:r>
            <w:r>
              <w:rPr>
                <w:rStyle w:val="IndexLink"/>
                <w:rtl w:val="true"/>
              </w:rPr>
              <w:tab/>
            </w:r>
            <w:r>
              <w:rPr>
                <w:rStyle w:val="IndexLink"/>
              </w:rPr>
              <w:t>379</w:t>
            </w:r>
          </w:hyperlink>
        </w:p>
        <w:p>
          <w:pPr>
            <w:pStyle w:val="Contents5"/>
            <w:tabs>
              <w:tab w:val="clear" w:pos="7892"/>
              <w:tab w:val="right" w:pos="9026" w:leader="dot"/>
            </w:tabs>
            <w:rPr/>
          </w:pPr>
          <w:hyperlink w:anchor="__RefHeading___Toc1216970_1934241801">
            <w:r>
              <w:rPr>
                <w:webHidden/>
                <w:rStyle w:val="IndexLink"/>
                <w:rtl w:val="true"/>
              </w:rPr>
              <w:t xml:space="preserve">روایت </w:t>
            </w:r>
            <w:r>
              <w:rPr>
                <w:rStyle w:val="IndexLink"/>
              </w:rPr>
              <w:t>10</w:t>
            </w:r>
            <w:r>
              <w:rPr>
                <w:rStyle w:val="IndexLink"/>
                <w:rtl w:val="true"/>
              </w:rPr>
              <w:tab/>
            </w:r>
            <w:r>
              <w:rPr>
                <w:rStyle w:val="IndexLink"/>
              </w:rPr>
              <w:t>380</w:t>
            </w:r>
          </w:hyperlink>
        </w:p>
        <w:p>
          <w:pPr>
            <w:pStyle w:val="Contents5"/>
            <w:tabs>
              <w:tab w:val="clear" w:pos="7892"/>
              <w:tab w:val="right" w:pos="9026" w:leader="dot"/>
            </w:tabs>
            <w:rPr/>
          </w:pPr>
          <w:hyperlink w:anchor="__RefHeading___Toc1216972_1934241801">
            <w:r>
              <w:rPr>
                <w:webHidden/>
                <w:rStyle w:val="IndexLink"/>
                <w:rtl w:val="true"/>
              </w:rPr>
              <w:t>نماز دیگری برای حضرت فاطمه صلوات الله علیها،</w:t>
            </w:r>
            <w:r>
              <w:rPr>
                <w:rStyle w:val="IndexLink"/>
                <w:rtl w:val="true"/>
              </w:rPr>
              <w:tab/>
            </w:r>
            <w:r>
              <w:rPr>
                <w:rStyle w:val="IndexLink"/>
              </w:rPr>
              <w:t>380</w:t>
            </w:r>
          </w:hyperlink>
        </w:p>
        <w:p>
          <w:pPr>
            <w:pStyle w:val="Contents5"/>
            <w:tabs>
              <w:tab w:val="clear" w:pos="7892"/>
              <w:tab w:val="right" w:pos="9026" w:leader="dot"/>
            </w:tabs>
            <w:rPr/>
          </w:pPr>
          <w:hyperlink w:anchor="__RefHeading___Toc1216974_1934241801">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1216976_1934241801">
            <w:r>
              <w:rPr>
                <w:webHidden/>
                <w:rStyle w:val="IndexLink"/>
                <w:rtl w:val="true"/>
              </w:rPr>
              <w:t>«</w:t>
            </w:r>
            <w:r>
              <w:rPr>
                <w:rStyle w:val="IndexLink"/>
              </w:rPr>
              <w:t>11</w:t>
            </w:r>
            <w:r>
              <w:rPr>
                <w:rStyle w:val="IndexLink"/>
                <w:rtl w:val="true"/>
              </w:rPr>
              <w:t>»</w:t>
              <w:tab/>
            </w:r>
            <w:r>
              <w:rPr>
                <w:rStyle w:val="IndexLink"/>
              </w:rPr>
              <w:t>381</w:t>
            </w:r>
          </w:hyperlink>
        </w:p>
        <w:p>
          <w:pPr>
            <w:pStyle w:val="Contents5"/>
            <w:tabs>
              <w:tab w:val="clear" w:pos="7892"/>
              <w:tab w:val="right" w:pos="9026" w:leader="dot"/>
            </w:tabs>
            <w:rPr/>
          </w:pPr>
          <w:hyperlink w:anchor="__RefHeading___Toc1216978_1934241801">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1216980_1934241801">
            <w:r>
              <w:rPr>
                <w:webHidden/>
                <w:rStyle w:val="IndexLink"/>
                <w:rtl w:val="true"/>
              </w:rPr>
              <w:t xml:space="preserve">روایت </w:t>
            </w:r>
            <w:r>
              <w:rPr>
                <w:rStyle w:val="IndexLink"/>
              </w:rPr>
              <w:t>11</w:t>
            </w:r>
            <w:r>
              <w:rPr>
                <w:rStyle w:val="IndexLink"/>
                <w:rtl w:val="true"/>
              </w:rPr>
              <w:tab/>
            </w:r>
            <w:r>
              <w:rPr>
                <w:rStyle w:val="IndexLink"/>
              </w:rPr>
              <w:t>382</w:t>
            </w:r>
          </w:hyperlink>
        </w:p>
        <w:p>
          <w:pPr>
            <w:pStyle w:val="Contents5"/>
            <w:tabs>
              <w:tab w:val="clear" w:pos="7892"/>
              <w:tab w:val="right" w:pos="9026" w:leader="dot"/>
            </w:tabs>
            <w:rPr/>
          </w:pPr>
          <w:hyperlink w:anchor="__RefHeading___Toc1216982_1934241801">
            <w:r>
              <w:rPr>
                <w:webHidden/>
                <w:rStyle w:val="IndexLink"/>
                <w:rtl w:val="true"/>
              </w:rPr>
              <w:t>نماز سرورمان حسن فرزند سرورمان علی بن ابی طالب علیهما 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1216984_1934241801">
            <w:r>
              <w:rPr>
                <w:webHidden/>
                <w:rStyle w:val="IndexLink"/>
                <w:rtl w:val="true"/>
              </w:rPr>
              <w:t>نماز دیگری برای امام حسن علیه 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1216986_1934241801">
            <w:r>
              <w:rPr>
                <w:webHidden/>
                <w:rStyle w:val="IndexLink"/>
                <w:rtl w:val="true"/>
              </w:rPr>
              <w:t>صَلَاةُ الْحُسَيْنِ بْنِ عَلِيٍّ صَلَوَاتُ اللَّهِ عَلَيْهِمَا</w:t>
            </w:r>
            <w:r>
              <w:rPr>
                <w:rStyle w:val="IndexLink"/>
                <w:rtl w:val="true"/>
              </w:rPr>
              <w:tab/>
            </w:r>
            <w:r>
              <w:rPr>
                <w:rStyle w:val="IndexLink"/>
              </w:rPr>
              <w:t>383</w:t>
            </w:r>
          </w:hyperlink>
        </w:p>
        <w:p>
          <w:pPr>
            <w:pStyle w:val="Contents5"/>
            <w:tabs>
              <w:tab w:val="clear" w:pos="7892"/>
              <w:tab w:val="right" w:pos="9026" w:leader="dot"/>
            </w:tabs>
            <w:rPr/>
          </w:pPr>
          <w:hyperlink w:anchor="__RefHeading___Toc1216988_1934241801">
            <w:r>
              <w:rPr>
                <w:webHidden/>
                <w:rStyle w:val="IndexLink"/>
                <w:rtl w:val="true"/>
              </w:rPr>
              <w:t>نماز امام حسین بن علی صلوات الله علیهما</w:t>
            </w:r>
            <w:r>
              <w:rPr>
                <w:rStyle w:val="IndexLink"/>
                <w:rtl w:val="true"/>
              </w:rPr>
              <w:tab/>
            </w:r>
            <w:r>
              <w:rPr>
                <w:rStyle w:val="IndexLink"/>
              </w:rPr>
              <w:t>383</w:t>
            </w:r>
          </w:hyperlink>
        </w:p>
        <w:p>
          <w:pPr>
            <w:pStyle w:val="Contents5"/>
            <w:tabs>
              <w:tab w:val="clear" w:pos="7892"/>
              <w:tab w:val="right" w:pos="9026" w:leader="dot"/>
            </w:tabs>
            <w:rPr/>
          </w:pPr>
          <w:hyperlink w:anchor="__RefHeading___Toc1216990_1934241801">
            <w:r>
              <w:rPr>
                <w:webHidden/>
                <w:rStyle w:val="IndexLink"/>
                <w:rtl w:val="true"/>
              </w:rPr>
              <w:t>صَلَاةُ الْإِمَامِ زَيْنِ الْعَابِدِينَ عليه السلام</w:t>
            </w:r>
            <w:r>
              <w:rPr>
                <w:rStyle w:val="IndexLink"/>
                <w:rtl w:val="true"/>
              </w:rPr>
              <w:tab/>
            </w:r>
            <w:r>
              <w:rPr>
                <w:rStyle w:val="IndexLink"/>
              </w:rPr>
              <w:t>385</w:t>
            </w:r>
          </w:hyperlink>
        </w:p>
        <w:p>
          <w:pPr>
            <w:pStyle w:val="Contents5"/>
            <w:tabs>
              <w:tab w:val="clear" w:pos="7892"/>
              <w:tab w:val="right" w:pos="9026" w:leader="dot"/>
            </w:tabs>
            <w:rPr/>
          </w:pPr>
          <w:hyperlink w:anchor="__RefHeading___Toc1216992_1934241801">
            <w:r>
              <w:rPr>
                <w:webHidden/>
                <w:rStyle w:val="IndexLink"/>
                <w:rtl w:val="true"/>
              </w:rPr>
              <w:t>نماز امام زین العابدین علیه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216994_1934241801">
            <w:r>
              <w:rPr>
                <w:webHidden/>
                <w:rStyle w:val="IndexLink"/>
                <w:rtl w:val="true"/>
              </w:rPr>
              <w:t>صَلَاةُ الْبَاقِرِ عليه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216996_1934241801">
            <w:r>
              <w:rPr>
                <w:webHidden/>
                <w:rStyle w:val="IndexLink"/>
                <w:rtl w:val="true"/>
              </w:rPr>
              <w:t>صَلَاةُ الصَّادِقِ عليه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216998_1934241801">
            <w:r>
              <w:rPr>
                <w:webHidden/>
                <w:rStyle w:val="IndexLink"/>
                <w:rtl w:val="true"/>
              </w:rPr>
              <w:t>صَلَاةُ الْكَاظِمِ عليه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217000_1934241801">
            <w:r>
              <w:rPr>
                <w:webHidden/>
                <w:rStyle w:val="IndexLink"/>
                <w:rtl w:val="true"/>
              </w:rPr>
              <w:t>نماز امام باقر علیه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217002_1934241801">
            <w:r>
              <w:rPr>
                <w:webHidden/>
                <w:rStyle w:val="IndexLink"/>
                <w:rtl w:val="true"/>
              </w:rPr>
              <w:t>نماز امام صادق علیه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217004_1934241801">
            <w:r>
              <w:rPr>
                <w:webHidden/>
                <w:rStyle w:val="IndexLink"/>
                <w:rtl w:val="true"/>
              </w:rPr>
              <w:t>نماز امام کاظم علیه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1217006_1934241801">
            <w:r>
              <w:rPr>
                <w:webHidden/>
                <w:rStyle w:val="IndexLink"/>
                <w:rtl w:val="true"/>
              </w:rPr>
              <w:t>صَلَاةُ الرِّضَا عليه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217008_1934241801">
            <w:r>
              <w:rPr>
                <w:webHidden/>
                <w:rStyle w:val="IndexLink"/>
                <w:rtl w:val="true"/>
              </w:rPr>
              <w:t>صَلَاةُ الْجَوَادِ عليه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217010_1934241801">
            <w:r>
              <w:rPr>
                <w:webHidden/>
                <w:rStyle w:val="IndexLink"/>
                <w:rtl w:val="true"/>
              </w:rPr>
              <w:t>صَلَاةُ عَلِيِّ بْنِ مُحَمَّدٍ عليه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217012_1934241801">
            <w:r>
              <w:rPr>
                <w:webHidden/>
                <w:rStyle w:val="IndexLink"/>
                <w:rtl w:val="true"/>
              </w:rPr>
              <w:t>نماز امام رضا 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217014_1934241801">
            <w:r>
              <w:rPr>
                <w:webHidden/>
                <w:rStyle w:val="IndexLink"/>
                <w:rtl w:val="true"/>
              </w:rPr>
              <w:t>نماز امام جواد 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217016_1934241801">
            <w:r>
              <w:rPr>
                <w:webHidden/>
                <w:rStyle w:val="IndexLink"/>
                <w:rtl w:val="true"/>
              </w:rPr>
              <w:t>نماز امام هادی علیه السلام</w:t>
            </w:r>
            <w:r>
              <w:rPr>
                <w:rStyle w:val="IndexLink"/>
                <w:rtl w:val="true"/>
              </w:rPr>
              <w:tab/>
            </w:r>
            <w:r>
              <w:rPr>
                <w:rStyle w:val="IndexLink"/>
              </w:rPr>
              <w:t>390</w:t>
            </w:r>
          </w:hyperlink>
        </w:p>
        <w:p>
          <w:pPr>
            <w:pStyle w:val="Contents5"/>
            <w:tabs>
              <w:tab w:val="clear" w:pos="7892"/>
              <w:tab w:val="right" w:pos="9026" w:leader="dot"/>
            </w:tabs>
            <w:rPr/>
          </w:pPr>
          <w:hyperlink w:anchor="__RefHeading___Toc1217018_1934241801">
            <w:r>
              <w:rPr>
                <w:webHidden/>
                <w:rStyle w:val="IndexLink"/>
                <w:rtl w:val="true"/>
              </w:rPr>
              <w:t>صَلَاةُ الْحَسَنِ بْنِ عَلِيٍّ عليهما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1217020_1934241801">
            <w:r>
              <w:rPr>
                <w:webHidden/>
                <w:rStyle w:val="IndexLink"/>
                <w:rtl w:val="true"/>
              </w:rPr>
              <w:t>صَلَاةُ الْحُجَّةِ الْقَائِمِ عليه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1217022_1934241801">
            <w:r>
              <w:rPr>
                <w:webHidden/>
                <w:rStyle w:val="IndexLink"/>
                <w:rtl w:val="true"/>
              </w:rPr>
              <w:t>نماز امام حسن عسگری علیه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1217024_1934241801">
            <w:r>
              <w:rPr>
                <w:webHidden/>
                <w:rStyle w:val="IndexLink"/>
                <w:rtl w:val="true"/>
              </w:rPr>
              <w:t>نماز حجت قائم علیه السلام</w:t>
            </w:r>
            <w:r>
              <w:rPr>
                <w:rStyle w:val="IndexLink"/>
                <w:rtl w:val="true"/>
              </w:rPr>
              <w:tab/>
            </w:r>
            <w:r>
              <w:rPr>
                <w:rStyle w:val="IndexLink"/>
              </w:rPr>
              <w:t>392</w:t>
            </w:r>
          </w:hyperlink>
        </w:p>
        <w:p>
          <w:pPr>
            <w:pStyle w:val="Contents5"/>
            <w:tabs>
              <w:tab w:val="clear" w:pos="7892"/>
              <w:tab w:val="right" w:pos="9026" w:leader="dot"/>
            </w:tabs>
            <w:rPr/>
          </w:pPr>
          <w:hyperlink w:anchor="__RefHeading___Toc1217026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1217028_1934241801">
            <w:r>
              <w:rPr>
                <w:webHidden/>
                <w:rStyle w:val="IndexLink"/>
                <w:rtl w:val="true"/>
              </w:rPr>
              <w:t>«</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1217030_1934241801">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1217032_1934241801">
            <w:r>
              <w:rPr>
                <w:webHidden/>
                <w:rStyle w:val="IndexLink"/>
                <w:rtl w:val="true"/>
              </w:rPr>
              <w:t xml:space="preserve">روایت </w:t>
            </w:r>
            <w:r>
              <w:rPr>
                <w:rStyle w:val="IndexLink"/>
              </w:rPr>
              <w:t>12</w:t>
            </w:r>
            <w:r>
              <w:rPr>
                <w:rStyle w:val="IndexLink"/>
                <w:rtl w:val="true"/>
              </w:rPr>
              <w:tab/>
            </w:r>
            <w:r>
              <w:rPr>
                <w:rStyle w:val="IndexLink"/>
              </w:rPr>
              <w:t>394</w:t>
            </w:r>
          </w:hyperlink>
        </w:p>
        <w:p>
          <w:pPr>
            <w:pStyle w:val="Contents3"/>
            <w:tabs>
              <w:tab w:val="clear" w:pos="8459"/>
              <w:tab w:val="right" w:pos="9026" w:leader="dot"/>
            </w:tabs>
            <w:rPr/>
          </w:pPr>
          <w:hyperlink w:anchor="__RefHeading___Toc1217034_1934241801">
            <w:r>
              <w:rPr>
                <w:webHidden/>
                <w:rStyle w:val="IndexLink"/>
                <w:rtl w:val="true"/>
              </w:rPr>
              <w:t xml:space="preserve">باب </w:t>
            </w:r>
            <w:r>
              <w:rPr>
                <w:rStyle w:val="IndexLink"/>
              </w:rPr>
              <w:t>2</w:t>
            </w:r>
            <w:r>
              <w:rPr>
                <w:rStyle w:val="IndexLink"/>
                <w:rtl w:val="true"/>
              </w:rPr>
              <w:t xml:space="preserve"> </w:t>
            </w:r>
            <w:r>
              <w:rPr>
                <w:rStyle w:val="IndexLink"/>
                <w:rtl w:val="true"/>
              </w:rPr>
              <w:t>فضل صلاة جعفر بن أبي طالب عليه السلام و صفتها و أحكامها</w:t>
            </w:r>
            <w:r>
              <w:rPr>
                <w:rStyle w:val="IndexLink"/>
                <w:rtl w:val="true"/>
              </w:rPr>
              <w:tab/>
            </w:r>
            <w:r>
              <w:rPr>
                <w:rStyle w:val="IndexLink"/>
              </w:rPr>
              <w:t>396</w:t>
            </w:r>
          </w:hyperlink>
        </w:p>
        <w:p>
          <w:pPr>
            <w:pStyle w:val="Contents4"/>
            <w:tabs>
              <w:tab w:val="clear" w:pos="8176"/>
              <w:tab w:val="right" w:pos="9026" w:leader="dot"/>
            </w:tabs>
            <w:rPr/>
          </w:pPr>
          <w:hyperlink w:anchor="__RefHeading___Toc1217036_1934241801">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1217038_1934241801">
            <w:r>
              <w:rPr>
                <w:webHidden/>
                <w:rStyle w:val="IndexLink"/>
                <w:rtl w:val="true"/>
              </w:rPr>
              <w:t>«</w:t>
            </w:r>
            <w:r>
              <w:rPr>
                <w:rStyle w:val="IndexLink"/>
              </w:rPr>
              <w:t>1</w:t>
            </w:r>
            <w:r>
              <w:rPr>
                <w:rStyle w:val="IndexLink"/>
                <w:rtl w:val="true"/>
              </w:rPr>
              <w:t>»</w:t>
              <w:tab/>
            </w:r>
            <w:r>
              <w:rPr>
                <w:rStyle w:val="IndexLink"/>
              </w:rPr>
              <w:t>396</w:t>
            </w:r>
          </w:hyperlink>
        </w:p>
        <w:p>
          <w:pPr>
            <w:pStyle w:val="Contents3"/>
            <w:tabs>
              <w:tab w:val="clear" w:pos="8459"/>
              <w:tab w:val="right" w:pos="9026" w:leader="dot"/>
            </w:tabs>
            <w:rPr/>
          </w:pPr>
          <w:hyperlink w:anchor="__RefHeading___Toc1217040_1934241801">
            <w:r>
              <w:rPr>
                <w:webHidden/>
                <w:rStyle w:val="IndexLink"/>
                <w:rtl w:val="true"/>
              </w:rPr>
              <w:t>باب دوم</w:t>
            </w:r>
            <w:r>
              <w:rPr>
                <w:rStyle w:val="IndexLink"/>
                <w:rtl w:val="true"/>
              </w:rPr>
              <w:t xml:space="preserve">: </w:t>
            </w:r>
            <w:r>
              <w:rPr>
                <w:rStyle w:val="IndexLink"/>
                <w:rtl w:val="true"/>
              </w:rPr>
              <w:t>فضیلت نماز جعفر بن ابی طالب علیه السلام و چگونگی آن و احکام مربوط بدان</w:t>
            </w:r>
            <w:r>
              <w:rPr>
                <w:rStyle w:val="IndexLink"/>
                <w:rtl w:val="true"/>
              </w:rPr>
              <w:tab/>
            </w:r>
            <w:r>
              <w:rPr>
                <w:rStyle w:val="IndexLink"/>
              </w:rPr>
              <w:t>396</w:t>
            </w:r>
          </w:hyperlink>
        </w:p>
        <w:p>
          <w:pPr>
            <w:pStyle w:val="Contents4"/>
            <w:tabs>
              <w:tab w:val="clear" w:pos="8176"/>
              <w:tab w:val="right" w:pos="9026" w:leader="dot"/>
            </w:tabs>
            <w:rPr/>
          </w:pPr>
          <w:hyperlink w:anchor="__RefHeading___Toc1217042_1934241801">
            <w:r>
              <w:rPr>
                <w:webHidden/>
                <w:rStyle w:val="IndexLink"/>
                <w:rtl w:val="true"/>
              </w:rPr>
              <w:t>روایات</w:t>
            </w:r>
            <w:r>
              <w:rPr>
                <w:rStyle w:val="IndexLink"/>
                <w:rtl w:val="true"/>
              </w:rPr>
              <w:tab/>
            </w:r>
            <w:r>
              <w:rPr>
                <w:rStyle w:val="IndexLink"/>
              </w:rPr>
              <w:t>396</w:t>
            </w:r>
          </w:hyperlink>
        </w:p>
        <w:p>
          <w:pPr>
            <w:pStyle w:val="Contents5"/>
            <w:tabs>
              <w:tab w:val="clear" w:pos="7892"/>
              <w:tab w:val="right" w:pos="9026" w:leader="dot"/>
            </w:tabs>
            <w:rPr/>
          </w:pPr>
          <w:hyperlink w:anchor="__RefHeading___Toc1217044_1934241801">
            <w:r>
              <w:rPr>
                <w:webHidden/>
                <w:rStyle w:val="IndexLink"/>
                <w:rtl w:val="true"/>
              </w:rPr>
              <w:t xml:space="preserve">روایت </w:t>
            </w:r>
            <w:r>
              <w:rPr>
                <w:rStyle w:val="IndexLink"/>
              </w:rPr>
              <w:t>1</w:t>
            </w:r>
            <w:r>
              <w:rPr>
                <w:rStyle w:val="IndexLink"/>
                <w:rtl w:val="true"/>
              </w:rPr>
              <w:tab/>
            </w:r>
            <w:r>
              <w:rPr>
                <w:rStyle w:val="IndexLink"/>
              </w:rPr>
              <w:t>396</w:t>
            </w:r>
          </w:hyperlink>
        </w:p>
        <w:p>
          <w:pPr>
            <w:pStyle w:val="Contents5"/>
            <w:tabs>
              <w:tab w:val="clear" w:pos="7892"/>
              <w:tab w:val="right" w:pos="9026" w:leader="dot"/>
            </w:tabs>
            <w:rPr/>
          </w:pPr>
          <w:hyperlink w:anchor="__RefHeading___Toc1217046_1934241801">
            <w:r>
              <w:rPr>
                <w:webHidden/>
                <w:rStyle w:val="IndexLink"/>
                <w:rtl w:val="true"/>
              </w:rPr>
              <w:t>بيان</w:t>
            </w:r>
            <w:r>
              <w:rPr>
                <w:rStyle w:val="IndexLink"/>
                <w:rtl w:val="true"/>
              </w:rPr>
              <w:tab/>
            </w:r>
            <w:r>
              <w:rPr>
                <w:rStyle w:val="IndexLink"/>
              </w:rPr>
              <w:t>398</w:t>
            </w:r>
          </w:hyperlink>
        </w:p>
        <w:p>
          <w:pPr>
            <w:pStyle w:val="Contents5"/>
            <w:tabs>
              <w:tab w:val="clear" w:pos="7892"/>
              <w:tab w:val="right" w:pos="9026" w:leader="dot"/>
            </w:tabs>
            <w:rPr/>
          </w:pPr>
          <w:hyperlink w:anchor="__RefHeading___Toc1217048_1934241801">
            <w:r>
              <w:rPr>
                <w:webHidden/>
                <w:rStyle w:val="IndexLink"/>
                <w:rtl w:val="true"/>
              </w:rPr>
              <w:t>«</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1217050_1934241801">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1217052_1934241801">
            <w:r>
              <w:rPr>
                <w:webHidden/>
                <w:rStyle w:val="IndexLink"/>
                <w:rtl w:val="true"/>
              </w:rPr>
              <w:t xml:space="preserve">روایت </w:t>
            </w:r>
            <w:r>
              <w:rPr>
                <w:rStyle w:val="IndexLink"/>
              </w:rPr>
              <w:t>2</w:t>
            </w:r>
            <w:r>
              <w:rPr>
                <w:rStyle w:val="IndexLink"/>
                <w:rtl w:val="true"/>
              </w:rPr>
              <w:tab/>
            </w:r>
            <w:r>
              <w:rPr>
                <w:rStyle w:val="IndexLink"/>
              </w:rPr>
              <w:t>398</w:t>
            </w:r>
          </w:hyperlink>
        </w:p>
        <w:p>
          <w:pPr>
            <w:pStyle w:val="Contents5"/>
            <w:tabs>
              <w:tab w:val="clear" w:pos="7892"/>
              <w:tab w:val="right" w:pos="9026" w:leader="dot"/>
            </w:tabs>
            <w:rPr/>
          </w:pPr>
          <w:hyperlink w:anchor="__RefHeading___Toc1217054_1934241801">
            <w:r>
              <w:rPr>
                <w:webHidden/>
                <w:rStyle w:val="IndexLink"/>
                <w:rtl w:val="true"/>
              </w:rPr>
              <w:t>«</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1217056_1934241801">
            <w:r>
              <w:rPr>
                <w:webHidden/>
                <w:rStyle w:val="IndexLink"/>
                <w:rtl w:val="true"/>
              </w:rPr>
              <w:t xml:space="preserve">روایت </w:t>
            </w:r>
            <w:r>
              <w:rPr>
                <w:rStyle w:val="IndexLink"/>
              </w:rPr>
              <w:t>3</w:t>
            </w:r>
            <w:r>
              <w:rPr>
                <w:rStyle w:val="IndexLink"/>
                <w:rtl w:val="true"/>
              </w:rPr>
              <w:tab/>
            </w:r>
            <w:r>
              <w:rPr>
                <w:rStyle w:val="IndexLink"/>
              </w:rPr>
              <w:t>400</w:t>
            </w:r>
          </w:hyperlink>
        </w:p>
        <w:p>
          <w:pPr>
            <w:pStyle w:val="Contents5"/>
            <w:tabs>
              <w:tab w:val="clear" w:pos="7892"/>
              <w:tab w:val="right" w:pos="9026" w:leader="dot"/>
            </w:tabs>
            <w:rPr/>
          </w:pPr>
          <w:hyperlink w:anchor="__RefHeading___Toc1217058_1934241801">
            <w:r>
              <w:rPr>
                <w:webHidden/>
                <w:rStyle w:val="IndexLink"/>
                <w:rtl w:val="true"/>
              </w:rPr>
              <w:t>بيان</w:t>
            </w:r>
            <w:r>
              <w:rPr>
                <w:rStyle w:val="IndexLink"/>
                <w:rtl w:val="true"/>
              </w:rPr>
              <w:tab/>
            </w:r>
            <w:r>
              <w:rPr>
                <w:rStyle w:val="IndexLink"/>
              </w:rPr>
              <w:t>408</w:t>
            </w:r>
          </w:hyperlink>
        </w:p>
        <w:p>
          <w:pPr>
            <w:pStyle w:val="Contents5"/>
            <w:tabs>
              <w:tab w:val="clear" w:pos="7892"/>
              <w:tab w:val="right" w:pos="9026" w:leader="dot"/>
            </w:tabs>
            <w:rPr/>
          </w:pPr>
          <w:hyperlink w:anchor="__RefHeading___Toc1217060_1934241801">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1217062_1934241801">
            <w:r>
              <w:rPr>
                <w:webHidden/>
                <w:rStyle w:val="IndexLink"/>
                <w:rtl w:val="true"/>
              </w:rPr>
              <w:t>«</w:t>
            </w:r>
            <w:r>
              <w:rPr>
                <w:rStyle w:val="IndexLink"/>
              </w:rPr>
              <w:t>4</w:t>
            </w:r>
            <w:r>
              <w:rPr>
                <w:rStyle w:val="IndexLink"/>
                <w:rtl w:val="true"/>
              </w:rPr>
              <w:t>»</w:t>
              <w:tab/>
            </w:r>
            <w:r>
              <w:rPr>
                <w:rStyle w:val="IndexLink"/>
              </w:rPr>
              <w:t>410</w:t>
            </w:r>
          </w:hyperlink>
        </w:p>
        <w:p>
          <w:pPr>
            <w:pStyle w:val="Contents5"/>
            <w:tabs>
              <w:tab w:val="clear" w:pos="7892"/>
              <w:tab w:val="right" w:pos="9026" w:leader="dot"/>
            </w:tabs>
            <w:rPr/>
          </w:pPr>
          <w:hyperlink w:anchor="__RefHeading___Toc1217064_1934241801">
            <w:r>
              <w:rPr>
                <w:webHidden/>
                <w:rStyle w:val="IndexLink"/>
                <w:rtl w:val="true"/>
              </w:rPr>
              <w:t xml:space="preserve">روایت </w:t>
            </w:r>
            <w:r>
              <w:rPr>
                <w:rStyle w:val="IndexLink"/>
              </w:rPr>
              <w:t>4</w:t>
            </w:r>
            <w:r>
              <w:rPr>
                <w:rStyle w:val="IndexLink"/>
                <w:rtl w:val="true"/>
              </w:rPr>
              <w:tab/>
            </w:r>
            <w:r>
              <w:rPr>
                <w:rStyle w:val="IndexLink"/>
              </w:rPr>
              <w:t>410</w:t>
            </w:r>
          </w:hyperlink>
        </w:p>
        <w:p>
          <w:pPr>
            <w:pStyle w:val="Contents5"/>
            <w:tabs>
              <w:tab w:val="clear" w:pos="7892"/>
              <w:tab w:val="right" w:pos="9026" w:leader="dot"/>
            </w:tabs>
            <w:rPr/>
          </w:pPr>
          <w:hyperlink w:anchor="__RefHeading___Toc1217066_1934241801">
            <w:r>
              <w:rPr>
                <w:webHidden/>
                <w:rStyle w:val="IndexLink"/>
                <w:rtl w:val="true"/>
              </w:rPr>
              <w:t>«</w:t>
            </w:r>
            <w:r>
              <w:rPr>
                <w:rStyle w:val="IndexLink"/>
              </w:rPr>
              <w:t>5</w:t>
            </w:r>
            <w:r>
              <w:rPr>
                <w:rStyle w:val="IndexLink"/>
                <w:rtl w:val="true"/>
              </w:rPr>
              <w:t>»</w:t>
              <w:tab/>
            </w:r>
            <w:r>
              <w:rPr>
                <w:rStyle w:val="IndexLink"/>
              </w:rPr>
              <w:t>412</w:t>
            </w:r>
          </w:hyperlink>
        </w:p>
        <w:p>
          <w:pPr>
            <w:pStyle w:val="Contents5"/>
            <w:tabs>
              <w:tab w:val="clear" w:pos="7892"/>
              <w:tab w:val="right" w:pos="9026" w:leader="dot"/>
            </w:tabs>
            <w:rPr/>
          </w:pPr>
          <w:hyperlink w:anchor="__RefHeading___Toc1217068_1934241801">
            <w:r>
              <w:rPr>
                <w:webHidden/>
                <w:rStyle w:val="IndexLink"/>
                <w:rtl w:val="true"/>
              </w:rPr>
              <w:t xml:space="preserve">روایت </w:t>
            </w:r>
            <w:r>
              <w:rPr>
                <w:rStyle w:val="IndexLink"/>
              </w:rPr>
              <w:t>5</w:t>
            </w:r>
            <w:r>
              <w:rPr>
                <w:rStyle w:val="IndexLink"/>
                <w:rtl w:val="true"/>
              </w:rPr>
              <w:tab/>
            </w:r>
            <w:r>
              <w:rPr>
                <w:rStyle w:val="IndexLink"/>
              </w:rPr>
              <w:t>412</w:t>
            </w:r>
          </w:hyperlink>
        </w:p>
        <w:p>
          <w:pPr>
            <w:pStyle w:val="Contents5"/>
            <w:tabs>
              <w:tab w:val="clear" w:pos="7892"/>
              <w:tab w:val="right" w:pos="9026" w:leader="dot"/>
            </w:tabs>
            <w:rPr/>
          </w:pPr>
          <w:hyperlink w:anchor="__RefHeading___Toc1217070_1934241801">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217072_1934241801">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1217074_1934241801">
            <w:r>
              <w:rPr>
                <w:webHidden/>
                <w:rStyle w:val="IndexLink"/>
                <w:rtl w:val="true"/>
              </w:rPr>
              <w:t>«</w:t>
            </w:r>
            <w:r>
              <w:rPr>
                <w:rStyle w:val="IndexLink"/>
              </w:rPr>
              <w:t>6</w:t>
            </w:r>
            <w:r>
              <w:rPr>
                <w:rStyle w:val="IndexLink"/>
                <w:rtl w:val="true"/>
              </w:rPr>
              <w:t>»</w:t>
              <w:tab/>
            </w:r>
            <w:r>
              <w:rPr>
                <w:rStyle w:val="IndexLink"/>
              </w:rPr>
              <w:t>418</w:t>
            </w:r>
          </w:hyperlink>
        </w:p>
        <w:p>
          <w:pPr>
            <w:pStyle w:val="Contents5"/>
            <w:tabs>
              <w:tab w:val="clear" w:pos="7892"/>
              <w:tab w:val="right" w:pos="9026" w:leader="dot"/>
            </w:tabs>
            <w:rPr/>
          </w:pPr>
          <w:hyperlink w:anchor="__RefHeading___Toc1217076_1934241801">
            <w:r>
              <w:rPr>
                <w:webHidden/>
                <w:rStyle w:val="IndexLink"/>
                <w:rtl w:val="true"/>
              </w:rPr>
              <w:t>«</w:t>
            </w:r>
            <w:r>
              <w:rPr>
                <w:rStyle w:val="IndexLink"/>
              </w:rPr>
              <w:t>7</w:t>
            </w:r>
            <w:r>
              <w:rPr>
                <w:rStyle w:val="IndexLink"/>
                <w:rtl w:val="true"/>
              </w:rPr>
              <w:t>»</w:t>
              <w:tab/>
            </w:r>
            <w:r>
              <w:rPr>
                <w:rStyle w:val="IndexLink"/>
              </w:rPr>
              <w:t>418</w:t>
            </w:r>
          </w:hyperlink>
        </w:p>
        <w:p>
          <w:pPr>
            <w:pStyle w:val="Contents5"/>
            <w:tabs>
              <w:tab w:val="clear" w:pos="7892"/>
              <w:tab w:val="right" w:pos="9026" w:leader="dot"/>
            </w:tabs>
            <w:rPr/>
          </w:pPr>
          <w:hyperlink w:anchor="__RefHeading___Toc1217078_1934241801">
            <w:r>
              <w:rPr>
                <w:webHidden/>
                <w:rStyle w:val="IndexLink"/>
                <w:rtl w:val="true"/>
              </w:rPr>
              <w:t xml:space="preserve">روایت </w:t>
            </w:r>
            <w:r>
              <w:rPr>
                <w:rStyle w:val="IndexLink"/>
              </w:rPr>
              <w:t>6</w:t>
            </w:r>
            <w:r>
              <w:rPr>
                <w:rStyle w:val="IndexLink"/>
                <w:rtl w:val="true"/>
              </w:rPr>
              <w:tab/>
            </w:r>
            <w:r>
              <w:rPr>
                <w:rStyle w:val="IndexLink"/>
              </w:rPr>
              <w:t>418</w:t>
            </w:r>
          </w:hyperlink>
        </w:p>
        <w:p>
          <w:pPr>
            <w:pStyle w:val="Contents5"/>
            <w:tabs>
              <w:tab w:val="clear" w:pos="7892"/>
              <w:tab w:val="right" w:pos="9026" w:leader="dot"/>
            </w:tabs>
            <w:rPr/>
          </w:pPr>
          <w:hyperlink w:anchor="__RefHeading___Toc1217080_1934241801">
            <w:r>
              <w:rPr>
                <w:webHidden/>
                <w:rStyle w:val="IndexLink"/>
                <w:rtl w:val="true"/>
              </w:rPr>
              <w:t xml:space="preserve">روایت </w:t>
            </w:r>
            <w:r>
              <w:rPr>
                <w:rStyle w:val="IndexLink"/>
              </w:rPr>
              <w:t>7</w:t>
            </w:r>
            <w:r>
              <w:rPr>
                <w:rStyle w:val="IndexLink"/>
                <w:rtl w:val="true"/>
              </w:rPr>
              <w:tab/>
            </w:r>
            <w:r>
              <w:rPr>
                <w:rStyle w:val="IndexLink"/>
              </w:rPr>
              <w:t>419</w:t>
            </w:r>
          </w:hyperlink>
        </w:p>
        <w:p>
          <w:pPr>
            <w:pStyle w:val="Contents5"/>
            <w:tabs>
              <w:tab w:val="clear" w:pos="7892"/>
              <w:tab w:val="right" w:pos="9026" w:leader="dot"/>
            </w:tabs>
            <w:rPr/>
          </w:pPr>
          <w:hyperlink w:anchor="__RefHeading___Toc1217082_1934241801">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1217084_1934241801">
            <w:r>
              <w:rPr>
                <w:webHidden/>
                <w:rStyle w:val="IndexLink"/>
                <w:rtl w:val="true"/>
              </w:rPr>
              <w:t>«</w:t>
            </w:r>
            <w:r>
              <w:rPr>
                <w:rStyle w:val="IndexLink"/>
              </w:rPr>
              <w:t>8</w:t>
            </w:r>
            <w:r>
              <w:rPr>
                <w:rStyle w:val="IndexLink"/>
                <w:rtl w:val="true"/>
              </w:rPr>
              <w:t>»</w:t>
              <w:tab/>
            </w:r>
            <w:r>
              <w:rPr>
                <w:rStyle w:val="IndexLink"/>
              </w:rPr>
              <w:t>420</w:t>
            </w:r>
          </w:hyperlink>
        </w:p>
        <w:p>
          <w:pPr>
            <w:pStyle w:val="Contents5"/>
            <w:tabs>
              <w:tab w:val="clear" w:pos="7892"/>
              <w:tab w:val="right" w:pos="9026" w:leader="dot"/>
            </w:tabs>
            <w:rPr/>
          </w:pPr>
          <w:hyperlink w:anchor="__RefHeading___Toc1217086_1934241801">
            <w:r>
              <w:rPr>
                <w:webHidden/>
                <w:rStyle w:val="IndexLink"/>
                <w:rtl w:val="true"/>
              </w:rPr>
              <w:t>«</w:t>
            </w:r>
            <w:r>
              <w:rPr>
                <w:rStyle w:val="IndexLink"/>
              </w:rPr>
              <w:t>9</w:t>
            </w:r>
            <w:r>
              <w:rPr>
                <w:rStyle w:val="IndexLink"/>
                <w:rtl w:val="true"/>
              </w:rPr>
              <w:t>»</w:t>
              <w:tab/>
            </w:r>
            <w:r>
              <w:rPr>
                <w:rStyle w:val="IndexLink"/>
              </w:rPr>
              <w:t>420</w:t>
            </w:r>
          </w:hyperlink>
        </w:p>
        <w:p>
          <w:pPr>
            <w:pStyle w:val="Contents5"/>
            <w:tabs>
              <w:tab w:val="clear" w:pos="7892"/>
              <w:tab w:val="right" w:pos="9026" w:leader="dot"/>
            </w:tabs>
            <w:rPr/>
          </w:pPr>
          <w:hyperlink w:anchor="__RefHeading___Toc1217088_1934241801">
            <w:r>
              <w:rPr>
                <w:webHidden/>
                <w:rStyle w:val="IndexLink"/>
                <w:rtl w:val="true"/>
              </w:rPr>
              <w:t>«</w:t>
            </w:r>
            <w:r>
              <w:rPr>
                <w:rStyle w:val="IndexLink"/>
              </w:rPr>
              <w:t>10</w:t>
            </w:r>
            <w:r>
              <w:rPr>
                <w:rStyle w:val="IndexLink"/>
                <w:rtl w:val="true"/>
              </w:rPr>
              <w:t>»</w:t>
              <w:tab/>
            </w:r>
            <w:r>
              <w:rPr>
                <w:rStyle w:val="IndexLink"/>
              </w:rPr>
              <w:t>420</w:t>
            </w:r>
          </w:hyperlink>
        </w:p>
        <w:p>
          <w:pPr>
            <w:pStyle w:val="Contents5"/>
            <w:tabs>
              <w:tab w:val="clear" w:pos="7892"/>
              <w:tab w:val="right" w:pos="9026" w:leader="dot"/>
            </w:tabs>
            <w:rPr/>
          </w:pPr>
          <w:hyperlink w:anchor="__RefHeading___Toc1217090_1934241801">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1217092_1934241801">
            <w:r>
              <w:rPr>
                <w:webHidden/>
                <w:rStyle w:val="IndexLink"/>
                <w:rtl w:val="true"/>
              </w:rPr>
              <w:t xml:space="preserve">روایت </w:t>
            </w:r>
            <w:r>
              <w:rPr>
                <w:rStyle w:val="IndexLink"/>
              </w:rPr>
              <w:t>8</w:t>
            </w:r>
            <w:r>
              <w:rPr>
                <w:rStyle w:val="IndexLink"/>
                <w:rtl w:val="true"/>
              </w:rPr>
              <w:tab/>
            </w:r>
            <w:r>
              <w:rPr>
                <w:rStyle w:val="IndexLink"/>
              </w:rPr>
              <w:t>420</w:t>
            </w:r>
          </w:hyperlink>
        </w:p>
        <w:p>
          <w:pPr>
            <w:pStyle w:val="Contents5"/>
            <w:tabs>
              <w:tab w:val="clear" w:pos="7892"/>
              <w:tab w:val="right" w:pos="9026" w:leader="dot"/>
            </w:tabs>
            <w:rPr/>
          </w:pPr>
          <w:hyperlink w:anchor="__RefHeading___Toc1217094_1934241801">
            <w:r>
              <w:rPr>
                <w:webHidden/>
                <w:rStyle w:val="IndexLink"/>
                <w:rtl w:val="true"/>
              </w:rPr>
              <w:t xml:space="preserve">روایت </w:t>
            </w:r>
            <w:r>
              <w:rPr>
                <w:rStyle w:val="IndexLink"/>
              </w:rPr>
              <w:t>9</w:t>
            </w:r>
            <w:r>
              <w:rPr>
                <w:rStyle w:val="IndexLink"/>
                <w:rtl w:val="true"/>
              </w:rPr>
              <w:tab/>
            </w:r>
            <w:r>
              <w:rPr>
                <w:rStyle w:val="IndexLink"/>
              </w:rPr>
              <w:t>421</w:t>
            </w:r>
          </w:hyperlink>
        </w:p>
        <w:p>
          <w:pPr>
            <w:pStyle w:val="Contents5"/>
            <w:tabs>
              <w:tab w:val="clear" w:pos="7892"/>
              <w:tab w:val="right" w:pos="9026" w:leader="dot"/>
            </w:tabs>
            <w:rPr/>
          </w:pPr>
          <w:hyperlink w:anchor="__RefHeading___Toc1217096_1934241801">
            <w:r>
              <w:rPr>
                <w:webHidden/>
                <w:rStyle w:val="IndexLink"/>
                <w:rtl w:val="true"/>
              </w:rPr>
              <w:t xml:space="preserve">روایت </w:t>
            </w:r>
            <w:r>
              <w:rPr>
                <w:rStyle w:val="IndexLink"/>
              </w:rPr>
              <w:t>10</w:t>
            </w:r>
            <w:r>
              <w:rPr>
                <w:rStyle w:val="IndexLink"/>
                <w:rtl w:val="true"/>
              </w:rPr>
              <w:tab/>
            </w:r>
            <w:r>
              <w:rPr>
                <w:rStyle w:val="IndexLink"/>
              </w:rPr>
              <w:t>421</w:t>
            </w:r>
          </w:hyperlink>
        </w:p>
        <w:p>
          <w:pPr>
            <w:pStyle w:val="Contents5"/>
            <w:tabs>
              <w:tab w:val="clear" w:pos="7892"/>
              <w:tab w:val="right" w:pos="9026" w:leader="dot"/>
            </w:tabs>
            <w:rPr/>
          </w:pPr>
          <w:hyperlink w:anchor="__RefHeading___Toc1217098_1934241801">
            <w:r>
              <w:rPr>
                <w:webHidden/>
                <w:rStyle w:val="IndexLink"/>
                <w:rtl w:val="true"/>
              </w:rPr>
              <w:t>بيان</w:t>
            </w:r>
            <w:r>
              <w:rPr>
                <w:rStyle w:val="IndexLink"/>
                <w:rtl w:val="true"/>
              </w:rPr>
              <w:tab/>
            </w:r>
            <w:r>
              <w:rPr>
                <w:rStyle w:val="IndexLink"/>
              </w:rPr>
              <w:t>422</w:t>
            </w:r>
          </w:hyperlink>
        </w:p>
        <w:p>
          <w:pPr>
            <w:pStyle w:val="Contents5"/>
            <w:tabs>
              <w:tab w:val="clear" w:pos="7892"/>
              <w:tab w:val="right" w:pos="9026" w:leader="dot"/>
            </w:tabs>
            <w:rPr/>
          </w:pPr>
          <w:hyperlink w:anchor="__RefHeading___Toc1217100_1934241801">
            <w:r>
              <w:rPr>
                <w:webHidden/>
                <w:rStyle w:val="IndexLink"/>
                <w:rtl w:val="true"/>
              </w:rPr>
              <w:t>أقول</w:t>
            </w:r>
            <w:r>
              <w:rPr>
                <w:rStyle w:val="IndexLink"/>
                <w:rtl w:val="true"/>
              </w:rPr>
              <w:tab/>
            </w:r>
            <w:r>
              <w:rPr>
                <w:rStyle w:val="IndexLink"/>
              </w:rPr>
              <w:t>422</w:t>
            </w:r>
          </w:hyperlink>
        </w:p>
        <w:p>
          <w:pPr>
            <w:pStyle w:val="Contents5"/>
            <w:tabs>
              <w:tab w:val="clear" w:pos="7892"/>
              <w:tab w:val="right" w:pos="9026" w:leader="dot"/>
            </w:tabs>
            <w:rPr/>
          </w:pPr>
          <w:hyperlink w:anchor="__RefHeading___Toc1217102_1934241801">
            <w:r>
              <w:rPr>
                <w:webHidden/>
                <w:rStyle w:val="IndexLink"/>
                <w:rtl w:val="true"/>
              </w:rPr>
              <w:t>«</w:t>
            </w:r>
            <w:r>
              <w:rPr>
                <w:rStyle w:val="IndexLink"/>
              </w:rPr>
              <w:t>11</w:t>
            </w:r>
            <w:r>
              <w:rPr>
                <w:rStyle w:val="IndexLink"/>
                <w:rtl w:val="true"/>
              </w:rPr>
              <w:t>»</w:t>
              <w:tab/>
            </w:r>
            <w:r>
              <w:rPr>
                <w:rStyle w:val="IndexLink"/>
              </w:rPr>
              <w:t>422</w:t>
            </w:r>
          </w:hyperlink>
        </w:p>
        <w:p>
          <w:pPr>
            <w:pStyle w:val="Contents5"/>
            <w:tabs>
              <w:tab w:val="clear" w:pos="7892"/>
              <w:tab w:val="right" w:pos="9026" w:leader="dot"/>
            </w:tabs>
            <w:rPr/>
          </w:pPr>
          <w:hyperlink w:anchor="__RefHeading___Toc1217104_1934241801">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1217106_1934241801">
            <w:r>
              <w:rPr>
                <w:webHidden/>
                <w:rStyle w:val="IndexLink"/>
                <w:rtl w:val="true"/>
              </w:rPr>
              <w:t>می گویم</w:t>
            </w:r>
            <w:r>
              <w:rPr>
                <w:rStyle w:val="IndexLink"/>
                <w:rtl w:val="true"/>
              </w:rPr>
              <w:tab/>
            </w:r>
            <w:r>
              <w:rPr>
                <w:rStyle w:val="IndexLink"/>
              </w:rPr>
              <w:t>423</w:t>
            </w:r>
          </w:hyperlink>
        </w:p>
        <w:p>
          <w:pPr>
            <w:pStyle w:val="Contents5"/>
            <w:tabs>
              <w:tab w:val="clear" w:pos="7892"/>
              <w:tab w:val="right" w:pos="9026" w:leader="dot"/>
            </w:tabs>
            <w:rPr/>
          </w:pPr>
          <w:hyperlink w:anchor="__RefHeading___Toc1217108_1934241801">
            <w:r>
              <w:rPr>
                <w:webHidden/>
                <w:rStyle w:val="IndexLink"/>
                <w:rtl w:val="true"/>
              </w:rPr>
              <w:t xml:space="preserve">روایت </w:t>
            </w:r>
            <w:r>
              <w:rPr>
                <w:rStyle w:val="IndexLink"/>
              </w:rPr>
              <w:t>11</w:t>
            </w:r>
            <w:r>
              <w:rPr>
                <w:rStyle w:val="IndexLink"/>
                <w:rtl w:val="true"/>
              </w:rPr>
              <w:tab/>
            </w:r>
            <w:r>
              <w:rPr>
                <w:rStyle w:val="IndexLink"/>
              </w:rPr>
              <w:t>423</w:t>
            </w:r>
          </w:hyperlink>
        </w:p>
        <w:p>
          <w:pPr>
            <w:pStyle w:val="Contents5"/>
            <w:tabs>
              <w:tab w:val="clear" w:pos="7892"/>
              <w:tab w:val="right" w:pos="9026" w:leader="dot"/>
            </w:tabs>
            <w:rPr/>
          </w:pPr>
          <w:hyperlink w:anchor="__RefHeading___Toc1217110_1934241801">
            <w:r>
              <w:rPr>
                <w:webHidden/>
                <w:rStyle w:val="IndexLink"/>
                <w:rtl w:val="true"/>
              </w:rPr>
              <w:t>«</w:t>
            </w:r>
            <w:r>
              <w:rPr>
                <w:rStyle w:val="IndexLink"/>
              </w:rPr>
              <w:t>12</w:t>
            </w:r>
            <w:r>
              <w:rPr>
                <w:rStyle w:val="IndexLink"/>
                <w:rtl w:val="true"/>
              </w:rPr>
              <w:t>»</w:t>
              <w:tab/>
            </w:r>
            <w:r>
              <w:rPr>
                <w:rStyle w:val="IndexLink"/>
              </w:rPr>
              <w:t>426</w:t>
            </w:r>
          </w:hyperlink>
        </w:p>
        <w:p>
          <w:pPr>
            <w:pStyle w:val="Contents5"/>
            <w:tabs>
              <w:tab w:val="clear" w:pos="7892"/>
              <w:tab w:val="right" w:pos="9026" w:leader="dot"/>
            </w:tabs>
            <w:rPr/>
          </w:pPr>
          <w:hyperlink w:anchor="__RefHeading___Toc1217112_1934241801">
            <w:r>
              <w:rPr>
                <w:webHidden/>
                <w:rStyle w:val="IndexLink"/>
                <w:rtl w:val="true"/>
              </w:rPr>
              <w:t xml:space="preserve">روایت </w:t>
            </w:r>
            <w:r>
              <w:rPr>
                <w:rStyle w:val="IndexLink"/>
              </w:rPr>
              <w:t>12</w:t>
            </w:r>
            <w:r>
              <w:rPr>
                <w:rStyle w:val="IndexLink"/>
                <w:rtl w:val="true"/>
              </w:rPr>
              <w:tab/>
            </w:r>
            <w:r>
              <w:rPr>
                <w:rStyle w:val="IndexLink"/>
              </w:rPr>
              <w:t>426</w:t>
            </w:r>
          </w:hyperlink>
        </w:p>
        <w:p>
          <w:pPr>
            <w:pStyle w:val="Contents5"/>
            <w:tabs>
              <w:tab w:val="clear" w:pos="7892"/>
              <w:tab w:val="right" w:pos="9026" w:leader="dot"/>
            </w:tabs>
            <w:rPr/>
          </w:pPr>
          <w:hyperlink w:anchor="__RefHeading___Toc1217114_1934241801">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1217116_1934241801">
            <w:r>
              <w:rPr>
                <w:webHidden/>
                <w:rStyle w:val="IndexLink"/>
                <w:rtl w:val="true"/>
              </w:rPr>
              <w:t>«</w:t>
            </w:r>
            <w:r>
              <w:rPr>
                <w:rStyle w:val="IndexLink"/>
              </w:rPr>
              <w:t>13</w:t>
            </w:r>
            <w:r>
              <w:rPr>
                <w:rStyle w:val="IndexLink"/>
                <w:rtl w:val="true"/>
              </w:rPr>
              <w:t>»</w:t>
              <w:tab/>
            </w:r>
            <w:r>
              <w:rPr>
                <w:rStyle w:val="IndexLink"/>
              </w:rPr>
              <w:t>428</w:t>
            </w:r>
          </w:hyperlink>
        </w:p>
        <w:p>
          <w:pPr>
            <w:pStyle w:val="Contents5"/>
            <w:tabs>
              <w:tab w:val="clear" w:pos="7892"/>
              <w:tab w:val="right" w:pos="9026" w:leader="dot"/>
            </w:tabs>
            <w:rPr/>
          </w:pPr>
          <w:hyperlink w:anchor="__RefHeading___Toc1217118_1934241801">
            <w:r>
              <w:rPr>
                <w:webHidden/>
                <w:rStyle w:val="IndexLink"/>
                <w:rtl w:val="true"/>
              </w:rPr>
              <w:t>توضیح</w:t>
            </w:r>
            <w:r>
              <w:rPr>
                <w:rStyle w:val="IndexLink"/>
                <w:rtl w:val="true"/>
              </w:rPr>
              <w:tab/>
            </w:r>
            <w:r>
              <w:rPr>
                <w:rStyle w:val="IndexLink"/>
              </w:rPr>
              <w:t>428</w:t>
            </w:r>
          </w:hyperlink>
        </w:p>
        <w:p>
          <w:pPr>
            <w:pStyle w:val="Contents5"/>
            <w:tabs>
              <w:tab w:val="clear" w:pos="7892"/>
              <w:tab w:val="right" w:pos="9026" w:leader="dot"/>
            </w:tabs>
            <w:rPr/>
          </w:pPr>
          <w:hyperlink w:anchor="__RefHeading___Toc1217120_1934241801">
            <w:r>
              <w:rPr>
                <w:webHidden/>
                <w:rStyle w:val="IndexLink"/>
                <w:rtl w:val="true"/>
              </w:rPr>
              <w:t xml:space="preserve">روایت </w:t>
            </w:r>
            <w:r>
              <w:rPr>
                <w:rStyle w:val="IndexLink"/>
              </w:rPr>
              <w:t>13</w:t>
            </w:r>
            <w:r>
              <w:rPr>
                <w:rStyle w:val="IndexLink"/>
                <w:rtl w:val="true"/>
              </w:rPr>
              <w:tab/>
            </w:r>
            <w:r>
              <w:rPr>
                <w:rStyle w:val="IndexLink"/>
              </w:rPr>
              <w:t>429</w:t>
            </w:r>
          </w:hyperlink>
        </w:p>
        <w:p>
          <w:pPr>
            <w:pStyle w:val="Contents5"/>
            <w:tabs>
              <w:tab w:val="clear" w:pos="7892"/>
              <w:tab w:val="right" w:pos="9026" w:leader="dot"/>
            </w:tabs>
            <w:rPr/>
          </w:pPr>
          <w:hyperlink w:anchor="__RefHeading___Toc1217122_1934241801">
            <w:r>
              <w:rPr>
                <w:webHidden/>
                <w:rStyle w:val="IndexLink"/>
                <w:rtl w:val="true"/>
              </w:rPr>
              <w:t>«</w:t>
            </w:r>
            <w:r>
              <w:rPr>
                <w:rStyle w:val="IndexLink"/>
              </w:rPr>
              <w:t>14</w:t>
            </w:r>
            <w:r>
              <w:rPr>
                <w:rStyle w:val="IndexLink"/>
                <w:rtl w:val="true"/>
              </w:rPr>
              <w:t>»</w:t>
              <w:tab/>
            </w:r>
            <w:r>
              <w:rPr>
                <w:rStyle w:val="IndexLink"/>
              </w:rPr>
              <w:t>432</w:t>
            </w:r>
          </w:hyperlink>
        </w:p>
        <w:p>
          <w:pPr>
            <w:pStyle w:val="Contents5"/>
            <w:tabs>
              <w:tab w:val="clear" w:pos="7892"/>
              <w:tab w:val="right" w:pos="9026" w:leader="dot"/>
            </w:tabs>
            <w:rPr/>
          </w:pPr>
          <w:hyperlink w:anchor="__RefHeading___Toc1217124_1934241801">
            <w:r>
              <w:rPr>
                <w:webHidden/>
                <w:rStyle w:val="IndexLink"/>
                <w:rtl w:val="true"/>
              </w:rPr>
              <w:t xml:space="preserve">روایت </w:t>
            </w:r>
            <w:r>
              <w:rPr>
                <w:rStyle w:val="IndexLink"/>
              </w:rPr>
              <w:t>14</w:t>
            </w:r>
            <w:r>
              <w:rPr>
                <w:rStyle w:val="IndexLink"/>
                <w:rtl w:val="true"/>
              </w:rPr>
              <w:tab/>
            </w:r>
            <w:r>
              <w:rPr>
                <w:rStyle w:val="IndexLink"/>
              </w:rPr>
              <w:t>432</w:t>
            </w:r>
          </w:hyperlink>
        </w:p>
        <w:p>
          <w:pPr>
            <w:pStyle w:val="Contents5"/>
            <w:tabs>
              <w:tab w:val="clear" w:pos="7892"/>
              <w:tab w:val="right" w:pos="9026" w:leader="dot"/>
            </w:tabs>
            <w:rPr/>
          </w:pPr>
          <w:hyperlink w:anchor="__RefHeading___Toc1217126_1934241801">
            <w:r>
              <w:rPr>
                <w:webHidden/>
                <w:rStyle w:val="IndexLink"/>
                <w:rtl w:val="true"/>
              </w:rPr>
              <w:t>تفصيل و تبيين</w:t>
            </w:r>
            <w:r>
              <w:rPr>
                <w:rStyle w:val="IndexLink"/>
                <w:rtl w:val="true"/>
              </w:rPr>
              <w:tab/>
            </w:r>
            <w:r>
              <w:rPr>
                <w:rStyle w:val="IndexLink"/>
              </w:rPr>
              <w:t>434</w:t>
            </w:r>
          </w:hyperlink>
        </w:p>
        <w:p>
          <w:pPr>
            <w:pStyle w:val="Contents5"/>
            <w:tabs>
              <w:tab w:val="clear" w:pos="7892"/>
              <w:tab w:val="right" w:pos="9026" w:leader="dot"/>
            </w:tabs>
            <w:rPr/>
          </w:pPr>
          <w:hyperlink w:anchor="__RefHeading___Toc1217128_1934241801">
            <w:r>
              <w:rPr>
                <w:webHidden/>
                <w:rStyle w:val="IndexLink"/>
                <w:rtl w:val="true"/>
              </w:rPr>
              <w:t>شرح و توضیح</w:t>
            </w:r>
            <w:r>
              <w:rPr>
                <w:rStyle w:val="IndexLink"/>
                <w:rtl w:val="true"/>
              </w:rPr>
              <w:tab/>
            </w:r>
            <w:r>
              <w:rPr>
                <w:rStyle w:val="IndexLink"/>
              </w:rPr>
              <w:t>434</w:t>
            </w:r>
          </w:hyperlink>
        </w:p>
        <w:p>
          <w:pPr>
            <w:pStyle w:val="Contents5"/>
            <w:tabs>
              <w:tab w:val="clear" w:pos="7892"/>
              <w:tab w:val="right" w:pos="9026" w:leader="dot"/>
            </w:tabs>
            <w:rPr/>
          </w:pPr>
          <w:hyperlink w:anchor="__RefHeading___Toc1217130_1934241801">
            <w:r>
              <w:rPr>
                <w:webHidden/>
                <w:rStyle w:val="IndexLink"/>
                <w:rtl w:val="true"/>
              </w:rPr>
              <w:t>فوائد</w:t>
            </w:r>
            <w:r>
              <w:rPr>
                <w:rStyle w:val="IndexLink"/>
                <w:rtl w:val="true"/>
              </w:rPr>
              <w:tab/>
            </w:r>
            <w:r>
              <w:rPr>
                <w:rStyle w:val="IndexLink"/>
              </w:rPr>
              <w:t>436</w:t>
            </w:r>
          </w:hyperlink>
        </w:p>
        <w:p>
          <w:pPr>
            <w:pStyle w:val="Contents5"/>
            <w:tabs>
              <w:tab w:val="clear" w:pos="7892"/>
              <w:tab w:val="right" w:pos="9026" w:leader="dot"/>
            </w:tabs>
            <w:rPr/>
          </w:pPr>
          <w:hyperlink w:anchor="__RefHeading___Toc1217132_1934241801">
            <w:r>
              <w:rPr>
                <w:webHidden/>
                <w:rStyle w:val="IndexLink"/>
                <w:rtl w:val="true"/>
              </w:rPr>
              <w:t>أقول</w:t>
            </w:r>
            <w:r>
              <w:rPr>
                <w:rStyle w:val="IndexLink"/>
                <w:rtl w:val="true"/>
              </w:rPr>
              <w:tab/>
            </w:r>
            <w:r>
              <w:rPr>
                <w:rStyle w:val="IndexLink"/>
              </w:rPr>
              <w:t>436</w:t>
            </w:r>
          </w:hyperlink>
        </w:p>
        <w:p>
          <w:pPr>
            <w:pStyle w:val="Contents5"/>
            <w:tabs>
              <w:tab w:val="clear" w:pos="7892"/>
              <w:tab w:val="right" w:pos="9026" w:leader="dot"/>
            </w:tabs>
            <w:rPr/>
          </w:pPr>
          <w:hyperlink w:anchor="__RefHeading___Toc1217134_1934241801">
            <w:r>
              <w:rPr>
                <w:webHidden/>
                <w:rStyle w:val="IndexLink"/>
                <w:rtl w:val="true"/>
              </w:rPr>
              <w:t>فوائد</w:t>
            </w:r>
            <w:r>
              <w:rPr>
                <w:rStyle w:val="IndexLink"/>
                <w:rtl w:val="true"/>
              </w:rPr>
              <w:tab/>
            </w:r>
            <w:r>
              <w:rPr>
                <w:rStyle w:val="IndexLink"/>
              </w:rPr>
              <w:t>436</w:t>
            </w:r>
          </w:hyperlink>
        </w:p>
        <w:p>
          <w:pPr>
            <w:pStyle w:val="Contents5"/>
            <w:tabs>
              <w:tab w:val="clear" w:pos="7892"/>
              <w:tab w:val="right" w:pos="9026" w:leader="dot"/>
            </w:tabs>
            <w:rPr/>
          </w:pPr>
          <w:hyperlink w:anchor="__RefHeading___Toc1217136_1934241801">
            <w:r>
              <w:rPr>
                <w:webHidden/>
                <w:rStyle w:val="IndexLink"/>
                <w:rtl w:val="true"/>
              </w:rPr>
              <w:t>می گویم</w:t>
            </w:r>
            <w:r>
              <w:rPr>
                <w:rStyle w:val="IndexLink"/>
                <w:rtl w:val="true"/>
              </w:rPr>
              <w:tab/>
            </w:r>
            <w:r>
              <w:rPr>
                <w:rStyle w:val="IndexLink"/>
              </w:rPr>
              <w:t>437</w:t>
            </w:r>
          </w:hyperlink>
        </w:p>
        <w:p>
          <w:pPr>
            <w:pStyle w:val="Contents3"/>
            <w:tabs>
              <w:tab w:val="clear" w:pos="8459"/>
              <w:tab w:val="right" w:pos="9026" w:leader="dot"/>
            </w:tabs>
            <w:rPr/>
          </w:pPr>
          <w:hyperlink w:anchor="__RefHeading___Toc1217138_1934241801">
            <w:r>
              <w:rPr>
                <w:webHidden/>
                <w:rStyle w:val="IndexLink"/>
                <w:rtl w:val="true"/>
              </w:rPr>
              <w:t xml:space="preserve">باب </w:t>
            </w:r>
            <w:r>
              <w:rPr>
                <w:rStyle w:val="IndexLink"/>
              </w:rPr>
              <w:t>3</w:t>
            </w:r>
            <w:r>
              <w:rPr>
                <w:rStyle w:val="IndexLink"/>
                <w:rtl w:val="true"/>
              </w:rPr>
              <w:t xml:space="preserve"> </w:t>
            </w:r>
            <w:r>
              <w:rPr>
                <w:rStyle w:val="IndexLink"/>
                <w:rtl w:val="true"/>
              </w:rPr>
              <w:t>الصلوات التي تهدي إلي النبي و الأئمة صلوات الله عليهم أجمعين و سائر أموات المؤمنين</w:t>
            </w:r>
            <w:r>
              <w:rPr>
                <w:rStyle w:val="IndexLink"/>
                <w:rtl w:val="true"/>
              </w:rPr>
              <w:tab/>
            </w:r>
            <w:r>
              <w:rPr>
                <w:rStyle w:val="IndexLink"/>
              </w:rPr>
              <w:t>439</w:t>
            </w:r>
          </w:hyperlink>
        </w:p>
        <w:p>
          <w:pPr>
            <w:pStyle w:val="Contents4"/>
            <w:tabs>
              <w:tab w:val="clear" w:pos="8176"/>
              <w:tab w:val="right" w:pos="9026" w:leader="dot"/>
            </w:tabs>
            <w:rPr/>
          </w:pPr>
          <w:hyperlink w:anchor="__RefHeading___Toc1217140_1934241801">
            <w:r>
              <w:rPr>
                <w:webHidden/>
                <w:rStyle w:val="IndexLink"/>
                <w:rtl w:val="true"/>
              </w:rPr>
              <w:t>الأخبار</w:t>
            </w:r>
            <w:r>
              <w:rPr>
                <w:rStyle w:val="IndexLink"/>
                <w:rtl w:val="true"/>
              </w:rPr>
              <w:tab/>
            </w:r>
            <w:r>
              <w:rPr>
                <w:rStyle w:val="IndexLink"/>
              </w:rPr>
              <w:t>439</w:t>
            </w:r>
          </w:hyperlink>
        </w:p>
        <w:p>
          <w:pPr>
            <w:pStyle w:val="Contents5"/>
            <w:tabs>
              <w:tab w:val="clear" w:pos="7892"/>
              <w:tab w:val="right" w:pos="9026" w:leader="dot"/>
            </w:tabs>
            <w:rPr/>
          </w:pPr>
          <w:hyperlink w:anchor="__RefHeading___Toc1217142_1934241801">
            <w:r>
              <w:rPr>
                <w:webHidden/>
                <w:rStyle w:val="IndexLink"/>
                <w:rtl w:val="true"/>
              </w:rPr>
              <w:t>«</w:t>
            </w:r>
            <w:r>
              <w:rPr>
                <w:rStyle w:val="IndexLink"/>
              </w:rPr>
              <w:t>1</w:t>
            </w:r>
            <w:r>
              <w:rPr>
                <w:rStyle w:val="IndexLink"/>
                <w:rtl w:val="true"/>
              </w:rPr>
              <w:t>»</w:t>
              <w:tab/>
            </w:r>
            <w:r>
              <w:rPr>
                <w:rStyle w:val="IndexLink"/>
              </w:rPr>
              <w:t>439</w:t>
            </w:r>
          </w:hyperlink>
        </w:p>
        <w:p>
          <w:pPr>
            <w:pStyle w:val="Contents3"/>
            <w:tabs>
              <w:tab w:val="clear" w:pos="8459"/>
              <w:tab w:val="right" w:pos="9026" w:leader="dot"/>
            </w:tabs>
            <w:rPr/>
          </w:pPr>
          <w:hyperlink w:anchor="__RefHeading___Toc1217144_1934241801">
            <w:r>
              <w:rPr>
                <w:webHidden/>
                <w:rStyle w:val="IndexLink"/>
                <w:rtl w:val="true"/>
              </w:rPr>
              <w:t xml:space="preserve">باب سوم </w:t>
            </w:r>
            <w:r>
              <w:rPr>
                <w:rStyle w:val="IndexLink"/>
                <w:rtl w:val="true"/>
              </w:rPr>
              <w:t xml:space="preserve">: </w:t>
            </w:r>
            <w:r>
              <w:rPr>
                <w:rStyle w:val="IndexLink"/>
                <w:rtl w:val="true"/>
              </w:rPr>
              <w:t>نمازهایی که به پیامبر و ائمه صلوات الله علیهم اجمعین و دیگر اموات مؤمنان هدیه می شود</w:t>
            </w:r>
            <w:r>
              <w:rPr>
                <w:rStyle w:val="IndexLink"/>
                <w:rtl w:val="true"/>
              </w:rPr>
              <w:tab/>
            </w:r>
            <w:r>
              <w:rPr>
                <w:rStyle w:val="IndexLink"/>
              </w:rPr>
              <w:t>439</w:t>
            </w:r>
          </w:hyperlink>
        </w:p>
        <w:p>
          <w:pPr>
            <w:pStyle w:val="Contents4"/>
            <w:tabs>
              <w:tab w:val="clear" w:pos="8176"/>
              <w:tab w:val="right" w:pos="9026" w:leader="dot"/>
            </w:tabs>
            <w:rPr/>
          </w:pPr>
          <w:hyperlink w:anchor="__RefHeading___Toc1217146_1934241801">
            <w:r>
              <w:rPr>
                <w:webHidden/>
                <w:rStyle w:val="IndexLink"/>
                <w:rtl w:val="true"/>
              </w:rPr>
              <w:t>روایات</w:t>
            </w:r>
            <w:r>
              <w:rPr>
                <w:rStyle w:val="IndexLink"/>
                <w:rtl w:val="true"/>
              </w:rPr>
              <w:tab/>
            </w:r>
            <w:r>
              <w:rPr>
                <w:rStyle w:val="IndexLink"/>
              </w:rPr>
              <w:t>439</w:t>
            </w:r>
          </w:hyperlink>
        </w:p>
        <w:p>
          <w:pPr>
            <w:pStyle w:val="Contents5"/>
            <w:tabs>
              <w:tab w:val="clear" w:pos="7892"/>
              <w:tab w:val="right" w:pos="9026" w:leader="dot"/>
            </w:tabs>
            <w:rPr/>
          </w:pPr>
          <w:hyperlink w:anchor="__RefHeading___Toc1217148_1934241801">
            <w:r>
              <w:rPr>
                <w:webHidden/>
                <w:rStyle w:val="IndexLink"/>
                <w:rtl w:val="true"/>
              </w:rPr>
              <w:t xml:space="preserve">روایت </w:t>
            </w:r>
            <w:r>
              <w:rPr>
                <w:rStyle w:val="IndexLink"/>
              </w:rPr>
              <w:t>1</w:t>
            </w:r>
            <w:r>
              <w:rPr>
                <w:rStyle w:val="IndexLink"/>
                <w:rtl w:val="true"/>
              </w:rPr>
              <w:tab/>
            </w:r>
            <w:r>
              <w:rPr>
                <w:rStyle w:val="IndexLink"/>
              </w:rPr>
              <w:t>439</w:t>
            </w:r>
          </w:hyperlink>
        </w:p>
        <w:p>
          <w:pPr>
            <w:pStyle w:val="Contents5"/>
            <w:tabs>
              <w:tab w:val="clear" w:pos="7892"/>
              <w:tab w:val="right" w:pos="9026" w:leader="dot"/>
            </w:tabs>
            <w:rPr/>
          </w:pPr>
          <w:hyperlink w:anchor="__RefHeading___Toc1217150_1934241801">
            <w:r>
              <w:rPr>
                <w:webHidden/>
                <w:rStyle w:val="IndexLink"/>
                <w:rtl w:val="true"/>
              </w:rPr>
              <w:t>«</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1217152_1934241801">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1217154_1934241801">
            <w:r>
              <w:rPr>
                <w:webHidden/>
                <w:rStyle w:val="IndexLink"/>
                <w:rtl w:val="true"/>
              </w:rPr>
              <w:t xml:space="preserve">روایت </w:t>
            </w:r>
            <w:r>
              <w:rPr>
                <w:rStyle w:val="IndexLink"/>
              </w:rPr>
              <w:t>2</w:t>
            </w:r>
            <w:r>
              <w:rPr>
                <w:rStyle w:val="IndexLink"/>
                <w:rtl w:val="true"/>
              </w:rPr>
              <w:tab/>
            </w:r>
            <w:r>
              <w:rPr>
                <w:rStyle w:val="IndexLink"/>
              </w:rPr>
              <w:t>446</w:t>
            </w:r>
          </w:hyperlink>
        </w:p>
        <w:p>
          <w:pPr>
            <w:pStyle w:val="Contents5"/>
            <w:tabs>
              <w:tab w:val="clear" w:pos="7892"/>
              <w:tab w:val="right" w:pos="9026" w:leader="dot"/>
            </w:tabs>
            <w:rPr/>
          </w:pPr>
          <w:hyperlink w:anchor="__RefHeading___Toc1217156_1934241801">
            <w:r>
              <w:rPr>
                <w:webHidden/>
                <w:rStyle w:val="IndexLink"/>
                <w:rtl w:val="true"/>
              </w:rPr>
              <w:t xml:space="preserve">روایت </w:t>
            </w:r>
            <w:r>
              <w:rPr>
                <w:rStyle w:val="IndexLink"/>
              </w:rPr>
              <w:t>3</w:t>
            </w:r>
            <w:r>
              <w:rPr>
                <w:rStyle w:val="IndexLink"/>
                <w:rtl w:val="true"/>
              </w:rPr>
              <w:tab/>
            </w:r>
            <w:r>
              <w:rPr>
                <w:rStyle w:val="IndexLink"/>
              </w:rPr>
              <w:t>446</w:t>
            </w:r>
          </w:hyperlink>
        </w:p>
        <w:p>
          <w:pPr>
            <w:pStyle w:val="Contents5"/>
            <w:tabs>
              <w:tab w:val="clear" w:pos="7892"/>
              <w:tab w:val="right" w:pos="9026" w:leader="dot"/>
            </w:tabs>
            <w:rPr/>
          </w:pPr>
          <w:hyperlink w:anchor="__RefHeading___Toc1217158_1934241801">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1217160_1934241801">
            <w:r>
              <w:rPr>
                <w:webHidden/>
                <w:rStyle w:val="IndexLink"/>
                <w:rtl w:val="true"/>
              </w:rPr>
              <w:t>«</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1217162_1934241801">
            <w:r>
              <w:rPr>
                <w:webHidden/>
                <w:rStyle w:val="IndexLink"/>
                <w:rtl w:val="true"/>
              </w:rPr>
              <w:t>«</w:t>
            </w:r>
            <w:r>
              <w:rPr>
                <w:rStyle w:val="IndexLink"/>
              </w:rPr>
              <w:t>5</w:t>
            </w:r>
            <w:r>
              <w:rPr>
                <w:rStyle w:val="IndexLink"/>
                <w:rtl w:val="true"/>
              </w:rPr>
              <w:t>»</w:t>
              <w:tab/>
            </w:r>
            <w:r>
              <w:rPr>
                <w:rStyle w:val="IndexLink"/>
              </w:rPr>
              <w:t>447</w:t>
            </w:r>
          </w:hyperlink>
        </w:p>
        <w:p>
          <w:pPr>
            <w:pStyle w:val="Contents5"/>
            <w:tabs>
              <w:tab w:val="clear" w:pos="7892"/>
              <w:tab w:val="right" w:pos="9026" w:leader="dot"/>
            </w:tabs>
            <w:rPr/>
          </w:pPr>
          <w:hyperlink w:anchor="__RefHeading___Toc1217164_1934241801">
            <w:r>
              <w:rPr>
                <w:webHidden/>
                <w:rStyle w:val="IndexLink"/>
                <w:rtl w:val="true"/>
              </w:rPr>
              <w:t>«</w:t>
            </w:r>
            <w:r>
              <w:rPr>
                <w:rStyle w:val="IndexLink"/>
              </w:rPr>
              <w:t>6</w:t>
            </w:r>
            <w:r>
              <w:rPr>
                <w:rStyle w:val="IndexLink"/>
                <w:rtl w:val="true"/>
              </w:rPr>
              <w:t>»</w:t>
              <w:tab/>
            </w:r>
            <w:r>
              <w:rPr>
                <w:rStyle w:val="IndexLink"/>
              </w:rPr>
              <w:t>447</w:t>
            </w:r>
          </w:hyperlink>
        </w:p>
        <w:p>
          <w:pPr>
            <w:pStyle w:val="Contents5"/>
            <w:tabs>
              <w:tab w:val="clear" w:pos="7892"/>
              <w:tab w:val="right" w:pos="9026" w:leader="dot"/>
            </w:tabs>
            <w:rPr/>
          </w:pPr>
          <w:hyperlink w:anchor="__RefHeading___Toc1217166_1934241801">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1217168_1934241801">
            <w:r>
              <w:rPr>
                <w:webHidden/>
                <w:rStyle w:val="IndexLink"/>
                <w:rtl w:val="true"/>
              </w:rPr>
              <w:t xml:space="preserve">روایت </w:t>
            </w:r>
            <w:r>
              <w:rPr>
                <w:rStyle w:val="IndexLink"/>
              </w:rPr>
              <w:t>4</w:t>
            </w:r>
            <w:r>
              <w:rPr>
                <w:rStyle w:val="IndexLink"/>
                <w:rtl w:val="true"/>
              </w:rPr>
              <w:tab/>
            </w:r>
            <w:r>
              <w:rPr>
                <w:rStyle w:val="IndexLink"/>
              </w:rPr>
              <w:t>447</w:t>
            </w:r>
          </w:hyperlink>
        </w:p>
        <w:p>
          <w:pPr>
            <w:pStyle w:val="Contents5"/>
            <w:tabs>
              <w:tab w:val="clear" w:pos="7892"/>
              <w:tab w:val="right" w:pos="9026" w:leader="dot"/>
            </w:tabs>
            <w:rPr/>
          </w:pPr>
          <w:hyperlink w:anchor="__RefHeading___Toc1217170_1934241801">
            <w:r>
              <w:rPr>
                <w:webHidden/>
                <w:rStyle w:val="IndexLink"/>
                <w:rtl w:val="true"/>
              </w:rPr>
              <w:t xml:space="preserve">روایت </w:t>
            </w:r>
            <w:r>
              <w:rPr>
                <w:rStyle w:val="IndexLink"/>
              </w:rPr>
              <w:t>5</w:t>
            </w:r>
            <w:r>
              <w:rPr>
                <w:rStyle w:val="IndexLink"/>
                <w:rtl w:val="true"/>
              </w:rPr>
              <w:tab/>
            </w:r>
            <w:r>
              <w:rPr>
                <w:rStyle w:val="IndexLink"/>
              </w:rPr>
              <w:t>448</w:t>
            </w:r>
          </w:hyperlink>
        </w:p>
        <w:p>
          <w:pPr>
            <w:pStyle w:val="Contents5"/>
            <w:tabs>
              <w:tab w:val="clear" w:pos="7892"/>
              <w:tab w:val="right" w:pos="9026" w:leader="dot"/>
            </w:tabs>
            <w:rPr/>
          </w:pPr>
          <w:hyperlink w:anchor="__RefHeading___Toc1217172_1934241801">
            <w:r>
              <w:rPr>
                <w:webHidden/>
                <w:rStyle w:val="IndexLink"/>
                <w:rtl w:val="true"/>
              </w:rPr>
              <w:t xml:space="preserve">روایت </w:t>
            </w:r>
            <w:r>
              <w:rPr>
                <w:rStyle w:val="IndexLink"/>
              </w:rPr>
              <w:t>6</w:t>
            </w:r>
            <w:r>
              <w:rPr>
                <w:rStyle w:val="IndexLink"/>
                <w:rtl w:val="true"/>
              </w:rPr>
              <w:tab/>
            </w:r>
            <w:r>
              <w:rPr>
                <w:rStyle w:val="IndexLink"/>
              </w:rPr>
              <w:t>448</w:t>
            </w:r>
          </w:hyperlink>
        </w:p>
        <w:p>
          <w:pPr>
            <w:pStyle w:val="Contents5"/>
            <w:tabs>
              <w:tab w:val="clear" w:pos="7892"/>
              <w:tab w:val="right" w:pos="9026" w:leader="dot"/>
            </w:tabs>
            <w:rPr/>
          </w:pPr>
          <w:hyperlink w:anchor="__RefHeading___Toc1217174_1934241801">
            <w:r>
              <w:rPr>
                <w:webHidden/>
                <w:rStyle w:val="IndexLink"/>
                <w:rtl w:val="true"/>
              </w:rPr>
              <w:t>بيان</w:t>
            </w:r>
            <w:r>
              <w:rPr>
                <w:rStyle w:val="IndexLink"/>
                <w:rtl w:val="true"/>
              </w:rPr>
              <w:tab/>
            </w:r>
            <w:r>
              <w:rPr>
                <w:rStyle w:val="IndexLink"/>
              </w:rPr>
              <w:t>449</w:t>
            </w:r>
          </w:hyperlink>
        </w:p>
        <w:p>
          <w:pPr>
            <w:pStyle w:val="Contents5"/>
            <w:tabs>
              <w:tab w:val="clear" w:pos="7892"/>
              <w:tab w:val="right" w:pos="9026" w:leader="dot"/>
            </w:tabs>
            <w:rPr/>
          </w:pPr>
          <w:hyperlink w:anchor="__RefHeading___Toc1217176_1934241801">
            <w:r>
              <w:rPr>
                <w:webHidden/>
                <w:rStyle w:val="IndexLink"/>
                <w:rtl w:val="true"/>
              </w:rPr>
              <w:t>«</w:t>
            </w:r>
            <w:r>
              <w:rPr>
                <w:rStyle w:val="IndexLink"/>
              </w:rPr>
              <w:t>7</w:t>
            </w:r>
            <w:r>
              <w:rPr>
                <w:rStyle w:val="IndexLink"/>
                <w:rtl w:val="true"/>
              </w:rPr>
              <w:t>»</w:t>
              <w:tab/>
            </w:r>
            <w:r>
              <w:rPr>
                <w:rStyle w:val="IndexLink"/>
              </w:rPr>
              <w:t>449</w:t>
            </w:r>
          </w:hyperlink>
        </w:p>
        <w:p>
          <w:pPr>
            <w:pStyle w:val="Contents5"/>
            <w:tabs>
              <w:tab w:val="clear" w:pos="7892"/>
              <w:tab w:val="right" w:pos="9026" w:leader="dot"/>
            </w:tabs>
            <w:rPr/>
          </w:pPr>
          <w:hyperlink w:anchor="__RefHeading___Toc1217178_1934241801">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1217180_1934241801">
            <w:r>
              <w:rPr>
                <w:webHidden/>
                <w:rStyle w:val="IndexLink"/>
                <w:rtl w:val="true"/>
              </w:rPr>
              <w:t xml:space="preserve">روایت </w:t>
            </w:r>
            <w:r>
              <w:rPr>
                <w:rStyle w:val="IndexLink"/>
              </w:rPr>
              <w:t>7</w:t>
            </w:r>
            <w:r>
              <w:rPr>
                <w:rStyle w:val="IndexLink"/>
                <w:rtl w:val="true"/>
              </w:rPr>
              <w:tab/>
            </w:r>
            <w:r>
              <w:rPr>
                <w:rStyle w:val="IndexLink"/>
              </w:rPr>
              <w:t>450</w:t>
            </w:r>
          </w:hyperlink>
        </w:p>
        <w:p>
          <w:pPr>
            <w:pStyle w:val="Contents2"/>
            <w:tabs>
              <w:tab w:val="clear" w:pos="8743"/>
              <w:tab w:val="right" w:pos="9026" w:leader="dot"/>
            </w:tabs>
            <w:rPr/>
          </w:pPr>
          <w:hyperlink w:anchor="__RefHeading___Toc1217182_1934241801">
            <w:r>
              <w:rPr>
                <w:webHidden/>
                <w:rStyle w:val="IndexLink"/>
                <w:rtl w:val="true"/>
              </w:rPr>
              <w:t>أبواب الاستخارات و فضلها و كيفياتها و صلواتها و دعواتها</w:t>
            </w:r>
            <w:r>
              <w:rPr>
                <w:rStyle w:val="IndexLink"/>
                <w:rtl w:val="true"/>
              </w:rPr>
              <w:tab/>
            </w:r>
            <w:r>
              <w:rPr>
                <w:rStyle w:val="IndexLink"/>
              </w:rPr>
              <w:t>452</w:t>
            </w:r>
          </w:hyperlink>
        </w:p>
        <w:p>
          <w:pPr>
            <w:pStyle w:val="Contents3"/>
            <w:tabs>
              <w:tab w:val="clear" w:pos="8459"/>
              <w:tab w:val="right" w:pos="9026" w:leader="dot"/>
            </w:tabs>
            <w:rPr/>
          </w:pPr>
          <w:hyperlink w:anchor="__RefHeading___Toc1217184_1934241801">
            <w:r>
              <w:rPr>
                <w:webHidden/>
                <w:rStyle w:val="IndexLink"/>
                <w:rtl w:val="true"/>
              </w:rPr>
              <w:t xml:space="preserve">باب </w:t>
            </w:r>
            <w:r>
              <w:rPr>
                <w:rStyle w:val="IndexLink"/>
              </w:rPr>
              <w:t>1</w:t>
            </w:r>
            <w:r>
              <w:rPr>
                <w:rStyle w:val="IndexLink"/>
                <w:rtl w:val="true"/>
              </w:rPr>
              <w:t xml:space="preserve"> </w:t>
            </w:r>
            <w:r>
              <w:rPr>
                <w:rStyle w:val="IndexLink"/>
                <w:rtl w:val="true"/>
              </w:rPr>
              <w:t>ما ورد في الحث علي الاستخارة و الترغيب فيها و الرضا و التسليم بعدها</w:t>
            </w:r>
            <w:r>
              <w:rPr>
                <w:rStyle w:val="IndexLink"/>
                <w:rtl w:val="true"/>
              </w:rPr>
              <w:tab/>
            </w:r>
            <w:r>
              <w:rPr>
                <w:rStyle w:val="IndexLink"/>
              </w:rPr>
              <w:t>452</w:t>
            </w:r>
          </w:hyperlink>
        </w:p>
        <w:p>
          <w:pPr>
            <w:pStyle w:val="Contents4"/>
            <w:tabs>
              <w:tab w:val="clear" w:pos="8176"/>
              <w:tab w:val="right" w:pos="9026" w:leader="dot"/>
            </w:tabs>
            <w:rPr/>
          </w:pPr>
          <w:hyperlink w:anchor="__RefHeading___Toc1217186_1934241801">
            <w:r>
              <w:rPr>
                <w:webHidden/>
                <w:rStyle w:val="IndexLink"/>
                <w:rtl w:val="true"/>
              </w:rPr>
              <w:t>الأخبار</w:t>
            </w:r>
            <w:r>
              <w:rPr>
                <w:rStyle w:val="IndexLink"/>
                <w:rtl w:val="true"/>
              </w:rPr>
              <w:tab/>
            </w:r>
            <w:r>
              <w:rPr>
                <w:rStyle w:val="IndexLink"/>
              </w:rPr>
              <w:t>452</w:t>
            </w:r>
          </w:hyperlink>
        </w:p>
        <w:p>
          <w:pPr>
            <w:pStyle w:val="Contents5"/>
            <w:tabs>
              <w:tab w:val="clear" w:pos="7892"/>
              <w:tab w:val="right" w:pos="9026" w:leader="dot"/>
            </w:tabs>
            <w:rPr/>
          </w:pPr>
          <w:hyperlink w:anchor="__RefHeading___Toc1217188_1934241801">
            <w:r>
              <w:rPr>
                <w:webHidden/>
                <w:rStyle w:val="IndexLink"/>
                <w:rtl w:val="true"/>
              </w:rPr>
              <w:t>«</w:t>
            </w:r>
            <w:r>
              <w:rPr>
                <w:rStyle w:val="IndexLink"/>
              </w:rPr>
              <w:t>1</w:t>
            </w:r>
            <w:r>
              <w:rPr>
                <w:rStyle w:val="IndexLink"/>
                <w:rtl w:val="true"/>
              </w:rPr>
              <w:t>»</w:t>
              <w:tab/>
            </w:r>
            <w:r>
              <w:rPr>
                <w:rStyle w:val="IndexLink"/>
              </w:rPr>
              <w:t>452</w:t>
            </w:r>
          </w:hyperlink>
        </w:p>
        <w:p>
          <w:pPr>
            <w:pStyle w:val="Contents2"/>
            <w:tabs>
              <w:tab w:val="clear" w:pos="8743"/>
              <w:tab w:val="right" w:pos="9026" w:leader="dot"/>
            </w:tabs>
            <w:rPr/>
          </w:pPr>
          <w:hyperlink w:anchor="__RefHeading___Toc1217190_1934241801">
            <w:r>
              <w:rPr>
                <w:webHidden/>
                <w:rStyle w:val="IndexLink"/>
                <w:rtl w:val="true"/>
              </w:rPr>
              <w:t>ابواب استخاره ها و فضیلت، کیفیت، نماز و دعای آنها</w:t>
            </w:r>
            <w:r>
              <w:rPr>
                <w:rStyle w:val="IndexLink"/>
                <w:rtl w:val="true"/>
              </w:rPr>
              <w:tab/>
            </w:r>
            <w:r>
              <w:rPr>
                <w:rStyle w:val="IndexLink"/>
              </w:rPr>
              <w:t>452</w:t>
            </w:r>
          </w:hyperlink>
        </w:p>
        <w:p>
          <w:pPr>
            <w:pStyle w:val="Contents3"/>
            <w:tabs>
              <w:tab w:val="clear" w:pos="8459"/>
              <w:tab w:val="right" w:pos="9026" w:leader="dot"/>
            </w:tabs>
            <w:rPr/>
          </w:pPr>
          <w:hyperlink w:anchor="__RefHeading___Toc1217192_1934241801">
            <w:r>
              <w:rPr>
                <w:webHidden/>
                <w:rStyle w:val="IndexLink"/>
                <w:rtl w:val="true"/>
              </w:rPr>
              <w:t xml:space="preserve">باب اول </w:t>
            </w:r>
            <w:r>
              <w:rPr>
                <w:rStyle w:val="IndexLink"/>
                <w:rtl w:val="true"/>
              </w:rPr>
              <w:t xml:space="preserve">: </w:t>
            </w:r>
            <w:r>
              <w:rPr>
                <w:rStyle w:val="IndexLink"/>
                <w:rtl w:val="true"/>
              </w:rPr>
              <w:t>آنچه در باره تشویق و ترغیب به استخاره و رضایت و تسلیم بودن پس از آن وارد شده است</w:t>
            </w:r>
            <w:r>
              <w:rPr>
                <w:rStyle w:val="IndexLink"/>
                <w:rtl w:val="true"/>
              </w:rPr>
              <w:tab/>
            </w:r>
            <w:r>
              <w:rPr>
                <w:rStyle w:val="IndexLink"/>
              </w:rPr>
              <w:t>452</w:t>
            </w:r>
          </w:hyperlink>
        </w:p>
        <w:p>
          <w:pPr>
            <w:pStyle w:val="Contents4"/>
            <w:tabs>
              <w:tab w:val="clear" w:pos="8176"/>
              <w:tab w:val="right" w:pos="9026" w:leader="dot"/>
            </w:tabs>
            <w:rPr/>
          </w:pPr>
          <w:hyperlink w:anchor="__RefHeading___Toc1217194_1934241801">
            <w:r>
              <w:rPr>
                <w:webHidden/>
                <w:rStyle w:val="IndexLink"/>
                <w:rtl w:val="true"/>
              </w:rPr>
              <w:t>روایات</w:t>
            </w:r>
            <w:r>
              <w:rPr>
                <w:rStyle w:val="IndexLink"/>
                <w:rtl w:val="true"/>
              </w:rPr>
              <w:tab/>
            </w:r>
            <w:r>
              <w:rPr>
                <w:rStyle w:val="IndexLink"/>
              </w:rPr>
              <w:t>452</w:t>
            </w:r>
          </w:hyperlink>
        </w:p>
        <w:p>
          <w:pPr>
            <w:pStyle w:val="Contents5"/>
            <w:tabs>
              <w:tab w:val="clear" w:pos="7892"/>
              <w:tab w:val="right" w:pos="9026" w:leader="dot"/>
            </w:tabs>
            <w:rPr/>
          </w:pPr>
          <w:hyperlink w:anchor="__RefHeading___Toc1217196_1934241801">
            <w:r>
              <w:rPr>
                <w:webHidden/>
                <w:rStyle w:val="IndexLink"/>
                <w:rtl w:val="true"/>
              </w:rPr>
              <w:t xml:space="preserve">روایت </w:t>
            </w:r>
            <w:r>
              <w:rPr>
                <w:rStyle w:val="IndexLink"/>
              </w:rPr>
              <w:t>1</w:t>
            </w:r>
            <w:r>
              <w:rPr>
                <w:rStyle w:val="IndexLink"/>
                <w:rtl w:val="true"/>
              </w:rPr>
              <w:tab/>
            </w:r>
            <w:r>
              <w:rPr>
                <w:rStyle w:val="IndexLink"/>
              </w:rPr>
              <w:t>452</w:t>
            </w:r>
          </w:hyperlink>
        </w:p>
        <w:p>
          <w:pPr>
            <w:pStyle w:val="Contents5"/>
            <w:tabs>
              <w:tab w:val="clear" w:pos="7892"/>
              <w:tab w:val="right" w:pos="9026" w:leader="dot"/>
            </w:tabs>
            <w:rPr/>
          </w:pPr>
          <w:hyperlink w:anchor="__RefHeading___Toc1217198_1934241801">
            <w:r>
              <w:rPr>
                <w:webHidden/>
                <w:rStyle w:val="IndexLink"/>
                <w:rtl w:val="true"/>
              </w:rPr>
              <w:t>«</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1217200_1934241801">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1217202_1934241801">
            <w:r>
              <w:rPr>
                <w:webHidden/>
                <w:rStyle w:val="IndexLink"/>
                <w:rtl w:val="true"/>
              </w:rPr>
              <w:t xml:space="preserve">روایت </w:t>
            </w:r>
            <w:r>
              <w:rPr>
                <w:rStyle w:val="IndexLink"/>
              </w:rPr>
              <w:t>2</w:t>
            </w:r>
            <w:r>
              <w:rPr>
                <w:rStyle w:val="IndexLink"/>
                <w:rtl w:val="true"/>
              </w:rPr>
              <w:tab/>
            </w:r>
            <w:r>
              <w:rPr>
                <w:rStyle w:val="IndexLink"/>
              </w:rPr>
              <w:t>453</w:t>
            </w:r>
          </w:hyperlink>
        </w:p>
        <w:p>
          <w:pPr>
            <w:pStyle w:val="Contents5"/>
            <w:tabs>
              <w:tab w:val="clear" w:pos="7892"/>
              <w:tab w:val="right" w:pos="9026" w:leader="dot"/>
            </w:tabs>
            <w:rPr/>
          </w:pPr>
          <w:hyperlink w:anchor="__RefHeading___Toc1217204_1934241801">
            <w:r>
              <w:rPr>
                <w:webHidden/>
                <w:rStyle w:val="IndexLink"/>
                <w:rtl w:val="true"/>
              </w:rPr>
              <w:t xml:space="preserve">روایت </w:t>
            </w:r>
            <w:r>
              <w:rPr>
                <w:rStyle w:val="IndexLink"/>
              </w:rPr>
              <w:t>3</w:t>
            </w:r>
            <w:r>
              <w:rPr>
                <w:rStyle w:val="IndexLink"/>
                <w:rtl w:val="true"/>
              </w:rPr>
              <w:tab/>
            </w:r>
            <w:r>
              <w:rPr>
                <w:rStyle w:val="IndexLink"/>
              </w:rPr>
              <w:t>454</w:t>
            </w:r>
          </w:hyperlink>
        </w:p>
        <w:p>
          <w:pPr>
            <w:pStyle w:val="Contents5"/>
            <w:tabs>
              <w:tab w:val="clear" w:pos="7892"/>
              <w:tab w:val="right" w:pos="9026" w:leader="dot"/>
            </w:tabs>
            <w:rPr/>
          </w:pPr>
          <w:hyperlink w:anchor="__RefHeading___Toc1217206_1934241801">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1217208_1934241801">
            <w:r>
              <w:rPr>
                <w:webHidden/>
                <w:rStyle w:val="IndexLink"/>
                <w:rtl w:val="true"/>
              </w:rPr>
              <w:t>«</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1217210_1934241801">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1217212_1934241801">
            <w:r>
              <w:rPr>
                <w:webHidden/>
                <w:rStyle w:val="IndexLink"/>
                <w:rtl w:val="true"/>
              </w:rPr>
              <w:t xml:space="preserve">روایت </w:t>
            </w:r>
            <w:r>
              <w:rPr>
                <w:rStyle w:val="IndexLink"/>
              </w:rPr>
              <w:t>4</w:t>
            </w:r>
            <w:r>
              <w:rPr>
                <w:rStyle w:val="IndexLink"/>
                <w:rtl w:val="true"/>
              </w:rPr>
              <w:tab/>
            </w:r>
            <w:r>
              <w:rPr>
                <w:rStyle w:val="IndexLink"/>
              </w:rPr>
              <w:t>456</w:t>
            </w:r>
          </w:hyperlink>
        </w:p>
        <w:p>
          <w:pPr>
            <w:pStyle w:val="Contents5"/>
            <w:tabs>
              <w:tab w:val="clear" w:pos="7892"/>
              <w:tab w:val="right" w:pos="9026" w:leader="dot"/>
            </w:tabs>
            <w:rPr/>
          </w:pPr>
          <w:hyperlink w:anchor="__RefHeading___Toc1217214_1934241801">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1217216_1934241801">
            <w:r>
              <w:rPr>
                <w:webHidden/>
                <w:rStyle w:val="IndexLink"/>
                <w:rtl w:val="true"/>
              </w:rPr>
              <w:t>«</w:t>
            </w:r>
            <w:r>
              <w:rPr>
                <w:rStyle w:val="IndexLink"/>
              </w:rPr>
              <w:t>5</w:t>
            </w:r>
            <w:r>
              <w:rPr>
                <w:rStyle w:val="IndexLink"/>
                <w:rtl w:val="true"/>
              </w:rPr>
              <w:t>»</w:t>
              <w:tab/>
            </w:r>
            <w:r>
              <w:rPr>
                <w:rStyle w:val="IndexLink"/>
              </w:rPr>
              <w:t>457</w:t>
            </w:r>
          </w:hyperlink>
        </w:p>
        <w:p>
          <w:pPr>
            <w:pStyle w:val="Contents5"/>
            <w:tabs>
              <w:tab w:val="clear" w:pos="7892"/>
              <w:tab w:val="right" w:pos="9026" w:leader="dot"/>
            </w:tabs>
            <w:rPr/>
          </w:pPr>
          <w:hyperlink w:anchor="__RefHeading___Toc1217218_1934241801">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1217220_1934241801">
            <w:r>
              <w:rPr>
                <w:webHidden/>
                <w:rStyle w:val="IndexLink"/>
                <w:rtl w:val="true"/>
              </w:rPr>
              <w:t xml:space="preserve">روایت </w:t>
            </w:r>
            <w:r>
              <w:rPr>
                <w:rStyle w:val="IndexLink"/>
              </w:rPr>
              <w:t>5</w:t>
            </w:r>
            <w:r>
              <w:rPr>
                <w:rStyle w:val="IndexLink"/>
                <w:rtl w:val="true"/>
              </w:rPr>
              <w:tab/>
            </w:r>
            <w:r>
              <w:rPr>
                <w:rStyle w:val="IndexLink"/>
              </w:rPr>
              <w:t>458</w:t>
            </w:r>
          </w:hyperlink>
        </w:p>
        <w:p>
          <w:pPr>
            <w:pStyle w:val="Contents3"/>
            <w:tabs>
              <w:tab w:val="clear" w:pos="8459"/>
              <w:tab w:val="right" w:pos="9026" w:leader="dot"/>
            </w:tabs>
            <w:rPr/>
          </w:pPr>
          <w:hyperlink w:anchor="__RefHeading___Toc1217222_1934241801">
            <w:r>
              <w:rPr>
                <w:webHidden/>
                <w:rStyle w:val="IndexLink"/>
                <w:rtl w:val="true"/>
              </w:rPr>
              <w:t xml:space="preserve">باب </w:t>
            </w:r>
            <w:r>
              <w:rPr>
                <w:rStyle w:val="IndexLink"/>
              </w:rPr>
              <w:t>2</w:t>
            </w:r>
            <w:r>
              <w:rPr>
                <w:rStyle w:val="IndexLink"/>
                <w:rtl w:val="true"/>
              </w:rPr>
              <w:t xml:space="preserve"> </w:t>
            </w:r>
            <w:r>
              <w:rPr>
                <w:rStyle w:val="IndexLink"/>
                <w:rtl w:val="true"/>
              </w:rPr>
              <w:t>الاستخارة بالرقاع</w:t>
            </w:r>
            <w:r>
              <w:rPr>
                <w:rStyle w:val="IndexLink"/>
                <w:rtl w:val="true"/>
              </w:rPr>
              <w:tab/>
            </w:r>
            <w:r>
              <w:rPr>
                <w:rStyle w:val="IndexLink"/>
              </w:rPr>
              <w:t>459</w:t>
            </w:r>
          </w:hyperlink>
        </w:p>
        <w:p>
          <w:pPr>
            <w:pStyle w:val="Contents4"/>
            <w:tabs>
              <w:tab w:val="clear" w:pos="8176"/>
              <w:tab w:val="right" w:pos="9026" w:leader="dot"/>
            </w:tabs>
            <w:rPr/>
          </w:pPr>
          <w:hyperlink w:anchor="__RefHeading___Toc1217224_1934241801">
            <w:r>
              <w:rPr>
                <w:webHidden/>
                <w:rStyle w:val="IndexLink"/>
                <w:rtl w:val="true"/>
              </w:rPr>
              <w:t>الأخبار</w:t>
            </w:r>
            <w:r>
              <w:rPr>
                <w:rStyle w:val="IndexLink"/>
                <w:rtl w:val="true"/>
              </w:rPr>
              <w:tab/>
            </w:r>
            <w:r>
              <w:rPr>
                <w:rStyle w:val="IndexLink"/>
              </w:rPr>
              <w:t>459</w:t>
            </w:r>
          </w:hyperlink>
        </w:p>
        <w:p>
          <w:pPr>
            <w:pStyle w:val="Contents5"/>
            <w:tabs>
              <w:tab w:val="clear" w:pos="7892"/>
              <w:tab w:val="right" w:pos="9026" w:leader="dot"/>
            </w:tabs>
            <w:rPr/>
          </w:pPr>
          <w:hyperlink w:anchor="__RefHeading___Toc1217226_1934241801">
            <w:r>
              <w:rPr>
                <w:webHidden/>
                <w:rStyle w:val="IndexLink"/>
                <w:rtl w:val="true"/>
              </w:rPr>
              <w:t>«</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1217228_1934241801">
            <w:r>
              <w:rPr>
                <w:webHidden/>
                <w:rStyle w:val="IndexLink"/>
                <w:rtl w:val="true"/>
              </w:rPr>
              <w:t>«</w:t>
            </w:r>
            <w:r>
              <w:rPr>
                <w:rStyle w:val="IndexLink"/>
              </w:rPr>
              <w:t>2</w:t>
            </w:r>
            <w:r>
              <w:rPr>
                <w:rStyle w:val="IndexLink"/>
                <w:rtl w:val="true"/>
              </w:rPr>
              <w:t>»</w:t>
              <w:tab/>
            </w:r>
            <w:r>
              <w:rPr>
                <w:rStyle w:val="IndexLink"/>
              </w:rPr>
              <w:t>459</w:t>
            </w:r>
          </w:hyperlink>
        </w:p>
        <w:p>
          <w:pPr>
            <w:pStyle w:val="Contents3"/>
            <w:tabs>
              <w:tab w:val="clear" w:pos="8459"/>
              <w:tab w:val="right" w:pos="9026" w:leader="dot"/>
            </w:tabs>
            <w:rPr/>
          </w:pPr>
          <w:hyperlink w:anchor="__RefHeading___Toc1217230_1934241801">
            <w:r>
              <w:rPr>
                <w:webHidden/>
                <w:rStyle w:val="IndexLink"/>
                <w:rtl w:val="true"/>
              </w:rPr>
              <w:t xml:space="preserve">باب دوم </w:t>
            </w:r>
            <w:r>
              <w:rPr>
                <w:rStyle w:val="IndexLink"/>
                <w:rtl w:val="true"/>
              </w:rPr>
              <w:t xml:space="preserve">: </w:t>
            </w:r>
            <w:r>
              <w:rPr>
                <w:rStyle w:val="IndexLink"/>
                <w:rtl w:val="true"/>
              </w:rPr>
              <w:t>استخاره با رقعه و کاغذها</w:t>
            </w:r>
            <w:r>
              <w:rPr>
                <w:rStyle w:val="IndexLink"/>
                <w:rtl w:val="true"/>
              </w:rPr>
              <w:tab/>
            </w:r>
            <w:r>
              <w:rPr>
                <w:rStyle w:val="IndexLink"/>
              </w:rPr>
              <w:t>459</w:t>
            </w:r>
          </w:hyperlink>
        </w:p>
        <w:p>
          <w:pPr>
            <w:pStyle w:val="Contents4"/>
            <w:tabs>
              <w:tab w:val="clear" w:pos="8176"/>
              <w:tab w:val="right" w:pos="9026" w:leader="dot"/>
            </w:tabs>
            <w:rPr/>
          </w:pPr>
          <w:hyperlink w:anchor="__RefHeading___Toc1217232_1934241801">
            <w:r>
              <w:rPr>
                <w:webHidden/>
                <w:rStyle w:val="IndexLink"/>
                <w:rtl w:val="true"/>
              </w:rPr>
              <w:t>روایات</w:t>
            </w:r>
            <w:r>
              <w:rPr>
                <w:rStyle w:val="IndexLink"/>
                <w:rtl w:val="true"/>
              </w:rPr>
              <w:tab/>
            </w:r>
            <w:r>
              <w:rPr>
                <w:rStyle w:val="IndexLink"/>
              </w:rPr>
              <w:t>459</w:t>
            </w:r>
          </w:hyperlink>
        </w:p>
        <w:p>
          <w:pPr>
            <w:pStyle w:val="Contents5"/>
            <w:tabs>
              <w:tab w:val="clear" w:pos="7892"/>
              <w:tab w:val="right" w:pos="9026" w:leader="dot"/>
            </w:tabs>
            <w:rPr/>
          </w:pPr>
          <w:hyperlink w:anchor="__RefHeading___Toc1217234_1934241801">
            <w:r>
              <w:rPr>
                <w:webHidden/>
                <w:rStyle w:val="IndexLink"/>
                <w:rtl w:val="true"/>
              </w:rPr>
              <w:t xml:space="preserve">روایت </w:t>
            </w:r>
            <w:r>
              <w:rPr>
                <w:rStyle w:val="IndexLink"/>
              </w:rPr>
              <w:t>1</w:t>
            </w:r>
            <w:r>
              <w:rPr>
                <w:rStyle w:val="IndexLink"/>
                <w:rtl w:val="true"/>
              </w:rPr>
              <w:tab/>
            </w:r>
            <w:r>
              <w:rPr>
                <w:rStyle w:val="IndexLink"/>
              </w:rPr>
              <w:t>459</w:t>
            </w:r>
          </w:hyperlink>
        </w:p>
        <w:p>
          <w:pPr>
            <w:pStyle w:val="Contents5"/>
            <w:tabs>
              <w:tab w:val="clear" w:pos="7892"/>
              <w:tab w:val="right" w:pos="9026" w:leader="dot"/>
            </w:tabs>
            <w:rPr/>
          </w:pPr>
          <w:hyperlink w:anchor="__RefHeading___Toc1217236_1934241801">
            <w:r>
              <w:rPr>
                <w:webHidden/>
                <w:rStyle w:val="IndexLink"/>
                <w:rtl w:val="true"/>
              </w:rPr>
              <w:t xml:space="preserve">روایت </w:t>
            </w:r>
            <w:r>
              <w:rPr>
                <w:rStyle w:val="IndexLink"/>
              </w:rPr>
              <w:t>2</w:t>
            </w:r>
            <w:r>
              <w:rPr>
                <w:rStyle w:val="IndexLink"/>
                <w:rtl w:val="true"/>
              </w:rPr>
              <w:tab/>
            </w:r>
            <w:r>
              <w:rPr>
                <w:rStyle w:val="IndexLink"/>
              </w:rPr>
              <w:t>460</w:t>
            </w:r>
          </w:hyperlink>
        </w:p>
        <w:p>
          <w:pPr>
            <w:pStyle w:val="Contents5"/>
            <w:tabs>
              <w:tab w:val="clear" w:pos="7892"/>
              <w:tab w:val="right" w:pos="9026" w:leader="dot"/>
            </w:tabs>
            <w:rPr/>
          </w:pPr>
          <w:hyperlink w:anchor="__RefHeading___Toc1217238_1934241801">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1217240_1934241801">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1217242_1934241801">
            <w:r>
              <w:rPr>
                <w:webHidden/>
                <w:rStyle w:val="IndexLink"/>
                <w:rtl w:val="true"/>
              </w:rPr>
              <w:t>«</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1217244_1934241801">
            <w:r>
              <w:rPr>
                <w:webHidden/>
                <w:rStyle w:val="IndexLink"/>
                <w:rtl w:val="true"/>
              </w:rPr>
              <w:t xml:space="preserve">روایت </w:t>
            </w:r>
            <w:r>
              <w:rPr>
                <w:rStyle w:val="IndexLink"/>
              </w:rPr>
              <w:t>3</w:t>
            </w:r>
            <w:r>
              <w:rPr>
                <w:rStyle w:val="IndexLink"/>
                <w:rtl w:val="true"/>
              </w:rPr>
              <w:tab/>
            </w:r>
            <w:r>
              <w:rPr>
                <w:rStyle w:val="IndexLink"/>
              </w:rPr>
              <w:t>461</w:t>
            </w:r>
          </w:hyperlink>
        </w:p>
        <w:p>
          <w:pPr>
            <w:pStyle w:val="Contents5"/>
            <w:tabs>
              <w:tab w:val="clear" w:pos="7892"/>
              <w:tab w:val="right" w:pos="9026" w:leader="dot"/>
            </w:tabs>
            <w:rPr/>
          </w:pPr>
          <w:hyperlink w:anchor="__RefHeading___Toc1217246_1934241801">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217248_1934241801">
            <w:r>
              <w:rPr>
                <w:webHidden/>
                <w:rStyle w:val="IndexLink"/>
                <w:rtl w:val="true"/>
              </w:rPr>
              <w:t xml:space="preserve">روایت </w:t>
            </w:r>
            <w:r>
              <w:rPr>
                <w:rStyle w:val="IndexLink"/>
              </w:rPr>
              <w:t>4</w:t>
            </w:r>
            <w:r>
              <w:rPr>
                <w:rStyle w:val="IndexLink"/>
                <w:rtl w:val="true"/>
              </w:rPr>
              <w:tab/>
            </w:r>
            <w:r>
              <w:rPr>
                <w:rStyle w:val="IndexLink"/>
              </w:rPr>
              <w:t>462</w:t>
            </w:r>
          </w:hyperlink>
        </w:p>
        <w:p>
          <w:pPr>
            <w:pStyle w:val="Contents5"/>
            <w:tabs>
              <w:tab w:val="clear" w:pos="7892"/>
              <w:tab w:val="right" w:pos="9026" w:leader="dot"/>
            </w:tabs>
            <w:rPr/>
          </w:pPr>
          <w:hyperlink w:anchor="__RefHeading___Toc1217250_1934241801">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217252_1934241801">
            <w:r>
              <w:rPr>
                <w:webHidden/>
                <w:rStyle w:val="IndexLink"/>
                <w:rtl w:val="true"/>
              </w:rPr>
              <w:t>«</w:t>
            </w:r>
            <w:r>
              <w:rPr>
                <w:rStyle w:val="IndexLink"/>
              </w:rPr>
              <w:t>5</w:t>
            </w:r>
            <w:r>
              <w:rPr>
                <w:rStyle w:val="IndexLink"/>
                <w:rtl w:val="true"/>
              </w:rPr>
              <w:t>»</w:t>
              <w:tab/>
            </w:r>
            <w:r>
              <w:rPr>
                <w:rStyle w:val="IndexLink"/>
              </w:rPr>
              <w:t>467</w:t>
            </w:r>
          </w:hyperlink>
        </w:p>
        <w:p>
          <w:pPr>
            <w:pStyle w:val="Contents5"/>
            <w:tabs>
              <w:tab w:val="clear" w:pos="7892"/>
              <w:tab w:val="right" w:pos="9026" w:leader="dot"/>
            </w:tabs>
            <w:rPr/>
          </w:pPr>
          <w:hyperlink w:anchor="__RefHeading___Toc1217254_1934241801">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1217256_1934241801">
            <w:r>
              <w:rPr>
                <w:webHidden/>
                <w:rStyle w:val="IndexLink"/>
                <w:rtl w:val="true"/>
              </w:rPr>
              <w:t xml:space="preserve">روایت </w:t>
            </w:r>
            <w:r>
              <w:rPr>
                <w:rStyle w:val="IndexLink"/>
              </w:rPr>
              <w:t>5</w:t>
            </w:r>
            <w:r>
              <w:rPr>
                <w:rStyle w:val="IndexLink"/>
                <w:rtl w:val="true"/>
              </w:rPr>
              <w:tab/>
            </w:r>
            <w:r>
              <w:rPr>
                <w:rStyle w:val="IndexLink"/>
              </w:rPr>
              <w:t>467</w:t>
            </w:r>
          </w:hyperlink>
        </w:p>
        <w:p>
          <w:pPr>
            <w:pStyle w:val="Contents5"/>
            <w:tabs>
              <w:tab w:val="clear" w:pos="7892"/>
              <w:tab w:val="right" w:pos="9026" w:leader="dot"/>
            </w:tabs>
            <w:rPr/>
          </w:pPr>
          <w:hyperlink w:anchor="__RefHeading___Toc1217258_1934241801">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217260_1934241801">
            <w:r>
              <w:rPr>
                <w:webHidden/>
                <w:rStyle w:val="IndexLink"/>
                <w:rtl w:val="true"/>
              </w:rPr>
              <w:t>«</w:t>
            </w:r>
            <w:r>
              <w:rPr>
                <w:rStyle w:val="IndexLink"/>
              </w:rPr>
              <w:t>6</w:t>
            </w:r>
            <w:r>
              <w:rPr>
                <w:rStyle w:val="IndexLink"/>
                <w:rtl w:val="true"/>
              </w:rPr>
              <w:t>»</w:t>
              <w:tab/>
            </w:r>
            <w:r>
              <w:rPr>
                <w:rStyle w:val="IndexLink"/>
              </w:rPr>
              <w:t>469</w:t>
            </w:r>
          </w:hyperlink>
        </w:p>
        <w:p>
          <w:pPr>
            <w:pStyle w:val="Contents5"/>
            <w:tabs>
              <w:tab w:val="clear" w:pos="7892"/>
              <w:tab w:val="right" w:pos="9026" w:leader="dot"/>
            </w:tabs>
            <w:rPr/>
          </w:pPr>
          <w:hyperlink w:anchor="__RefHeading___Toc1217262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217264_1934241801">
            <w:r>
              <w:rPr>
                <w:webHidden/>
                <w:rStyle w:val="IndexLink"/>
                <w:rtl w:val="true"/>
              </w:rPr>
              <w:t xml:space="preserve">روایت </w:t>
            </w:r>
            <w:r>
              <w:rPr>
                <w:rStyle w:val="IndexLink"/>
              </w:rPr>
              <w:t>6</w:t>
            </w:r>
            <w:r>
              <w:rPr>
                <w:rStyle w:val="IndexLink"/>
                <w:rtl w:val="true"/>
              </w:rPr>
              <w:tab/>
            </w:r>
            <w:r>
              <w:rPr>
                <w:rStyle w:val="IndexLink"/>
              </w:rPr>
              <w:t>470</w:t>
            </w:r>
          </w:hyperlink>
        </w:p>
        <w:p>
          <w:pPr>
            <w:pStyle w:val="Contents5"/>
            <w:tabs>
              <w:tab w:val="clear" w:pos="7892"/>
              <w:tab w:val="right" w:pos="9026" w:leader="dot"/>
            </w:tabs>
            <w:rPr/>
          </w:pPr>
          <w:hyperlink w:anchor="__RefHeading___Toc1217266_1934241801">
            <w:r>
              <w:rPr>
                <w:webHidden/>
                <w:rStyle w:val="IndexLink"/>
                <w:rtl w:val="true"/>
              </w:rPr>
              <w:t>«</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1217268_1934241801">
            <w:r>
              <w:rPr>
                <w:webHidden/>
                <w:rStyle w:val="IndexLink"/>
                <w:rtl w:val="true"/>
              </w:rPr>
              <w:t xml:space="preserve">روایت </w:t>
            </w:r>
            <w:r>
              <w:rPr>
                <w:rStyle w:val="IndexLink"/>
              </w:rPr>
              <w:t>7</w:t>
            </w:r>
            <w:r>
              <w:rPr>
                <w:rStyle w:val="IndexLink"/>
                <w:rtl w:val="true"/>
              </w:rPr>
              <w:tab/>
            </w:r>
            <w:r>
              <w:rPr>
                <w:rStyle w:val="IndexLink"/>
              </w:rPr>
              <w:t>472</w:t>
            </w:r>
          </w:hyperlink>
        </w:p>
        <w:p>
          <w:pPr>
            <w:pStyle w:val="Contents5"/>
            <w:tabs>
              <w:tab w:val="clear" w:pos="7892"/>
              <w:tab w:val="right" w:pos="9026" w:leader="dot"/>
            </w:tabs>
            <w:rPr/>
          </w:pPr>
          <w:hyperlink w:anchor="__RefHeading___Toc1217270_1934241801">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217272_1934241801">
            <w:r>
              <w:rPr>
                <w:webHidden/>
                <w:rStyle w:val="IndexLink"/>
                <w:rtl w:val="true"/>
              </w:rPr>
              <w:t>«</w:t>
            </w:r>
            <w:r>
              <w:rPr>
                <w:rStyle w:val="IndexLink"/>
              </w:rPr>
              <w:t>8</w:t>
            </w:r>
            <w:r>
              <w:rPr>
                <w:rStyle w:val="IndexLink"/>
                <w:rtl w:val="true"/>
              </w:rPr>
              <w:t>»</w:t>
              <w:tab/>
            </w:r>
            <w:r>
              <w:rPr>
                <w:rStyle w:val="IndexLink"/>
              </w:rPr>
              <w:t>475</w:t>
            </w:r>
          </w:hyperlink>
        </w:p>
        <w:p>
          <w:pPr>
            <w:pStyle w:val="Contents5"/>
            <w:tabs>
              <w:tab w:val="clear" w:pos="7892"/>
              <w:tab w:val="right" w:pos="9026" w:leader="dot"/>
            </w:tabs>
            <w:rPr/>
          </w:pPr>
          <w:hyperlink w:anchor="__RefHeading___Toc1217274_1934241801">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217276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217278_1934241801">
            <w:r>
              <w:rPr>
                <w:webHidden/>
                <w:rStyle w:val="IndexLink"/>
                <w:rtl w:val="true"/>
              </w:rPr>
              <w:t xml:space="preserve">روایت </w:t>
            </w:r>
            <w:r>
              <w:rPr>
                <w:rStyle w:val="IndexLink"/>
              </w:rPr>
              <w:t>8</w:t>
            </w:r>
            <w:r>
              <w:rPr>
                <w:rStyle w:val="IndexLink"/>
                <w:rtl w:val="true"/>
              </w:rPr>
              <w:tab/>
            </w:r>
            <w:r>
              <w:rPr>
                <w:rStyle w:val="IndexLink"/>
              </w:rPr>
              <w:t>475</w:t>
            </w:r>
          </w:hyperlink>
        </w:p>
        <w:p>
          <w:pPr>
            <w:pStyle w:val="Contents5"/>
            <w:tabs>
              <w:tab w:val="clear" w:pos="7892"/>
              <w:tab w:val="right" w:pos="9026" w:leader="dot"/>
            </w:tabs>
            <w:rPr/>
          </w:pPr>
          <w:hyperlink w:anchor="__RefHeading___Toc1217280_1934241801">
            <w:r>
              <w:rPr>
                <w:webHidden/>
                <w:rStyle w:val="IndexLink"/>
                <w:rtl w:val="true"/>
              </w:rPr>
              <w:t>توضیح</w:t>
            </w:r>
            <w:r>
              <w:rPr>
                <w:rStyle w:val="IndexLink"/>
                <w:rtl w:val="true"/>
              </w:rPr>
              <w:tab/>
            </w:r>
            <w:r>
              <w:rPr>
                <w:rStyle w:val="IndexLink"/>
              </w:rPr>
              <w:t>476</w:t>
            </w:r>
          </w:hyperlink>
        </w:p>
        <w:p>
          <w:pPr>
            <w:pStyle w:val="Contents3"/>
            <w:tabs>
              <w:tab w:val="clear" w:pos="8459"/>
              <w:tab w:val="right" w:pos="9026" w:leader="dot"/>
            </w:tabs>
            <w:rPr/>
          </w:pPr>
          <w:hyperlink w:anchor="__RefHeading___Toc1217282_1934241801">
            <w:r>
              <w:rPr>
                <w:webHidden/>
                <w:rStyle w:val="IndexLink"/>
                <w:rtl w:val="true"/>
              </w:rPr>
              <w:t xml:space="preserve">باب </w:t>
            </w:r>
            <w:r>
              <w:rPr>
                <w:rStyle w:val="IndexLink"/>
              </w:rPr>
              <w:t>3</w:t>
            </w:r>
            <w:r>
              <w:rPr>
                <w:rStyle w:val="IndexLink"/>
                <w:rtl w:val="true"/>
              </w:rPr>
              <w:t xml:space="preserve"> </w:t>
            </w:r>
            <w:r>
              <w:rPr>
                <w:rStyle w:val="IndexLink"/>
                <w:rtl w:val="true"/>
              </w:rPr>
              <w:t>الاستخارة بالبنادق</w:t>
            </w:r>
            <w:r>
              <w:rPr>
                <w:rStyle w:val="IndexLink"/>
                <w:rtl w:val="true"/>
              </w:rPr>
              <w:tab/>
            </w:r>
            <w:r>
              <w:rPr>
                <w:rStyle w:val="IndexLink"/>
              </w:rPr>
              <w:t>477</w:t>
            </w:r>
          </w:hyperlink>
        </w:p>
        <w:p>
          <w:pPr>
            <w:pStyle w:val="Contents4"/>
            <w:tabs>
              <w:tab w:val="clear" w:pos="8176"/>
              <w:tab w:val="right" w:pos="9026" w:leader="dot"/>
            </w:tabs>
            <w:rPr/>
          </w:pPr>
          <w:hyperlink w:anchor="__RefHeading___Toc1217284_1934241801">
            <w:r>
              <w:rPr>
                <w:webHidden/>
                <w:rStyle w:val="IndexLink"/>
                <w:rtl w:val="true"/>
              </w:rPr>
              <w:t>الأخبار</w:t>
            </w:r>
            <w:r>
              <w:rPr>
                <w:rStyle w:val="IndexLink"/>
                <w:rtl w:val="true"/>
              </w:rPr>
              <w:tab/>
            </w:r>
            <w:r>
              <w:rPr>
                <w:rStyle w:val="IndexLink"/>
              </w:rPr>
              <w:t>477</w:t>
            </w:r>
          </w:hyperlink>
        </w:p>
        <w:p>
          <w:pPr>
            <w:pStyle w:val="Contents5"/>
            <w:tabs>
              <w:tab w:val="clear" w:pos="7892"/>
              <w:tab w:val="right" w:pos="9026" w:leader="dot"/>
            </w:tabs>
            <w:rPr/>
          </w:pPr>
          <w:hyperlink w:anchor="__RefHeading___Toc1217286_1934241801">
            <w:r>
              <w:rPr>
                <w:webHidden/>
                <w:rStyle w:val="IndexLink"/>
                <w:rtl w:val="true"/>
              </w:rPr>
              <w:t>«</w:t>
            </w:r>
            <w:r>
              <w:rPr>
                <w:rStyle w:val="IndexLink"/>
              </w:rPr>
              <w:t>1</w:t>
            </w:r>
            <w:r>
              <w:rPr>
                <w:rStyle w:val="IndexLink"/>
                <w:rtl w:val="true"/>
              </w:rPr>
              <w:t>»</w:t>
              <w:tab/>
            </w:r>
            <w:r>
              <w:rPr>
                <w:rStyle w:val="IndexLink"/>
              </w:rPr>
              <w:t>477</w:t>
            </w:r>
          </w:hyperlink>
        </w:p>
        <w:p>
          <w:pPr>
            <w:pStyle w:val="Contents3"/>
            <w:tabs>
              <w:tab w:val="clear" w:pos="8459"/>
              <w:tab w:val="right" w:pos="9026" w:leader="dot"/>
            </w:tabs>
            <w:rPr/>
          </w:pPr>
          <w:hyperlink w:anchor="__RefHeading___Toc1217288_1934241801">
            <w:r>
              <w:rPr>
                <w:webHidden/>
                <w:rStyle w:val="IndexLink"/>
                <w:rtl w:val="true"/>
              </w:rPr>
              <w:t xml:space="preserve">باب سوم </w:t>
            </w:r>
            <w:r>
              <w:rPr>
                <w:rStyle w:val="IndexLink"/>
                <w:rtl w:val="true"/>
              </w:rPr>
              <w:t xml:space="preserve">: </w:t>
            </w:r>
            <w:r>
              <w:rPr>
                <w:rStyle w:val="IndexLink"/>
                <w:rtl w:val="true"/>
              </w:rPr>
              <w:t>استخاره با گلوله های گِلی</w:t>
            </w:r>
            <w:r>
              <w:rPr>
                <w:rStyle w:val="IndexLink"/>
                <w:rtl w:val="true"/>
              </w:rPr>
              <w:tab/>
            </w:r>
            <w:r>
              <w:rPr>
                <w:rStyle w:val="IndexLink"/>
              </w:rPr>
              <w:t>477</w:t>
            </w:r>
          </w:hyperlink>
        </w:p>
        <w:p>
          <w:pPr>
            <w:pStyle w:val="Contents4"/>
            <w:tabs>
              <w:tab w:val="clear" w:pos="8176"/>
              <w:tab w:val="right" w:pos="9026" w:leader="dot"/>
            </w:tabs>
            <w:rPr/>
          </w:pPr>
          <w:hyperlink w:anchor="__RefHeading___Toc1217290_1934241801">
            <w:r>
              <w:rPr>
                <w:webHidden/>
                <w:rStyle w:val="IndexLink"/>
                <w:rtl w:val="true"/>
              </w:rPr>
              <w:t>روایات</w:t>
            </w:r>
            <w:r>
              <w:rPr>
                <w:rStyle w:val="IndexLink"/>
                <w:rtl w:val="true"/>
              </w:rPr>
              <w:tab/>
            </w:r>
            <w:r>
              <w:rPr>
                <w:rStyle w:val="IndexLink"/>
              </w:rPr>
              <w:t>477</w:t>
            </w:r>
          </w:hyperlink>
        </w:p>
        <w:p>
          <w:pPr>
            <w:pStyle w:val="Contents5"/>
            <w:tabs>
              <w:tab w:val="clear" w:pos="7892"/>
              <w:tab w:val="right" w:pos="9026" w:leader="dot"/>
            </w:tabs>
            <w:rPr/>
          </w:pPr>
          <w:hyperlink w:anchor="__RefHeading___Toc1217292_1934241801">
            <w:r>
              <w:rPr>
                <w:webHidden/>
                <w:rStyle w:val="IndexLink"/>
                <w:rtl w:val="true"/>
              </w:rPr>
              <w:t xml:space="preserve">روایت </w:t>
            </w:r>
            <w:r>
              <w:rPr>
                <w:rStyle w:val="IndexLink"/>
              </w:rPr>
              <w:t>1</w:t>
            </w:r>
            <w:r>
              <w:rPr>
                <w:rStyle w:val="IndexLink"/>
                <w:rtl w:val="true"/>
              </w:rPr>
              <w:tab/>
            </w:r>
            <w:r>
              <w:rPr>
                <w:rStyle w:val="IndexLink"/>
              </w:rPr>
              <w:t>477</w:t>
            </w:r>
          </w:hyperlink>
        </w:p>
        <w:p>
          <w:pPr>
            <w:pStyle w:val="Contents5"/>
            <w:tabs>
              <w:tab w:val="clear" w:pos="7892"/>
              <w:tab w:val="right" w:pos="9026" w:leader="dot"/>
            </w:tabs>
            <w:rPr/>
          </w:pPr>
          <w:hyperlink w:anchor="__RefHeading___Toc1217294_1934241801">
            <w:r>
              <w:rPr>
                <w:webHidden/>
                <w:rStyle w:val="IndexLink"/>
                <w:rtl w:val="true"/>
              </w:rPr>
              <w:t>«</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1217296_1934241801">
            <w:r>
              <w:rPr>
                <w:webHidden/>
                <w:rStyle w:val="IndexLink"/>
                <w:rtl w:val="true"/>
              </w:rPr>
              <w:t xml:space="preserve">روایت </w:t>
            </w:r>
            <w:r>
              <w:rPr>
                <w:rStyle w:val="IndexLink"/>
              </w:rPr>
              <w:t>2</w:t>
            </w:r>
            <w:r>
              <w:rPr>
                <w:rStyle w:val="IndexLink"/>
                <w:rtl w:val="true"/>
              </w:rPr>
              <w:tab/>
            </w:r>
            <w:r>
              <w:rPr>
                <w:rStyle w:val="IndexLink"/>
              </w:rPr>
              <w:t>482</w:t>
            </w:r>
          </w:hyperlink>
        </w:p>
        <w:p>
          <w:pPr>
            <w:pStyle w:val="Contents5"/>
            <w:tabs>
              <w:tab w:val="clear" w:pos="7892"/>
              <w:tab w:val="right" w:pos="9026" w:leader="dot"/>
            </w:tabs>
            <w:rPr/>
          </w:pPr>
          <w:hyperlink w:anchor="__RefHeading___Toc1217298_1934241801">
            <w:r>
              <w:rPr>
                <w:webHidden/>
                <w:rStyle w:val="IndexLink"/>
                <w:rtl w:val="true"/>
              </w:rPr>
              <w:t>«</w:t>
            </w:r>
            <w:r>
              <w:rPr>
                <w:rStyle w:val="IndexLink"/>
              </w:rPr>
              <w:t>3</w:t>
            </w:r>
            <w:r>
              <w:rPr>
                <w:rStyle w:val="IndexLink"/>
                <w:rtl w:val="true"/>
              </w:rPr>
              <w:t>»</w:t>
              <w:tab/>
            </w:r>
            <w:r>
              <w:rPr>
                <w:rStyle w:val="IndexLink"/>
              </w:rPr>
              <w:t>483</w:t>
            </w:r>
          </w:hyperlink>
        </w:p>
        <w:p>
          <w:pPr>
            <w:pStyle w:val="Contents5"/>
            <w:tabs>
              <w:tab w:val="clear" w:pos="7892"/>
              <w:tab w:val="right" w:pos="9026" w:leader="dot"/>
            </w:tabs>
            <w:rPr/>
          </w:pPr>
          <w:hyperlink w:anchor="__RefHeading___Toc1217300_1934241801">
            <w:r>
              <w:rPr>
                <w:webHidden/>
                <w:rStyle w:val="IndexLink"/>
                <w:rtl w:val="true"/>
              </w:rPr>
              <w:t>«</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1217302_1934241801">
            <w:r>
              <w:rPr>
                <w:webHidden/>
                <w:rStyle w:val="IndexLink"/>
                <w:rtl w:val="true"/>
              </w:rPr>
              <w:t xml:space="preserve">روایت </w:t>
            </w:r>
            <w:r>
              <w:rPr>
                <w:rStyle w:val="IndexLink"/>
              </w:rPr>
              <w:t>3</w:t>
            </w:r>
            <w:r>
              <w:rPr>
                <w:rStyle w:val="IndexLink"/>
                <w:rtl w:val="true"/>
              </w:rPr>
              <w:tab/>
            </w:r>
            <w:r>
              <w:rPr>
                <w:rStyle w:val="IndexLink"/>
              </w:rPr>
              <w:t>483</w:t>
            </w:r>
          </w:hyperlink>
        </w:p>
        <w:p>
          <w:pPr>
            <w:pStyle w:val="Contents5"/>
            <w:tabs>
              <w:tab w:val="clear" w:pos="7892"/>
              <w:tab w:val="right" w:pos="9026" w:leader="dot"/>
            </w:tabs>
            <w:rPr/>
          </w:pPr>
          <w:hyperlink w:anchor="__RefHeading___Toc1217304_1934241801">
            <w:r>
              <w:rPr>
                <w:webHidden/>
                <w:rStyle w:val="IndexLink"/>
                <w:rtl w:val="true"/>
              </w:rPr>
              <w:t xml:space="preserve">روایت </w:t>
            </w:r>
            <w:r>
              <w:rPr>
                <w:rStyle w:val="IndexLink"/>
              </w:rPr>
              <w:t>4</w:t>
            </w:r>
            <w:r>
              <w:rPr>
                <w:rStyle w:val="IndexLink"/>
                <w:rtl w:val="true"/>
              </w:rPr>
              <w:tab/>
            </w:r>
            <w:r>
              <w:rPr>
                <w:rStyle w:val="IndexLink"/>
              </w:rPr>
              <w:t>484</w:t>
            </w:r>
          </w:hyperlink>
        </w:p>
        <w:p>
          <w:pPr>
            <w:pStyle w:val="Contents5"/>
            <w:tabs>
              <w:tab w:val="clear" w:pos="7892"/>
              <w:tab w:val="right" w:pos="9026" w:leader="dot"/>
            </w:tabs>
            <w:rPr/>
          </w:pPr>
          <w:hyperlink w:anchor="__RefHeading___Toc1217306_1934241801">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1217308_1934241801">
            <w:r>
              <w:rPr>
                <w:webHidden/>
                <w:rStyle w:val="IndexLink"/>
                <w:rtl w:val="true"/>
              </w:rPr>
              <w:t>«</w:t>
            </w:r>
            <w:r>
              <w:rPr>
                <w:rStyle w:val="IndexLink"/>
              </w:rPr>
              <w:t>5</w:t>
            </w:r>
            <w:r>
              <w:rPr>
                <w:rStyle w:val="IndexLink"/>
                <w:rtl w:val="true"/>
              </w:rPr>
              <w:t>»</w:t>
              <w:tab/>
            </w:r>
            <w:r>
              <w:rPr>
                <w:rStyle w:val="IndexLink"/>
              </w:rPr>
              <w:t>485</w:t>
            </w:r>
          </w:hyperlink>
        </w:p>
        <w:p>
          <w:pPr>
            <w:pStyle w:val="Contents5"/>
            <w:tabs>
              <w:tab w:val="clear" w:pos="7892"/>
              <w:tab w:val="right" w:pos="9026" w:leader="dot"/>
            </w:tabs>
            <w:rPr/>
          </w:pPr>
          <w:hyperlink w:anchor="__RefHeading___Toc1217310_1934241801">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1217312_1934241801">
            <w:r>
              <w:rPr>
                <w:webHidden/>
                <w:rStyle w:val="IndexLink"/>
                <w:rtl w:val="true"/>
              </w:rPr>
              <w:t xml:space="preserve">روایت </w:t>
            </w:r>
            <w:r>
              <w:rPr>
                <w:rStyle w:val="IndexLink"/>
              </w:rPr>
              <w:t>5</w:t>
            </w:r>
            <w:r>
              <w:rPr>
                <w:rStyle w:val="IndexLink"/>
                <w:rtl w:val="true"/>
              </w:rPr>
              <w:tab/>
            </w:r>
            <w:r>
              <w:rPr>
                <w:rStyle w:val="IndexLink"/>
              </w:rPr>
              <w:t>485</w:t>
            </w:r>
          </w:hyperlink>
        </w:p>
        <w:p>
          <w:pPr>
            <w:pStyle w:val="Contents5"/>
            <w:tabs>
              <w:tab w:val="clear" w:pos="7892"/>
              <w:tab w:val="right" w:pos="9026" w:leader="dot"/>
            </w:tabs>
            <w:rPr/>
          </w:pPr>
          <w:hyperlink w:anchor="__RefHeading___Toc1217314_1934241801">
            <w:r>
              <w:rPr>
                <w:webHidden/>
                <w:rStyle w:val="IndexLink"/>
                <w:rtl w:val="true"/>
              </w:rPr>
              <w:t>«</w:t>
            </w:r>
            <w:r>
              <w:rPr>
                <w:rStyle w:val="IndexLink"/>
              </w:rPr>
              <w:t>6</w:t>
            </w:r>
            <w:r>
              <w:rPr>
                <w:rStyle w:val="IndexLink"/>
                <w:rtl w:val="true"/>
              </w:rPr>
              <w:t>»</w:t>
              <w:tab/>
            </w:r>
            <w:r>
              <w:rPr>
                <w:rStyle w:val="IndexLink"/>
              </w:rPr>
              <w:t>487</w:t>
            </w:r>
          </w:hyperlink>
        </w:p>
        <w:p>
          <w:pPr>
            <w:pStyle w:val="Contents5"/>
            <w:tabs>
              <w:tab w:val="clear" w:pos="7892"/>
              <w:tab w:val="right" w:pos="9026" w:leader="dot"/>
            </w:tabs>
            <w:rPr/>
          </w:pPr>
          <w:hyperlink w:anchor="__RefHeading___Toc1217316_1934241801">
            <w:r>
              <w:rPr>
                <w:webHidden/>
                <w:rStyle w:val="IndexLink"/>
                <w:rtl w:val="true"/>
              </w:rPr>
              <w:t xml:space="preserve">روایت </w:t>
            </w:r>
            <w:r>
              <w:rPr>
                <w:rStyle w:val="IndexLink"/>
              </w:rPr>
              <w:t>6</w:t>
            </w:r>
            <w:r>
              <w:rPr>
                <w:rStyle w:val="IndexLink"/>
                <w:rtl w:val="true"/>
              </w:rPr>
              <w:tab/>
            </w:r>
            <w:r>
              <w:rPr>
                <w:rStyle w:val="IndexLink"/>
              </w:rPr>
              <w:t>487</w:t>
            </w:r>
          </w:hyperlink>
        </w:p>
        <w:p>
          <w:pPr>
            <w:pStyle w:val="Contents3"/>
            <w:tabs>
              <w:tab w:val="clear" w:pos="8459"/>
              <w:tab w:val="right" w:pos="9026" w:leader="dot"/>
            </w:tabs>
            <w:rPr/>
          </w:pPr>
          <w:hyperlink w:anchor="__RefHeading___Toc1217318_1934241801">
            <w:r>
              <w:rPr>
                <w:webHidden/>
                <w:rStyle w:val="IndexLink"/>
                <w:rtl w:val="true"/>
              </w:rPr>
              <w:t xml:space="preserve">باب </w:t>
            </w:r>
            <w:r>
              <w:rPr>
                <w:rStyle w:val="IndexLink"/>
              </w:rPr>
              <w:t>4</w:t>
            </w:r>
            <w:r>
              <w:rPr>
                <w:rStyle w:val="IndexLink"/>
                <w:rtl w:val="true"/>
              </w:rPr>
              <w:t xml:space="preserve"> </w:t>
            </w:r>
            <w:r>
              <w:rPr>
                <w:rStyle w:val="IndexLink"/>
                <w:rtl w:val="true"/>
              </w:rPr>
              <w:t>الاستخارة و التفؤل بالقرآن المجيد</w:t>
            </w:r>
            <w:r>
              <w:rPr>
                <w:rStyle w:val="IndexLink"/>
                <w:rtl w:val="true"/>
              </w:rPr>
              <w:tab/>
            </w:r>
            <w:r>
              <w:rPr>
                <w:rStyle w:val="IndexLink"/>
              </w:rPr>
              <w:t>488</w:t>
            </w:r>
          </w:hyperlink>
        </w:p>
        <w:p>
          <w:pPr>
            <w:pStyle w:val="Contents4"/>
            <w:tabs>
              <w:tab w:val="clear" w:pos="8176"/>
              <w:tab w:val="right" w:pos="9026" w:leader="dot"/>
            </w:tabs>
            <w:rPr/>
          </w:pPr>
          <w:hyperlink w:anchor="__RefHeading___Toc1217320_1934241801">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1217322_1934241801">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1217324_1934241801">
            <w:r>
              <w:rPr>
                <w:webHidden/>
                <w:rStyle w:val="IndexLink"/>
                <w:rtl w:val="true"/>
              </w:rPr>
              <w:t>بيان</w:t>
            </w:r>
            <w:r>
              <w:rPr>
                <w:rStyle w:val="IndexLink"/>
                <w:rtl w:val="true"/>
              </w:rPr>
              <w:tab/>
            </w:r>
            <w:r>
              <w:rPr>
                <w:rStyle w:val="IndexLink"/>
              </w:rPr>
              <w:t>488</w:t>
            </w:r>
          </w:hyperlink>
        </w:p>
        <w:p>
          <w:pPr>
            <w:pStyle w:val="Contents5"/>
            <w:tabs>
              <w:tab w:val="clear" w:pos="7892"/>
              <w:tab w:val="right" w:pos="9026" w:leader="dot"/>
            </w:tabs>
            <w:rPr/>
          </w:pPr>
          <w:hyperlink w:anchor="__RefHeading___Toc1217326_1934241801">
            <w:r>
              <w:rPr>
                <w:webHidden/>
                <w:rStyle w:val="IndexLink"/>
                <w:rtl w:val="true"/>
              </w:rPr>
              <w:t>«</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1217328_1934241801">
            <w:r>
              <w:rPr>
                <w:webHidden/>
                <w:rStyle w:val="IndexLink"/>
                <w:rtl w:val="true"/>
              </w:rPr>
              <w:t>«</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1217330_1934241801">
            <w:r>
              <w:rPr>
                <w:webHidden/>
                <w:rStyle w:val="IndexLink"/>
                <w:rtl w:val="true"/>
              </w:rPr>
              <w:t>بيان</w:t>
            </w:r>
            <w:r>
              <w:rPr>
                <w:rStyle w:val="IndexLink"/>
                <w:rtl w:val="true"/>
              </w:rPr>
              <w:tab/>
            </w:r>
            <w:r>
              <w:rPr>
                <w:rStyle w:val="IndexLink"/>
              </w:rPr>
              <w:t>488</w:t>
            </w:r>
          </w:hyperlink>
        </w:p>
        <w:p>
          <w:pPr>
            <w:pStyle w:val="Contents3"/>
            <w:tabs>
              <w:tab w:val="clear" w:pos="8459"/>
              <w:tab w:val="right" w:pos="9026" w:leader="dot"/>
            </w:tabs>
            <w:rPr/>
          </w:pPr>
          <w:hyperlink w:anchor="__RefHeading___Toc1217332_1934241801">
            <w:r>
              <w:rPr>
                <w:webHidden/>
                <w:rStyle w:val="IndexLink"/>
                <w:rtl w:val="true"/>
              </w:rPr>
              <w:t xml:space="preserve">باب چهارم </w:t>
            </w:r>
            <w:r>
              <w:rPr>
                <w:rStyle w:val="IndexLink"/>
                <w:rtl w:val="true"/>
              </w:rPr>
              <w:t xml:space="preserve">: </w:t>
            </w:r>
            <w:r>
              <w:rPr>
                <w:rStyle w:val="IndexLink"/>
                <w:rtl w:val="true"/>
              </w:rPr>
              <w:t>استخاره و فال زدن با قرآن مجید</w:t>
            </w:r>
            <w:r>
              <w:rPr>
                <w:rStyle w:val="IndexLink"/>
                <w:rtl w:val="true"/>
              </w:rPr>
              <w:tab/>
            </w:r>
            <w:r>
              <w:rPr>
                <w:rStyle w:val="IndexLink"/>
              </w:rPr>
              <w:t>488</w:t>
            </w:r>
          </w:hyperlink>
        </w:p>
        <w:p>
          <w:pPr>
            <w:pStyle w:val="Contents4"/>
            <w:tabs>
              <w:tab w:val="clear" w:pos="8176"/>
              <w:tab w:val="right" w:pos="9026" w:leader="dot"/>
            </w:tabs>
            <w:rPr/>
          </w:pPr>
          <w:hyperlink w:anchor="__RefHeading___Toc1217334_1934241801">
            <w:r>
              <w:rPr>
                <w:webHidden/>
                <w:rStyle w:val="IndexLink"/>
                <w:rtl w:val="true"/>
              </w:rPr>
              <w:t>روایات</w:t>
            </w:r>
            <w:r>
              <w:rPr>
                <w:rStyle w:val="IndexLink"/>
                <w:rtl w:val="true"/>
              </w:rPr>
              <w:tab/>
            </w:r>
            <w:r>
              <w:rPr>
                <w:rStyle w:val="IndexLink"/>
              </w:rPr>
              <w:t>488</w:t>
            </w:r>
          </w:hyperlink>
        </w:p>
        <w:p>
          <w:pPr>
            <w:pStyle w:val="Contents5"/>
            <w:tabs>
              <w:tab w:val="clear" w:pos="7892"/>
              <w:tab w:val="right" w:pos="9026" w:leader="dot"/>
            </w:tabs>
            <w:rPr/>
          </w:pPr>
          <w:hyperlink w:anchor="__RefHeading___Toc1217336_1934241801">
            <w:r>
              <w:rPr>
                <w:webHidden/>
                <w:rStyle w:val="IndexLink"/>
                <w:rtl w:val="true"/>
              </w:rPr>
              <w:t xml:space="preserve">روایت </w:t>
            </w:r>
            <w:r>
              <w:rPr>
                <w:rStyle w:val="IndexLink"/>
              </w:rPr>
              <w:t>1</w:t>
            </w:r>
            <w:r>
              <w:rPr>
                <w:rStyle w:val="IndexLink"/>
                <w:rtl w:val="true"/>
              </w:rPr>
              <w:tab/>
            </w:r>
            <w:r>
              <w:rPr>
                <w:rStyle w:val="IndexLink"/>
              </w:rPr>
              <w:t>488</w:t>
            </w:r>
          </w:hyperlink>
        </w:p>
        <w:p>
          <w:pPr>
            <w:pStyle w:val="Contents5"/>
            <w:tabs>
              <w:tab w:val="clear" w:pos="7892"/>
              <w:tab w:val="right" w:pos="9026" w:leader="dot"/>
            </w:tabs>
            <w:rPr/>
          </w:pPr>
          <w:hyperlink w:anchor="__RefHeading___Toc1217338_1934241801">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1217340_1934241801">
            <w:r>
              <w:rPr>
                <w:webHidden/>
                <w:rStyle w:val="IndexLink"/>
                <w:rtl w:val="true"/>
              </w:rPr>
              <w:t xml:space="preserve">روایت </w:t>
            </w:r>
            <w:r>
              <w:rPr>
                <w:rStyle w:val="IndexLink"/>
              </w:rPr>
              <w:t>2</w:t>
            </w:r>
            <w:r>
              <w:rPr>
                <w:rStyle w:val="IndexLink"/>
                <w:rtl w:val="true"/>
              </w:rPr>
              <w:tab/>
            </w:r>
            <w:r>
              <w:rPr>
                <w:rStyle w:val="IndexLink"/>
              </w:rPr>
              <w:t>488</w:t>
            </w:r>
          </w:hyperlink>
        </w:p>
        <w:p>
          <w:pPr>
            <w:pStyle w:val="Contents5"/>
            <w:tabs>
              <w:tab w:val="clear" w:pos="7892"/>
              <w:tab w:val="right" w:pos="9026" w:leader="dot"/>
            </w:tabs>
            <w:rPr/>
          </w:pPr>
          <w:hyperlink w:anchor="__RefHeading___Toc1217342_1934241801">
            <w:r>
              <w:rPr>
                <w:webHidden/>
                <w:rStyle w:val="IndexLink"/>
                <w:rtl w:val="true"/>
              </w:rPr>
              <w:t xml:space="preserve">روایت </w:t>
            </w:r>
            <w:r>
              <w:rPr>
                <w:rStyle w:val="IndexLink"/>
              </w:rPr>
              <w:t>3</w:t>
            </w:r>
            <w:r>
              <w:rPr>
                <w:rStyle w:val="IndexLink"/>
                <w:rtl w:val="true"/>
              </w:rPr>
              <w:tab/>
            </w:r>
            <w:r>
              <w:rPr>
                <w:rStyle w:val="IndexLink"/>
              </w:rPr>
              <w:t>489</w:t>
            </w:r>
          </w:hyperlink>
        </w:p>
        <w:p>
          <w:pPr>
            <w:pStyle w:val="Contents5"/>
            <w:tabs>
              <w:tab w:val="clear" w:pos="7892"/>
              <w:tab w:val="right" w:pos="9026" w:leader="dot"/>
            </w:tabs>
            <w:rPr/>
          </w:pPr>
          <w:hyperlink w:anchor="__RefHeading___Toc1217344_1934241801">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1217346_1934241801">
            <w:r>
              <w:rPr>
                <w:webHidden/>
                <w:rStyle w:val="IndexLink"/>
                <w:rtl w:val="true"/>
              </w:rPr>
              <w:t>«</w:t>
            </w:r>
            <w:r>
              <w:rPr>
                <w:rStyle w:val="IndexLink"/>
              </w:rPr>
              <w:t>4</w:t>
            </w:r>
            <w:r>
              <w:rPr>
                <w:rStyle w:val="IndexLink"/>
                <w:rtl w:val="true"/>
              </w:rPr>
              <w:t>»</w:t>
              <w:tab/>
            </w:r>
            <w:r>
              <w:rPr>
                <w:rStyle w:val="IndexLink"/>
              </w:rPr>
              <w:t>490</w:t>
            </w:r>
          </w:hyperlink>
        </w:p>
        <w:p>
          <w:pPr>
            <w:pStyle w:val="Contents5"/>
            <w:tabs>
              <w:tab w:val="clear" w:pos="7892"/>
              <w:tab w:val="right" w:pos="9026" w:leader="dot"/>
            </w:tabs>
            <w:rPr/>
          </w:pPr>
          <w:hyperlink w:anchor="__RefHeading___Toc1217348_1934241801">
            <w:r>
              <w:rPr>
                <w:webHidden/>
                <w:rStyle w:val="IndexLink"/>
                <w:rtl w:val="true"/>
              </w:rPr>
              <w:t>أقول</w:t>
            </w:r>
            <w:r>
              <w:rPr>
                <w:rStyle w:val="IndexLink"/>
                <w:rtl w:val="true"/>
              </w:rPr>
              <w:tab/>
            </w:r>
            <w:r>
              <w:rPr>
                <w:rStyle w:val="IndexLink"/>
              </w:rPr>
              <w:t>490</w:t>
            </w:r>
          </w:hyperlink>
        </w:p>
        <w:p>
          <w:pPr>
            <w:pStyle w:val="Contents5"/>
            <w:tabs>
              <w:tab w:val="clear" w:pos="7892"/>
              <w:tab w:val="right" w:pos="9026" w:leader="dot"/>
            </w:tabs>
            <w:rPr/>
          </w:pPr>
          <w:hyperlink w:anchor="__RefHeading___Toc1217350_1934241801">
            <w:r>
              <w:rPr>
                <w:webHidden/>
                <w:rStyle w:val="IndexLink"/>
                <w:rtl w:val="true"/>
              </w:rPr>
              <w:t xml:space="preserve">روایت </w:t>
            </w:r>
            <w:r>
              <w:rPr>
                <w:rStyle w:val="IndexLink"/>
              </w:rPr>
              <w:t>4</w:t>
            </w:r>
            <w:r>
              <w:rPr>
                <w:rStyle w:val="IndexLink"/>
                <w:rtl w:val="true"/>
              </w:rPr>
              <w:tab/>
            </w:r>
            <w:r>
              <w:rPr>
                <w:rStyle w:val="IndexLink"/>
              </w:rPr>
              <w:t>490</w:t>
            </w:r>
          </w:hyperlink>
        </w:p>
        <w:p>
          <w:pPr>
            <w:pStyle w:val="Contents5"/>
            <w:tabs>
              <w:tab w:val="clear" w:pos="7892"/>
              <w:tab w:val="right" w:pos="9026" w:leader="dot"/>
            </w:tabs>
            <w:rPr/>
          </w:pPr>
          <w:hyperlink w:anchor="__RefHeading___Toc1217352_1934241801">
            <w:r>
              <w:rPr>
                <w:webHidden/>
                <w:rStyle w:val="IndexLink"/>
                <w:rtl w:val="true"/>
              </w:rPr>
              <w:t>می گویم</w:t>
            </w:r>
            <w:r>
              <w:rPr>
                <w:rStyle w:val="IndexLink"/>
                <w:rtl w:val="true"/>
              </w:rPr>
              <w:tab/>
            </w:r>
            <w:r>
              <w:rPr>
                <w:rStyle w:val="IndexLink"/>
              </w:rPr>
              <w:t>491</w:t>
            </w:r>
          </w:hyperlink>
        </w:p>
        <w:p>
          <w:pPr>
            <w:pStyle w:val="Contents5"/>
            <w:tabs>
              <w:tab w:val="clear" w:pos="7892"/>
              <w:tab w:val="right" w:pos="9026" w:leader="dot"/>
            </w:tabs>
            <w:rPr/>
          </w:pPr>
          <w:hyperlink w:anchor="__RefHeading___Toc1217354_1934241801">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217356_1934241801">
            <w:r>
              <w:rPr>
                <w:webHidden/>
                <w:rStyle w:val="IndexLink"/>
                <w:rtl w:val="true"/>
              </w:rPr>
              <w:t>«</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1217358_1934241801">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217360_1934241801">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217362_1934241801">
            <w:r>
              <w:rPr>
                <w:webHidden/>
                <w:rStyle w:val="IndexLink"/>
                <w:rtl w:val="true"/>
              </w:rPr>
              <w:t xml:space="preserve">روایت </w:t>
            </w:r>
            <w:r>
              <w:rPr>
                <w:rStyle w:val="IndexLink"/>
              </w:rPr>
              <w:t>5</w:t>
            </w:r>
            <w:r>
              <w:rPr>
                <w:rStyle w:val="IndexLink"/>
                <w:rtl w:val="true"/>
              </w:rPr>
              <w:tab/>
            </w:r>
            <w:r>
              <w:rPr>
                <w:rStyle w:val="IndexLink"/>
              </w:rPr>
              <w:t>493</w:t>
            </w:r>
          </w:hyperlink>
        </w:p>
        <w:p>
          <w:pPr>
            <w:pStyle w:val="Contents5"/>
            <w:tabs>
              <w:tab w:val="clear" w:pos="7892"/>
              <w:tab w:val="right" w:pos="9026" w:leader="dot"/>
            </w:tabs>
            <w:rPr/>
          </w:pPr>
          <w:hyperlink w:anchor="__RefHeading___Toc1217364_1934241801">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217366_1934241801">
            <w:r>
              <w:rPr>
                <w:webHidden/>
                <w:rStyle w:val="IndexLink"/>
                <w:rtl w:val="true"/>
              </w:rPr>
              <w:t>أَقُولُ</w:t>
            </w:r>
            <w:r>
              <w:rPr>
                <w:rStyle w:val="IndexLink"/>
                <w:rtl w:val="true"/>
              </w:rPr>
              <w:tab/>
            </w:r>
            <w:r>
              <w:rPr>
                <w:rStyle w:val="IndexLink"/>
              </w:rPr>
              <w:t>494</w:t>
            </w:r>
          </w:hyperlink>
        </w:p>
        <w:p>
          <w:pPr>
            <w:pStyle w:val="Contents5"/>
            <w:tabs>
              <w:tab w:val="clear" w:pos="7892"/>
              <w:tab w:val="right" w:pos="9026" w:leader="dot"/>
            </w:tabs>
            <w:rPr/>
          </w:pPr>
          <w:hyperlink w:anchor="__RefHeading___Toc1217368_1934241801">
            <w:r>
              <w:rPr>
                <w:webHidden/>
                <w:rStyle w:val="IndexLink"/>
                <w:rtl w:val="true"/>
              </w:rPr>
              <w:t>می گویم</w:t>
            </w:r>
            <w:r>
              <w:rPr>
                <w:rStyle w:val="IndexLink"/>
                <w:rtl w:val="true"/>
              </w:rPr>
              <w:tab/>
            </w:r>
            <w:r>
              <w:rPr>
                <w:rStyle w:val="IndexLink"/>
              </w:rPr>
              <w:t>495</w:t>
            </w:r>
          </w:hyperlink>
        </w:p>
        <w:p>
          <w:pPr>
            <w:pStyle w:val="Contents5"/>
            <w:tabs>
              <w:tab w:val="clear" w:pos="7892"/>
              <w:tab w:val="right" w:pos="9026" w:leader="dot"/>
            </w:tabs>
            <w:rPr/>
          </w:pPr>
          <w:hyperlink w:anchor="__RefHeading___Toc1217370_1934241801">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1217372_1934241801">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1217374_1934241801">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1217376_1934241801">
            <w:r>
              <w:rPr>
                <w:webHidden/>
                <w:rStyle w:val="IndexLink"/>
                <w:rtl w:val="true"/>
              </w:rPr>
              <w:t>توضیح</w:t>
            </w:r>
            <w:r>
              <w:rPr>
                <w:rStyle w:val="IndexLink"/>
                <w:rtl w:val="true"/>
              </w:rPr>
              <w:tab/>
            </w:r>
            <w:r>
              <w:rPr>
                <w:rStyle w:val="IndexLink"/>
              </w:rPr>
              <w:t>498</w:t>
            </w:r>
          </w:hyperlink>
        </w:p>
        <w:p>
          <w:pPr>
            <w:pStyle w:val="Contents3"/>
            <w:tabs>
              <w:tab w:val="clear" w:pos="8459"/>
              <w:tab w:val="right" w:pos="9026" w:leader="dot"/>
            </w:tabs>
            <w:rPr/>
          </w:pPr>
          <w:hyperlink w:anchor="__RefHeading___Toc1217378_1934241801">
            <w:r>
              <w:rPr>
                <w:webHidden/>
                <w:rStyle w:val="IndexLink"/>
                <w:rtl w:val="true"/>
              </w:rPr>
              <w:t xml:space="preserve">باب </w:t>
            </w:r>
            <w:r>
              <w:rPr>
                <w:rStyle w:val="IndexLink"/>
              </w:rPr>
              <w:t>5</w:t>
            </w:r>
            <w:r>
              <w:rPr>
                <w:rStyle w:val="IndexLink"/>
                <w:rtl w:val="true"/>
              </w:rPr>
              <w:t xml:space="preserve"> </w:t>
            </w:r>
            <w:r>
              <w:rPr>
                <w:rStyle w:val="IndexLink"/>
                <w:rtl w:val="true"/>
              </w:rPr>
              <w:t>الاستخارة بالسبحة و الحصا</w:t>
            </w:r>
            <w:r>
              <w:rPr>
                <w:rStyle w:val="IndexLink"/>
                <w:rtl w:val="true"/>
              </w:rPr>
              <w:tab/>
            </w:r>
            <w:r>
              <w:rPr>
                <w:rStyle w:val="IndexLink"/>
              </w:rPr>
              <w:t>499</w:t>
            </w:r>
          </w:hyperlink>
        </w:p>
        <w:p>
          <w:pPr>
            <w:pStyle w:val="Contents4"/>
            <w:tabs>
              <w:tab w:val="clear" w:pos="8176"/>
              <w:tab w:val="right" w:pos="9026" w:leader="dot"/>
            </w:tabs>
            <w:rPr/>
          </w:pPr>
          <w:hyperlink w:anchor="__RefHeading___Toc1217380_1934241801">
            <w:r>
              <w:rPr>
                <w:webHidden/>
                <w:rStyle w:val="IndexLink"/>
                <w:rtl w:val="true"/>
              </w:rPr>
              <w:t>الأخبار</w:t>
            </w:r>
            <w:r>
              <w:rPr>
                <w:rStyle w:val="IndexLink"/>
                <w:rtl w:val="true"/>
              </w:rPr>
              <w:tab/>
            </w:r>
            <w:r>
              <w:rPr>
                <w:rStyle w:val="IndexLink"/>
              </w:rPr>
              <w:t>499</w:t>
            </w:r>
          </w:hyperlink>
        </w:p>
        <w:p>
          <w:pPr>
            <w:pStyle w:val="Contents5"/>
            <w:tabs>
              <w:tab w:val="clear" w:pos="7892"/>
              <w:tab w:val="right" w:pos="9026" w:leader="dot"/>
            </w:tabs>
            <w:rPr/>
          </w:pPr>
          <w:hyperlink w:anchor="__RefHeading___Toc1217382_1934241801">
            <w:r>
              <w:rPr>
                <w:webHidden/>
                <w:rStyle w:val="IndexLink"/>
                <w:rtl w:val="true"/>
              </w:rPr>
              <w:t>«</w:t>
            </w:r>
            <w:r>
              <w:rPr>
                <w:rStyle w:val="IndexLink"/>
              </w:rPr>
              <w:t>1</w:t>
            </w:r>
            <w:r>
              <w:rPr>
                <w:rStyle w:val="IndexLink"/>
                <w:rtl w:val="true"/>
              </w:rPr>
              <w:t>»</w:t>
              <w:tab/>
            </w:r>
            <w:r>
              <w:rPr>
                <w:rStyle w:val="IndexLink"/>
              </w:rPr>
              <w:t>499</w:t>
            </w:r>
          </w:hyperlink>
        </w:p>
        <w:p>
          <w:pPr>
            <w:pStyle w:val="Contents3"/>
            <w:tabs>
              <w:tab w:val="clear" w:pos="8459"/>
              <w:tab w:val="right" w:pos="9026" w:leader="dot"/>
            </w:tabs>
            <w:rPr/>
          </w:pPr>
          <w:hyperlink w:anchor="__RefHeading___Toc1217384_1934241801">
            <w:r>
              <w:rPr>
                <w:webHidden/>
                <w:rStyle w:val="IndexLink"/>
                <w:rtl w:val="true"/>
              </w:rPr>
              <w:t>باب پنجم</w:t>
            </w:r>
            <w:r>
              <w:rPr>
                <w:rStyle w:val="IndexLink"/>
                <w:rtl w:val="true"/>
              </w:rPr>
              <w:t xml:space="preserve">: </w:t>
            </w:r>
            <w:r>
              <w:rPr>
                <w:rStyle w:val="IndexLink"/>
                <w:rtl w:val="true"/>
              </w:rPr>
              <w:t>استخاره با تسبیح و سنگریزه</w:t>
            </w:r>
            <w:r>
              <w:rPr>
                <w:rStyle w:val="IndexLink"/>
                <w:rtl w:val="true"/>
              </w:rPr>
              <w:tab/>
            </w:r>
            <w:r>
              <w:rPr>
                <w:rStyle w:val="IndexLink"/>
              </w:rPr>
              <w:t>499</w:t>
            </w:r>
          </w:hyperlink>
        </w:p>
        <w:p>
          <w:pPr>
            <w:pStyle w:val="Contents4"/>
            <w:tabs>
              <w:tab w:val="clear" w:pos="8176"/>
              <w:tab w:val="right" w:pos="9026" w:leader="dot"/>
            </w:tabs>
            <w:rPr/>
          </w:pPr>
          <w:hyperlink w:anchor="__RefHeading___Toc1217386_1934241801">
            <w:r>
              <w:rPr>
                <w:webHidden/>
                <w:rStyle w:val="IndexLink"/>
                <w:rtl w:val="true"/>
              </w:rPr>
              <w:t>روایات</w:t>
            </w:r>
            <w:r>
              <w:rPr>
                <w:rStyle w:val="IndexLink"/>
                <w:rtl w:val="true"/>
              </w:rPr>
              <w:tab/>
            </w:r>
            <w:r>
              <w:rPr>
                <w:rStyle w:val="IndexLink"/>
              </w:rPr>
              <w:t>499</w:t>
            </w:r>
          </w:hyperlink>
        </w:p>
        <w:p>
          <w:pPr>
            <w:pStyle w:val="Contents5"/>
            <w:tabs>
              <w:tab w:val="clear" w:pos="7892"/>
              <w:tab w:val="right" w:pos="9026" w:leader="dot"/>
            </w:tabs>
            <w:rPr/>
          </w:pPr>
          <w:hyperlink w:anchor="__RefHeading___Toc1217388_1934241801">
            <w:r>
              <w:rPr>
                <w:webHidden/>
                <w:rStyle w:val="IndexLink"/>
                <w:rtl w:val="true"/>
              </w:rPr>
              <w:t xml:space="preserve">روایت </w:t>
            </w:r>
            <w:r>
              <w:rPr>
                <w:rStyle w:val="IndexLink"/>
              </w:rPr>
              <w:t>1</w:t>
            </w:r>
            <w:r>
              <w:rPr>
                <w:rStyle w:val="IndexLink"/>
                <w:rtl w:val="true"/>
              </w:rPr>
              <w:tab/>
            </w:r>
            <w:r>
              <w:rPr>
                <w:rStyle w:val="IndexLink"/>
              </w:rPr>
              <w:t>499</w:t>
            </w:r>
          </w:hyperlink>
        </w:p>
        <w:p>
          <w:pPr>
            <w:pStyle w:val="Contents5"/>
            <w:tabs>
              <w:tab w:val="clear" w:pos="7892"/>
              <w:tab w:val="right" w:pos="9026" w:leader="dot"/>
            </w:tabs>
            <w:rPr/>
          </w:pPr>
          <w:hyperlink w:anchor="__RefHeading___Toc1217390_1934241801">
            <w:r>
              <w:rPr>
                <w:webHidden/>
                <w:rStyle w:val="IndexLink"/>
                <w:rtl w:val="true"/>
              </w:rPr>
              <w:t>«</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1217392_1934241801">
            <w:r>
              <w:rPr>
                <w:webHidden/>
                <w:rStyle w:val="IndexLink"/>
                <w:rtl w:val="true"/>
              </w:rPr>
              <w:t>«</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1217394_1934241801">
            <w:r>
              <w:rPr>
                <w:webHidden/>
                <w:rStyle w:val="IndexLink"/>
                <w:rtl w:val="true"/>
              </w:rPr>
              <w:t>أقول</w:t>
            </w:r>
            <w:r>
              <w:rPr>
                <w:rStyle w:val="IndexLink"/>
                <w:rtl w:val="true"/>
              </w:rPr>
              <w:tab/>
            </w:r>
            <w:r>
              <w:rPr>
                <w:rStyle w:val="IndexLink"/>
              </w:rPr>
              <w:t>501</w:t>
            </w:r>
          </w:hyperlink>
        </w:p>
        <w:p>
          <w:pPr>
            <w:pStyle w:val="Contents5"/>
            <w:tabs>
              <w:tab w:val="clear" w:pos="7892"/>
              <w:tab w:val="right" w:pos="9026" w:leader="dot"/>
            </w:tabs>
            <w:rPr/>
          </w:pPr>
          <w:hyperlink w:anchor="__RefHeading___Toc1217396_1934241801">
            <w:r>
              <w:rPr>
                <w:webHidden/>
                <w:rStyle w:val="IndexLink"/>
                <w:rtl w:val="true"/>
              </w:rPr>
              <w:t xml:space="preserve">روایت </w:t>
            </w:r>
            <w:r>
              <w:rPr>
                <w:rStyle w:val="IndexLink"/>
              </w:rPr>
              <w:t>2</w:t>
            </w:r>
            <w:r>
              <w:rPr>
                <w:rStyle w:val="IndexLink"/>
                <w:rtl w:val="true"/>
              </w:rPr>
              <w:tab/>
            </w:r>
            <w:r>
              <w:rPr>
                <w:rStyle w:val="IndexLink"/>
              </w:rPr>
              <w:t>501</w:t>
            </w:r>
          </w:hyperlink>
        </w:p>
        <w:p>
          <w:pPr>
            <w:pStyle w:val="Contents5"/>
            <w:tabs>
              <w:tab w:val="clear" w:pos="7892"/>
              <w:tab w:val="right" w:pos="9026" w:leader="dot"/>
            </w:tabs>
            <w:rPr/>
          </w:pPr>
          <w:hyperlink w:anchor="__RefHeading___Toc1217398_1934241801">
            <w:r>
              <w:rPr>
                <w:webHidden/>
                <w:rStyle w:val="IndexLink"/>
                <w:rtl w:val="true"/>
              </w:rPr>
              <w:t xml:space="preserve">روایت </w:t>
            </w:r>
            <w:r>
              <w:rPr>
                <w:rStyle w:val="IndexLink"/>
              </w:rPr>
              <w:t>3</w:t>
            </w:r>
            <w:r>
              <w:rPr>
                <w:rStyle w:val="IndexLink"/>
                <w:rtl w:val="true"/>
              </w:rPr>
              <w:tab/>
            </w:r>
            <w:r>
              <w:rPr>
                <w:rStyle w:val="IndexLink"/>
              </w:rPr>
              <w:t>501</w:t>
            </w:r>
          </w:hyperlink>
        </w:p>
        <w:p>
          <w:pPr>
            <w:pStyle w:val="Contents5"/>
            <w:tabs>
              <w:tab w:val="clear" w:pos="7892"/>
              <w:tab w:val="right" w:pos="9026" w:leader="dot"/>
            </w:tabs>
            <w:rPr/>
          </w:pPr>
          <w:hyperlink w:anchor="__RefHeading___Toc1217400_1934241801">
            <w:r>
              <w:rPr>
                <w:webHidden/>
                <w:rStyle w:val="IndexLink"/>
                <w:rtl w:val="true"/>
              </w:rPr>
              <w:t>می گویم</w:t>
            </w:r>
            <w:r>
              <w:rPr>
                <w:rStyle w:val="IndexLink"/>
                <w:rtl w:val="true"/>
              </w:rPr>
              <w:tab/>
            </w:r>
            <w:r>
              <w:rPr>
                <w:rStyle w:val="IndexLink"/>
              </w:rPr>
              <w:t>502</w:t>
            </w:r>
          </w:hyperlink>
        </w:p>
        <w:p>
          <w:pPr>
            <w:pStyle w:val="Contents5"/>
            <w:tabs>
              <w:tab w:val="clear" w:pos="7892"/>
              <w:tab w:val="right" w:pos="9026" w:leader="dot"/>
            </w:tabs>
            <w:rPr/>
          </w:pPr>
          <w:hyperlink w:anchor="__RefHeading___Toc1217402_1934241801">
            <w:r>
              <w:rPr>
                <w:webHidden/>
                <w:rStyle w:val="IndexLink"/>
                <w:rtl w:val="true"/>
              </w:rPr>
              <w:t>بيان</w:t>
            </w:r>
            <w:r>
              <w:rPr>
                <w:rStyle w:val="IndexLink"/>
                <w:rtl w:val="true"/>
              </w:rPr>
              <w:tab/>
            </w:r>
            <w:r>
              <w:rPr>
                <w:rStyle w:val="IndexLink"/>
              </w:rPr>
              <w:t>503</w:t>
            </w:r>
          </w:hyperlink>
        </w:p>
        <w:p>
          <w:pPr>
            <w:pStyle w:val="Contents5"/>
            <w:tabs>
              <w:tab w:val="clear" w:pos="7892"/>
              <w:tab w:val="right" w:pos="9026" w:leader="dot"/>
            </w:tabs>
            <w:rPr/>
          </w:pPr>
          <w:hyperlink w:anchor="__RefHeading___Toc1217404_1934241801">
            <w:r>
              <w:rPr>
                <w:webHidden/>
                <w:rStyle w:val="IndexLink"/>
                <w:rtl w:val="true"/>
              </w:rPr>
              <w:t>و أقول</w:t>
            </w:r>
            <w:r>
              <w:rPr>
                <w:rStyle w:val="IndexLink"/>
                <w:rtl w:val="true"/>
              </w:rPr>
              <w:tab/>
            </w:r>
            <w:r>
              <w:rPr>
                <w:rStyle w:val="IndexLink"/>
              </w:rPr>
              <w:t>503</w:t>
            </w:r>
          </w:hyperlink>
        </w:p>
        <w:p>
          <w:pPr>
            <w:pStyle w:val="Contents5"/>
            <w:tabs>
              <w:tab w:val="clear" w:pos="7892"/>
              <w:tab w:val="right" w:pos="9026" w:leader="dot"/>
            </w:tabs>
            <w:rPr/>
          </w:pPr>
          <w:hyperlink w:anchor="__RefHeading___Toc1217406_1934241801">
            <w:r>
              <w:rPr>
                <w:webHidden/>
                <w:rStyle w:val="IndexLink"/>
                <w:rtl w:val="true"/>
              </w:rPr>
              <w:t>توضیح</w:t>
            </w:r>
            <w:r>
              <w:rPr>
                <w:rStyle w:val="IndexLink"/>
                <w:rtl w:val="true"/>
              </w:rPr>
              <w:tab/>
            </w:r>
            <w:r>
              <w:rPr>
                <w:rStyle w:val="IndexLink"/>
              </w:rPr>
              <w:t>503</w:t>
            </w:r>
          </w:hyperlink>
        </w:p>
        <w:p>
          <w:pPr>
            <w:pStyle w:val="Contents5"/>
            <w:tabs>
              <w:tab w:val="clear" w:pos="7892"/>
              <w:tab w:val="right" w:pos="9026" w:leader="dot"/>
            </w:tabs>
            <w:rPr/>
          </w:pPr>
          <w:hyperlink w:anchor="__RefHeading___Toc1217408_1934241801">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217410_1934241801">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1217412_1934241801">
            <w:r>
              <w:rPr>
                <w:webHidden/>
                <w:rStyle w:val="IndexLink"/>
                <w:rtl w:val="true"/>
              </w:rPr>
              <w:t xml:space="preserve">روایت </w:t>
            </w:r>
            <w:r>
              <w:rPr>
                <w:rStyle w:val="IndexLink"/>
              </w:rPr>
              <w:t>4</w:t>
            </w:r>
            <w:r>
              <w:rPr>
                <w:rStyle w:val="IndexLink"/>
                <w:rtl w:val="true"/>
              </w:rPr>
              <w:tab/>
            </w:r>
            <w:r>
              <w:rPr>
                <w:rStyle w:val="IndexLink"/>
              </w:rPr>
              <w:t>506</w:t>
            </w:r>
          </w:hyperlink>
        </w:p>
        <w:p>
          <w:pPr>
            <w:pStyle w:val="Contents5"/>
            <w:tabs>
              <w:tab w:val="clear" w:pos="7892"/>
              <w:tab w:val="right" w:pos="9026" w:leader="dot"/>
            </w:tabs>
            <w:rPr/>
          </w:pPr>
          <w:hyperlink w:anchor="__RefHeading___Toc1217414_1934241801">
            <w:r>
              <w:rPr>
                <w:webHidden/>
                <w:rStyle w:val="IndexLink"/>
                <w:rtl w:val="true"/>
              </w:rPr>
              <w:t xml:space="preserve">روایت </w:t>
            </w:r>
            <w:r>
              <w:rPr>
                <w:rStyle w:val="IndexLink"/>
              </w:rPr>
              <w:t>5</w:t>
            </w:r>
            <w:r>
              <w:rPr>
                <w:rStyle w:val="IndexLink"/>
                <w:rtl w:val="true"/>
              </w:rPr>
              <w:tab/>
            </w:r>
            <w:r>
              <w:rPr>
                <w:rStyle w:val="IndexLink"/>
              </w:rPr>
              <w:t>506</w:t>
            </w:r>
          </w:hyperlink>
        </w:p>
        <w:p>
          <w:pPr>
            <w:pStyle w:val="Contents5"/>
            <w:tabs>
              <w:tab w:val="clear" w:pos="7892"/>
              <w:tab w:val="right" w:pos="9026" w:leader="dot"/>
            </w:tabs>
            <w:rPr/>
          </w:pPr>
          <w:hyperlink w:anchor="__RefHeading___Toc1217416_1934241801">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1217418_1934241801">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1217420_1934241801">
            <w:r>
              <w:rPr>
                <w:webHidden/>
                <w:rStyle w:val="IndexLink"/>
                <w:rtl w:val="true"/>
              </w:rPr>
              <w:t xml:space="preserve">روایت </w:t>
            </w:r>
            <w:r>
              <w:rPr>
                <w:rStyle w:val="IndexLink"/>
              </w:rPr>
              <w:t>6</w:t>
            </w:r>
            <w:r>
              <w:rPr>
                <w:rStyle w:val="IndexLink"/>
                <w:rtl w:val="true"/>
              </w:rPr>
              <w:tab/>
            </w:r>
            <w:r>
              <w:rPr>
                <w:rStyle w:val="IndexLink"/>
              </w:rPr>
              <w:t>507</w:t>
            </w:r>
          </w:hyperlink>
        </w:p>
        <w:p>
          <w:pPr>
            <w:pStyle w:val="Contents5"/>
            <w:tabs>
              <w:tab w:val="clear" w:pos="7892"/>
              <w:tab w:val="right" w:pos="9026" w:leader="dot"/>
            </w:tabs>
            <w:rPr/>
          </w:pPr>
          <w:hyperlink w:anchor="__RefHeading___Toc1217422_1934241801">
            <w:r>
              <w:rPr>
                <w:webHidden/>
                <w:rStyle w:val="IndexLink"/>
                <w:rtl w:val="true"/>
              </w:rPr>
              <w:t xml:space="preserve">روایت </w:t>
            </w:r>
            <w:r>
              <w:rPr>
                <w:rStyle w:val="IndexLink"/>
              </w:rPr>
              <w:t>7</w:t>
            </w:r>
            <w:r>
              <w:rPr>
                <w:rStyle w:val="IndexLink"/>
                <w:rtl w:val="true"/>
              </w:rPr>
              <w:tab/>
            </w:r>
            <w:r>
              <w:rPr>
                <w:rStyle w:val="IndexLink"/>
              </w:rPr>
              <w:t>507</w:t>
            </w:r>
          </w:hyperlink>
        </w:p>
        <w:p>
          <w:pPr>
            <w:pStyle w:val="Contents3"/>
            <w:tabs>
              <w:tab w:val="clear" w:pos="8459"/>
              <w:tab w:val="right" w:pos="9026" w:leader="dot"/>
            </w:tabs>
            <w:rPr/>
          </w:pPr>
          <w:hyperlink w:anchor="__RefHeading___Toc1217424_1934241801">
            <w:r>
              <w:rPr>
                <w:webHidden/>
                <w:rStyle w:val="IndexLink"/>
                <w:rtl w:val="true"/>
              </w:rPr>
              <w:t xml:space="preserve">باب </w:t>
            </w:r>
            <w:r>
              <w:rPr>
                <w:rStyle w:val="IndexLink"/>
              </w:rPr>
              <w:t>6</w:t>
            </w:r>
            <w:r>
              <w:rPr>
                <w:rStyle w:val="IndexLink"/>
                <w:rtl w:val="true"/>
              </w:rPr>
              <w:t xml:space="preserve"> </w:t>
            </w:r>
            <w:r>
              <w:rPr>
                <w:rStyle w:val="IndexLink"/>
                <w:rtl w:val="true"/>
              </w:rPr>
              <w:t>الاستخارة بالاستشارة</w:t>
            </w:r>
            <w:r>
              <w:rPr>
                <w:rStyle w:val="IndexLink"/>
                <w:rtl w:val="true"/>
              </w:rPr>
              <w:tab/>
            </w:r>
            <w:r>
              <w:rPr>
                <w:rStyle w:val="IndexLink"/>
              </w:rPr>
              <w:t>509</w:t>
            </w:r>
          </w:hyperlink>
        </w:p>
        <w:p>
          <w:pPr>
            <w:pStyle w:val="Contents4"/>
            <w:tabs>
              <w:tab w:val="clear" w:pos="8176"/>
              <w:tab w:val="right" w:pos="9026" w:leader="dot"/>
            </w:tabs>
            <w:rPr/>
          </w:pPr>
          <w:hyperlink w:anchor="__RefHeading___Toc1217426_1934241801">
            <w:r>
              <w:rPr>
                <w:webHidden/>
                <w:rStyle w:val="IndexLink"/>
                <w:rtl w:val="true"/>
              </w:rPr>
              <w:t>الأخبار</w:t>
            </w:r>
            <w:r>
              <w:rPr>
                <w:rStyle w:val="IndexLink"/>
                <w:rtl w:val="true"/>
              </w:rPr>
              <w:tab/>
            </w:r>
            <w:r>
              <w:rPr>
                <w:rStyle w:val="IndexLink"/>
              </w:rPr>
              <w:t>509</w:t>
            </w:r>
          </w:hyperlink>
        </w:p>
        <w:p>
          <w:pPr>
            <w:pStyle w:val="Contents5"/>
            <w:tabs>
              <w:tab w:val="clear" w:pos="7892"/>
              <w:tab w:val="right" w:pos="9026" w:leader="dot"/>
            </w:tabs>
            <w:rPr/>
          </w:pPr>
          <w:hyperlink w:anchor="__RefHeading___Toc1217428_1934241801">
            <w:r>
              <w:rPr>
                <w:webHidden/>
                <w:rStyle w:val="IndexLink"/>
                <w:rtl w:val="true"/>
              </w:rPr>
              <w:t>«</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1217430_1934241801">
            <w:r>
              <w:rPr>
                <w:webHidden/>
                <w:rStyle w:val="IndexLink"/>
                <w:rtl w:val="true"/>
              </w:rPr>
              <w:t>«</w:t>
            </w:r>
            <w:r>
              <w:rPr>
                <w:rStyle w:val="IndexLink"/>
              </w:rPr>
              <w:t>2</w:t>
            </w:r>
            <w:r>
              <w:rPr>
                <w:rStyle w:val="IndexLink"/>
                <w:rtl w:val="true"/>
              </w:rPr>
              <w:t>»</w:t>
              <w:tab/>
            </w:r>
            <w:r>
              <w:rPr>
                <w:rStyle w:val="IndexLink"/>
              </w:rPr>
              <w:t>509</w:t>
            </w:r>
          </w:hyperlink>
        </w:p>
        <w:p>
          <w:pPr>
            <w:pStyle w:val="Contents5"/>
            <w:tabs>
              <w:tab w:val="clear" w:pos="7892"/>
              <w:tab w:val="right" w:pos="9026" w:leader="dot"/>
            </w:tabs>
            <w:rPr/>
          </w:pPr>
          <w:hyperlink w:anchor="__RefHeading___Toc1217432_1934241801">
            <w:r>
              <w:rPr>
                <w:webHidden/>
                <w:rStyle w:val="IndexLink"/>
                <w:rtl w:val="true"/>
              </w:rPr>
              <w:t>«</w:t>
            </w:r>
            <w:r>
              <w:rPr>
                <w:rStyle w:val="IndexLink"/>
              </w:rPr>
              <w:t>3</w:t>
            </w:r>
            <w:r>
              <w:rPr>
                <w:rStyle w:val="IndexLink"/>
                <w:rtl w:val="true"/>
              </w:rPr>
              <w:t>»</w:t>
              <w:tab/>
            </w:r>
            <w:r>
              <w:rPr>
                <w:rStyle w:val="IndexLink"/>
              </w:rPr>
              <w:t>509</w:t>
            </w:r>
          </w:hyperlink>
        </w:p>
        <w:p>
          <w:pPr>
            <w:pStyle w:val="Contents3"/>
            <w:tabs>
              <w:tab w:val="clear" w:pos="8459"/>
              <w:tab w:val="right" w:pos="9026" w:leader="dot"/>
            </w:tabs>
            <w:rPr/>
          </w:pPr>
          <w:hyperlink w:anchor="__RefHeading___Toc1217434_1934241801">
            <w:r>
              <w:rPr>
                <w:webHidden/>
                <w:rStyle w:val="IndexLink"/>
                <w:rtl w:val="true"/>
              </w:rPr>
              <w:t>باب ششم</w:t>
            </w:r>
            <w:r>
              <w:rPr>
                <w:rStyle w:val="IndexLink"/>
                <w:rtl w:val="true"/>
              </w:rPr>
              <w:t xml:space="preserve">: </w:t>
            </w:r>
            <w:r>
              <w:rPr>
                <w:rStyle w:val="IndexLink"/>
                <w:rtl w:val="true"/>
              </w:rPr>
              <w:t>استخاره با مشورت</w:t>
            </w:r>
            <w:r>
              <w:rPr>
                <w:rStyle w:val="IndexLink"/>
                <w:rtl w:val="true"/>
              </w:rPr>
              <w:tab/>
            </w:r>
            <w:r>
              <w:rPr>
                <w:rStyle w:val="IndexLink"/>
              </w:rPr>
              <w:t>509</w:t>
            </w:r>
          </w:hyperlink>
        </w:p>
        <w:p>
          <w:pPr>
            <w:pStyle w:val="Contents4"/>
            <w:tabs>
              <w:tab w:val="clear" w:pos="8176"/>
              <w:tab w:val="right" w:pos="9026" w:leader="dot"/>
            </w:tabs>
            <w:rPr/>
          </w:pPr>
          <w:hyperlink w:anchor="__RefHeading___Toc1217436_1934241801">
            <w:r>
              <w:rPr>
                <w:webHidden/>
                <w:rStyle w:val="IndexLink"/>
                <w:rtl w:val="true"/>
              </w:rPr>
              <w:t>روایات</w:t>
            </w:r>
            <w:r>
              <w:rPr>
                <w:rStyle w:val="IndexLink"/>
                <w:rtl w:val="true"/>
              </w:rPr>
              <w:tab/>
            </w:r>
            <w:r>
              <w:rPr>
                <w:rStyle w:val="IndexLink"/>
              </w:rPr>
              <w:t>509</w:t>
            </w:r>
          </w:hyperlink>
        </w:p>
        <w:p>
          <w:pPr>
            <w:pStyle w:val="Contents5"/>
            <w:tabs>
              <w:tab w:val="clear" w:pos="7892"/>
              <w:tab w:val="right" w:pos="9026" w:leader="dot"/>
            </w:tabs>
            <w:rPr/>
          </w:pPr>
          <w:hyperlink w:anchor="__RefHeading___Toc1217438_1934241801">
            <w:r>
              <w:rPr>
                <w:webHidden/>
                <w:rStyle w:val="IndexLink"/>
                <w:rtl w:val="true"/>
              </w:rPr>
              <w:t xml:space="preserve">روایت </w:t>
            </w:r>
            <w:r>
              <w:rPr>
                <w:rStyle w:val="IndexLink"/>
              </w:rPr>
              <w:t>1</w:t>
            </w:r>
            <w:r>
              <w:rPr>
                <w:rStyle w:val="IndexLink"/>
                <w:rtl w:val="true"/>
              </w:rPr>
              <w:tab/>
            </w:r>
            <w:r>
              <w:rPr>
                <w:rStyle w:val="IndexLink"/>
              </w:rPr>
              <w:t>509</w:t>
            </w:r>
          </w:hyperlink>
        </w:p>
        <w:p>
          <w:pPr>
            <w:pStyle w:val="Contents5"/>
            <w:tabs>
              <w:tab w:val="clear" w:pos="7892"/>
              <w:tab w:val="right" w:pos="9026" w:leader="dot"/>
            </w:tabs>
            <w:rPr/>
          </w:pPr>
          <w:hyperlink w:anchor="__RefHeading___Toc1217440_1934241801">
            <w:r>
              <w:rPr>
                <w:webHidden/>
                <w:rStyle w:val="IndexLink"/>
                <w:rtl w:val="true"/>
              </w:rPr>
              <w:t xml:space="preserve">روایت </w:t>
            </w:r>
            <w:r>
              <w:rPr>
                <w:rStyle w:val="IndexLink"/>
              </w:rPr>
              <w:t>2</w:t>
            </w:r>
            <w:r>
              <w:rPr>
                <w:rStyle w:val="IndexLink"/>
                <w:rtl w:val="true"/>
              </w:rPr>
              <w:tab/>
            </w:r>
            <w:r>
              <w:rPr>
                <w:rStyle w:val="IndexLink"/>
              </w:rPr>
              <w:t>509</w:t>
            </w:r>
          </w:hyperlink>
        </w:p>
        <w:p>
          <w:pPr>
            <w:pStyle w:val="Contents5"/>
            <w:tabs>
              <w:tab w:val="clear" w:pos="7892"/>
              <w:tab w:val="right" w:pos="9026" w:leader="dot"/>
            </w:tabs>
            <w:rPr/>
          </w:pPr>
          <w:hyperlink w:anchor="__RefHeading___Toc1217442_1934241801">
            <w:r>
              <w:rPr>
                <w:webHidden/>
                <w:rStyle w:val="IndexLink"/>
                <w:rtl w:val="true"/>
              </w:rPr>
              <w:t xml:space="preserve">روایت </w:t>
            </w:r>
            <w:r>
              <w:rPr>
                <w:rStyle w:val="IndexLink"/>
              </w:rPr>
              <w:t>3</w:t>
            </w:r>
            <w:r>
              <w:rPr>
                <w:rStyle w:val="IndexLink"/>
                <w:rtl w:val="true"/>
              </w:rPr>
              <w:tab/>
            </w:r>
            <w:r>
              <w:rPr>
                <w:rStyle w:val="IndexLink"/>
              </w:rPr>
              <w:t>510</w:t>
            </w:r>
          </w:hyperlink>
        </w:p>
        <w:p>
          <w:pPr>
            <w:pStyle w:val="Contents5"/>
            <w:tabs>
              <w:tab w:val="clear" w:pos="7892"/>
              <w:tab w:val="right" w:pos="9026" w:leader="dot"/>
            </w:tabs>
            <w:rPr/>
          </w:pPr>
          <w:hyperlink w:anchor="__RefHeading___Toc1217444_1934241801">
            <w:r>
              <w:rPr>
                <w:webHidden/>
                <w:rStyle w:val="IndexLink"/>
                <w:rtl w:val="true"/>
              </w:rPr>
              <w:t>«</w:t>
            </w:r>
            <w:r>
              <w:rPr>
                <w:rStyle w:val="IndexLink"/>
              </w:rPr>
              <w:t>4</w:t>
            </w:r>
            <w:r>
              <w:rPr>
                <w:rStyle w:val="IndexLink"/>
                <w:rtl w:val="true"/>
              </w:rPr>
              <w:t>»</w:t>
              <w:tab/>
            </w:r>
            <w:r>
              <w:rPr>
                <w:rStyle w:val="IndexLink"/>
              </w:rPr>
              <w:t>511</w:t>
            </w:r>
          </w:hyperlink>
        </w:p>
        <w:p>
          <w:pPr>
            <w:pStyle w:val="Contents5"/>
            <w:tabs>
              <w:tab w:val="clear" w:pos="7892"/>
              <w:tab w:val="right" w:pos="9026" w:leader="dot"/>
            </w:tabs>
            <w:rPr/>
          </w:pPr>
          <w:hyperlink w:anchor="__RefHeading___Toc1217446_1934241801">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1217448_1934241801">
            <w:r>
              <w:rPr>
                <w:webHidden/>
                <w:rStyle w:val="IndexLink"/>
                <w:rtl w:val="true"/>
              </w:rPr>
              <w:t xml:space="preserve">روایت </w:t>
            </w:r>
            <w:r>
              <w:rPr>
                <w:rStyle w:val="IndexLink"/>
              </w:rPr>
              <w:t>4</w:t>
            </w:r>
            <w:r>
              <w:rPr>
                <w:rStyle w:val="IndexLink"/>
                <w:rtl w:val="true"/>
              </w:rPr>
              <w:tab/>
            </w:r>
            <w:r>
              <w:rPr>
                <w:rStyle w:val="IndexLink"/>
              </w:rPr>
              <w:t>511</w:t>
            </w:r>
          </w:hyperlink>
        </w:p>
        <w:p>
          <w:pPr>
            <w:pStyle w:val="Contents5"/>
            <w:tabs>
              <w:tab w:val="clear" w:pos="7892"/>
              <w:tab w:val="right" w:pos="9026" w:leader="dot"/>
            </w:tabs>
            <w:rPr/>
          </w:pPr>
          <w:hyperlink w:anchor="__RefHeading___Toc1217450_1934241801">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1217452_1934241801">
            <w:r>
              <w:rPr>
                <w:webHidden/>
                <w:rStyle w:val="IndexLink"/>
                <w:rtl w:val="true"/>
              </w:rPr>
              <w:t>«</w:t>
            </w:r>
            <w:r>
              <w:rPr>
                <w:rStyle w:val="IndexLink"/>
              </w:rPr>
              <w:t>5</w:t>
            </w:r>
            <w:r>
              <w:rPr>
                <w:rStyle w:val="IndexLink"/>
                <w:rtl w:val="true"/>
              </w:rPr>
              <w:t>»</w:t>
              <w:tab/>
            </w:r>
            <w:r>
              <w:rPr>
                <w:rStyle w:val="IndexLink"/>
              </w:rPr>
              <w:t>513</w:t>
            </w:r>
          </w:hyperlink>
        </w:p>
        <w:p>
          <w:pPr>
            <w:pStyle w:val="Contents5"/>
            <w:tabs>
              <w:tab w:val="clear" w:pos="7892"/>
              <w:tab w:val="right" w:pos="9026" w:leader="dot"/>
            </w:tabs>
            <w:rPr/>
          </w:pPr>
          <w:hyperlink w:anchor="__RefHeading___Toc1217454_1934241801">
            <w:r>
              <w:rPr>
                <w:webHidden/>
                <w:rStyle w:val="IndexLink"/>
                <w:rtl w:val="true"/>
              </w:rPr>
              <w:t>«</w:t>
            </w:r>
            <w:r>
              <w:rPr>
                <w:rStyle w:val="IndexLink"/>
              </w:rPr>
              <w:t>6</w:t>
            </w:r>
            <w:r>
              <w:rPr>
                <w:rStyle w:val="IndexLink"/>
                <w:rtl w:val="true"/>
              </w:rPr>
              <w:t>»</w:t>
              <w:tab/>
            </w:r>
            <w:r>
              <w:rPr>
                <w:rStyle w:val="IndexLink"/>
              </w:rPr>
              <w:t>513</w:t>
            </w:r>
          </w:hyperlink>
        </w:p>
        <w:p>
          <w:pPr>
            <w:pStyle w:val="Contents5"/>
            <w:tabs>
              <w:tab w:val="clear" w:pos="7892"/>
              <w:tab w:val="right" w:pos="9026" w:leader="dot"/>
            </w:tabs>
            <w:rPr/>
          </w:pPr>
          <w:hyperlink w:anchor="__RefHeading___Toc1217456_1934241801">
            <w:r>
              <w:rPr>
                <w:webHidden/>
                <w:rStyle w:val="IndexLink"/>
                <w:rtl w:val="true"/>
              </w:rPr>
              <w:t>أقول</w:t>
            </w:r>
            <w:r>
              <w:rPr>
                <w:rStyle w:val="IndexLink"/>
                <w:rtl w:val="true"/>
              </w:rPr>
              <w:tab/>
            </w:r>
            <w:r>
              <w:rPr>
                <w:rStyle w:val="IndexLink"/>
              </w:rPr>
              <w:t>513</w:t>
            </w:r>
          </w:hyperlink>
        </w:p>
        <w:p>
          <w:pPr>
            <w:pStyle w:val="Contents5"/>
            <w:tabs>
              <w:tab w:val="clear" w:pos="7892"/>
              <w:tab w:val="right" w:pos="9026" w:leader="dot"/>
            </w:tabs>
            <w:rPr/>
          </w:pPr>
          <w:hyperlink w:anchor="__RefHeading___Toc1217458_1934241801">
            <w:r>
              <w:rPr>
                <w:webHidden/>
                <w:rStyle w:val="IndexLink"/>
                <w:rtl w:val="true"/>
              </w:rPr>
              <w:t xml:space="preserve">روایت </w:t>
            </w:r>
            <w:r>
              <w:rPr>
                <w:rStyle w:val="IndexLink"/>
              </w:rPr>
              <w:t>5</w:t>
            </w:r>
            <w:r>
              <w:rPr>
                <w:rStyle w:val="IndexLink"/>
                <w:rtl w:val="true"/>
              </w:rPr>
              <w:tab/>
            </w:r>
            <w:r>
              <w:rPr>
                <w:rStyle w:val="IndexLink"/>
              </w:rPr>
              <w:t>513</w:t>
            </w:r>
          </w:hyperlink>
        </w:p>
        <w:p>
          <w:pPr>
            <w:pStyle w:val="Contents5"/>
            <w:tabs>
              <w:tab w:val="clear" w:pos="7892"/>
              <w:tab w:val="right" w:pos="9026" w:leader="dot"/>
            </w:tabs>
            <w:rPr/>
          </w:pPr>
          <w:hyperlink w:anchor="__RefHeading___Toc1217460_1934241801">
            <w:r>
              <w:rPr>
                <w:webHidden/>
                <w:rStyle w:val="IndexLink"/>
                <w:rtl w:val="true"/>
              </w:rPr>
              <w:t xml:space="preserve">روایت </w:t>
            </w:r>
            <w:r>
              <w:rPr>
                <w:rStyle w:val="IndexLink"/>
              </w:rPr>
              <w:t>6</w:t>
            </w:r>
            <w:r>
              <w:rPr>
                <w:rStyle w:val="IndexLink"/>
                <w:rtl w:val="true"/>
              </w:rPr>
              <w:tab/>
            </w:r>
            <w:r>
              <w:rPr>
                <w:rStyle w:val="IndexLink"/>
              </w:rPr>
              <w:t>514</w:t>
            </w:r>
          </w:hyperlink>
        </w:p>
        <w:p>
          <w:pPr>
            <w:pStyle w:val="Contents5"/>
            <w:tabs>
              <w:tab w:val="clear" w:pos="7892"/>
              <w:tab w:val="right" w:pos="9026" w:leader="dot"/>
            </w:tabs>
            <w:rPr/>
          </w:pPr>
          <w:hyperlink w:anchor="__RefHeading___Toc1217462_1934241801">
            <w:r>
              <w:rPr>
                <w:webHidden/>
                <w:rStyle w:val="IndexLink"/>
                <w:rtl w:val="true"/>
              </w:rPr>
              <w:t>می گویم</w:t>
            </w:r>
            <w:r>
              <w:rPr>
                <w:rStyle w:val="IndexLink"/>
                <w:rtl w:val="true"/>
              </w:rPr>
              <w:tab/>
            </w:r>
            <w:r>
              <w:rPr>
                <w:rStyle w:val="IndexLink"/>
              </w:rPr>
              <w:t>514</w:t>
            </w:r>
          </w:hyperlink>
        </w:p>
        <w:p>
          <w:pPr>
            <w:pStyle w:val="Contents3"/>
            <w:tabs>
              <w:tab w:val="clear" w:pos="8459"/>
              <w:tab w:val="right" w:pos="9026" w:leader="dot"/>
            </w:tabs>
            <w:rPr/>
          </w:pPr>
          <w:hyperlink w:anchor="__RefHeading___Toc1217464_1934241801">
            <w:r>
              <w:rPr>
                <w:webHidden/>
                <w:rStyle w:val="IndexLink"/>
                <w:rtl w:val="true"/>
              </w:rPr>
              <w:t xml:space="preserve">باب </w:t>
            </w:r>
            <w:r>
              <w:rPr>
                <w:rStyle w:val="IndexLink"/>
              </w:rPr>
              <w:t>7</w:t>
            </w:r>
            <w:r>
              <w:rPr>
                <w:rStyle w:val="IndexLink"/>
                <w:rtl w:val="true"/>
              </w:rPr>
              <w:t xml:space="preserve"> </w:t>
            </w:r>
            <w:r>
              <w:rPr>
                <w:rStyle w:val="IndexLink"/>
                <w:rtl w:val="true"/>
              </w:rPr>
              <w:t>الاستخارة بالدعاء فقط من غير استعمال عمل يظهر به الخير أو استشارة أحد ثم العمل بما يقع في قلبه أو انتظار ما يرد عليه من الله عز و جل</w:t>
            </w:r>
            <w:r>
              <w:rPr>
                <w:rStyle w:val="IndexLink"/>
                <w:rtl w:val="true"/>
              </w:rPr>
              <w:tab/>
            </w:r>
            <w:r>
              <w:rPr>
                <w:rStyle w:val="IndexLink"/>
              </w:rPr>
              <w:t>516</w:t>
            </w:r>
          </w:hyperlink>
        </w:p>
        <w:p>
          <w:pPr>
            <w:pStyle w:val="Contents4"/>
            <w:tabs>
              <w:tab w:val="clear" w:pos="8176"/>
              <w:tab w:val="right" w:pos="9026" w:leader="dot"/>
            </w:tabs>
            <w:rPr/>
          </w:pPr>
          <w:hyperlink w:anchor="__RefHeading___Toc1217466_1934241801">
            <w:r>
              <w:rPr>
                <w:webHidden/>
                <w:rStyle w:val="IndexLink"/>
                <w:rtl w:val="true"/>
              </w:rPr>
              <w:t>الأخبار</w:t>
            </w:r>
            <w:r>
              <w:rPr>
                <w:rStyle w:val="IndexLink"/>
                <w:rtl w:val="true"/>
              </w:rPr>
              <w:tab/>
            </w:r>
            <w:r>
              <w:rPr>
                <w:rStyle w:val="IndexLink"/>
              </w:rPr>
              <w:t>516</w:t>
            </w:r>
          </w:hyperlink>
        </w:p>
        <w:p>
          <w:pPr>
            <w:pStyle w:val="Contents5"/>
            <w:tabs>
              <w:tab w:val="clear" w:pos="7892"/>
              <w:tab w:val="right" w:pos="9026" w:leader="dot"/>
            </w:tabs>
            <w:rPr/>
          </w:pPr>
          <w:hyperlink w:anchor="__RefHeading___Toc1217468_1934241801">
            <w:r>
              <w:rPr>
                <w:webHidden/>
                <w:rStyle w:val="IndexLink"/>
                <w:rtl w:val="true"/>
              </w:rPr>
              <w:t>«</w:t>
            </w:r>
            <w:r>
              <w:rPr>
                <w:rStyle w:val="IndexLink"/>
              </w:rPr>
              <w:t>1</w:t>
            </w:r>
            <w:r>
              <w:rPr>
                <w:rStyle w:val="IndexLink"/>
                <w:rtl w:val="true"/>
              </w:rPr>
              <w:t>»</w:t>
              <w:tab/>
            </w:r>
            <w:r>
              <w:rPr>
                <w:rStyle w:val="IndexLink"/>
              </w:rPr>
              <w:t>516</w:t>
            </w:r>
          </w:hyperlink>
        </w:p>
        <w:p>
          <w:pPr>
            <w:pStyle w:val="Contents3"/>
            <w:tabs>
              <w:tab w:val="clear" w:pos="8459"/>
              <w:tab w:val="right" w:pos="9026" w:leader="dot"/>
            </w:tabs>
            <w:rPr/>
          </w:pPr>
          <w:hyperlink w:anchor="__RefHeading___Toc1217470_1934241801">
            <w:r>
              <w:rPr>
                <w:webHidden/>
                <w:rStyle w:val="IndexLink"/>
                <w:rtl w:val="true"/>
              </w:rPr>
              <w:t>باب هفتم</w:t>
            </w:r>
            <w:r>
              <w:rPr>
                <w:rStyle w:val="IndexLink"/>
                <w:rtl w:val="true"/>
              </w:rPr>
              <w:t xml:space="preserve">: </w:t>
            </w:r>
            <w:r>
              <w:rPr>
                <w:rStyle w:val="IndexLink"/>
                <w:rtl w:val="true"/>
              </w:rPr>
              <w:t>استخاره با دعا فقط بدون به کارگیری عملی که خیر با آن آشکار گردد یا مشورت با شخصی، سپس عمل بدان چه در دلش می افتد یا انتظار آنچه از جانب خداوند عزّ و جلّ بر او وارد می شود</w:t>
            </w:r>
            <w:r>
              <w:rPr>
                <w:rStyle w:val="IndexLink"/>
                <w:rtl w:val="true"/>
              </w:rPr>
              <w:tab/>
            </w:r>
            <w:r>
              <w:rPr>
                <w:rStyle w:val="IndexLink"/>
              </w:rPr>
              <w:t>516</w:t>
            </w:r>
          </w:hyperlink>
        </w:p>
        <w:p>
          <w:pPr>
            <w:pStyle w:val="Contents4"/>
            <w:tabs>
              <w:tab w:val="clear" w:pos="8176"/>
              <w:tab w:val="right" w:pos="9026" w:leader="dot"/>
            </w:tabs>
            <w:rPr/>
          </w:pPr>
          <w:hyperlink w:anchor="__RefHeading___Toc1217472_1934241801">
            <w:r>
              <w:rPr>
                <w:webHidden/>
                <w:rStyle w:val="IndexLink"/>
                <w:rtl w:val="true"/>
              </w:rPr>
              <w:t>روایات</w:t>
            </w:r>
            <w:r>
              <w:rPr>
                <w:rStyle w:val="IndexLink"/>
                <w:rtl w:val="true"/>
              </w:rPr>
              <w:tab/>
            </w:r>
            <w:r>
              <w:rPr>
                <w:rStyle w:val="IndexLink"/>
              </w:rPr>
              <w:t>516</w:t>
            </w:r>
          </w:hyperlink>
        </w:p>
        <w:p>
          <w:pPr>
            <w:pStyle w:val="Contents5"/>
            <w:tabs>
              <w:tab w:val="clear" w:pos="7892"/>
              <w:tab w:val="right" w:pos="9026" w:leader="dot"/>
            </w:tabs>
            <w:rPr/>
          </w:pPr>
          <w:hyperlink w:anchor="__RefHeading___Toc1217474_1934241801">
            <w:r>
              <w:rPr>
                <w:webHidden/>
                <w:rStyle w:val="IndexLink"/>
                <w:rtl w:val="true"/>
              </w:rPr>
              <w:t xml:space="preserve">روایت </w:t>
            </w:r>
            <w:r>
              <w:rPr>
                <w:rStyle w:val="IndexLink"/>
              </w:rPr>
              <w:t>1</w:t>
            </w:r>
            <w:r>
              <w:rPr>
                <w:rStyle w:val="IndexLink"/>
                <w:rtl w:val="true"/>
              </w:rPr>
              <w:tab/>
            </w:r>
            <w:r>
              <w:rPr>
                <w:rStyle w:val="IndexLink"/>
              </w:rPr>
              <w:t>516</w:t>
            </w:r>
          </w:hyperlink>
        </w:p>
        <w:p>
          <w:pPr>
            <w:pStyle w:val="Contents5"/>
            <w:tabs>
              <w:tab w:val="clear" w:pos="7892"/>
              <w:tab w:val="right" w:pos="9026" w:leader="dot"/>
            </w:tabs>
            <w:rPr/>
          </w:pPr>
          <w:hyperlink w:anchor="__RefHeading___Toc1217476_1934241801">
            <w:r>
              <w:rPr>
                <w:webHidden/>
                <w:rStyle w:val="IndexLink"/>
                <w:rtl w:val="true"/>
              </w:rPr>
              <w:t>«</w:t>
            </w:r>
            <w:r>
              <w:rPr>
                <w:rStyle w:val="IndexLink"/>
              </w:rPr>
              <w:t>2</w:t>
            </w:r>
            <w:r>
              <w:rPr>
                <w:rStyle w:val="IndexLink"/>
                <w:rtl w:val="true"/>
              </w:rPr>
              <w:t>»</w:t>
              <w:tab/>
            </w:r>
            <w:r>
              <w:rPr>
                <w:rStyle w:val="IndexLink"/>
              </w:rPr>
              <w:t>517</w:t>
            </w:r>
          </w:hyperlink>
        </w:p>
        <w:p>
          <w:pPr>
            <w:pStyle w:val="Contents5"/>
            <w:tabs>
              <w:tab w:val="clear" w:pos="7892"/>
              <w:tab w:val="right" w:pos="9026" w:leader="dot"/>
            </w:tabs>
            <w:rPr/>
          </w:pPr>
          <w:hyperlink w:anchor="__RefHeading___Toc1217478_1934241801">
            <w:r>
              <w:rPr>
                <w:webHidden/>
                <w:rStyle w:val="IndexLink"/>
                <w:rtl w:val="true"/>
              </w:rPr>
              <w:t>«</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1217480_1934241801">
            <w:r>
              <w:rPr>
                <w:webHidden/>
                <w:rStyle w:val="IndexLink"/>
                <w:rtl w:val="true"/>
              </w:rPr>
              <w:t>«</w:t>
            </w:r>
            <w:r>
              <w:rPr>
                <w:rStyle w:val="IndexLink"/>
              </w:rPr>
              <w:t>4</w:t>
            </w:r>
            <w:r>
              <w:rPr>
                <w:rStyle w:val="IndexLink"/>
                <w:rtl w:val="true"/>
              </w:rPr>
              <w:t>»</w:t>
              <w:tab/>
            </w:r>
            <w:r>
              <w:rPr>
                <w:rStyle w:val="IndexLink"/>
              </w:rPr>
              <w:t>517</w:t>
            </w:r>
          </w:hyperlink>
        </w:p>
        <w:p>
          <w:pPr>
            <w:pStyle w:val="Contents5"/>
            <w:tabs>
              <w:tab w:val="clear" w:pos="7892"/>
              <w:tab w:val="right" w:pos="9026" w:leader="dot"/>
            </w:tabs>
            <w:rPr/>
          </w:pPr>
          <w:hyperlink w:anchor="__RefHeading___Toc1217482_1934241801">
            <w:r>
              <w:rPr>
                <w:webHidden/>
                <w:rStyle w:val="IndexLink"/>
                <w:rtl w:val="true"/>
              </w:rPr>
              <w:t xml:space="preserve">روایت </w:t>
            </w:r>
            <w:r>
              <w:rPr>
                <w:rStyle w:val="IndexLink"/>
              </w:rPr>
              <w:t>2</w:t>
            </w:r>
            <w:r>
              <w:rPr>
                <w:rStyle w:val="IndexLink"/>
                <w:rtl w:val="true"/>
              </w:rPr>
              <w:tab/>
            </w:r>
            <w:r>
              <w:rPr>
                <w:rStyle w:val="IndexLink"/>
              </w:rPr>
              <w:t>517</w:t>
            </w:r>
          </w:hyperlink>
        </w:p>
        <w:p>
          <w:pPr>
            <w:pStyle w:val="Contents5"/>
            <w:tabs>
              <w:tab w:val="clear" w:pos="7892"/>
              <w:tab w:val="right" w:pos="9026" w:leader="dot"/>
            </w:tabs>
            <w:rPr/>
          </w:pPr>
          <w:hyperlink w:anchor="__RefHeading___Toc1217484_1934241801">
            <w:r>
              <w:rPr>
                <w:webHidden/>
                <w:rStyle w:val="IndexLink"/>
                <w:rtl w:val="true"/>
              </w:rPr>
              <w:t xml:space="preserve">روایت </w:t>
            </w:r>
            <w:r>
              <w:rPr>
                <w:rStyle w:val="IndexLink"/>
              </w:rPr>
              <w:t>3</w:t>
            </w:r>
            <w:r>
              <w:rPr>
                <w:rStyle w:val="IndexLink"/>
                <w:rtl w:val="true"/>
              </w:rPr>
              <w:tab/>
            </w:r>
            <w:r>
              <w:rPr>
                <w:rStyle w:val="IndexLink"/>
              </w:rPr>
              <w:t>518</w:t>
            </w:r>
          </w:hyperlink>
        </w:p>
        <w:p>
          <w:pPr>
            <w:pStyle w:val="Contents5"/>
            <w:tabs>
              <w:tab w:val="clear" w:pos="7892"/>
              <w:tab w:val="right" w:pos="9026" w:leader="dot"/>
            </w:tabs>
            <w:rPr/>
          </w:pPr>
          <w:hyperlink w:anchor="__RefHeading___Toc1217486_1934241801">
            <w:r>
              <w:rPr>
                <w:webHidden/>
                <w:rStyle w:val="IndexLink"/>
                <w:rtl w:val="true"/>
              </w:rPr>
              <w:t xml:space="preserve">روایت </w:t>
            </w:r>
            <w:r>
              <w:rPr>
                <w:rStyle w:val="IndexLink"/>
              </w:rPr>
              <w:t>4</w:t>
            </w:r>
            <w:r>
              <w:rPr>
                <w:rStyle w:val="IndexLink"/>
                <w:rtl w:val="true"/>
              </w:rPr>
              <w:tab/>
            </w:r>
            <w:r>
              <w:rPr>
                <w:rStyle w:val="IndexLink"/>
              </w:rPr>
              <w:t>518</w:t>
            </w:r>
          </w:hyperlink>
        </w:p>
        <w:p>
          <w:pPr>
            <w:pStyle w:val="Contents5"/>
            <w:tabs>
              <w:tab w:val="clear" w:pos="7892"/>
              <w:tab w:val="right" w:pos="9026" w:leader="dot"/>
            </w:tabs>
            <w:rPr/>
          </w:pPr>
          <w:hyperlink w:anchor="__RefHeading___Toc1217488_1934241801">
            <w:r>
              <w:rPr>
                <w:webHidden/>
                <w:rStyle w:val="IndexLink"/>
                <w:rtl w:val="true"/>
              </w:rPr>
              <w:t>أقول</w:t>
            </w:r>
            <w:r>
              <w:rPr>
                <w:rStyle w:val="IndexLink"/>
                <w:rtl w:val="true"/>
              </w:rPr>
              <w:tab/>
            </w:r>
            <w:r>
              <w:rPr>
                <w:rStyle w:val="IndexLink"/>
              </w:rPr>
              <w:t>519</w:t>
            </w:r>
          </w:hyperlink>
        </w:p>
        <w:p>
          <w:pPr>
            <w:pStyle w:val="Contents5"/>
            <w:tabs>
              <w:tab w:val="clear" w:pos="7892"/>
              <w:tab w:val="right" w:pos="9026" w:leader="dot"/>
            </w:tabs>
            <w:rPr/>
          </w:pPr>
          <w:hyperlink w:anchor="__RefHeading___Toc1217490_1934241801">
            <w:r>
              <w:rPr>
                <w:webHidden/>
                <w:rStyle w:val="IndexLink"/>
                <w:rtl w:val="true"/>
              </w:rPr>
              <w:t>«</w:t>
            </w:r>
            <w:r>
              <w:rPr>
                <w:rStyle w:val="IndexLink"/>
              </w:rPr>
              <w:t>5</w:t>
            </w:r>
            <w:r>
              <w:rPr>
                <w:rStyle w:val="IndexLink"/>
                <w:rtl w:val="true"/>
              </w:rPr>
              <w:t>»</w:t>
              <w:tab/>
            </w:r>
            <w:r>
              <w:rPr>
                <w:rStyle w:val="IndexLink"/>
              </w:rPr>
              <w:t>519</w:t>
            </w:r>
          </w:hyperlink>
        </w:p>
        <w:p>
          <w:pPr>
            <w:pStyle w:val="Contents5"/>
            <w:tabs>
              <w:tab w:val="clear" w:pos="7892"/>
              <w:tab w:val="right" w:pos="9026" w:leader="dot"/>
            </w:tabs>
            <w:rPr/>
          </w:pPr>
          <w:hyperlink w:anchor="__RefHeading___Toc1217492_1934241801">
            <w:r>
              <w:rPr>
                <w:webHidden/>
                <w:rStyle w:val="IndexLink"/>
                <w:rtl w:val="true"/>
              </w:rPr>
              <w:t>«</w:t>
            </w:r>
            <w:r>
              <w:rPr>
                <w:rStyle w:val="IndexLink"/>
              </w:rPr>
              <w:t>6</w:t>
            </w:r>
            <w:r>
              <w:rPr>
                <w:rStyle w:val="IndexLink"/>
                <w:rtl w:val="true"/>
              </w:rPr>
              <w:t>»</w:t>
              <w:tab/>
            </w:r>
            <w:r>
              <w:rPr>
                <w:rStyle w:val="IndexLink"/>
              </w:rPr>
              <w:t>519</w:t>
            </w:r>
          </w:hyperlink>
        </w:p>
        <w:p>
          <w:pPr>
            <w:pStyle w:val="Contents5"/>
            <w:tabs>
              <w:tab w:val="clear" w:pos="7892"/>
              <w:tab w:val="right" w:pos="9026" w:leader="dot"/>
            </w:tabs>
            <w:rPr/>
          </w:pPr>
          <w:hyperlink w:anchor="__RefHeading___Toc1217494_1934241801">
            <w:r>
              <w:rPr>
                <w:webHidden/>
                <w:rStyle w:val="IndexLink"/>
                <w:rtl w:val="true"/>
              </w:rPr>
              <w:t>می گویم</w:t>
            </w:r>
            <w:r>
              <w:rPr>
                <w:rStyle w:val="IndexLink"/>
                <w:rtl w:val="true"/>
              </w:rPr>
              <w:tab/>
            </w:r>
            <w:r>
              <w:rPr>
                <w:rStyle w:val="IndexLink"/>
              </w:rPr>
              <w:t>519</w:t>
            </w:r>
          </w:hyperlink>
        </w:p>
        <w:p>
          <w:pPr>
            <w:pStyle w:val="Contents5"/>
            <w:tabs>
              <w:tab w:val="clear" w:pos="7892"/>
              <w:tab w:val="right" w:pos="9026" w:leader="dot"/>
            </w:tabs>
            <w:rPr/>
          </w:pPr>
          <w:hyperlink w:anchor="__RefHeading___Toc1217496_1934241801">
            <w:r>
              <w:rPr>
                <w:webHidden/>
                <w:rStyle w:val="IndexLink"/>
                <w:rtl w:val="true"/>
              </w:rPr>
              <w:t xml:space="preserve">روایت </w:t>
            </w:r>
            <w:r>
              <w:rPr>
                <w:rStyle w:val="IndexLink"/>
              </w:rPr>
              <w:t>5</w:t>
            </w:r>
            <w:r>
              <w:rPr>
                <w:rStyle w:val="IndexLink"/>
                <w:rtl w:val="true"/>
              </w:rPr>
              <w:tab/>
            </w:r>
            <w:r>
              <w:rPr>
                <w:rStyle w:val="IndexLink"/>
              </w:rPr>
              <w:t>519</w:t>
            </w:r>
          </w:hyperlink>
        </w:p>
        <w:p>
          <w:pPr>
            <w:pStyle w:val="Contents5"/>
            <w:tabs>
              <w:tab w:val="clear" w:pos="7892"/>
              <w:tab w:val="right" w:pos="9026" w:leader="dot"/>
            </w:tabs>
            <w:rPr/>
          </w:pPr>
          <w:hyperlink w:anchor="__RefHeading___Toc1217498_1934241801">
            <w:r>
              <w:rPr>
                <w:webHidden/>
                <w:rStyle w:val="IndexLink"/>
                <w:rtl w:val="true"/>
              </w:rPr>
              <w:t xml:space="preserve">روایت </w:t>
            </w:r>
            <w:r>
              <w:rPr>
                <w:rStyle w:val="IndexLink"/>
              </w:rPr>
              <w:t>6</w:t>
            </w:r>
            <w:r>
              <w:rPr>
                <w:rStyle w:val="IndexLink"/>
                <w:rtl w:val="true"/>
              </w:rPr>
              <w:tab/>
            </w:r>
            <w:r>
              <w:rPr>
                <w:rStyle w:val="IndexLink"/>
              </w:rPr>
              <w:t>520</w:t>
            </w:r>
          </w:hyperlink>
        </w:p>
        <w:p>
          <w:pPr>
            <w:pStyle w:val="Contents5"/>
            <w:tabs>
              <w:tab w:val="clear" w:pos="7892"/>
              <w:tab w:val="right" w:pos="9026" w:leader="dot"/>
            </w:tabs>
            <w:rPr/>
          </w:pPr>
          <w:hyperlink w:anchor="__RefHeading___Toc1217500_1934241801">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1217502_1934241801">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1217504_1934241801">
            <w:r>
              <w:rPr>
                <w:webHidden/>
                <w:rStyle w:val="IndexLink"/>
                <w:rtl w:val="true"/>
              </w:rPr>
              <w:t>«</w:t>
            </w:r>
            <w:r>
              <w:rPr>
                <w:rStyle w:val="IndexLink"/>
              </w:rPr>
              <w:t>8</w:t>
            </w:r>
            <w:r>
              <w:rPr>
                <w:rStyle w:val="IndexLink"/>
                <w:rtl w:val="true"/>
              </w:rPr>
              <w:t>»</w:t>
              <w:tab/>
            </w:r>
            <w:r>
              <w:rPr>
                <w:rStyle w:val="IndexLink"/>
              </w:rPr>
              <w:t>521</w:t>
            </w:r>
          </w:hyperlink>
        </w:p>
        <w:p>
          <w:pPr>
            <w:pStyle w:val="Contents5"/>
            <w:tabs>
              <w:tab w:val="clear" w:pos="7892"/>
              <w:tab w:val="right" w:pos="9026" w:leader="dot"/>
            </w:tabs>
            <w:rPr/>
          </w:pPr>
          <w:hyperlink w:anchor="__RefHeading___Toc1217506_1934241801">
            <w:r>
              <w:rPr>
                <w:webHidden/>
                <w:rStyle w:val="IndexLink"/>
                <w:rtl w:val="true"/>
              </w:rPr>
              <w:t>«</w:t>
            </w:r>
            <w:r>
              <w:rPr>
                <w:rStyle w:val="IndexLink"/>
              </w:rPr>
              <w:t>9</w:t>
            </w:r>
            <w:r>
              <w:rPr>
                <w:rStyle w:val="IndexLink"/>
                <w:rtl w:val="true"/>
              </w:rPr>
              <w:t>»</w:t>
              <w:tab/>
            </w:r>
            <w:r>
              <w:rPr>
                <w:rStyle w:val="IndexLink"/>
              </w:rPr>
              <w:t>521</w:t>
            </w:r>
          </w:hyperlink>
        </w:p>
        <w:p>
          <w:pPr>
            <w:pStyle w:val="Contents5"/>
            <w:tabs>
              <w:tab w:val="clear" w:pos="7892"/>
              <w:tab w:val="right" w:pos="9026" w:leader="dot"/>
            </w:tabs>
            <w:rPr/>
          </w:pPr>
          <w:hyperlink w:anchor="__RefHeading___Toc1217508_1934241801">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1217510_1934241801">
            <w:r>
              <w:rPr>
                <w:webHidden/>
                <w:rStyle w:val="IndexLink"/>
                <w:rtl w:val="true"/>
              </w:rPr>
              <w:t xml:space="preserve">روایت </w:t>
            </w:r>
            <w:r>
              <w:rPr>
                <w:rStyle w:val="IndexLink"/>
              </w:rPr>
              <w:t>7</w:t>
            </w:r>
            <w:r>
              <w:rPr>
                <w:rStyle w:val="IndexLink"/>
                <w:rtl w:val="true"/>
              </w:rPr>
              <w:tab/>
            </w:r>
            <w:r>
              <w:rPr>
                <w:rStyle w:val="IndexLink"/>
              </w:rPr>
              <w:t>521</w:t>
            </w:r>
          </w:hyperlink>
        </w:p>
        <w:p>
          <w:pPr>
            <w:pStyle w:val="Contents5"/>
            <w:tabs>
              <w:tab w:val="clear" w:pos="7892"/>
              <w:tab w:val="right" w:pos="9026" w:leader="dot"/>
            </w:tabs>
            <w:rPr/>
          </w:pPr>
          <w:hyperlink w:anchor="__RefHeading___Toc1217512_1934241801">
            <w:r>
              <w:rPr>
                <w:webHidden/>
                <w:rStyle w:val="IndexLink"/>
                <w:rtl w:val="true"/>
              </w:rPr>
              <w:t xml:space="preserve">روایت </w:t>
            </w:r>
            <w:r>
              <w:rPr>
                <w:rStyle w:val="IndexLink"/>
              </w:rPr>
              <w:t>8</w:t>
            </w:r>
            <w:r>
              <w:rPr>
                <w:rStyle w:val="IndexLink"/>
                <w:rtl w:val="true"/>
              </w:rPr>
              <w:tab/>
            </w:r>
            <w:r>
              <w:rPr>
                <w:rStyle w:val="IndexLink"/>
              </w:rPr>
              <w:t>522</w:t>
            </w:r>
          </w:hyperlink>
        </w:p>
        <w:p>
          <w:pPr>
            <w:pStyle w:val="Contents5"/>
            <w:tabs>
              <w:tab w:val="clear" w:pos="7892"/>
              <w:tab w:val="right" w:pos="9026" w:leader="dot"/>
            </w:tabs>
            <w:rPr/>
          </w:pPr>
          <w:hyperlink w:anchor="__RefHeading___Toc1217514_1934241801">
            <w:r>
              <w:rPr>
                <w:webHidden/>
                <w:rStyle w:val="IndexLink"/>
                <w:rtl w:val="true"/>
              </w:rPr>
              <w:t xml:space="preserve">روایت </w:t>
            </w:r>
            <w:r>
              <w:rPr>
                <w:rStyle w:val="IndexLink"/>
              </w:rPr>
              <w:t>9</w:t>
            </w:r>
            <w:r>
              <w:rPr>
                <w:rStyle w:val="IndexLink"/>
                <w:rtl w:val="true"/>
              </w:rPr>
              <w:tab/>
            </w:r>
            <w:r>
              <w:rPr>
                <w:rStyle w:val="IndexLink"/>
              </w:rPr>
              <w:t>522</w:t>
            </w:r>
          </w:hyperlink>
        </w:p>
        <w:p>
          <w:pPr>
            <w:pStyle w:val="Contents5"/>
            <w:tabs>
              <w:tab w:val="clear" w:pos="7892"/>
              <w:tab w:val="right" w:pos="9026" w:leader="dot"/>
            </w:tabs>
            <w:rPr/>
          </w:pPr>
          <w:hyperlink w:anchor="__RefHeading___Toc1217516_1934241801">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1217518_1934241801">
            <w:r>
              <w:rPr>
                <w:webHidden/>
                <w:rStyle w:val="IndexLink"/>
                <w:rtl w:val="true"/>
              </w:rPr>
              <w:t>«</w:t>
            </w:r>
            <w:r>
              <w:rPr>
                <w:rStyle w:val="IndexLink"/>
              </w:rPr>
              <w:t>10</w:t>
            </w:r>
            <w:r>
              <w:rPr>
                <w:rStyle w:val="IndexLink"/>
                <w:rtl w:val="true"/>
              </w:rPr>
              <w:t>»</w:t>
              <w:tab/>
            </w:r>
            <w:r>
              <w:rPr>
                <w:rStyle w:val="IndexLink"/>
              </w:rPr>
              <w:t>523</w:t>
            </w:r>
          </w:hyperlink>
        </w:p>
        <w:p>
          <w:pPr>
            <w:pStyle w:val="Contents5"/>
            <w:tabs>
              <w:tab w:val="clear" w:pos="7892"/>
              <w:tab w:val="right" w:pos="9026" w:leader="dot"/>
            </w:tabs>
            <w:rPr/>
          </w:pPr>
          <w:hyperlink w:anchor="__RefHeading___Toc1217520_1934241801">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1217522_1934241801">
            <w:r>
              <w:rPr>
                <w:webHidden/>
                <w:rStyle w:val="IndexLink"/>
                <w:rtl w:val="true"/>
              </w:rPr>
              <w:t xml:space="preserve">روایت </w:t>
            </w:r>
            <w:r>
              <w:rPr>
                <w:rStyle w:val="IndexLink"/>
              </w:rPr>
              <w:t>10</w:t>
            </w:r>
            <w:r>
              <w:rPr>
                <w:rStyle w:val="IndexLink"/>
                <w:rtl w:val="true"/>
              </w:rPr>
              <w:tab/>
            </w:r>
            <w:r>
              <w:rPr>
                <w:rStyle w:val="IndexLink"/>
              </w:rPr>
              <w:t>524</w:t>
            </w:r>
          </w:hyperlink>
        </w:p>
        <w:p>
          <w:pPr>
            <w:pStyle w:val="Contents5"/>
            <w:tabs>
              <w:tab w:val="clear" w:pos="7892"/>
              <w:tab w:val="right" w:pos="9026" w:leader="dot"/>
            </w:tabs>
            <w:rPr/>
          </w:pPr>
          <w:hyperlink w:anchor="__RefHeading___Toc1217524_1934241801">
            <w:r>
              <w:rPr>
                <w:webHidden/>
                <w:rStyle w:val="IndexLink"/>
                <w:rtl w:val="true"/>
              </w:rPr>
              <w:t>«</w:t>
            </w:r>
            <w:r>
              <w:rPr>
                <w:rStyle w:val="IndexLink"/>
              </w:rPr>
              <w:t>11</w:t>
            </w:r>
            <w:r>
              <w:rPr>
                <w:rStyle w:val="IndexLink"/>
                <w:rtl w:val="true"/>
              </w:rPr>
              <w:t>»</w:t>
              <w:tab/>
            </w:r>
            <w:r>
              <w:rPr>
                <w:rStyle w:val="IndexLink"/>
              </w:rPr>
              <w:t>525</w:t>
            </w:r>
          </w:hyperlink>
        </w:p>
        <w:p>
          <w:pPr>
            <w:pStyle w:val="Contents5"/>
            <w:tabs>
              <w:tab w:val="clear" w:pos="7892"/>
              <w:tab w:val="right" w:pos="9026" w:leader="dot"/>
            </w:tabs>
            <w:rPr/>
          </w:pPr>
          <w:hyperlink w:anchor="__RefHeading___Toc1217526_1934241801">
            <w:r>
              <w:rPr>
                <w:webHidden/>
                <w:rStyle w:val="IndexLink"/>
                <w:rtl w:val="true"/>
              </w:rPr>
              <w:t>«</w:t>
            </w:r>
            <w:r>
              <w:rPr>
                <w:rStyle w:val="IndexLink"/>
              </w:rPr>
              <w:t>12</w:t>
            </w:r>
            <w:r>
              <w:rPr>
                <w:rStyle w:val="IndexLink"/>
                <w:rtl w:val="true"/>
              </w:rPr>
              <w:t>»</w:t>
              <w:tab/>
            </w:r>
            <w:r>
              <w:rPr>
                <w:rStyle w:val="IndexLink"/>
              </w:rPr>
              <w:t>525</w:t>
            </w:r>
          </w:hyperlink>
        </w:p>
        <w:p>
          <w:pPr>
            <w:pStyle w:val="Contents5"/>
            <w:tabs>
              <w:tab w:val="clear" w:pos="7892"/>
              <w:tab w:val="right" w:pos="9026" w:leader="dot"/>
            </w:tabs>
            <w:rPr/>
          </w:pPr>
          <w:hyperlink w:anchor="__RefHeading___Toc1217528_1934241801">
            <w:r>
              <w:rPr>
                <w:webHidden/>
                <w:rStyle w:val="IndexLink"/>
                <w:rtl w:val="true"/>
              </w:rPr>
              <w:t>«</w:t>
            </w:r>
            <w:r>
              <w:rPr>
                <w:rStyle w:val="IndexLink"/>
              </w:rPr>
              <w:t>13</w:t>
            </w:r>
            <w:r>
              <w:rPr>
                <w:rStyle w:val="IndexLink"/>
                <w:rtl w:val="true"/>
              </w:rPr>
              <w:t>»</w:t>
              <w:tab/>
            </w:r>
            <w:r>
              <w:rPr>
                <w:rStyle w:val="IndexLink"/>
              </w:rPr>
              <w:t>525</w:t>
            </w:r>
          </w:hyperlink>
        </w:p>
        <w:p>
          <w:pPr>
            <w:pStyle w:val="Contents5"/>
            <w:tabs>
              <w:tab w:val="clear" w:pos="7892"/>
              <w:tab w:val="right" w:pos="9026" w:leader="dot"/>
            </w:tabs>
            <w:rPr/>
          </w:pPr>
          <w:hyperlink w:anchor="__RefHeading___Toc1217530_1934241801">
            <w:r>
              <w:rPr>
                <w:webHidden/>
                <w:rStyle w:val="IndexLink"/>
                <w:rtl w:val="true"/>
              </w:rPr>
              <w:t xml:space="preserve">روایت </w:t>
            </w:r>
            <w:r>
              <w:rPr>
                <w:rStyle w:val="IndexLink"/>
              </w:rPr>
              <w:t>11</w:t>
            </w:r>
            <w:r>
              <w:rPr>
                <w:rStyle w:val="IndexLink"/>
                <w:rtl w:val="true"/>
              </w:rPr>
              <w:tab/>
            </w:r>
            <w:r>
              <w:rPr>
                <w:rStyle w:val="IndexLink"/>
              </w:rPr>
              <w:t>525</w:t>
            </w:r>
          </w:hyperlink>
        </w:p>
        <w:p>
          <w:pPr>
            <w:pStyle w:val="Contents5"/>
            <w:tabs>
              <w:tab w:val="clear" w:pos="7892"/>
              <w:tab w:val="right" w:pos="9026" w:leader="dot"/>
            </w:tabs>
            <w:rPr/>
          </w:pPr>
          <w:hyperlink w:anchor="__RefHeading___Toc1217532_1934241801">
            <w:r>
              <w:rPr>
                <w:webHidden/>
                <w:rStyle w:val="IndexLink"/>
                <w:rtl w:val="true"/>
              </w:rPr>
              <w:t xml:space="preserve">روایت </w:t>
            </w:r>
            <w:r>
              <w:rPr>
                <w:rStyle w:val="IndexLink"/>
              </w:rPr>
              <w:t>12</w:t>
            </w:r>
            <w:r>
              <w:rPr>
                <w:rStyle w:val="IndexLink"/>
                <w:rtl w:val="true"/>
              </w:rPr>
              <w:tab/>
            </w:r>
            <w:r>
              <w:rPr>
                <w:rStyle w:val="IndexLink"/>
              </w:rPr>
              <w:t>525</w:t>
            </w:r>
          </w:hyperlink>
        </w:p>
        <w:p>
          <w:pPr>
            <w:pStyle w:val="Contents5"/>
            <w:tabs>
              <w:tab w:val="clear" w:pos="7892"/>
              <w:tab w:val="right" w:pos="9026" w:leader="dot"/>
            </w:tabs>
            <w:rPr/>
          </w:pPr>
          <w:hyperlink w:anchor="__RefHeading___Toc1217534_1934241801">
            <w:r>
              <w:rPr>
                <w:webHidden/>
                <w:rStyle w:val="IndexLink"/>
                <w:rtl w:val="true"/>
              </w:rPr>
              <w:t xml:space="preserve">روایت </w:t>
            </w:r>
            <w:r>
              <w:rPr>
                <w:rStyle w:val="IndexLink"/>
              </w:rPr>
              <w:t>13</w:t>
            </w:r>
            <w:r>
              <w:rPr>
                <w:rStyle w:val="IndexLink"/>
                <w:rtl w:val="true"/>
              </w:rPr>
              <w:tab/>
            </w:r>
            <w:r>
              <w:rPr>
                <w:rStyle w:val="IndexLink"/>
              </w:rPr>
              <w:t>526</w:t>
            </w:r>
          </w:hyperlink>
        </w:p>
        <w:p>
          <w:pPr>
            <w:pStyle w:val="Contents5"/>
            <w:tabs>
              <w:tab w:val="clear" w:pos="7892"/>
              <w:tab w:val="right" w:pos="9026" w:leader="dot"/>
            </w:tabs>
            <w:rPr/>
          </w:pPr>
          <w:hyperlink w:anchor="__RefHeading___Toc1217536_1934241801">
            <w:r>
              <w:rPr>
                <w:webHidden/>
                <w:rStyle w:val="IndexLink"/>
                <w:rtl w:val="true"/>
              </w:rPr>
              <w:t>«</w:t>
            </w:r>
            <w:r>
              <w:rPr>
                <w:rStyle w:val="IndexLink"/>
              </w:rPr>
              <w:t>14</w:t>
            </w:r>
            <w:r>
              <w:rPr>
                <w:rStyle w:val="IndexLink"/>
                <w:rtl w:val="true"/>
              </w:rPr>
              <w:t>»</w:t>
              <w:tab/>
            </w:r>
            <w:r>
              <w:rPr>
                <w:rStyle w:val="IndexLink"/>
              </w:rPr>
              <w:t>527</w:t>
            </w:r>
          </w:hyperlink>
        </w:p>
        <w:p>
          <w:pPr>
            <w:pStyle w:val="Contents5"/>
            <w:tabs>
              <w:tab w:val="clear" w:pos="7892"/>
              <w:tab w:val="right" w:pos="9026" w:leader="dot"/>
            </w:tabs>
            <w:rPr/>
          </w:pPr>
          <w:hyperlink w:anchor="__RefHeading___Toc1217538_1934241801">
            <w:r>
              <w:rPr>
                <w:webHidden/>
                <w:rStyle w:val="IndexLink"/>
                <w:rtl w:val="true"/>
              </w:rPr>
              <w:t xml:space="preserve">روایت </w:t>
            </w:r>
            <w:r>
              <w:rPr>
                <w:rStyle w:val="IndexLink"/>
              </w:rPr>
              <w:t>14</w:t>
            </w:r>
            <w:r>
              <w:rPr>
                <w:rStyle w:val="IndexLink"/>
                <w:rtl w:val="true"/>
              </w:rPr>
              <w:tab/>
            </w:r>
            <w:r>
              <w:rPr>
                <w:rStyle w:val="IndexLink"/>
              </w:rPr>
              <w:t>527</w:t>
            </w:r>
          </w:hyperlink>
        </w:p>
        <w:p>
          <w:pPr>
            <w:pStyle w:val="Contents5"/>
            <w:tabs>
              <w:tab w:val="clear" w:pos="7892"/>
              <w:tab w:val="right" w:pos="9026" w:leader="dot"/>
            </w:tabs>
            <w:rPr/>
          </w:pPr>
          <w:hyperlink w:anchor="__RefHeading___Toc1217540_1934241801">
            <w:r>
              <w:rPr>
                <w:webHidden/>
                <w:rStyle w:val="IndexLink"/>
                <w:rtl w:val="true"/>
              </w:rPr>
              <w:t>«</w:t>
            </w:r>
            <w:r>
              <w:rPr>
                <w:rStyle w:val="IndexLink"/>
              </w:rPr>
              <w:t>15</w:t>
            </w:r>
            <w:r>
              <w:rPr>
                <w:rStyle w:val="IndexLink"/>
                <w:rtl w:val="true"/>
              </w:rPr>
              <w:t>»</w:t>
              <w:tab/>
            </w:r>
            <w:r>
              <w:rPr>
                <w:rStyle w:val="IndexLink"/>
              </w:rPr>
              <w:t>529</w:t>
            </w:r>
          </w:hyperlink>
        </w:p>
        <w:p>
          <w:pPr>
            <w:pStyle w:val="Contents5"/>
            <w:tabs>
              <w:tab w:val="clear" w:pos="7892"/>
              <w:tab w:val="right" w:pos="9026" w:leader="dot"/>
            </w:tabs>
            <w:rPr/>
          </w:pPr>
          <w:hyperlink w:anchor="__RefHeading___Toc1217542_1934241801">
            <w:r>
              <w:rPr>
                <w:webHidden/>
                <w:rStyle w:val="IndexLink"/>
                <w:rtl w:val="true"/>
              </w:rPr>
              <w:t>«</w:t>
            </w:r>
            <w:r>
              <w:rPr>
                <w:rStyle w:val="IndexLink"/>
              </w:rPr>
              <w:t>16</w:t>
            </w:r>
            <w:r>
              <w:rPr>
                <w:rStyle w:val="IndexLink"/>
                <w:rtl w:val="true"/>
              </w:rPr>
              <w:t>»</w:t>
              <w:tab/>
            </w:r>
            <w:r>
              <w:rPr>
                <w:rStyle w:val="IndexLink"/>
              </w:rPr>
              <w:t>529</w:t>
            </w:r>
          </w:hyperlink>
        </w:p>
        <w:p>
          <w:pPr>
            <w:pStyle w:val="Contents5"/>
            <w:tabs>
              <w:tab w:val="clear" w:pos="7892"/>
              <w:tab w:val="right" w:pos="9026" w:leader="dot"/>
            </w:tabs>
            <w:rPr/>
          </w:pPr>
          <w:hyperlink w:anchor="__RefHeading___Toc1217544_1934241801">
            <w:r>
              <w:rPr>
                <w:webHidden/>
                <w:rStyle w:val="IndexLink"/>
                <w:rtl w:val="true"/>
              </w:rPr>
              <w:t xml:space="preserve">روایت </w:t>
            </w:r>
            <w:r>
              <w:rPr>
                <w:rStyle w:val="IndexLink"/>
              </w:rPr>
              <w:t>15</w:t>
            </w:r>
            <w:r>
              <w:rPr>
                <w:rStyle w:val="IndexLink"/>
                <w:rtl w:val="true"/>
              </w:rPr>
              <w:tab/>
            </w:r>
            <w:r>
              <w:rPr>
                <w:rStyle w:val="IndexLink"/>
              </w:rPr>
              <w:t>529</w:t>
            </w:r>
          </w:hyperlink>
        </w:p>
        <w:p>
          <w:pPr>
            <w:pStyle w:val="Contents5"/>
            <w:tabs>
              <w:tab w:val="clear" w:pos="7892"/>
              <w:tab w:val="right" w:pos="9026" w:leader="dot"/>
            </w:tabs>
            <w:rPr/>
          </w:pPr>
          <w:hyperlink w:anchor="__RefHeading___Toc1217546_1934241801">
            <w:r>
              <w:rPr>
                <w:webHidden/>
                <w:rStyle w:val="IndexLink"/>
                <w:rtl w:val="true"/>
              </w:rPr>
              <w:t xml:space="preserve">روایت </w:t>
            </w:r>
            <w:r>
              <w:rPr>
                <w:rStyle w:val="IndexLink"/>
              </w:rPr>
              <w:t>16</w:t>
            </w:r>
            <w:r>
              <w:rPr>
                <w:rStyle w:val="IndexLink"/>
                <w:rtl w:val="true"/>
              </w:rPr>
              <w:tab/>
            </w:r>
            <w:r>
              <w:rPr>
                <w:rStyle w:val="IndexLink"/>
              </w:rPr>
              <w:t>530</w:t>
            </w:r>
          </w:hyperlink>
        </w:p>
        <w:p>
          <w:pPr>
            <w:pStyle w:val="Contents5"/>
            <w:tabs>
              <w:tab w:val="clear" w:pos="7892"/>
              <w:tab w:val="right" w:pos="9026" w:leader="dot"/>
            </w:tabs>
            <w:rPr/>
          </w:pPr>
          <w:hyperlink w:anchor="__RefHeading___Toc1217548_1934241801">
            <w:r>
              <w:rPr>
                <w:webHidden/>
                <w:rStyle w:val="IndexLink"/>
                <w:rtl w:val="true"/>
              </w:rPr>
              <w:t>«</w:t>
            </w:r>
            <w:r>
              <w:rPr>
                <w:rStyle w:val="IndexLink"/>
              </w:rPr>
              <w:t>17</w:t>
            </w:r>
            <w:r>
              <w:rPr>
                <w:rStyle w:val="IndexLink"/>
                <w:rtl w:val="true"/>
              </w:rPr>
              <w:t>»</w:t>
              <w:tab/>
            </w:r>
            <w:r>
              <w:rPr>
                <w:rStyle w:val="IndexLink"/>
              </w:rPr>
              <w:t>531</w:t>
            </w:r>
          </w:hyperlink>
        </w:p>
        <w:p>
          <w:pPr>
            <w:pStyle w:val="Contents5"/>
            <w:tabs>
              <w:tab w:val="clear" w:pos="7892"/>
              <w:tab w:val="right" w:pos="9026" w:leader="dot"/>
            </w:tabs>
            <w:rPr/>
          </w:pPr>
          <w:hyperlink w:anchor="__RefHeading___Toc1217550_1934241801">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217552_1934241801">
            <w:r>
              <w:rPr>
                <w:webHidden/>
                <w:rStyle w:val="IndexLink"/>
                <w:rtl w:val="true"/>
              </w:rPr>
              <w:t>«</w:t>
            </w:r>
            <w:r>
              <w:rPr>
                <w:rStyle w:val="IndexLink"/>
              </w:rPr>
              <w:t>18</w:t>
            </w:r>
            <w:r>
              <w:rPr>
                <w:rStyle w:val="IndexLink"/>
                <w:rtl w:val="true"/>
              </w:rPr>
              <w:t>»</w:t>
              <w:tab/>
            </w:r>
            <w:r>
              <w:rPr>
                <w:rStyle w:val="IndexLink"/>
              </w:rPr>
              <w:t>531</w:t>
            </w:r>
          </w:hyperlink>
        </w:p>
        <w:p>
          <w:pPr>
            <w:pStyle w:val="Contents5"/>
            <w:tabs>
              <w:tab w:val="clear" w:pos="7892"/>
              <w:tab w:val="right" w:pos="9026" w:leader="dot"/>
            </w:tabs>
            <w:rPr/>
          </w:pPr>
          <w:hyperlink w:anchor="__RefHeading___Toc1217554_1934241801">
            <w:r>
              <w:rPr>
                <w:webHidden/>
                <w:rStyle w:val="IndexLink"/>
                <w:rtl w:val="true"/>
              </w:rPr>
              <w:t>أقول</w:t>
            </w:r>
            <w:r>
              <w:rPr>
                <w:rStyle w:val="IndexLink"/>
                <w:rtl w:val="true"/>
              </w:rPr>
              <w:tab/>
            </w:r>
            <w:r>
              <w:rPr>
                <w:rStyle w:val="IndexLink"/>
              </w:rPr>
              <w:t>531</w:t>
            </w:r>
          </w:hyperlink>
        </w:p>
        <w:p>
          <w:pPr>
            <w:pStyle w:val="Contents5"/>
            <w:tabs>
              <w:tab w:val="clear" w:pos="7892"/>
              <w:tab w:val="right" w:pos="9026" w:leader="dot"/>
            </w:tabs>
            <w:rPr/>
          </w:pPr>
          <w:hyperlink w:anchor="__RefHeading___Toc1217556_1934241801">
            <w:r>
              <w:rPr>
                <w:webHidden/>
                <w:rStyle w:val="IndexLink"/>
                <w:rtl w:val="true"/>
              </w:rPr>
              <w:t xml:space="preserve">روایت </w:t>
            </w:r>
            <w:r>
              <w:rPr>
                <w:rStyle w:val="IndexLink"/>
              </w:rPr>
              <w:t>17</w:t>
            </w:r>
            <w:r>
              <w:rPr>
                <w:rStyle w:val="IndexLink"/>
                <w:rtl w:val="true"/>
              </w:rPr>
              <w:tab/>
            </w:r>
            <w:r>
              <w:rPr>
                <w:rStyle w:val="IndexLink"/>
              </w:rPr>
              <w:t>531</w:t>
            </w:r>
          </w:hyperlink>
        </w:p>
        <w:p>
          <w:pPr>
            <w:pStyle w:val="Contents5"/>
            <w:tabs>
              <w:tab w:val="clear" w:pos="7892"/>
              <w:tab w:val="right" w:pos="9026" w:leader="dot"/>
            </w:tabs>
            <w:rPr/>
          </w:pPr>
          <w:hyperlink w:anchor="__RefHeading___Toc1217558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1217560_1934241801">
            <w:r>
              <w:rPr>
                <w:webHidden/>
                <w:rStyle w:val="IndexLink"/>
                <w:rtl w:val="true"/>
              </w:rPr>
              <w:t xml:space="preserve">روایت </w:t>
            </w:r>
            <w:r>
              <w:rPr>
                <w:rStyle w:val="IndexLink"/>
              </w:rPr>
              <w:t>18</w:t>
            </w:r>
            <w:r>
              <w:rPr>
                <w:rStyle w:val="IndexLink"/>
                <w:rtl w:val="true"/>
              </w:rPr>
              <w:tab/>
            </w:r>
            <w:r>
              <w:rPr>
                <w:rStyle w:val="IndexLink"/>
              </w:rPr>
              <w:t>532</w:t>
            </w:r>
          </w:hyperlink>
        </w:p>
        <w:p>
          <w:pPr>
            <w:pStyle w:val="Contents5"/>
            <w:tabs>
              <w:tab w:val="clear" w:pos="7892"/>
              <w:tab w:val="right" w:pos="9026" w:leader="dot"/>
            </w:tabs>
            <w:rPr/>
          </w:pPr>
          <w:hyperlink w:anchor="__RefHeading___Toc1217562_1934241801">
            <w:r>
              <w:rPr>
                <w:webHidden/>
                <w:rStyle w:val="IndexLink"/>
                <w:rtl w:val="true"/>
              </w:rPr>
              <w:t>می گویم</w:t>
            </w:r>
            <w:r>
              <w:rPr>
                <w:rStyle w:val="IndexLink"/>
                <w:rtl w:val="true"/>
              </w:rPr>
              <w:tab/>
            </w:r>
            <w:r>
              <w:rPr>
                <w:rStyle w:val="IndexLink"/>
              </w:rPr>
              <w:t>532</w:t>
            </w:r>
          </w:hyperlink>
        </w:p>
        <w:p>
          <w:pPr>
            <w:pStyle w:val="Contents5"/>
            <w:tabs>
              <w:tab w:val="clear" w:pos="7892"/>
              <w:tab w:val="right" w:pos="9026" w:leader="dot"/>
            </w:tabs>
            <w:rPr/>
          </w:pPr>
          <w:hyperlink w:anchor="__RefHeading___Toc1217564_1934241801">
            <w:r>
              <w:rPr>
                <w:webHidden/>
                <w:rStyle w:val="IndexLink"/>
                <w:rtl w:val="true"/>
              </w:rPr>
              <w:t>«</w:t>
            </w:r>
            <w:r>
              <w:rPr>
                <w:rStyle w:val="IndexLink"/>
              </w:rPr>
              <w:t>19</w:t>
            </w:r>
            <w:r>
              <w:rPr>
                <w:rStyle w:val="IndexLink"/>
                <w:rtl w:val="true"/>
              </w:rPr>
              <w:t>»</w:t>
              <w:tab/>
            </w:r>
            <w:r>
              <w:rPr>
                <w:rStyle w:val="IndexLink"/>
              </w:rPr>
              <w:t>533</w:t>
            </w:r>
          </w:hyperlink>
        </w:p>
        <w:p>
          <w:pPr>
            <w:pStyle w:val="Contents5"/>
            <w:tabs>
              <w:tab w:val="clear" w:pos="7892"/>
              <w:tab w:val="right" w:pos="9026" w:leader="dot"/>
            </w:tabs>
            <w:rPr/>
          </w:pPr>
          <w:hyperlink w:anchor="__RefHeading___Toc1217566_1934241801">
            <w:r>
              <w:rPr>
                <w:webHidden/>
                <w:rStyle w:val="IndexLink"/>
                <w:rtl w:val="true"/>
              </w:rPr>
              <w:t xml:space="preserve">روایت </w:t>
            </w:r>
            <w:r>
              <w:rPr>
                <w:rStyle w:val="IndexLink"/>
              </w:rPr>
              <w:t>19</w:t>
            </w:r>
            <w:r>
              <w:rPr>
                <w:rStyle w:val="IndexLink"/>
                <w:rtl w:val="true"/>
              </w:rPr>
              <w:tab/>
            </w:r>
            <w:r>
              <w:rPr>
                <w:rStyle w:val="IndexLink"/>
              </w:rPr>
              <w:t>534</w:t>
            </w:r>
          </w:hyperlink>
        </w:p>
        <w:p>
          <w:pPr>
            <w:pStyle w:val="Contents5"/>
            <w:tabs>
              <w:tab w:val="clear" w:pos="7892"/>
              <w:tab w:val="right" w:pos="9026" w:leader="dot"/>
            </w:tabs>
            <w:rPr/>
          </w:pPr>
          <w:hyperlink w:anchor="__RefHeading___Toc1217568_1934241801">
            <w:r>
              <w:rPr>
                <w:webHidden/>
                <w:rStyle w:val="IndexLink"/>
                <w:rtl w:val="true"/>
              </w:rPr>
              <w:t>«</w:t>
            </w:r>
            <w:r>
              <w:rPr>
                <w:rStyle w:val="IndexLink"/>
              </w:rPr>
              <w:t>20</w:t>
            </w:r>
            <w:r>
              <w:rPr>
                <w:rStyle w:val="IndexLink"/>
                <w:rtl w:val="true"/>
              </w:rPr>
              <w:t>»</w:t>
              <w:tab/>
            </w:r>
            <w:r>
              <w:rPr>
                <w:rStyle w:val="IndexLink"/>
              </w:rPr>
              <w:t>535</w:t>
            </w:r>
          </w:hyperlink>
        </w:p>
        <w:p>
          <w:pPr>
            <w:pStyle w:val="Contents5"/>
            <w:tabs>
              <w:tab w:val="clear" w:pos="7892"/>
              <w:tab w:val="right" w:pos="9026" w:leader="dot"/>
            </w:tabs>
            <w:rPr/>
          </w:pPr>
          <w:hyperlink w:anchor="__RefHeading___Toc1217570_1934241801">
            <w:r>
              <w:rPr>
                <w:webHidden/>
                <w:rStyle w:val="IndexLink"/>
                <w:rtl w:val="true"/>
              </w:rPr>
              <w:t xml:space="preserve">روایت </w:t>
            </w:r>
            <w:r>
              <w:rPr>
                <w:rStyle w:val="IndexLink"/>
              </w:rPr>
              <w:t>20</w:t>
            </w:r>
            <w:r>
              <w:rPr>
                <w:rStyle w:val="IndexLink"/>
                <w:rtl w:val="true"/>
              </w:rPr>
              <w:tab/>
            </w:r>
            <w:r>
              <w:rPr>
                <w:rStyle w:val="IndexLink"/>
              </w:rPr>
              <w:t>536</w:t>
            </w:r>
          </w:hyperlink>
        </w:p>
        <w:p>
          <w:pPr>
            <w:pStyle w:val="Contents5"/>
            <w:tabs>
              <w:tab w:val="clear" w:pos="7892"/>
              <w:tab w:val="right" w:pos="9026" w:leader="dot"/>
            </w:tabs>
            <w:rPr/>
          </w:pPr>
          <w:hyperlink w:anchor="__RefHeading___Toc1217572_1934241801">
            <w:r>
              <w:rPr>
                <w:webHidden/>
                <w:rStyle w:val="IndexLink"/>
                <w:rtl w:val="true"/>
              </w:rPr>
              <w:t>«</w:t>
            </w:r>
            <w:r>
              <w:rPr>
                <w:rStyle w:val="IndexLink"/>
              </w:rPr>
              <w:t>21</w:t>
            </w:r>
            <w:r>
              <w:rPr>
                <w:rStyle w:val="IndexLink"/>
                <w:rtl w:val="true"/>
              </w:rPr>
              <w:t>»</w:t>
              <w:tab/>
            </w:r>
            <w:r>
              <w:rPr>
                <w:rStyle w:val="IndexLink"/>
              </w:rPr>
              <w:t>537</w:t>
            </w:r>
          </w:hyperlink>
        </w:p>
        <w:p>
          <w:pPr>
            <w:pStyle w:val="Contents5"/>
            <w:tabs>
              <w:tab w:val="clear" w:pos="7892"/>
              <w:tab w:val="right" w:pos="9026" w:leader="dot"/>
            </w:tabs>
            <w:rPr/>
          </w:pPr>
          <w:hyperlink w:anchor="__RefHeading___Toc1217574_1934241801">
            <w:r>
              <w:rPr>
                <w:webHidden/>
                <w:rStyle w:val="IndexLink"/>
                <w:rtl w:val="true"/>
              </w:rPr>
              <w:t xml:space="preserve">روایت </w:t>
            </w:r>
            <w:r>
              <w:rPr>
                <w:rStyle w:val="IndexLink"/>
              </w:rPr>
              <w:t>21</w:t>
            </w:r>
            <w:r>
              <w:rPr>
                <w:rStyle w:val="IndexLink"/>
                <w:rtl w:val="true"/>
              </w:rPr>
              <w:tab/>
            </w:r>
            <w:r>
              <w:rPr>
                <w:rStyle w:val="IndexLink"/>
              </w:rPr>
              <w:t>537</w:t>
            </w:r>
          </w:hyperlink>
        </w:p>
        <w:p>
          <w:pPr>
            <w:pStyle w:val="Contents5"/>
            <w:tabs>
              <w:tab w:val="clear" w:pos="7892"/>
              <w:tab w:val="right" w:pos="9026" w:leader="dot"/>
            </w:tabs>
            <w:rPr/>
          </w:pPr>
          <w:hyperlink w:anchor="__RefHeading___Toc1217576_1934241801">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1217578_1934241801">
            <w:r>
              <w:rPr>
                <w:webHidden/>
                <w:rStyle w:val="IndexLink"/>
                <w:rtl w:val="true"/>
              </w:rPr>
              <w:t>«</w:t>
            </w:r>
            <w:r>
              <w:rPr>
                <w:rStyle w:val="IndexLink"/>
              </w:rPr>
              <w:t>22</w:t>
            </w:r>
            <w:r>
              <w:rPr>
                <w:rStyle w:val="IndexLink"/>
                <w:rtl w:val="true"/>
              </w:rPr>
              <w:t>»</w:t>
              <w:tab/>
            </w:r>
            <w:r>
              <w:rPr>
                <w:rStyle w:val="IndexLink"/>
              </w:rPr>
              <w:t>541</w:t>
            </w:r>
          </w:hyperlink>
        </w:p>
        <w:p>
          <w:pPr>
            <w:pStyle w:val="Contents5"/>
            <w:tabs>
              <w:tab w:val="clear" w:pos="7892"/>
              <w:tab w:val="right" w:pos="9026" w:leader="dot"/>
            </w:tabs>
            <w:rPr/>
          </w:pPr>
          <w:hyperlink w:anchor="__RefHeading___Toc1217580_1934241801">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1217582_1934241801">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1217584_1934241801">
            <w:r>
              <w:rPr>
                <w:webHidden/>
                <w:rStyle w:val="IndexLink"/>
                <w:rtl w:val="true"/>
              </w:rPr>
              <w:t xml:space="preserve">روایت </w:t>
            </w:r>
            <w:r>
              <w:rPr>
                <w:rStyle w:val="IndexLink"/>
              </w:rPr>
              <w:t>22</w:t>
            </w:r>
            <w:r>
              <w:rPr>
                <w:rStyle w:val="IndexLink"/>
                <w:rtl w:val="true"/>
              </w:rPr>
              <w:tab/>
            </w:r>
            <w:r>
              <w:rPr>
                <w:rStyle w:val="IndexLink"/>
              </w:rPr>
              <w:t>541</w:t>
            </w:r>
          </w:hyperlink>
        </w:p>
        <w:p>
          <w:pPr>
            <w:pStyle w:val="Contents5"/>
            <w:tabs>
              <w:tab w:val="clear" w:pos="7892"/>
              <w:tab w:val="right" w:pos="9026" w:leader="dot"/>
            </w:tabs>
            <w:rPr/>
          </w:pPr>
          <w:hyperlink w:anchor="__RefHeading___Toc1217586_1934241801">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1217588_1934241801">
            <w:r>
              <w:rPr>
                <w:webHidden/>
                <w:rStyle w:val="IndexLink"/>
                <w:rtl w:val="true"/>
              </w:rPr>
              <w:t>«</w:t>
            </w:r>
            <w:r>
              <w:rPr>
                <w:rStyle w:val="IndexLink"/>
              </w:rPr>
              <w:t>23</w:t>
            </w:r>
            <w:r>
              <w:rPr>
                <w:rStyle w:val="IndexLink"/>
                <w:rtl w:val="true"/>
              </w:rPr>
              <w:t>»</w:t>
              <w:tab/>
            </w:r>
            <w:r>
              <w:rPr>
                <w:rStyle w:val="IndexLink"/>
              </w:rPr>
              <w:t>543</w:t>
            </w:r>
          </w:hyperlink>
        </w:p>
        <w:p>
          <w:pPr>
            <w:pStyle w:val="Contents5"/>
            <w:tabs>
              <w:tab w:val="clear" w:pos="7892"/>
              <w:tab w:val="right" w:pos="9026" w:leader="dot"/>
            </w:tabs>
            <w:rPr/>
          </w:pPr>
          <w:hyperlink w:anchor="__RefHeading___Toc1217590_1934241801">
            <w:r>
              <w:rPr>
                <w:webHidden/>
                <w:rStyle w:val="IndexLink"/>
                <w:rtl w:val="true"/>
              </w:rPr>
              <w:t xml:space="preserve">روایت </w:t>
            </w:r>
            <w:r>
              <w:rPr>
                <w:rStyle w:val="IndexLink"/>
              </w:rPr>
              <w:t>23</w:t>
            </w:r>
            <w:r>
              <w:rPr>
                <w:rStyle w:val="IndexLink"/>
                <w:rtl w:val="true"/>
              </w:rPr>
              <w:tab/>
            </w:r>
            <w:r>
              <w:rPr>
                <w:rStyle w:val="IndexLink"/>
              </w:rPr>
              <w:t>543</w:t>
            </w:r>
          </w:hyperlink>
        </w:p>
        <w:p>
          <w:pPr>
            <w:pStyle w:val="Contents5"/>
            <w:tabs>
              <w:tab w:val="clear" w:pos="7892"/>
              <w:tab w:val="right" w:pos="9026" w:leader="dot"/>
            </w:tabs>
            <w:rPr/>
          </w:pPr>
          <w:hyperlink w:anchor="__RefHeading___Toc1217592_1934241801">
            <w:r>
              <w:rPr>
                <w:webHidden/>
                <w:rStyle w:val="IndexLink"/>
                <w:rtl w:val="true"/>
              </w:rPr>
              <w:t>بيان</w:t>
            </w:r>
            <w:r>
              <w:rPr>
                <w:rStyle w:val="IndexLink"/>
                <w:rtl w:val="true"/>
              </w:rPr>
              <w:tab/>
            </w:r>
            <w:r>
              <w:rPr>
                <w:rStyle w:val="IndexLink"/>
              </w:rPr>
              <w:t>549</w:t>
            </w:r>
          </w:hyperlink>
        </w:p>
        <w:p>
          <w:pPr>
            <w:pStyle w:val="Contents5"/>
            <w:tabs>
              <w:tab w:val="clear" w:pos="7892"/>
              <w:tab w:val="right" w:pos="9026" w:leader="dot"/>
            </w:tabs>
            <w:rPr/>
          </w:pPr>
          <w:hyperlink w:anchor="__RefHeading___Toc1217594_1934241801">
            <w:r>
              <w:rPr>
                <w:webHidden/>
                <w:rStyle w:val="IndexLink"/>
                <w:rtl w:val="true"/>
              </w:rPr>
              <w:t>توضیح</w:t>
            </w:r>
            <w:r>
              <w:rPr>
                <w:rStyle w:val="IndexLink"/>
                <w:rtl w:val="true"/>
              </w:rPr>
              <w:tab/>
            </w:r>
            <w:r>
              <w:rPr>
                <w:rStyle w:val="IndexLink"/>
              </w:rPr>
              <w:t>549</w:t>
            </w:r>
          </w:hyperlink>
        </w:p>
        <w:p>
          <w:pPr>
            <w:pStyle w:val="Contents5"/>
            <w:tabs>
              <w:tab w:val="clear" w:pos="7892"/>
              <w:tab w:val="right" w:pos="9026" w:leader="dot"/>
            </w:tabs>
            <w:rPr/>
          </w:pPr>
          <w:hyperlink w:anchor="__RefHeading___Toc1217596_1934241801">
            <w:r>
              <w:rPr>
                <w:webHidden/>
                <w:rStyle w:val="IndexLink"/>
                <w:rtl w:val="true"/>
              </w:rPr>
              <w:t>«</w:t>
            </w:r>
            <w:r>
              <w:rPr>
                <w:rStyle w:val="IndexLink"/>
              </w:rPr>
              <w:t>24</w:t>
            </w:r>
            <w:r>
              <w:rPr>
                <w:rStyle w:val="IndexLink"/>
                <w:rtl w:val="true"/>
              </w:rPr>
              <w:t>»</w:t>
              <w:tab/>
            </w:r>
            <w:r>
              <w:rPr>
                <w:rStyle w:val="IndexLink"/>
              </w:rPr>
              <w:t>553</w:t>
            </w:r>
          </w:hyperlink>
        </w:p>
        <w:p>
          <w:pPr>
            <w:pStyle w:val="Contents5"/>
            <w:tabs>
              <w:tab w:val="clear" w:pos="7892"/>
              <w:tab w:val="right" w:pos="9026" w:leader="dot"/>
            </w:tabs>
            <w:rPr/>
          </w:pPr>
          <w:hyperlink w:anchor="__RefHeading___Toc1217598_1934241801">
            <w:r>
              <w:rPr>
                <w:webHidden/>
                <w:rStyle w:val="IndexLink"/>
                <w:rtl w:val="true"/>
              </w:rPr>
              <w:t>«</w:t>
            </w:r>
            <w:r>
              <w:rPr>
                <w:rStyle w:val="IndexLink"/>
              </w:rPr>
              <w:t>25</w:t>
            </w:r>
            <w:r>
              <w:rPr>
                <w:rStyle w:val="IndexLink"/>
                <w:rtl w:val="true"/>
              </w:rPr>
              <w:t>»</w:t>
              <w:tab/>
            </w:r>
            <w:r>
              <w:rPr>
                <w:rStyle w:val="IndexLink"/>
              </w:rPr>
              <w:t>553</w:t>
            </w:r>
          </w:hyperlink>
        </w:p>
        <w:p>
          <w:pPr>
            <w:pStyle w:val="Contents5"/>
            <w:tabs>
              <w:tab w:val="clear" w:pos="7892"/>
              <w:tab w:val="right" w:pos="9026" w:leader="dot"/>
            </w:tabs>
            <w:rPr/>
          </w:pPr>
          <w:hyperlink w:anchor="__RefHeading___Toc1217600_1934241801">
            <w:r>
              <w:rPr>
                <w:webHidden/>
                <w:rStyle w:val="IndexLink"/>
                <w:rtl w:val="true"/>
              </w:rPr>
              <w:t xml:space="preserve">روایت </w:t>
            </w:r>
            <w:r>
              <w:rPr>
                <w:rStyle w:val="IndexLink"/>
              </w:rPr>
              <w:t>24</w:t>
            </w:r>
            <w:r>
              <w:rPr>
                <w:rStyle w:val="IndexLink"/>
                <w:rtl w:val="true"/>
              </w:rPr>
              <w:tab/>
            </w:r>
            <w:r>
              <w:rPr>
                <w:rStyle w:val="IndexLink"/>
              </w:rPr>
              <w:t>553</w:t>
            </w:r>
          </w:hyperlink>
        </w:p>
        <w:p>
          <w:pPr>
            <w:pStyle w:val="Contents5"/>
            <w:tabs>
              <w:tab w:val="clear" w:pos="7892"/>
              <w:tab w:val="right" w:pos="9026" w:leader="dot"/>
            </w:tabs>
            <w:rPr/>
          </w:pPr>
          <w:hyperlink w:anchor="__RefHeading___Toc1217602_1934241801">
            <w:r>
              <w:rPr>
                <w:webHidden/>
                <w:rStyle w:val="IndexLink"/>
                <w:rtl w:val="true"/>
              </w:rPr>
              <w:t xml:space="preserve">روایت </w:t>
            </w:r>
            <w:r>
              <w:rPr>
                <w:rStyle w:val="IndexLink"/>
              </w:rPr>
              <w:t>25</w:t>
            </w:r>
            <w:r>
              <w:rPr>
                <w:rStyle w:val="IndexLink"/>
                <w:rtl w:val="true"/>
              </w:rPr>
              <w:tab/>
            </w:r>
            <w:r>
              <w:rPr>
                <w:rStyle w:val="IndexLink"/>
              </w:rPr>
              <w:t>554</w:t>
            </w:r>
          </w:hyperlink>
        </w:p>
        <w:p>
          <w:pPr>
            <w:pStyle w:val="Contents5"/>
            <w:tabs>
              <w:tab w:val="clear" w:pos="7892"/>
              <w:tab w:val="right" w:pos="9026" w:leader="dot"/>
            </w:tabs>
            <w:rPr/>
          </w:pPr>
          <w:hyperlink w:anchor="__RefHeading___Toc1217604_1934241801">
            <w:r>
              <w:rPr>
                <w:webHidden/>
                <w:rStyle w:val="IndexLink"/>
                <w:rtl w:val="true"/>
              </w:rPr>
              <w:t>«</w:t>
            </w:r>
            <w:r>
              <w:rPr>
                <w:rStyle w:val="IndexLink"/>
              </w:rPr>
              <w:t>26</w:t>
            </w:r>
            <w:r>
              <w:rPr>
                <w:rStyle w:val="IndexLink"/>
                <w:rtl w:val="true"/>
              </w:rPr>
              <w:t>»</w:t>
              <w:tab/>
            </w:r>
            <w:r>
              <w:rPr>
                <w:rStyle w:val="IndexLink"/>
              </w:rPr>
              <w:t>555</w:t>
            </w:r>
          </w:hyperlink>
        </w:p>
        <w:p>
          <w:pPr>
            <w:pStyle w:val="Contents5"/>
            <w:tabs>
              <w:tab w:val="clear" w:pos="7892"/>
              <w:tab w:val="right" w:pos="9026" w:leader="dot"/>
            </w:tabs>
            <w:rPr/>
          </w:pPr>
          <w:hyperlink w:anchor="__RefHeading___Toc1217606_1934241801">
            <w:r>
              <w:rPr>
                <w:webHidden/>
                <w:rStyle w:val="IndexLink"/>
                <w:rtl w:val="true"/>
              </w:rPr>
              <w:t xml:space="preserve">روایت </w:t>
            </w:r>
            <w:r>
              <w:rPr>
                <w:rStyle w:val="IndexLink"/>
              </w:rPr>
              <w:t>26</w:t>
            </w:r>
            <w:r>
              <w:rPr>
                <w:rStyle w:val="IndexLink"/>
                <w:rtl w:val="true"/>
              </w:rPr>
              <w:tab/>
            </w:r>
            <w:r>
              <w:rPr>
                <w:rStyle w:val="IndexLink"/>
              </w:rPr>
              <w:t>556</w:t>
            </w:r>
          </w:hyperlink>
        </w:p>
        <w:p>
          <w:pPr>
            <w:pStyle w:val="Contents5"/>
            <w:tabs>
              <w:tab w:val="clear" w:pos="7892"/>
              <w:tab w:val="right" w:pos="9026" w:leader="dot"/>
            </w:tabs>
            <w:rPr/>
          </w:pPr>
          <w:hyperlink w:anchor="__RefHeading___Toc1217608_1934241801">
            <w:r>
              <w:rPr>
                <w:webHidden/>
                <w:rStyle w:val="IndexLink"/>
                <w:rtl w:val="true"/>
              </w:rPr>
              <w:t>بيان</w:t>
            </w:r>
            <w:r>
              <w:rPr>
                <w:rStyle w:val="IndexLink"/>
                <w:rtl w:val="true"/>
              </w:rPr>
              <w:tab/>
            </w:r>
            <w:r>
              <w:rPr>
                <w:rStyle w:val="IndexLink"/>
              </w:rPr>
              <w:t>557</w:t>
            </w:r>
          </w:hyperlink>
        </w:p>
        <w:p>
          <w:pPr>
            <w:pStyle w:val="Contents5"/>
            <w:tabs>
              <w:tab w:val="clear" w:pos="7892"/>
              <w:tab w:val="right" w:pos="9026" w:leader="dot"/>
            </w:tabs>
            <w:rPr/>
          </w:pPr>
          <w:hyperlink w:anchor="__RefHeading___Toc1217610_1934241801">
            <w:r>
              <w:rPr>
                <w:webHidden/>
                <w:rStyle w:val="IndexLink"/>
                <w:rtl w:val="true"/>
              </w:rPr>
              <w:t>«</w:t>
            </w:r>
            <w:r>
              <w:rPr>
                <w:rStyle w:val="IndexLink"/>
              </w:rPr>
              <w:t>27</w:t>
            </w:r>
            <w:r>
              <w:rPr>
                <w:rStyle w:val="IndexLink"/>
                <w:rtl w:val="true"/>
              </w:rPr>
              <w:t>»</w:t>
              <w:tab/>
            </w:r>
            <w:r>
              <w:rPr>
                <w:rStyle w:val="IndexLink"/>
              </w:rPr>
              <w:t>557</w:t>
            </w:r>
          </w:hyperlink>
        </w:p>
        <w:p>
          <w:pPr>
            <w:pStyle w:val="Contents5"/>
            <w:tabs>
              <w:tab w:val="clear" w:pos="7892"/>
              <w:tab w:val="right" w:pos="9026" w:leader="dot"/>
            </w:tabs>
            <w:rPr/>
          </w:pPr>
          <w:hyperlink w:anchor="__RefHeading___Toc1217612_1934241801">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1217614_1934241801">
            <w:r>
              <w:rPr>
                <w:webHidden/>
                <w:rStyle w:val="IndexLink"/>
                <w:rtl w:val="true"/>
              </w:rPr>
              <w:t xml:space="preserve">روایت </w:t>
            </w:r>
            <w:r>
              <w:rPr>
                <w:rStyle w:val="IndexLink"/>
              </w:rPr>
              <w:t>27</w:t>
            </w:r>
            <w:r>
              <w:rPr>
                <w:rStyle w:val="IndexLink"/>
                <w:rtl w:val="true"/>
              </w:rPr>
              <w:tab/>
            </w:r>
            <w:r>
              <w:rPr>
                <w:rStyle w:val="IndexLink"/>
              </w:rPr>
              <w:t>558</w:t>
            </w:r>
          </w:hyperlink>
        </w:p>
        <w:p>
          <w:pPr>
            <w:pStyle w:val="Contents5"/>
            <w:tabs>
              <w:tab w:val="clear" w:pos="7892"/>
              <w:tab w:val="right" w:pos="9026" w:leader="dot"/>
            </w:tabs>
            <w:rPr/>
          </w:pPr>
          <w:hyperlink w:anchor="__RefHeading___Toc1217616_1934241801">
            <w:r>
              <w:rPr>
                <w:webHidden/>
                <w:rStyle w:val="IndexLink"/>
                <w:rtl w:val="true"/>
              </w:rPr>
              <w:t>«</w:t>
            </w:r>
            <w:r>
              <w:rPr>
                <w:rStyle w:val="IndexLink"/>
              </w:rPr>
              <w:t>28</w:t>
            </w:r>
            <w:r>
              <w:rPr>
                <w:rStyle w:val="IndexLink"/>
                <w:rtl w:val="true"/>
              </w:rPr>
              <w:t>»</w:t>
              <w:tab/>
            </w:r>
            <w:r>
              <w:rPr>
                <w:rStyle w:val="IndexLink"/>
              </w:rPr>
              <w:t>559</w:t>
            </w:r>
          </w:hyperlink>
        </w:p>
        <w:p>
          <w:pPr>
            <w:pStyle w:val="Contents5"/>
            <w:tabs>
              <w:tab w:val="clear" w:pos="7892"/>
              <w:tab w:val="right" w:pos="9026" w:leader="dot"/>
            </w:tabs>
            <w:rPr/>
          </w:pPr>
          <w:hyperlink w:anchor="__RefHeading___Toc1217618_1934241801">
            <w:r>
              <w:rPr>
                <w:webHidden/>
                <w:rStyle w:val="IndexLink"/>
                <w:rtl w:val="true"/>
              </w:rPr>
              <w:t xml:space="preserve">روایت </w:t>
            </w:r>
            <w:r>
              <w:rPr>
                <w:rStyle w:val="IndexLink"/>
              </w:rPr>
              <w:t>28</w:t>
            </w:r>
            <w:r>
              <w:rPr>
                <w:rStyle w:val="IndexLink"/>
                <w:rtl w:val="true"/>
              </w:rPr>
              <w:tab/>
            </w:r>
            <w:r>
              <w:rPr>
                <w:rStyle w:val="IndexLink"/>
              </w:rPr>
              <w:t>559</w:t>
            </w:r>
          </w:hyperlink>
        </w:p>
        <w:p>
          <w:pPr>
            <w:pStyle w:val="Contents5"/>
            <w:tabs>
              <w:tab w:val="clear" w:pos="7892"/>
              <w:tab w:val="right" w:pos="9026" w:leader="dot"/>
            </w:tabs>
            <w:rPr/>
          </w:pPr>
          <w:hyperlink w:anchor="__RefHeading___Toc1217620_1934241801">
            <w:r>
              <w:rPr>
                <w:webHidden/>
                <w:rStyle w:val="IndexLink"/>
                <w:rtl w:val="true"/>
              </w:rPr>
              <w:t>بيان</w:t>
            </w:r>
            <w:r>
              <w:rPr>
                <w:rStyle w:val="IndexLink"/>
                <w:rtl w:val="true"/>
              </w:rPr>
              <w:tab/>
            </w:r>
            <w:r>
              <w:rPr>
                <w:rStyle w:val="IndexLink"/>
              </w:rPr>
              <w:t>561</w:t>
            </w:r>
          </w:hyperlink>
        </w:p>
        <w:p>
          <w:pPr>
            <w:pStyle w:val="Contents5"/>
            <w:tabs>
              <w:tab w:val="clear" w:pos="7892"/>
              <w:tab w:val="right" w:pos="9026" w:leader="dot"/>
            </w:tabs>
            <w:rPr/>
          </w:pPr>
          <w:hyperlink w:anchor="__RefHeading___Toc1217622_1934241801">
            <w:r>
              <w:rPr>
                <w:webHidden/>
                <w:rStyle w:val="IndexLink"/>
                <w:rtl w:val="true"/>
              </w:rPr>
              <w:t>«</w:t>
            </w:r>
            <w:r>
              <w:rPr>
                <w:rStyle w:val="IndexLink"/>
              </w:rPr>
              <w:t>29</w:t>
            </w:r>
            <w:r>
              <w:rPr>
                <w:rStyle w:val="IndexLink"/>
                <w:rtl w:val="true"/>
              </w:rPr>
              <w:t>»</w:t>
              <w:tab/>
            </w:r>
            <w:r>
              <w:rPr>
                <w:rStyle w:val="IndexLink"/>
              </w:rPr>
              <w:t>561</w:t>
            </w:r>
          </w:hyperlink>
        </w:p>
        <w:p>
          <w:pPr>
            <w:pStyle w:val="Contents5"/>
            <w:tabs>
              <w:tab w:val="clear" w:pos="7892"/>
              <w:tab w:val="right" w:pos="9026" w:leader="dot"/>
            </w:tabs>
            <w:rPr/>
          </w:pPr>
          <w:hyperlink w:anchor="__RefHeading___Toc1217624_1934241801">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1217626_1934241801">
            <w:r>
              <w:rPr>
                <w:webHidden/>
                <w:rStyle w:val="IndexLink"/>
                <w:rtl w:val="true"/>
              </w:rPr>
              <w:t xml:space="preserve">روایت </w:t>
            </w:r>
            <w:r>
              <w:rPr>
                <w:rStyle w:val="IndexLink"/>
              </w:rPr>
              <w:t>29</w:t>
            </w:r>
            <w:r>
              <w:rPr>
                <w:rStyle w:val="IndexLink"/>
                <w:rtl w:val="true"/>
              </w:rPr>
              <w:tab/>
            </w:r>
            <w:r>
              <w:rPr>
                <w:rStyle w:val="IndexLink"/>
              </w:rPr>
              <w:t>562</w:t>
            </w:r>
          </w:hyperlink>
        </w:p>
        <w:p>
          <w:pPr>
            <w:pStyle w:val="Contents5"/>
            <w:tabs>
              <w:tab w:val="clear" w:pos="7892"/>
              <w:tab w:val="right" w:pos="9026" w:leader="dot"/>
            </w:tabs>
            <w:rPr/>
          </w:pPr>
          <w:hyperlink w:anchor="__RefHeading___Toc1217628_1934241801">
            <w:r>
              <w:rPr>
                <w:webHidden/>
                <w:rStyle w:val="IndexLink"/>
                <w:rtl w:val="true"/>
              </w:rPr>
              <w:t>«</w:t>
            </w:r>
            <w:r>
              <w:rPr>
                <w:rStyle w:val="IndexLink"/>
              </w:rPr>
              <w:t>30</w:t>
            </w:r>
            <w:r>
              <w:rPr>
                <w:rStyle w:val="IndexLink"/>
                <w:rtl w:val="true"/>
              </w:rPr>
              <w:t>»</w:t>
              <w:tab/>
            </w:r>
            <w:r>
              <w:rPr>
                <w:rStyle w:val="IndexLink"/>
              </w:rPr>
              <w:t>563</w:t>
            </w:r>
          </w:hyperlink>
        </w:p>
        <w:p>
          <w:pPr>
            <w:pStyle w:val="Contents5"/>
            <w:tabs>
              <w:tab w:val="clear" w:pos="7892"/>
              <w:tab w:val="right" w:pos="9026" w:leader="dot"/>
            </w:tabs>
            <w:rPr/>
          </w:pPr>
          <w:hyperlink w:anchor="__RefHeading___Toc1217630_1934241801">
            <w:r>
              <w:rPr>
                <w:webHidden/>
                <w:rStyle w:val="IndexLink"/>
                <w:rtl w:val="true"/>
              </w:rPr>
              <w:t>بيان</w:t>
            </w:r>
            <w:r>
              <w:rPr>
                <w:rStyle w:val="IndexLink"/>
                <w:rtl w:val="true"/>
              </w:rPr>
              <w:tab/>
            </w:r>
            <w:r>
              <w:rPr>
                <w:rStyle w:val="IndexLink"/>
              </w:rPr>
              <w:t>563</w:t>
            </w:r>
          </w:hyperlink>
        </w:p>
        <w:p>
          <w:pPr>
            <w:pStyle w:val="Contents5"/>
            <w:tabs>
              <w:tab w:val="clear" w:pos="7892"/>
              <w:tab w:val="right" w:pos="9026" w:leader="dot"/>
            </w:tabs>
            <w:rPr/>
          </w:pPr>
          <w:hyperlink w:anchor="__RefHeading___Toc1217632_1934241801">
            <w:r>
              <w:rPr>
                <w:webHidden/>
                <w:rStyle w:val="IndexLink"/>
                <w:rtl w:val="true"/>
              </w:rPr>
              <w:t>«</w:t>
            </w:r>
            <w:r>
              <w:rPr>
                <w:rStyle w:val="IndexLink"/>
              </w:rPr>
              <w:t>31</w:t>
            </w:r>
            <w:r>
              <w:rPr>
                <w:rStyle w:val="IndexLink"/>
                <w:rtl w:val="true"/>
              </w:rPr>
              <w:t>»</w:t>
              <w:tab/>
            </w:r>
            <w:r>
              <w:rPr>
                <w:rStyle w:val="IndexLink"/>
              </w:rPr>
              <w:t>563</w:t>
            </w:r>
          </w:hyperlink>
        </w:p>
        <w:p>
          <w:pPr>
            <w:pStyle w:val="Contents5"/>
            <w:tabs>
              <w:tab w:val="clear" w:pos="7892"/>
              <w:tab w:val="right" w:pos="9026" w:leader="dot"/>
            </w:tabs>
            <w:rPr/>
          </w:pPr>
          <w:hyperlink w:anchor="__RefHeading___Toc1217634_1934241801">
            <w:r>
              <w:rPr>
                <w:webHidden/>
                <w:rStyle w:val="IndexLink"/>
                <w:rtl w:val="true"/>
              </w:rPr>
              <w:t>«</w:t>
            </w:r>
            <w:r>
              <w:rPr>
                <w:rStyle w:val="IndexLink"/>
              </w:rPr>
              <w:t>32</w:t>
            </w:r>
            <w:r>
              <w:rPr>
                <w:rStyle w:val="IndexLink"/>
                <w:rtl w:val="true"/>
              </w:rPr>
              <w:t>»</w:t>
              <w:tab/>
            </w:r>
            <w:r>
              <w:rPr>
                <w:rStyle w:val="IndexLink"/>
              </w:rPr>
              <w:t>563</w:t>
            </w:r>
          </w:hyperlink>
        </w:p>
        <w:p>
          <w:pPr>
            <w:pStyle w:val="Contents5"/>
            <w:tabs>
              <w:tab w:val="clear" w:pos="7892"/>
              <w:tab w:val="right" w:pos="9026" w:leader="dot"/>
            </w:tabs>
            <w:rPr/>
          </w:pPr>
          <w:hyperlink w:anchor="__RefHeading___Toc1217636_1934241801">
            <w:r>
              <w:rPr>
                <w:webHidden/>
                <w:rStyle w:val="IndexLink"/>
                <w:rtl w:val="true"/>
              </w:rPr>
              <w:t xml:space="preserve">روایت </w:t>
            </w:r>
            <w:r>
              <w:rPr>
                <w:rStyle w:val="IndexLink"/>
              </w:rPr>
              <w:t>30</w:t>
            </w:r>
            <w:r>
              <w:rPr>
                <w:rStyle w:val="IndexLink"/>
                <w:rtl w:val="true"/>
              </w:rPr>
              <w:tab/>
            </w:r>
            <w:r>
              <w:rPr>
                <w:rStyle w:val="IndexLink"/>
              </w:rPr>
              <w:t>563</w:t>
            </w:r>
          </w:hyperlink>
        </w:p>
        <w:p>
          <w:pPr>
            <w:pStyle w:val="Contents5"/>
            <w:tabs>
              <w:tab w:val="clear" w:pos="7892"/>
              <w:tab w:val="right" w:pos="9026" w:leader="dot"/>
            </w:tabs>
            <w:rPr/>
          </w:pPr>
          <w:hyperlink w:anchor="__RefHeading___Toc1217638_1934241801">
            <w:r>
              <w:rPr>
                <w:webHidden/>
                <w:rStyle w:val="IndexLink"/>
                <w:rtl w:val="true"/>
              </w:rPr>
              <w:t>توضیح</w:t>
            </w:r>
            <w:r>
              <w:rPr>
                <w:rStyle w:val="IndexLink"/>
                <w:rtl w:val="true"/>
              </w:rPr>
              <w:tab/>
            </w:r>
            <w:r>
              <w:rPr>
                <w:rStyle w:val="IndexLink"/>
              </w:rPr>
              <w:t>564</w:t>
            </w:r>
          </w:hyperlink>
        </w:p>
        <w:p>
          <w:pPr>
            <w:pStyle w:val="Contents5"/>
            <w:tabs>
              <w:tab w:val="clear" w:pos="7892"/>
              <w:tab w:val="right" w:pos="9026" w:leader="dot"/>
            </w:tabs>
            <w:rPr/>
          </w:pPr>
          <w:hyperlink w:anchor="__RefHeading___Toc1217640_1934241801">
            <w:r>
              <w:rPr>
                <w:webHidden/>
                <w:rStyle w:val="IndexLink"/>
                <w:rtl w:val="true"/>
              </w:rPr>
              <w:t xml:space="preserve">روایت </w:t>
            </w:r>
            <w:r>
              <w:rPr>
                <w:rStyle w:val="IndexLink"/>
              </w:rPr>
              <w:t>31</w:t>
            </w:r>
            <w:r>
              <w:rPr>
                <w:rStyle w:val="IndexLink"/>
                <w:rtl w:val="true"/>
              </w:rPr>
              <w:tab/>
            </w:r>
            <w:r>
              <w:rPr>
                <w:rStyle w:val="IndexLink"/>
              </w:rPr>
              <w:t>564</w:t>
            </w:r>
          </w:hyperlink>
        </w:p>
        <w:p>
          <w:pPr>
            <w:pStyle w:val="Contents5"/>
            <w:tabs>
              <w:tab w:val="clear" w:pos="7892"/>
              <w:tab w:val="right" w:pos="9026" w:leader="dot"/>
            </w:tabs>
            <w:rPr/>
          </w:pPr>
          <w:hyperlink w:anchor="__RefHeading___Toc1217642_1934241801">
            <w:r>
              <w:rPr>
                <w:webHidden/>
                <w:rStyle w:val="IndexLink"/>
                <w:rtl w:val="true"/>
              </w:rPr>
              <w:t xml:space="preserve">روایت </w:t>
            </w:r>
            <w:r>
              <w:rPr>
                <w:rStyle w:val="IndexLink"/>
              </w:rPr>
              <w:t>32</w:t>
            </w:r>
            <w:r>
              <w:rPr>
                <w:rStyle w:val="IndexLink"/>
                <w:rtl w:val="true"/>
              </w:rPr>
              <w:tab/>
            </w:r>
            <w:r>
              <w:rPr>
                <w:rStyle w:val="IndexLink"/>
              </w:rPr>
              <w:t>564</w:t>
            </w:r>
          </w:hyperlink>
        </w:p>
        <w:p>
          <w:pPr>
            <w:pStyle w:val="Contents5"/>
            <w:tabs>
              <w:tab w:val="clear" w:pos="7892"/>
              <w:tab w:val="right" w:pos="9026" w:leader="dot"/>
            </w:tabs>
            <w:rPr/>
          </w:pPr>
          <w:hyperlink w:anchor="__RefHeading___Toc1217644_1934241801">
            <w:r>
              <w:rPr>
                <w:webHidden/>
                <w:rStyle w:val="IndexLink"/>
                <w:rtl w:val="true"/>
              </w:rPr>
              <w:t>بيان</w:t>
            </w:r>
            <w:r>
              <w:rPr>
                <w:rStyle w:val="IndexLink"/>
                <w:rtl w:val="true"/>
              </w:rPr>
              <w:tab/>
            </w:r>
            <w:r>
              <w:rPr>
                <w:rStyle w:val="IndexLink"/>
              </w:rPr>
              <w:t>565</w:t>
            </w:r>
          </w:hyperlink>
        </w:p>
        <w:p>
          <w:pPr>
            <w:pStyle w:val="Contents5"/>
            <w:tabs>
              <w:tab w:val="clear" w:pos="7892"/>
              <w:tab w:val="right" w:pos="9026" w:leader="dot"/>
            </w:tabs>
            <w:rPr/>
          </w:pPr>
          <w:hyperlink w:anchor="__RefHeading___Toc1217646_1934241801">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1217648_1934241801">
            <w:r>
              <w:rPr>
                <w:webHidden/>
                <w:rStyle w:val="IndexLink"/>
                <w:rtl w:val="true"/>
              </w:rPr>
              <w:t>«</w:t>
            </w:r>
            <w:r>
              <w:rPr>
                <w:rStyle w:val="IndexLink"/>
              </w:rPr>
              <w:t>33</w:t>
            </w:r>
            <w:r>
              <w:rPr>
                <w:rStyle w:val="IndexLink"/>
                <w:rtl w:val="true"/>
              </w:rPr>
              <w:t>»</w:t>
              <w:tab/>
            </w:r>
            <w:r>
              <w:rPr>
                <w:rStyle w:val="IndexLink"/>
              </w:rPr>
              <w:t>567</w:t>
            </w:r>
          </w:hyperlink>
        </w:p>
        <w:p>
          <w:pPr>
            <w:pStyle w:val="Contents5"/>
            <w:tabs>
              <w:tab w:val="clear" w:pos="7892"/>
              <w:tab w:val="right" w:pos="9026" w:leader="dot"/>
            </w:tabs>
            <w:rPr/>
          </w:pPr>
          <w:hyperlink w:anchor="__RefHeading___Toc1217650_1934241801">
            <w:r>
              <w:rPr>
                <w:webHidden/>
                <w:rStyle w:val="IndexLink"/>
                <w:rtl w:val="true"/>
              </w:rPr>
              <w:t>«</w:t>
            </w:r>
            <w:r>
              <w:rPr>
                <w:rStyle w:val="IndexLink"/>
              </w:rPr>
              <w:t>34</w:t>
            </w:r>
            <w:r>
              <w:rPr>
                <w:rStyle w:val="IndexLink"/>
                <w:rtl w:val="true"/>
              </w:rPr>
              <w:t>»</w:t>
              <w:tab/>
            </w:r>
            <w:r>
              <w:rPr>
                <w:rStyle w:val="IndexLink"/>
              </w:rPr>
              <w:t>567</w:t>
            </w:r>
          </w:hyperlink>
        </w:p>
        <w:p>
          <w:pPr>
            <w:pStyle w:val="Contents5"/>
            <w:tabs>
              <w:tab w:val="clear" w:pos="7892"/>
              <w:tab w:val="right" w:pos="9026" w:leader="dot"/>
            </w:tabs>
            <w:rPr/>
          </w:pPr>
          <w:hyperlink w:anchor="__RefHeading___Toc1217652_1934241801">
            <w:r>
              <w:rPr>
                <w:webHidden/>
                <w:rStyle w:val="IndexLink"/>
                <w:rtl w:val="true"/>
              </w:rPr>
              <w:t xml:space="preserve">روایت </w:t>
            </w:r>
            <w:r>
              <w:rPr>
                <w:rStyle w:val="IndexLink"/>
              </w:rPr>
              <w:t>33</w:t>
            </w:r>
            <w:r>
              <w:rPr>
                <w:rStyle w:val="IndexLink"/>
                <w:rtl w:val="true"/>
              </w:rPr>
              <w:tab/>
            </w:r>
            <w:r>
              <w:rPr>
                <w:rStyle w:val="IndexLink"/>
              </w:rPr>
              <w:t>567</w:t>
            </w:r>
          </w:hyperlink>
        </w:p>
        <w:p>
          <w:pPr>
            <w:pStyle w:val="Contents5"/>
            <w:tabs>
              <w:tab w:val="clear" w:pos="7892"/>
              <w:tab w:val="right" w:pos="9026" w:leader="dot"/>
            </w:tabs>
            <w:rPr/>
          </w:pPr>
          <w:hyperlink w:anchor="__RefHeading___Toc1217654_1934241801">
            <w:r>
              <w:rPr>
                <w:webHidden/>
                <w:rStyle w:val="IndexLink"/>
                <w:rtl w:val="true"/>
              </w:rPr>
              <w:t xml:space="preserve">روایت </w:t>
            </w:r>
            <w:r>
              <w:rPr>
                <w:rStyle w:val="IndexLink"/>
              </w:rPr>
              <w:t>34</w:t>
            </w:r>
            <w:r>
              <w:rPr>
                <w:rStyle w:val="IndexLink"/>
                <w:rtl w:val="true"/>
              </w:rPr>
              <w:tab/>
            </w:r>
            <w:r>
              <w:rPr>
                <w:rStyle w:val="IndexLink"/>
              </w:rPr>
              <w:t>568</w:t>
            </w:r>
          </w:hyperlink>
        </w:p>
        <w:p>
          <w:pPr>
            <w:pStyle w:val="Contents5"/>
            <w:tabs>
              <w:tab w:val="clear" w:pos="7892"/>
              <w:tab w:val="right" w:pos="9026" w:leader="dot"/>
            </w:tabs>
            <w:rPr/>
          </w:pPr>
          <w:hyperlink w:anchor="__RefHeading___Toc1217656_1934241801">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217658_1934241801">
            <w:r>
              <w:rPr>
                <w:webHidden/>
                <w:rStyle w:val="IndexLink"/>
                <w:rtl w:val="true"/>
              </w:rPr>
              <w:t>«</w:t>
            </w:r>
            <w:r>
              <w:rPr>
                <w:rStyle w:val="IndexLink"/>
              </w:rPr>
              <w:t>35</w:t>
            </w:r>
            <w:r>
              <w:rPr>
                <w:rStyle w:val="IndexLink"/>
                <w:rtl w:val="true"/>
              </w:rPr>
              <w:t>»</w:t>
              <w:tab/>
            </w:r>
            <w:r>
              <w:rPr>
                <w:rStyle w:val="IndexLink"/>
              </w:rPr>
              <w:t>569</w:t>
            </w:r>
          </w:hyperlink>
        </w:p>
        <w:p>
          <w:pPr>
            <w:pStyle w:val="Contents5"/>
            <w:tabs>
              <w:tab w:val="clear" w:pos="7892"/>
              <w:tab w:val="right" w:pos="9026" w:leader="dot"/>
            </w:tabs>
            <w:rPr/>
          </w:pPr>
          <w:hyperlink w:anchor="__RefHeading___Toc1217660_1934241801">
            <w:r>
              <w:rPr>
                <w:webHidden/>
                <w:rStyle w:val="IndexLink"/>
                <w:rtl w:val="true"/>
              </w:rPr>
              <w:t>أقول</w:t>
            </w:r>
            <w:r>
              <w:rPr>
                <w:rStyle w:val="IndexLink"/>
                <w:rtl w:val="true"/>
              </w:rPr>
              <w:tab/>
            </w:r>
            <w:r>
              <w:rPr>
                <w:rStyle w:val="IndexLink"/>
              </w:rPr>
              <w:t>569</w:t>
            </w:r>
          </w:hyperlink>
        </w:p>
        <w:p>
          <w:pPr>
            <w:pStyle w:val="Contents5"/>
            <w:tabs>
              <w:tab w:val="clear" w:pos="7892"/>
              <w:tab w:val="right" w:pos="9026" w:leader="dot"/>
            </w:tabs>
            <w:rPr/>
          </w:pPr>
          <w:hyperlink w:anchor="__RefHeading___Toc1217662_1934241801">
            <w:r>
              <w:rPr>
                <w:webHidden/>
                <w:rStyle w:val="IndexLink"/>
                <w:rtl w:val="true"/>
              </w:rPr>
              <w:t>أقول</w:t>
            </w:r>
            <w:r>
              <w:rPr>
                <w:rStyle w:val="IndexLink"/>
                <w:rtl w:val="true"/>
              </w:rPr>
              <w:tab/>
            </w:r>
            <w:r>
              <w:rPr>
                <w:rStyle w:val="IndexLink"/>
              </w:rPr>
              <w:t>569</w:t>
            </w:r>
          </w:hyperlink>
        </w:p>
        <w:p>
          <w:pPr>
            <w:pStyle w:val="Contents5"/>
            <w:tabs>
              <w:tab w:val="clear" w:pos="7892"/>
              <w:tab w:val="right" w:pos="9026" w:leader="dot"/>
            </w:tabs>
            <w:rPr/>
          </w:pPr>
          <w:hyperlink w:anchor="__RefHeading___Toc1217664_1934241801">
            <w:r>
              <w:rPr>
                <w:webHidden/>
                <w:rStyle w:val="IndexLink"/>
                <w:rtl w:val="true"/>
              </w:rPr>
              <w:t>«</w:t>
            </w:r>
            <w:r>
              <w:rPr>
                <w:rStyle w:val="IndexLink"/>
              </w:rPr>
              <w:t>36</w:t>
            </w:r>
            <w:r>
              <w:rPr>
                <w:rStyle w:val="IndexLink"/>
                <w:rtl w:val="true"/>
              </w:rPr>
              <w:t>»</w:t>
              <w:tab/>
            </w:r>
            <w:r>
              <w:rPr>
                <w:rStyle w:val="IndexLink"/>
              </w:rPr>
              <w:t>569</w:t>
            </w:r>
          </w:hyperlink>
        </w:p>
        <w:p>
          <w:pPr>
            <w:pStyle w:val="Contents5"/>
            <w:tabs>
              <w:tab w:val="clear" w:pos="7892"/>
              <w:tab w:val="right" w:pos="9026" w:leader="dot"/>
            </w:tabs>
            <w:rPr/>
          </w:pPr>
          <w:hyperlink w:anchor="__RefHeading___Toc1217666_1934241801">
            <w:r>
              <w:rPr>
                <w:webHidden/>
                <w:rStyle w:val="IndexLink"/>
                <w:rtl w:val="true"/>
              </w:rPr>
              <w:t>«</w:t>
            </w:r>
            <w:r>
              <w:rPr>
                <w:rStyle w:val="IndexLink"/>
              </w:rPr>
              <w:t>37</w:t>
            </w:r>
            <w:r>
              <w:rPr>
                <w:rStyle w:val="IndexLink"/>
                <w:rtl w:val="true"/>
              </w:rPr>
              <w:t>»</w:t>
              <w:tab/>
            </w:r>
            <w:r>
              <w:rPr>
                <w:rStyle w:val="IndexLink"/>
              </w:rPr>
              <w:t>569</w:t>
            </w:r>
          </w:hyperlink>
        </w:p>
        <w:p>
          <w:pPr>
            <w:pStyle w:val="Contents5"/>
            <w:tabs>
              <w:tab w:val="clear" w:pos="7892"/>
              <w:tab w:val="right" w:pos="9026" w:leader="dot"/>
            </w:tabs>
            <w:rPr/>
          </w:pPr>
          <w:hyperlink w:anchor="__RefHeading___Toc1217668_1934241801">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1217670_1934241801">
            <w:r>
              <w:rPr>
                <w:webHidden/>
                <w:rStyle w:val="IndexLink"/>
                <w:rtl w:val="true"/>
              </w:rPr>
              <w:t xml:space="preserve">روایت </w:t>
            </w:r>
            <w:r>
              <w:rPr>
                <w:rStyle w:val="IndexLink"/>
              </w:rPr>
              <w:t>35</w:t>
            </w:r>
            <w:r>
              <w:rPr>
                <w:rStyle w:val="IndexLink"/>
                <w:rtl w:val="true"/>
              </w:rPr>
              <w:tab/>
            </w:r>
            <w:r>
              <w:rPr>
                <w:rStyle w:val="IndexLink"/>
              </w:rPr>
              <w:t>569</w:t>
            </w:r>
          </w:hyperlink>
        </w:p>
        <w:p>
          <w:pPr>
            <w:pStyle w:val="Contents5"/>
            <w:tabs>
              <w:tab w:val="clear" w:pos="7892"/>
              <w:tab w:val="right" w:pos="9026" w:leader="dot"/>
            </w:tabs>
            <w:rPr/>
          </w:pPr>
          <w:hyperlink w:anchor="__RefHeading___Toc1217672_1934241801">
            <w:r>
              <w:rPr>
                <w:webHidden/>
                <w:rStyle w:val="IndexLink"/>
                <w:rtl w:val="true"/>
              </w:rPr>
              <w:t>می گویم</w:t>
            </w:r>
            <w:r>
              <w:rPr>
                <w:rStyle w:val="IndexLink"/>
                <w:rtl w:val="true"/>
              </w:rPr>
              <w:tab/>
            </w:r>
            <w:r>
              <w:rPr>
                <w:rStyle w:val="IndexLink"/>
              </w:rPr>
              <w:t>570</w:t>
            </w:r>
          </w:hyperlink>
        </w:p>
        <w:p>
          <w:pPr>
            <w:pStyle w:val="Contents5"/>
            <w:tabs>
              <w:tab w:val="clear" w:pos="7892"/>
              <w:tab w:val="right" w:pos="9026" w:leader="dot"/>
            </w:tabs>
            <w:rPr/>
          </w:pPr>
          <w:hyperlink w:anchor="__RefHeading___Toc1217674_1934241801">
            <w:r>
              <w:rPr>
                <w:webHidden/>
                <w:rStyle w:val="IndexLink"/>
                <w:rtl w:val="true"/>
              </w:rPr>
              <w:t xml:space="preserve">روایت </w:t>
            </w:r>
            <w:r>
              <w:rPr>
                <w:rStyle w:val="IndexLink"/>
              </w:rPr>
              <w:t>36</w:t>
            </w:r>
            <w:r>
              <w:rPr>
                <w:rStyle w:val="IndexLink"/>
                <w:rtl w:val="true"/>
              </w:rPr>
              <w:tab/>
            </w:r>
            <w:r>
              <w:rPr>
                <w:rStyle w:val="IndexLink"/>
              </w:rPr>
              <w:t>570</w:t>
            </w:r>
          </w:hyperlink>
        </w:p>
        <w:p>
          <w:pPr>
            <w:pStyle w:val="Contents5"/>
            <w:tabs>
              <w:tab w:val="clear" w:pos="7892"/>
              <w:tab w:val="right" w:pos="9026" w:leader="dot"/>
            </w:tabs>
            <w:rPr/>
          </w:pPr>
          <w:hyperlink w:anchor="__RefHeading___Toc1217676_1934241801">
            <w:r>
              <w:rPr>
                <w:webHidden/>
                <w:rStyle w:val="IndexLink"/>
                <w:rtl w:val="true"/>
              </w:rPr>
              <w:t xml:space="preserve">روایت </w:t>
            </w:r>
            <w:r>
              <w:rPr>
                <w:rStyle w:val="IndexLink"/>
              </w:rPr>
              <w:t>37</w:t>
            </w:r>
            <w:r>
              <w:rPr>
                <w:rStyle w:val="IndexLink"/>
                <w:rtl w:val="true"/>
              </w:rPr>
              <w:tab/>
            </w:r>
            <w:r>
              <w:rPr>
                <w:rStyle w:val="IndexLink"/>
              </w:rPr>
              <w:t>570</w:t>
            </w:r>
          </w:hyperlink>
        </w:p>
        <w:p>
          <w:pPr>
            <w:pStyle w:val="Contents5"/>
            <w:tabs>
              <w:tab w:val="clear" w:pos="7892"/>
              <w:tab w:val="right" w:pos="9026" w:leader="dot"/>
            </w:tabs>
            <w:rPr/>
          </w:pPr>
          <w:hyperlink w:anchor="__RefHeading___Toc1217678_1934241801">
            <w:r>
              <w:rPr>
                <w:webHidden/>
                <w:rStyle w:val="IndexLink"/>
                <w:rtl w:val="true"/>
              </w:rPr>
              <w:t>«</w:t>
            </w:r>
            <w:r>
              <w:rPr>
                <w:rStyle w:val="IndexLink"/>
              </w:rPr>
              <w:t>38</w:t>
            </w:r>
            <w:r>
              <w:rPr>
                <w:rStyle w:val="IndexLink"/>
                <w:rtl w:val="true"/>
              </w:rPr>
              <w:t>»</w:t>
              <w:tab/>
            </w:r>
            <w:r>
              <w:rPr>
                <w:rStyle w:val="IndexLink"/>
              </w:rPr>
              <w:t>571</w:t>
            </w:r>
          </w:hyperlink>
        </w:p>
        <w:p>
          <w:pPr>
            <w:pStyle w:val="Contents5"/>
            <w:tabs>
              <w:tab w:val="clear" w:pos="7892"/>
              <w:tab w:val="right" w:pos="9026" w:leader="dot"/>
            </w:tabs>
            <w:rPr/>
          </w:pPr>
          <w:hyperlink w:anchor="__RefHeading___Toc1217680_1934241801">
            <w:r>
              <w:rPr>
                <w:webHidden/>
                <w:rStyle w:val="IndexLink"/>
                <w:rtl w:val="true"/>
              </w:rPr>
              <w:t>«</w:t>
            </w:r>
            <w:r>
              <w:rPr>
                <w:rStyle w:val="IndexLink"/>
              </w:rPr>
              <w:t>39</w:t>
            </w:r>
            <w:r>
              <w:rPr>
                <w:rStyle w:val="IndexLink"/>
                <w:rtl w:val="true"/>
              </w:rPr>
              <w:t>»</w:t>
              <w:tab/>
            </w:r>
            <w:r>
              <w:rPr>
                <w:rStyle w:val="IndexLink"/>
              </w:rPr>
              <w:t>571</w:t>
            </w:r>
          </w:hyperlink>
        </w:p>
        <w:p>
          <w:pPr>
            <w:pStyle w:val="Contents5"/>
            <w:tabs>
              <w:tab w:val="clear" w:pos="7892"/>
              <w:tab w:val="right" w:pos="9026" w:leader="dot"/>
            </w:tabs>
            <w:rPr/>
          </w:pPr>
          <w:hyperlink w:anchor="__RefHeading___Toc1217682_1934241801">
            <w:r>
              <w:rPr>
                <w:webHidden/>
                <w:rStyle w:val="IndexLink"/>
                <w:rtl w:val="true"/>
              </w:rPr>
              <w:t xml:space="preserve">روایت </w:t>
            </w:r>
            <w:r>
              <w:rPr>
                <w:rStyle w:val="IndexLink"/>
              </w:rPr>
              <w:t>38</w:t>
            </w:r>
            <w:r>
              <w:rPr>
                <w:rStyle w:val="IndexLink"/>
                <w:rtl w:val="true"/>
              </w:rPr>
              <w:tab/>
            </w:r>
            <w:r>
              <w:rPr>
                <w:rStyle w:val="IndexLink"/>
              </w:rPr>
              <w:t>571</w:t>
            </w:r>
          </w:hyperlink>
        </w:p>
        <w:p>
          <w:pPr>
            <w:pStyle w:val="Contents5"/>
            <w:tabs>
              <w:tab w:val="clear" w:pos="7892"/>
              <w:tab w:val="right" w:pos="9026" w:leader="dot"/>
            </w:tabs>
            <w:rPr/>
          </w:pPr>
          <w:hyperlink w:anchor="__RefHeading___Toc1217684_1934241801">
            <w:r>
              <w:rPr>
                <w:webHidden/>
                <w:rStyle w:val="IndexLink"/>
                <w:rtl w:val="true"/>
              </w:rPr>
              <w:t xml:space="preserve">روایت </w:t>
            </w:r>
            <w:r>
              <w:rPr>
                <w:rStyle w:val="IndexLink"/>
              </w:rPr>
              <w:t>39</w:t>
            </w:r>
            <w:r>
              <w:rPr>
                <w:rStyle w:val="IndexLink"/>
                <w:rtl w:val="true"/>
              </w:rPr>
              <w:tab/>
            </w:r>
            <w:r>
              <w:rPr>
                <w:rStyle w:val="IndexLink"/>
              </w:rPr>
              <w:t>571</w:t>
            </w:r>
          </w:hyperlink>
        </w:p>
        <w:p>
          <w:pPr>
            <w:pStyle w:val="Contents3"/>
            <w:tabs>
              <w:tab w:val="clear" w:pos="8459"/>
              <w:tab w:val="right" w:pos="9026" w:leader="dot"/>
            </w:tabs>
            <w:rPr/>
          </w:pPr>
          <w:hyperlink w:anchor="__RefHeading___Toc1217686_1934241801">
            <w:r>
              <w:rPr>
                <w:webHidden/>
                <w:rStyle w:val="IndexLink"/>
                <w:rtl w:val="true"/>
              </w:rPr>
              <w:t xml:space="preserve">باب </w:t>
            </w:r>
            <w:r>
              <w:rPr>
                <w:rStyle w:val="IndexLink"/>
              </w:rPr>
              <w:t>8</w:t>
            </w:r>
            <w:r>
              <w:rPr>
                <w:rStyle w:val="IndexLink"/>
                <w:rtl w:val="true"/>
              </w:rPr>
              <w:t xml:space="preserve"> </w:t>
            </w:r>
            <w:r>
              <w:rPr>
                <w:rStyle w:val="IndexLink"/>
                <w:rtl w:val="true"/>
              </w:rPr>
              <w:t>النوادر</w:t>
            </w:r>
            <w:r>
              <w:rPr>
                <w:rStyle w:val="IndexLink"/>
                <w:rtl w:val="true"/>
              </w:rPr>
              <w:tab/>
            </w:r>
            <w:r>
              <w:rPr>
                <w:rStyle w:val="IndexLink"/>
              </w:rPr>
              <w:t>572</w:t>
            </w:r>
          </w:hyperlink>
        </w:p>
        <w:p>
          <w:pPr>
            <w:pStyle w:val="Contents4"/>
            <w:tabs>
              <w:tab w:val="clear" w:pos="8176"/>
              <w:tab w:val="right" w:pos="9026" w:leader="dot"/>
            </w:tabs>
            <w:rPr/>
          </w:pPr>
          <w:hyperlink w:anchor="__RefHeading___Toc1217688_1934241801">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217690_1934241801">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217692_1934241801">
            <w:r>
              <w:rPr>
                <w:webHidden/>
                <w:rStyle w:val="IndexLink"/>
                <w:rtl w:val="true"/>
              </w:rPr>
              <w:t>بيان</w:t>
            </w:r>
            <w:r>
              <w:rPr>
                <w:rStyle w:val="IndexLink"/>
                <w:rtl w:val="true"/>
              </w:rPr>
              <w:tab/>
            </w:r>
            <w:r>
              <w:rPr>
                <w:rStyle w:val="IndexLink"/>
              </w:rPr>
              <w:t>572</w:t>
            </w:r>
          </w:hyperlink>
        </w:p>
        <w:p>
          <w:pPr>
            <w:pStyle w:val="Contents3"/>
            <w:tabs>
              <w:tab w:val="clear" w:pos="8459"/>
              <w:tab w:val="right" w:pos="9026" w:leader="dot"/>
            </w:tabs>
            <w:rPr/>
          </w:pPr>
          <w:hyperlink w:anchor="__RefHeading___Toc1217694_1934241801">
            <w:r>
              <w:rPr>
                <w:webHidden/>
                <w:rStyle w:val="IndexLink"/>
                <w:rtl w:val="true"/>
              </w:rPr>
              <w:t xml:space="preserve">باب هشتم </w:t>
            </w:r>
            <w:r>
              <w:rPr>
                <w:rStyle w:val="IndexLink"/>
                <w:rtl w:val="true"/>
              </w:rPr>
              <w:t xml:space="preserve">: </w:t>
            </w:r>
            <w:r>
              <w:rPr>
                <w:rStyle w:val="IndexLink"/>
                <w:rtl w:val="true"/>
              </w:rPr>
              <w:t>باب نوادر</w:t>
            </w:r>
            <w:r>
              <w:rPr>
                <w:rStyle w:val="IndexLink"/>
                <w:rtl w:val="true"/>
              </w:rPr>
              <w:tab/>
            </w:r>
            <w:r>
              <w:rPr>
                <w:rStyle w:val="IndexLink"/>
              </w:rPr>
              <w:t>572</w:t>
            </w:r>
          </w:hyperlink>
        </w:p>
        <w:p>
          <w:pPr>
            <w:pStyle w:val="Contents4"/>
            <w:tabs>
              <w:tab w:val="clear" w:pos="8176"/>
              <w:tab w:val="right" w:pos="9026" w:leader="dot"/>
            </w:tabs>
            <w:rPr/>
          </w:pPr>
          <w:hyperlink w:anchor="__RefHeading___Toc1217696_1934241801">
            <w:r>
              <w:rPr>
                <w:webHidden/>
                <w:rStyle w:val="IndexLink"/>
                <w:rtl w:val="true"/>
              </w:rPr>
              <w:t>روایات</w:t>
            </w:r>
            <w:r>
              <w:rPr>
                <w:rStyle w:val="IndexLink"/>
                <w:rtl w:val="true"/>
              </w:rPr>
              <w:tab/>
            </w:r>
            <w:r>
              <w:rPr>
                <w:rStyle w:val="IndexLink"/>
              </w:rPr>
              <w:t>572</w:t>
            </w:r>
          </w:hyperlink>
        </w:p>
        <w:p>
          <w:pPr>
            <w:pStyle w:val="Contents5"/>
            <w:tabs>
              <w:tab w:val="clear" w:pos="7892"/>
              <w:tab w:val="right" w:pos="9026" w:leader="dot"/>
            </w:tabs>
            <w:rPr/>
          </w:pPr>
          <w:hyperlink w:anchor="__RefHeading___Toc1217698_1934241801">
            <w:r>
              <w:rPr>
                <w:webHidden/>
                <w:rStyle w:val="IndexLink"/>
                <w:rtl w:val="true"/>
              </w:rPr>
              <w:t xml:space="preserve">روایت </w:t>
            </w:r>
            <w:r>
              <w:rPr>
                <w:rStyle w:val="IndexLink"/>
              </w:rPr>
              <w:t>1</w:t>
            </w:r>
            <w:r>
              <w:rPr>
                <w:rStyle w:val="IndexLink"/>
                <w:rtl w:val="true"/>
              </w:rPr>
              <w:tab/>
            </w:r>
            <w:r>
              <w:rPr>
                <w:rStyle w:val="IndexLink"/>
              </w:rPr>
              <w:t>572</w:t>
            </w:r>
          </w:hyperlink>
        </w:p>
        <w:p>
          <w:pPr>
            <w:pStyle w:val="Contents5"/>
            <w:tabs>
              <w:tab w:val="clear" w:pos="7892"/>
              <w:tab w:val="right" w:pos="9026" w:leader="dot"/>
            </w:tabs>
            <w:rPr/>
          </w:pPr>
          <w:hyperlink w:anchor="__RefHeading___Toc1217700_1934241801">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1217702_1934241801">
            <w:r>
              <w:rPr>
                <w:webHidden/>
                <w:rStyle w:val="IndexLink"/>
                <w:rtl w:val="true"/>
              </w:rPr>
              <w:t>أقول</w:t>
            </w:r>
            <w:r>
              <w:rPr>
                <w:rStyle w:val="IndexLink"/>
                <w:rtl w:val="true"/>
              </w:rPr>
              <w:tab/>
            </w:r>
            <w:r>
              <w:rPr>
                <w:rStyle w:val="IndexLink"/>
              </w:rPr>
              <w:t>574</w:t>
            </w:r>
          </w:hyperlink>
        </w:p>
        <w:p>
          <w:pPr>
            <w:pStyle w:val="Contents5"/>
            <w:tabs>
              <w:tab w:val="clear" w:pos="7892"/>
              <w:tab w:val="right" w:pos="9026" w:leader="dot"/>
            </w:tabs>
            <w:rPr/>
          </w:pPr>
          <w:hyperlink w:anchor="__RefHeading___Toc1217704_1934241801">
            <w:r>
              <w:rPr>
                <w:webHidden/>
                <w:rStyle w:val="IndexLink"/>
                <w:rtl w:val="true"/>
              </w:rPr>
              <w:t>بيان</w:t>
            </w:r>
            <w:r>
              <w:rPr>
                <w:rStyle w:val="IndexLink"/>
                <w:rtl w:val="true"/>
              </w:rPr>
              <w:tab/>
            </w:r>
            <w:r>
              <w:rPr>
                <w:rStyle w:val="IndexLink"/>
              </w:rPr>
              <w:t>574</w:t>
            </w:r>
          </w:hyperlink>
        </w:p>
        <w:p>
          <w:pPr>
            <w:pStyle w:val="Contents5"/>
            <w:tabs>
              <w:tab w:val="clear" w:pos="7892"/>
              <w:tab w:val="right" w:pos="9026" w:leader="dot"/>
            </w:tabs>
            <w:rPr/>
          </w:pPr>
          <w:hyperlink w:anchor="__RefHeading___Toc1217706_1934241801">
            <w:r>
              <w:rPr>
                <w:webHidden/>
                <w:rStyle w:val="IndexLink"/>
                <w:rtl w:val="true"/>
              </w:rPr>
              <w:t>می گویم</w:t>
            </w:r>
            <w:r>
              <w:rPr>
                <w:rStyle w:val="IndexLink"/>
                <w:rtl w:val="true"/>
              </w:rPr>
              <w:tab/>
            </w:r>
            <w:r>
              <w:rPr>
                <w:rStyle w:val="IndexLink"/>
              </w:rPr>
              <w:t>574</w:t>
            </w:r>
          </w:hyperlink>
        </w:p>
        <w:p>
          <w:pPr>
            <w:pStyle w:val="Contents5"/>
            <w:tabs>
              <w:tab w:val="clear" w:pos="7892"/>
              <w:tab w:val="right" w:pos="9026" w:leader="dot"/>
            </w:tabs>
            <w:rPr/>
          </w:pPr>
          <w:hyperlink w:anchor="__RefHeading___Toc1217708_1934241801">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1217710_1934241801">
            <w:r>
              <w:rPr>
                <w:webHidden/>
                <w:rStyle w:val="IndexLink"/>
                <w:rtl w:val="true"/>
              </w:rPr>
              <w:t>فذلكة</w:t>
            </w:r>
            <w:r>
              <w:rPr>
                <w:rStyle w:val="IndexLink"/>
                <w:rtl w:val="true"/>
              </w:rPr>
              <w:tab/>
            </w:r>
            <w:r>
              <w:rPr>
                <w:rStyle w:val="IndexLink"/>
              </w:rPr>
              <w:t>576</w:t>
            </w:r>
          </w:hyperlink>
        </w:p>
        <w:p>
          <w:pPr>
            <w:pStyle w:val="Contents5"/>
            <w:tabs>
              <w:tab w:val="clear" w:pos="7892"/>
              <w:tab w:val="right" w:pos="9026" w:leader="dot"/>
            </w:tabs>
            <w:rPr/>
          </w:pPr>
          <w:hyperlink w:anchor="__RefHeading___Toc1217712_1934241801">
            <w:r>
              <w:rPr>
                <w:webHidden/>
                <w:rStyle w:val="IndexLink"/>
                <w:rtl w:val="true"/>
              </w:rPr>
              <w:t>خلاصه مطلب</w:t>
            </w:r>
            <w:r>
              <w:rPr>
                <w:rStyle w:val="IndexLink"/>
                <w:rtl w:val="true"/>
              </w:rPr>
              <w:tab/>
            </w:r>
            <w:r>
              <w:rPr>
                <w:rStyle w:val="IndexLink"/>
              </w:rPr>
              <w:t>576</w:t>
            </w:r>
          </w:hyperlink>
        </w:p>
        <w:p>
          <w:pPr>
            <w:pStyle w:val="Contents2"/>
            <w:tabs>
              <w:tab w:val="clear" w:pos="8743"/>
              <w:tab w:val="right" w:pos="9026" w:leader="dot"/>
            </w:tabs>
            <w:rPr/>
          </w:pPr>
          <w:hyperlink w:anchor="__RefHeading___Toc1217714_1934241801">
            <w:r>
              <w:rPr>
                <w:webHidden/>
                <w:rStyle w:val="IndexLink"/>
                <w:rtl w:val="true"/>
              </w:rPr>
              <w:t>أبواب الصلوات التي يتوصل بها إلي حصول المقاصد و الحاجات سوي ما مر في أبواب الجمعة و الاستخارات</w:t>
            </w:r>
            <w:r>
              <w:rPr>
                <w:rStyle w:val="IndexLink"/>
                <w:rtl w:val="true"/>
              </w:rPr>
              <w:tab/>
            </w:r>
            <w:r>
              <w:rPr>
                <w:rStyle w:val="IndexLink"/>
              </w:rPr>
              <w:t>579</w:t>
            </w:r>
          </w:hyperlink>
        </w:p>
        <w:p>
          <w:pPr>
            <w:pStyle w:val="Contents3"/>
            <w:tabs>
              <w:tab w:val="clear" w:pos="8459"/>
              <w:tab w:val="right" w:pos="9026" w:leader="dot"/>
            </w:tabs>
            <w:rPr/>
          </w:pPr>
          <w:hyperlink w:anchor="__RefHeading___Toc1217716_1934241801">
            <w:r>
              <w:rPr>
                <w:webHidden/>
                <w:rStyle w:val="IndexLink"/>
                <w:rtl w:val="true"/>
              </w:rPr>
              <w:t xml:space="preserve">باب </w:t>
            </w:r>
            <w:r>
              <w:rPr>
                <w:rStyle w:val="IndexLink"/>
              </w:rPr>
              <w:t>1</w:t>
            </w:r>
            <w:r>
              <w:rPr>
                <w:rStyle w:val="IndexLink"/>
                <w:rtl w:val="true"/>
              </w:rPr>
              <w:t xml:space="preserve"> </w:t>
            </w:r>
            <w:r>
              <w:rPr>
                <w:rStyle w:val="IndexLink"/>
                <w:rtl w:val="true"/>
              </w:rPr>
              <w:t>صلاة الاستسقاء و آدابها و خطبها و أدعيته</w:t>
            </w:r>
            <w:r>
              <w:rPr>
                <w:rStyle w:val="IndexLink"/>
                <w:rtl w:val="true"/>
              </w:rPr>
              <w:tab/>
            </w:r>
            <w:r>
              <w:rPr>
                <w:rStyle w:val="IndexLink"/>
              </w:rPr>
              <w:t>579</w:t>
            </w:r>
          </w:hyperlink>
        </w:p>
        <w:p>
          <w:pPr>
            <w:pStyle w:val="Contents4"/>
            <w:tabs>
              <w:tab w:val="clear" w:pos="8176"/>
              <w:tab w:val="right" w:pos="9026" w:leader="dot"/>
            </w:tabs>
            <w:rPr/>
          </w:pPr>
          <w:hyperlink w:anchor="__RefHeading___Toc1217718_1934241801">
            <w:r>
              <w:rPr>
                <w:webHidden/>
                <w:rStyle w:val="IndexLink"/>
                <w:rtl w:val="true"/>
              </w:rPr>
              <w:t>الآيات</w:t>
            </w:r>
            <w:r>
              <w:rPr>
                <w:rStyle w:val="IndexLink"/>
                <w:rtl w:val="true"/>
              </w:rPr>
              <w:tab/>
            </w:r>
            <w:r>
              <w:rPr>
                <w:rStyle w:val="IndexLink"/>
              </w:rPr>
              <w:t>579</w:t>
            </w:r>
          </w:hyperlink>
        </w:p>
        <w:p>
          <w:pPr>
            <w:pStyle w:val="Contents2"/>
            <w:tabs>
              <w:tab w:val="clear" w:pos="8743"/>
              <w:tab w:val="right" w:pos="9026" w:leader="dot"/>
            </w:tabs>
            <w:rPr/>
          </w:pPr>
          <w:hyperlink w:anchor="__RefHeading___Toc1217720_1934241801">
            <w:r>
              <w:rPr>
                <w:webHidden/>
                <w:rStyle w:val="IndexLink"/>
                <w:rtl w:val="true"/>
              </w:rPr>
              <w:t>باب هایی درنمازهایی که برای رسیدن به هدف ها و حاجت ها بدان پناه برده می شود، به جز آنچه در باب های جمعه و استخاره ها ذکر شد</w:t>
            </w:r>
            <w:r>
              <w:rPr>
                <w:rStyle w:val="IndexLink"/>
                <w:rtl w:val="true"/>
              </w:rPr>
              <w:tab/>
            </w:r>
            <w:r>
              <w:rPr>
                <w:rStyle w:val="IndexLink"/>
              </w:rPr>
              <w:t>579</w:t>
            </w:r>
          </w:hyperlink>
        </w:p>
        <w:p>
          <w:pPr>
            <w:pStyle w:val="Contents3"/>
            <w:tabs>
              <w:tab w:val="clear" w:pos="8459"/>
              <w:tab w:val="right" w:pos="9026" w:leader="dot"/>
            </w:tabs>
            <w:rPr/>
          </w:pPr>
          <w:hyperlink w:anchor="__RefHeading___Toc1217722_1934241801">
            <w:r>
              <w:rPr>
                <w:webHidden/>
                <w:rStyle w:val="IndexLink"/>
                <w:rtl w:val="true"/>
              </w:rPr>
              <w:t>باب اول</w:t>
            </w:r>
            <w:r>
              <w:rPr>
                <w:rStyle w:val="IndexLink"/>
                <w:rtl w:val="true"/>
              </w:rPr>
              <w:t xml:space="preserve">: </w:t>
            </w:r>
            <w:r>
              <w:rPr>
                <w:rStyle w:val="IndexLink"/>
                <w:rtl w:val="true"/>
              </w:rPr>
              <w:t>نمازِ طلبیدن باران و آداب مربوط بدان و خطبه ها و دعاهای آن</w:t>
            </w:r>
            <w:r>
              <w:rPr>
                <w:rStyle w:val="IndexLink"/>
                <w:rtl w:val="true"/>
              </w:rPr>
              <w:tab/>
            </w:r>
            <w:r>
              <w:rPr>
                <w:rStyle w:val="IndexLink"/>
              </w:rPr>
              <w:t>579</w:t>
            </w:r>
          </w:hyperlink>
        </w:p>
        <w:p>
          <w:pPr>
            <w:pStyle w:val="Contents4"/>
            <w:tabs>
              <w:tab w:val="clear" w:pos="8176"/>
              <w:tab w:val="right" w:pos="9026" w:leader="dot"/>
            </w:tabs>
            <w:rPr/>
          </w:pPr>
          <w:hyperlink w:anchor="__RefHeading___Toc1217724_1934241801">
            <w:r>
              <w:rPr>
                <w:webHidden/>
                <w:rStyle w:val="IndexLink"/>
                <w:rtl w:val="true"/>
              </w:rPr>
              <w:t>آیات</w:t>
            </w:r>
            <w:r>
              <w:rPr>
                <w:rStyle w:val="IndexLink"/>
                <w:rtl w:val="true"/>
              </w:rPr>
              <w:tab/>
            </w:r>
            <w:r>
              <w:rPr>
                <w:rStyle w:val="IndexLink"/>
              </w:rPr>
              <w:t>579</w:t>
            </w:r>
          </w:hyperlink>
        </w:p>
        <w:p>
          <w:pPr>
            <w:pStyle w:val="Contents4"/>
            <w:tabs>
              <w:tab w:val="clear" w:pos="8176"/>
              <w:tab w:val="right" w:pos="9026" w:leader="dot"/>
            </w:tabs>
            <w:rPr/>
          </w:pPr>
          <w:hyperlink w:anchor="__RefHeading___Toc1217726_1934241801">
            <w:r>
              <w:rPr>
                <w:webHidden/>
                <w:rStyle w:val="IndexLink"/>
                <w:rtl w:val="true"/>
              </w:rPr>
              <w:t>تفسير</w:t>
            </w:r>
            <w:r>
              <w:rPr>
                <w:rStyle w:val="IndexLink"/>
                <w:rtl w:val="true"/>
              </w:rPr>
              <w:tab/>
            </w:r>
            <w:r>
              <w:rPr>
                <w:rStyle w:val="IndexLink"/>
              </w:rPr>
              <w:t>580</w:t>
            </w:r>
          </w:hyperlink>
        </w:p>
        <w:p>
          <w:pPr>
            <w:pStyle w:val="Contents4"/>
            <w:tabs>
              <w:tab w:val="clear" w:pos="8176"/>
              <w:tab w:val="right" w:pos="9026" w:leader="dot"/>
            </w:tabs>
            <w:rPr/>
          </w:pPr>
          <w:hyperlink w:anchor="__RefHeading___Toc1217728_1934241801">
            <w:r>
              <w:rPr>
                <w:webHidden/>
                <w:rStyle w:val="IndexLink"/>
                <w:rtl w:val="true"/>
              </w:rPr>
              <w:t>تفسیر</w:t>
            </w:r>
            <w:r>
              <w:rPr>
                <w:rStyle w:val="IndexLink"/>
                <w:rtl w:val="true"/>
              </w:rPr>
              <w:tab/>
            </w:r>
            <w:r>
              <w:rPr>
                <w:rStyle w:val="IndexLink"/>
              </w:rPr>
              <w:t>581</w:t>
            </w:r>
          </w:hyperlink>
        </w:p>
        <w:p>
          <w:pPr>
            <w:pStyle w:val="Contents4"/>
            <w:tabs>
              <w:tab w:val="clear" w:pos="8176"/>
              <w:tab w:val="right" w:pos="9026" w:leader="dot"/>
            </w:tabs>
            <w:rPr/>
          </w:pPr>
          <w:hyperlink w:anchor="__RefHeading___Toc1217730_1934241801">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1217732_1934241801">
            <w:r>
              <w:rPr>
                <w:webHidden/>
                <w:rStyle w:val="IndexLink"/>
                <w:rtl w:val="true"/>
              </w:rPr>
              <w:t>«</w:t>
            </w:r>
            <w:r>
              <w:rPr>
                <w:rStyle w:val="IndexLink"/>
              </w:rPr>
              <w:t>1</w:t>
            </w:r>
            <w:r>
              <w:rPr>
                <w:rStyle w:val="IndexLink"/>
                <w:rtl w:val="true"/>
              </w:rPr>
              <w:t>»</w:t>
              <w:tab/>
            </w:r>
            <w:r>
              <w:rPr>
                <w:rStyle w:val="IndexLink"/>
              </w:rPr>
              <w:t>584</w:t>
            </w:r>
          </w:hyperlink>
        </w:p>
        <w:p>
          <w:pPr>
            <w:pStyle w:val="Contents4"/>
            <w:tabs>
              <w:tab w:val="clear" w:pos="8176"/>
              <w:tab w:val="right" w:pos="9026" w:leader="dot"/>
            </w:tabs>
            <w:rPr/>
          </w:pPr>
          <w:hyperlink w:anchor="__RefHeading___Toc1217734_1934241801">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1217736_1934241801">
            <w:r>
              <w:rPr>
                <w:webHidden/>
                <w:rStyle w:val="IndexLink"/>
                <w:rtl w:val="true"/>
              </w:rPr>
              <w:t xml:space="preserve">روایت </w:t>
            </w:r>
            <w:r>
              <w:rPr>
                <w:rStyle w:val="IndexLink"/>
              </w:rPr>
              <w:t>1</w:t>
            </w:r>
            <w:r>
              <w:rPr>
                <w:rStyle w:val="IndexLink"/>
                <w:rtl w:val="true"/>
              </w:rPr>
              <w:tab/>
            </w:r>
            <w:r>
              <w:rPr>
                <w:rStyle w:val="IndexLink"/>
              </w:rPr>
              <w:t>585</w:t>
            </w:r>
          </w:hyperlink>
        </w:p>
        <w:p>
          <w:pPr>
            <w:pStyle w:val="Contents5"/>
            <w:tabs>
              <w:tab w:val="clear" w:pos="7892"/>
              <w:tab w:val="right" w:pos="9026" w:leader="dot"/>
            </w:tabs>
            <w:rPr/>
          </w:pPr>
          <w:hyperlink w:anchor="__RefHeading___Toc1217738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1217740_1934241801">
            <w:r>
              <w:rPr>
                <w:webHidden/>
                <w:rStyle w:val="IndexLink"/>
                <w:rtl w:val="true"/>
              </w:rPr>
              <w:t>«</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1217742_1934241801">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1217744_1934241801">
            <w:r>
              <w:rPr>
                <w:webHidden/>
                <w:rStyle w:val="IndexLink"/>
                <w:rtl w:val="true"/>
              </w:rPr>
              <w:t xml:space="preserve">روایت </w:t>
            </w:r>
            <w:r>
              <w:rPr>
                <w:rStyle w:val="IndexLink"/>
              </w:rPr>
              <w:t>2</w:t>
            </w:r>
            <w:r>
              <w:rPr>
                <w:rStyle w:val="IndexLink"/>
                <w:rtl w:val="true"/>
              </w:rPr>
              <w:tab/>
            </w:r>
            <w:r>
              <w:rPr>
                <w:rStyle w:val="IndexLink"/>
              </w:rPr>
              <w:t>586</w:t>
            </w:r>
          </w:hyperlink>
        </w:p>
        <w:p>
          <w:pPr>
            <w:pStyle w:val="Contents5"/>
            <w:tabs>
              <w:tab w:val="clear" w:pos="7892"/>
              <w:tab w:val="right" w:pos="9026" w:leader="dot"/>
            </w:tabs>
            <w:rPr/>
          </w:pPr>
          <w:hyperlink w:anchor="__RefHeading___Toc1217746_1934241801">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1217748_1934241801">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1217750_1934241801">
            <w:r>
              <w:rPr>
                <w:webHidden/>
                <w:rStyle w:val="IndexLink"/>
                <w:rtl w:val="true"/>
              </w:rPr>
              <w:t>أقول</w:t>
            </w:r>
            <w:r>
              <w:rPr>
                <w:rStyle w:val="IndexLink"/>
                <w:rtl w:val="true"/>
              </w:rPr>
              <w:tab/>
            </w:r>
            <w:r>
              <w:rPr>
                <w:rStyle w:val="IndexLink"/>
              </w:rPr>
              <w:t>598</w:t>
            </w:r>
          </w:hyperlink>
        </w:p>
        <w:p>
          <w:pPr>
            <w:pStyle w:val="Contents5"/>
            <w:tabs>
              <w:tab w:val="clear" w:pos="7892"/>
              <w:tab w:val="right" w:pos="9026" w:leader="dot"/>
            </w:tabs>
            <w:rPr/>
          </w:pPr>
          <w:hyperlink w:anchor="__RefHeading___Toc1217752_1934241801">
            <w:r>
              <w:rPr>
                <w:webHidden/>
                <w:rStyle w:val="IndexLink"/>
                <w:rtl w:val="true"/>
              </w:rPr>
              <w:t>می گویم</w:t>
            </w:r>
            <w:r>
              <w:rPr>
                <w:rStyle w:val="IndexLink"/>
                <w:rtl w:val="true"/>
              </w:rPr>
              <w:tab/>
            </w:r>
            <w:r>
              <w:rPr>
                <w:rStyle w:val="IndexLink"/>
              </w:rPr>
              <w:t>601</w:t>
            </w:r>
          </w:hyperlink>
        </w:p>
        <w:p>
          <w:pPr>
            <w:pStyle w:val="Contents5"/>
            <w:tabs>
              <w:tab w:val="clear" w:pos="7892"/>
              <w:tab w:val="right" w:pos="9026" w:leader="dot"/>
            </w:tabs>
            <w:rPr/>
          </w:pPr>
          <w:hyperlink w:anchor="__RefHeading___Toc1217754_1934241801">
            <w:r>
              <w:rPr>
                <w:webHidden/>
                <w:rStyle w:val="IndexLink"/>
                <w:rtl w:val="true"/>
              </w:rPr>
              <w:t>«</w:t>
            </w:r>
            <w:r>
              <w:rPr>
                <w:rStyle w:val="IndexLink"/>
              </w:rPr>
              <w:t>2</w:t>
            </w:r>
            <w:r>
              <w:rPr>
                <w:rStyle w:val="IndexLink"/>
                <w:rtl w:val="true"/>
              </w:rPr>
              <w:t>»</w:t>
              <w:tab/>
            </w:r>
            <w:r>
              <w:rPr>
                <w:rStyle w:val="IndexLink"/>
              </w:rPr>
              <w:t>622</w:t>
            </w:r>
          </w:hyperlink>
        </w:p>
        <w:p>
          <w:pPr>
            <w:pStyle w:val="Contents5"/>
            <w:tabs>
              <w:tab w:val="clear" w:pos="7892"/>
              <w:tab w:val="right" w:pos="9026" w:leader="dot"/>
            </w:tabs>
            <w:rPr/>
          </w:pPr>
          <w:hyperlink w:anchor="__RefHeading___Toc1217756_1934241801">
            <w:r>
              <w:rPr>
                <w:webHidden/>
                <w:rStyle w:val="IndexLink"/>
                <w:rtl w:val="true"/>
              </w:rPr>
              <w:t>بيان</w:t>
            </w:r>
            <w:r>
              <w:rPr>
                <w:rStyle w:val="IndexLink"/>
                <w:rtl w:val="true"/>
              </w:rPr>
              <w:tab/>
            </w:r>
            <w:r>
              <w:rPr>
                <w:rStyle w:val="IndexLink"/>
              </w:rPr>
              <w:t>622</w:t>
            </w:r>
          </w:hyperlink>
        </w:p>
        <w:p>
          <w:pPr>
            <w:pStyle w:val="Contents5"/>
            <w:tabs>
              <w:tab w:val="clear" w:pos="7892"/>
              <w:tab w:val="right" w:pos="9026" w:leader="dot"/>
            </w:tabs>
            <w:rPr/>
          </w:pPr>
          <w:hyperlink w:anchor="__RefHeading___Toc1217758_1934241801">
            <w:r>
              <w:rPr>
                <w:webHidden/>
                <w:rStyle w:val="IndexLink"/>
                <w:rtl w:val="true"/>
              </w:rPr>
              <w:t xml:space="preserve">روایت </w:t>
            </w:r>
            <w:r>
              <w:rPr>
                <w:rStyle w:val="IndexLink"/>
              </w:rPr>
              <w:t>2</w:t>
            </w:r>
            <w:r>
              <w:rPr>
                <w:rStyle w:val="IndexLink"/>
                <w:rtl w:val="true"/>
              </w:rPr>
              <w:tab/>
            </w:r>
            <w:r>
              <w:rPr>
                <w:rStyle w:val="IndexLink"/>
              </w:rPr>
              <w:t>623</w:t>
            </w:r>
          </w:hyperlink>
        </w:p>
        <w:p>
          <w:pPr>
            <w:pStyle w:val="Contents5"/>
            <w:tabs>
              <w:tab w:val="clear" w:pos="7892"/>
              <w:tab w:val="right" w:pos="9026" w:leader="dot"/>
            </w:tabs>
            <w:rPr/>
          </w:pPr>
          <w:hyperlink w:anchor="__RefHeading___Toc1217760_1934241801">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1217762_1934241801">
            <w:r>
              <w:rPr>
                <w:webHidden/>
                <w:rStyle w:val="IndexLink"/>
                <w:rtl w:val="true"/>
              </w:rPr>
              <w:t>«</w:t>
            </w:r>
            <w:r>
              <w:rPr>
                <w:rStyle w:val="IndexLink"/>
              </w:rPr>
              <w:t>3</w:t>
            </w:r>
            <w:r>
              <w:rPr>
                <w:rStyle w:val="IndexLink"/>
                <w:rtl w:val="true"/>
              </w:rPr>
              <w:t>»</w:t>
              <w:tab/>
            </w:r>
            <w:r>
              <w:rPr>
                <w:rStyle w:val="IndexLink"/>
              </w:rPr>
              <w:t>624</w:t>
            </w:r>
          </w:hyperlink>
        </w:p>
        <w:p>
          <w:pPr>
            <w:pStyle w:val="Contents5"/>
            <w:tabs>
              <w:tab w:val="clear" w:pos="7892"/>
              <w:tab w:val="right" w:pos="9026" w:leader="dot"/>
            </w:tabs>
            <w:rPr/>
          </w:pPr>
          <w:hyperlink w:anchor="__RefHeading___Toc1217764_1934241801">
            <w:r>
              <w:rPr>
                <w:webHidden/>
                <w:rStyle w:val="IndexLink"/>
                <w:rtl w:val="true"/>
              </w:rPr>
              <w:t xml:space="preserve">روایت </w:t>
            </w:r>
            <w:r>
              <w:rPr>
                <w:rStyle w:val="IndexLink"/>
              </w:rPr>
              <w:t>3</w:t>
            </w:r>
            <w:r>
              <w:rPr>
                <w:rStyle w:val="IndexLink"/>
                <w:rtl w:val="true"/>
              </w:rPr>
              <w:tab/>
            </w:r>
            <w:r>
              <w:rPr>
                <w:rStyle w:val="IndexLink"/>
              </w:rPr>
              <w:t>625</w:t>
            </w:r>
          </w:hyperlink>
        </w:p>
        <w:p>
          <w:pPr>
            <w:pStyle w:val="Contents5"/>
            <w:tabs>
              <w:tab w:val="clear" w:pos="7892"/>
              <w:tab w:val="right" w:pos="9026" w:leader="dot"/>
            </w:tabs>
            <w:rPr/>
          </w:pPr>
          <w:hyperlink w:anchor="__RefHeading___Toc1217766_1934241801">
            <w:r>
              <w:rPr>
                <w:webHidden/>
                <w:rStyle w:val="IndexLink"/>
                <w:rtl w:val="true"/>
              </w:rPr>
              <w:t>توضيح</w:t>
            </w:r>
            <w:r>
              <w:rPr>
                <w:rStyle w:val="IndexLink"/>
                <w:rtl w:val="true"/>
              </w:rPr>
              <w:tab/>
            </w:r>
            <w:r>
              <w:rPr>
                <w:rStyle w:val="IndexLink"/>
              </w:rPr>
              <w:t>626</w:t>
            </w:r>
          </w:hyperlink>
        </w:p>
        <w:p>
          <w:pPr>
            <w:pStyle w:val="Contents5"/>
            <w:tabs>
              <w:tab w:val="clear" w:pos="7892"/>
              <w:tab w:val="right" w:pos="9026" w:leader="dot"/>
            </w:tabs>
            <w:rPr/>
          </w:pPr>
          <w:hyperlink w:anchor="__RefHeading___Toc1217768_1934241801">
            <w:r>
              <w:rPr>
                <w:webHidden/>
                <w:rStyle w:val="IndexLink"/>
                <w:rtl w:val="true"/>
              </w:rPr>
              <w:t>توضیح</w:t>
            </w:r>
            <w:r>
              <w:rPr>
                <w:rStyle w:val="IndexLink"/>
                <w:rtl w:val="true"/>
              </w:rPr>
              <w:tab/>
            </w:r>
            <w:r>
              <w:rPr>
                <w:rStyle w:val="IndexLink"/>
              </w:rPr>
              <w:t>627</w:t>
            </w:r>
          </w:hyperlink>
        </w:p>
        <w:p>
          <w:pPr>
            <w:pStyle w:val="Contents5"/>
            <w:tabs>
              <w:tab w:val="clear" w:pos="7892"/>
              <w:tab w:val="right" w:pos="9026" w:leader="dot"/>
            </w:tabs>
            <w:rPr/>
          </w:pPr>
          <w:hyperlink w:anchor="__RefHeading___Toc1217770_1934241801">
            <w:r>
              <w:rPr>
                <w:webHidden/>
                <w:rStyle w:val="IndexLink"/>
                <w:rtl w:val="true"/>
              </w:rPr>
              <w:t>«</w:t>
            </w:r>
            <w:r>
              <w:rPr>
                <w:rStyle w:val="IndexLink"/>
              </w:rPr>
              <w:t>4</w:t>
            </w:r>
            <w:r>
              <w:rPr>
                <w:rStyle w:val="IndexLink"/>
                <w:rtl w:val="true"/>
              </w:rPr>
              <w:t>»</w:t>
              <w:tab/>
            </w:r>
            <w:r>
              <w:rPr>
                <w:rStyle w:val="IndexLink"/>
              </w:rPr>
              <w:t>630</w:t>
            </w:r>
          </w:hyperlink>
        </w:p>
        <w:p>
          <w:pPr>
            <w:pStyle w:val="Contents5"/>
            <w:tabs>
              <w:tab w:val="clear" w:pos="7892"/>
              <w:tab w:val="right" w:pos="9026" w:leader="dot"/>
            </w:tabs>
            <w:rPr/>
          </w:pPr>
          <w:hyperlink w:anchor="__RefHeading___Toc1217772_1934241801">
            <w:r>
              <w:rPr>
                <w:webHidden/>
                <w:rStyle w:val="IndexLink"/>
                <w:rtl w:val="true"/>
              </w:rPr>
              <w:t xml:space="preserve">روایت </w:t>
            </w:r>
            <w:r>
              <w:rPr>
                <w:rStyle w:val="IndexLink"/>
              </w:rPr>
              <w:t>4</w:t>
            </w:r>
            <w:r>
              <w:rPr>
                <w:rStyle w:val="IndexLink"/>
                <w:rtl w:val="true"/>
              </w:rPr>
              <w:tab/>
            </w:r>
            <w:r>
              <w:rPr>
                <w:rStyle w:val="IndexLink"/>
              </w:rPr>
              <w:t>631</w:t>
            </w:r>
          </w:hyperlink>
        </w:p>
        <w:p>
          <w:pPr>
            <w:pStyle w:val="Contents5"/>
            <w:tabs>
              <w:tab w:val="clear" w:pos="7892"/>
              <w:tab w:val="right" w:pos="9026" w:leader="dot"/>
            </w:tabs>
            <w:rPr/>
          </w:pPr>
          <w:hyperlink w:anchor="__RefHeading___Toc1217774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217776_1934241801">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1217778_1934241801">
            <w:r>
              <w:rPr>
                <w:webHidden/>
                <w:rStyle w:val="IndexLink"/>
                <w:rtl w:val="true"/>
              </w:rPr>
              <w:t>«</w:t>
            </w:r>
            <w:r>
              <w:rPr>
                <w:rStyle w:val="IndexLink"/>
              </w:rPr>
              <w:t>5</w:t>
            </w:r>
            <w:r>
              <w:rPr>
                <w:rStyle w:val="IndexLink"/>
                <w:rtl w:val="true"/>
              </w:rPr>
              <w:t>»</w:t>
              <w:tab/>
            </w:r>
            <w:r>
              <w:rPr>
                <w:rStyle w:val="IndexLink"/>
              </w:rPr>
              <w:t>634</w:t>
            </w:r>
          </w:hyperlink>
        </w:p>
        <w:p>
          <w:pPr>
            <w:pStyle w:val="Contents5"/>
            <w:tabs>
              <w:tab w:val="clear" w:pos="7892"/>
              <w:tab w:val="right" w:pos="9026" w:leader="dot"/>
            </w:tabs>
            <w:rPr/>
          </w:pPr>
          <w:hyperlink w:anchor="__RefHeading___Toc1217780_1934241801">
            <w:r>
              <w:rPr>
                <w:webHidden/>
                <w:rStyle w:val="IndexLink"/>
                <w:rtl w:val="true"/>
              </w:rPr>
              <w:t xml:space="preserve">روایت </w:t>
            </w:r>
            <w:r>
              <w:rPr>
                <w:rStyle w:val="IndexLink"/>
              </w:rPr>
              <w:t>5</w:t>
            </w:r>
            <w:r>
              <w:rPr>
                <w:rStyle w:val="IndexLink"/>
                <w:rtl w:val="true"/>
              </w:rPr>
              <w:tab/>
            </w:r>
            <w:r>
              <w:rPr>
                <w:rStyle w:val="IndexLink"/>
              </w:rPr>
              <w:t>635</w:t>
            </w:r>
          </w:hyperlink>
        </w:p>
        <w:p>
          <w:pPr>
            <w:pStyle w:val="Contents5"/>
            <w:tabs>
              <w:tab w:val="clear" w:pos="7892"/>
              <w:tab w:val="right" w:pos="9026" w:leader="dot"/>
            </w:tabs>
            <w:rPr/>
          </w:pPr>
          <w:hyperlink w:anchor="__RefHeading___Toc1217782_1934241801">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1217784_1934241801">
            <w:r>
              <w:rPr>
                <w:webHidden/>
                <w:rStyle w:val="IndexLink"/>
                <w:rtl w:val="true"/>
              </w:rPr>
              <w:t>«</w:t>
            </w:r>
            <w:r>
              <w:rPr>
                <w:rStyle w:val="IndexLink"/>
              </w:rPr>
              <w:t>6</w:t>
            </w:r>
            <w:r>
              <w:rPr>
                <w:rStyle w:val="IndexLink"/>
                <w:rtl w:val="true"/>
              </w:rPr>
              <w:t>»</w:t>
              <w:tab/>
            </w:r>
            <w:r>
              <w:rPr>
                <w:rStyle w:val="IndexLink"/>
              </w:rPr>
              <w:t>636</w:t>
            </w:r>
          </w:hyperlink>
        </w:p>
        <w:p>
          <w:pPr>
            <w:pStyle w:val="Contents5"/>
            <w:tabs>
              <w:tab w:val="clear" w:pos="7892"/>
              <w:tab w:val="right" w:pos="9026" w:leader="dot"/>
            </w:tabs>
            <w:rPr/>
          </w:pPr>
          <w:hyperlink w:anchor="__RefHeading___Toc1217786_1934241801">
            <w:r>
              <w:rPr>
                <w:webHidden/>
                <w:rStyle w:val="IndexLink"/>
                <w:rtl w:val="true"/>
              </w:rPr>
              <w:t>«</w:t>
            </w:r>
            <w:r>
              <w:rPr>
                <w:rStyle w:val="IndexLink"/>
              </w:rPr>
              <w:t>7</w:t>
            </w:r>
            <w:r>
              <w:rPr>
                <w:rStyle w:val="IndexLink"/>
                <w:rtl w:val="true"/>
              </w:rPr>
              <w:t>»</w:t>
              <w:tab/>
            </w:r>
            <w:r>
              <w:rPr>
                <w:rStyle w:val="IndexLink"/>
              </w:rPr>
              <w:t>636</w:t>
            </w:r>
          </w:hyperlink>
        </w:p>
        <w:p>
          <w:pPr>
            <w:pStyle w:val="Contents5"/>
            <w:tabs>
              <w:tab w:val="clear" w:pos="7892"/>
              <w:tab w:val="right" w:pos="9026" w:leader="dot"/>
            </w:tabs>
            <w:rPr/>
          </w:pPr>
          <w:hyperlink w:anchor="__RefHeading___Toc1217788_1934241801">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1217790_1934241801">
            <w:r>
              <w:rPr>
                <w:webHidden/>
                <w:rStyle w:val="IndexLink"/>
                <w:rtl w:val="true"/>
              </w:rPr>
              <w:t xml:space="preserve">روایت </w:t>
            </w:r>
            <w:r>
              <w:rPr>
                <w:rStyle w:val="IndexLink"/>
              </w:rPr>
              <w:t>6</w:t>
            </w:r>
            <w:r>
              <w:rPr>
                <w:rStyle w:val="IndexLink"/>
                <w:rtl w:val="true"/>
              </w:rPr>
              <w:tab/>
            </w:r>
            <w:r>
              <w:rPr>
                <w:rStyle w:val="IndexLink"/>
              </w:rPr>
              <w:t>637</w:t>
            </w:r>
          </w:hyperlink>
        </w:p>
        <w:p>
          <w:pPr>
            <w:pStyle w:val="Contents5"/>
            <w:tabs>
              <w:tab w:val="clear" w:pos="7892"/>
              <w:tab w:val="right" w:pos="9026" w:leader="dot"/>
            </w:tabs>
            <w:rPr/>
          </w:pPr>
          <w:hyperlink w:anchor="__RefHeading___Toc1217792_1934241801">
            <w:r>
              <w:rPr>
                <w:webHidden/>
                <w:rStyle w:val="IndexLink"/>
                <w:rtl w:val="true"/>
              </w:rPr>
              <w:t xml:space="preserve">روایت </w:t>
            </w:r>
            <w:r>
              <w:rPr>
                <w:rStyle w:val="IndexLink"/>
              </w:rPr>
              <w:t>7</w:t>
            </w:r>
            <w:r>
              <w:rPr>
                <w:rStyle w:val="IndexLink"/>
                <w:rtl w:val="true"/>
              </w:rPr>
              <w:tab/>
            </w:r>
            <w:r>
              <w:rPr>
                <w:rStyle w:val="IndexLink"/>
              </w:rPr>
              <w:t>637</w:t>
            </w:r>
          </w:hyperlink>
        </w:p>
        <w:p>
          <w:pPr>
            <w:pStyle w:val="Contents5"/>
            <w:tabs>
              <w:tab w:val="clear" w:pos="7892"/>
              <w:tab w:val="right" w:pos="9026" w:leader="dot"/>
            </w:tabs>
            <w:rPr/>
          </w:pPr>
          <w:hyperlink w:anchor="__RefHeading___Toc1217794_1934241801">
            <w:r>
              <w:rPr>
                <w:webHidden/>
                <w:rStyle w:val="IndexLink"/>
                <w:rtl w:val="true"/>
              </w:rPr>
              <w:t>أقول</w:t>
            </w:r>
            <w:r>
              <w:rPr>
                <w:rStyle w:val="IndexLink"/>
                <w:rtl w:val="true"/>
              </w:rPr>
              <w:tab/>
            </w:r>
            <w:r>
              <w:rPr>
                <w:rStyle w:val="IndexLink"/>
              </w:rPr>
              <w:t>640</w:t>
            </w:r>
          </w:hyperlink>
        </w:p>
        <w:p>
          <w:pPr>
            <w:pStyle w:val="Contents5"/>
            <w:tabs>
              <w:tab w:val="clear" w:pos="7892"/>
              <w:tab w:val="right" w:pos="9026" w:leader="dot"/>
            </w:tabs>
            <w:rPr/>
          </w:pPr>
          <w:hyperlink w:anchor="__RefHeading___Toc1217796_1934241801">
            <w:r>
              <w:rPr>
                <w:webHidden/>
                <w:rStyle w:val="IndexLink"/>
                <w:rtl w:val="true"/>
              </w:rPr>
              <w:t>می گویم</w:t>
            </w:r>
            <w:r>
              <w:rPr>
                <w:rStyle w:val="IndexLink"/>
                <w:rtl w:val="true"/>
              </w:rPr>
              <w:tab/>
            </w:r>
            <w:r>
              <w:rPr>
                <w:rStyle w:val="IndexLink"/>
              </w:rPr>
              <w:t>640</w:t>
            </w:r>
          </w:hyperlink>
        </w:p>
        <w:p>
          <w:pPr>
            <w:pStyle w:val="Contents5"/>
            <w:tabs>
              <w:tab w:val="clear" w:pos="7892"/>
              <w:tab w:val="right" w:pos="9026" w:leader="dot"/>
            </w:tabs>
            <w:rPr/>
          </w:pPr>
          <w:hyperlink w:anchor="__RefHeading___Toc1217798_1934241801">
            <w:r>
              <w:rPr>
                <w:webHidden/>
                <w:rStyle w:val="IndexLink"/>
                <w:rtl w:val="true"/>
              </w:rPr>
              <w:t>«</w:t>
            </w:r>
            <w:r>
              <w:rPr>
                <w:rStyle w:val="IndexLink"/>
              </w:rPr>
              <w:t>8</w:t>
            </w:r>
            <w:r>
              <w:rPr>
                <w:rStyle w:val="IndexLink"/>
                <w:rtl w:val="true"/>
              </w:rPr>
              <w:t>»</w:t>
              <w:tab/>
            </w:r>
            <w:r>
              <w:rPr>
                <w:rStyle w:val="IndexLink"/>
              </w:rPr>
              <w:t>642</w:t>
            </w:r>
          </w:hyperlink>
        </w:p>
        <w:p>
          <w:pPr>
            <w:pStyle w:val="Contents5"/>
            <w:tabs>
              <w:tab w:val="clear" w:pos="7892"/>
              <w:tab w:val="right" w:pos="9026" w:leader="dot"/>
            </w:tabs>
            <w:rPr/>
          </w:pPr>
          <w:hyperlink w:anchor="__RefHeading___Toc1217800_1934241801">
            <w:r>
              <w:rPr>
                <w:webHidden/>
                <w:rStyle w:val="IndexLink"/>
                <w:rtl w:val="true"/>
              </w:rPr>
              <w:t>«</w:t>
            </w:r>
            <w:r>
              <w:rPr>
                <w:rStyle w:val="IndexLink"/>
              </w:rPr>
              <w:t>9</w:t>
            </w:r>
            <w:r>
              <w:rPr>
                <w:rStyle w:val="IndexLink"/>
                <w:rtl w:val="true"/>
              </w:rPr>
              <w:t>»</w:t>
              <w:tab/>
            </w:r>
            <w:r>
              <w:rPr>
                <w:rStyle w:val="IndexLink"/>
              </w:rPr>
              <w:t>642</w:t>
            </w:r>
          </w:hyperlink>
        </w:p>
        <w:p>
          <w:pPr>
            <w:pStyle w:val="Contents5"/>
            <w:tabs>
              <w:tab w:val="clear" w:pos="7892"/>
              <w:tab w:val="right" w:pos="9026" w:leader="dot"/>
            </w:tabs>
            <w:rPr/>
          </w:pPr>
          <w:hyperlink w:anchor="__RefHeading___Toc1217802_1934241801">
            <w:r>
              <w:rPr>
                <w:webHidden/>
                <w:rStyle w:val="IndexLink"/>
                <w:rtl w:val="true"/>
              </w:rPr>
              <w:t xml:space="preserve">روایت </w:t>
            </w:r>
            <w:r>
              <w:rPr>
                <w:rStyle w:val="IndexLink"/>
              </w:rPr>
              <w:t>8</w:t>
            </w:r>
            <w:r>
              <w:rPr>
                <w:rStyle w:val="IndexLink"/>
                <w:rtl w:val="true"/>
              </w:rPr>
              <w:tab/>
            </w:r>
            <w:r>
              <w:rPr>
                <w:rStyle w:val="IndexLink"/>
              </w:rPr>
              <w:t>642</w:t>
            </w:r>
          </w:hyperlink>
        </w:p>
        <w:p>
          <w:pPr>
            <w:pStyle w:val="Contents5"/>
            <w:tabs>
              <w:tab w:val="clear" w:pos="7892"/>
              <w:tab w:val="right" w:pos="9026" w:leader="dot"/>
            </w:tabs>
            <w:rPr/>
          </w:pPr>
          <w:hyperlink w:anchor="__RefHeading___Toc1217804_1934241801">
            <w:r>
              <w:rPr>
                <w:webHidden/>
                <w:rStyle w:val="IndexLink"/>
                <w:rtl w:val="true"/>
              </w:rPr>
              <w:t xml:space="preserve">روایت </w:t>
            </w:r>
            <w:r>
              <w:rPr>
                <w:rStyle w:val="IndexLink"/>
              </w:rPr>
              <w:t>9</w:t>
            </w:r>
            <w:r>
              <w:rPr>
                <w:rStyle w:val="IndexLink"/>
                <w:rtl w:val="true"/>
              </w:rPr>
              <w:tab/>
            </w:r>
            <w:r>
              <w:rPr>
                <w:rStyle w:val="IndexLink"/>
              </w:rPr>
              <w:t>643</w:t>
            </w:r>
          </w:hyperlink>
        </w:p>
        <w:p>
          <w:pPr>
            <w:pStyle w:val="Contents5"/>
            <w:tabs>
              <w:tab w:val="clear" w:pos="7892"/>
              <w:tab w:val="right" w:pos="9026" w:leader="dot"/>
            </w:tabs>
            <w:rPr/>
          </w:pPr>
          <w:hyperlink w:anchor="__RefHeading___Toc1217806_1934241801">
            <w:r>
              <w:rPr>
                <w:webHidden/>
                <w:rStyle w:val="IndexLink"/>
                <w:rtl w:val="true"/>
              </w:rPr>
              <w:t>تبيين</w:t>
            </w:r>
            <w:r>
              <w:rPr>
                <w:rStyle w:val="IndexLink"/>
                <w:rtl w:val="true"/>
              </w:rPr>
              <w:tab/>
            </w:r>
            <w:r>
              <w:rPr>
                <w:rStyle w:val="IndexLink"/>
              </w:rPr>
              <w:t>644</w:t>
            </w:r>
          </w:hyperlink>
        </w:p>
        <w:p>
          <w:pPr>
            <w:pStyle w:val="Contents5"/>
            <w:tabs>
              <w:tab w:val="clear" w:pos="7892"/>
              <w:tab w:val="right" w:pos="9026" w:leader="dot"/>
            </w:tabs>
            <w:rPr/>
          </w:pPr>
          <w:hyperlink w:anchor="__RefHeading___Toc1217808_1934241801">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1217810_1934241801">
            <w:r>
              <w:rPr>
                <w:webHidden/>
                <w:rStyle w:val="IndexLink"/>
                <w:rtl w:val="true"/>
              </w:rPr>
              <w:t>«</w:t>
            </w:r>
            <w:r>
              <w:rPr>
                <w:rStyle w:val="IndexLink"/>
              </w:rPr>
              <w:t>10</w:t>
            </w:r>
            <w:r>
              <w:rPr>
                <w:rStyle w:val="IndexLink"/>
                <w:rtl w:val="true"/>
              </w:rPr>
              <w:t>»</w:t>
              <w:tab/>
            </w:r>
            <w:r>
              <w:rPr>
                <w:rStyle w:val="IndexLink"/>
              </w:rPr>
              <w:t>652</w:t>
            </w:r>
          </w:hyperlink>
        </w:p>
        <w:p>
          <w:pPr>
            <w:pStyle w:val="Contents5"/>
            <w:tabs>
              <w:tab w:val="clear" w:pos="7892"/>
              <w:tab w:val="right" w:pos="9026" w:leader="dot"/>
            </w:tabs>
            <w:rPr/>
          </w:pPr>
          <w:hyperlink w:anchor="__RefHeading___Toc1217812_1934241801">
            <w:r>
              <w:rPr>
                <w:webHidden/>
                <w:rStyle w:val="IndexLink"/>
                <w:rtl w:val="true"/>
              </w:rPr>
              <w:t xml:space="preserve">روایت </w:t>
            </w:r>
            <w:r>
              <w:rPr>
                <w:rStyle w:val="IndexLink"/>
              </w:rPr>
              <w:t>10</w:t>
            </w:r>
            <w:r>
              <w:rPr>
                <w:rStyle w:val="IndexLink"/>
                <w:rtl w:val="true"/>
              </w:rPr>
              <w:tab/>
            </w:r>
            <w:r>
              <w:rPr>
                <w:rStyle w:val="IndexLink"/>
              </w:rPr>
              <w:t>652</w:t>
            </w:r>
          </w:hyperlink>
        </w:p>
        <w:p>
          <w:pPr>
            <w:pStyle w:val="Contents5"/>
            <w:tabs>
              <w:tab w:val="clear" w:pos="7892"/>
              <w:tab w:val="right" w:pos="9026" w:leader="dot"/>
            </w:tabs>
            <w:rPr/>
          </w:pPr>
          <w:hyperlink w:anchor="__RefHeading___Toc1217814_1934241801">
            <w:r>
              <w:rPr>
                <w:webHidden/>
                <w:rStyle w:val="IndexLink"/>
                <w:rtl w:val="true"/>
              </w:rPr>
              <w:t>و أقول</w:t>
            </w:r>
            <w:r>
              <w:rPr>
                <w:rStyle w:val="IndexLink"/>
                <w:rtl w:val="true"/>
              </w:rPr>
              <w:tab/>
            </w:r>
            <w:r>
              <w:rPr>
                <w:rStyle w:val="IndexLink"/>
              </w:rPr>
              <w:t>654</w:t>
            </w:r>
          </w:hyperlink>
        </w:p>
        <w:p>
          <w:pPr>
            <w:pStyle w:val="Contents5"/>
            <w:tabs>
              <w:tab w:val="clear" w:pos="7892"/>
              <w:tab w:val="right" w:pos="9026" w:leader="dot"/>
            </w:tabs>
            <w:rPr/>
          </w:pPr>
          <w:hyperlink w:anchor="__RefHeading___Toc1217816_1934241801">
            <w:r>
              <w:rPr>
                <w:webHidden/>
                <w:rStyle w:val="IndexLink"/>
                <w:rtl w:val="true"/>
              </w:rPr>
              <w:t>«</w:t>
            </w:r>
            <w:r>
              <w:rPr>
                <w:rStyle w:val="IndexLink"/>
              </w:rPr>
              <w:t>11</w:t>
            </w:r>
            <w:r>
              <w:rPr>
                <w:rStyle w:val="IndexLink"/>
                <w:rtl w:val="true"/>
              </w:rPr>
              <w:t>»</w:t>
              <w:tab/>
            </w:r>
            <w:r>
              <w:rPr>
                <w:rStyle w:val="IndexLink"/>
              </w:rPr>
              <w:t>654</w:t>
            </w:r>
          </w:hyperlink>
        </w:p>
        <w:p>
          <w:pPr>
            <w:pStyle w:val="Contents5"/>
            <w:tabs>
              <w:tab w:val="clear" w:pos="7892"/>
              <w:tab w:val="right" w:pos="9026" w:leader="dot"/>
            </w:tabs>
            <w:rPr/>
          </w:pPr>
          <w:hyperlink w:anchor="__RefHeading___Toc1217818_1934241801">
            <w:r>
              <w:rPr>
                <w:webHidden/>
                <w:rStyle w:val="IndexLink"/>
                <w:rtl w:val="true"/>
              </w:rPr>
              <w:t xml:space="preserve">روایت </w:t>
            </w:r>
            <w:r>
              <w:rPr>
                <w:rStyle w:val="IndexLink"/>
              </w:rPr>
              <w:t>11</w:t>
            </w:r>
            <w:r>
              <w:rPr>
                <w:rStyle w:val="IndexLink"/>
                <w:rtl w:val="true"/>
              </w:rPr>
              <w:tab/>
            </w:r>
            <w:r>
              <w:rPr>
                <w:rStyle w:val="IndexLink"/>
              </w:rPr>
              <w:t>655</w:t>
            </w:r>
          </w:hyperlink>
        </w:p>
        <w:p>
          <w:pPr>
            <w:pStyle w:val="Contents5"/>
            <w:tabs>
              <w:tab w:val="clear" w:pos="7892"/>
              <w:tab w:val="right" w:pos="9026" w:leader="dot"/>
            </w:tabs>
            <w:rPr/>
          </w:pPr>
          <w:hyperlink w:anchor="__RefHeading___Toc1217820_1934241801">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1217822_1934241801">
            <w:r>
              <w:rPr>
                <w:webHidden/>
                <w:rStyle w:val="IndexLink"/>
                <w:rtl w:val="true"/>
              </w:rPr>
              <w:t>«</w:t>
            </w:r>
            <w:r>
              <w:rPr>
                <w:rStyle w:val="IndexLink"/>
              </w:rPr>
              <w:t>12</w:t>
            </w:r>
            <w:r>
              <w:rPr>
                <w:rStyle w:val="IndexLink"/>
                <w:rtl w:val="true"/>
              </w:rPr>
              <w:t>»</w:t>
              <w:tab/>
            </w:r>
            <w:r>
              <w:rPr>
                <w:rStyle w:val="IndexLink"/>
              </w:rPr>
              <w:t>656</w:t>
            </w:r>
          </w:hyperlink>
        </w:p>
        <w:p>
          <w:pPr>
            <w:pStyle w:val="Contents5"/>
            <w:tabs>
              <w:tab w:val="clear" w:pos="7892"/>
              <w:tab w:val="right" w:pos="9026" w:leader="dot"/>
            </w:tabs>
            <w:rPr/>
          </w:pPr>
          <w:hyperlink w:anchor="__RefHeading___Toc1217824_1934241801">
            <w:r>
              <w:rPr>
                <w:webHidden/>
                <w:rStyle w:val="IndexLink"/>
                <w:rtl w:val="true"/>
              </w:rPr>
              <w:t>«</w:t>
            </w:r>
            <w:r>
              <w:rPr>
                <w:rStyle w:val="IndexLink"/>
              </w:rPr>
              <w:t>13</w:t>
            </w:r>
            <w:r>
              <w:rPr>
                <w:rStyle w:val="IndexLink"/>
                <w:rtl w:val="true"/>
              </w:rPr>
              <w:t>»</w:t>
              <w:tab/>
            </w:r>
            <w:r>
              <w:rPr>
                <w:rStyle w:val="IndexLink"/>
              </w:rPr>
              <w:t>656</w:t>
            </w:r>
          </w:hyperlink>
        </w:p>
        <w:p>
          <w:pPr>
            <w:pStyle w:val="Contents5"/>
            <w:tabs>
              <w:tab w:val="clear" w:pos="7892"/>
              <w:tab w:val="right" w:pos="9026" w:leader="dot"/>
            </w:tabs>
            <w:rPr/>
          </w:pPr>
          <w:hyperlink w:anchor="__RefHeading___Toc1217826_1934241801">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1217828_1934241801">
            <w:r>
              <w:rPr>
                <w:webHidden/>
                <w:rStyle w:val="IndexLink"/>
                <w:rtl w:val="true"/>
              </w:rPr>
              <w:t xml:space="preserve">روایت </w:t>
            </w:r>
            <w:r>
              <w:rPr>
                <w:rStyle w:val="IndexLink"/>
              </w:rPr>
              <w:t>12</w:t>
            </w:r>
            <w:r>
              <w:rPr>
                <w:rStyle w:val="IndexLink"/>
                <w:rtl w:val="true"/>
              </w:rPr>
              <w:tab/>
            </w:r>
            <w:r>
              <w:rPr>
                <w:rStyle w:val="IndexLink"/>
              </w:rPr>
              <w:t>657</w:t>
            </w:r>
          </w:hyperlink>
        </w:p>
        <w:p>
          <w:pPr>
            <w:pStyle w:val="Contents5"/>
            <w:tabs>
              <w:tab w:val="clear" w:pos="7892"/>
              <w:tab w:val="right" w:pos="9026" w:leader="dot"/>
            </w:tabs>
            <w:rPr/>
          </w:pPr>
          <w:hyperlink w:anchor="__RefHeading___Toc1217830_1934241801">
            <w:r>
              <w:rPr>
                <w:webHidden/>
                <w:rStyle w:val="IndexLink"/>
                <w:rtl w:val="true"/>
              </w:rPr>
              <w:t xml:space="preserve">روایت </w:t>
            </w:r>
            <w:r>
              <w:rPr>
                <w:rStyle w:val="IndexLink"/>
              </w:rPr>
              <w:t>13</w:t>
            </w:r>
            <w:r>
              <w:rPr>
                <w:rStyle w:val="IndexLink"/>
                <w:rtl w:val="true"/>
              </w:rPr>
              <w:tab/>
            </w:r>
            <w:r>
              <w:rPr>
                <w:rStyle w:val="IndexLink"/>
              </w:rPr>
              <w:t>657</w:t>
            </w:r>
          </w:hyperlink>
        </w:p>
        <w:p>
          <w:pPr>
            <w:pStyle w:val="Contents5"/>
            <w:tabs>
              <w:tab w:val="clear" w:pos="7892"/>
              <w:tab w:val="right" w:pos="9026" w:leader="dot"/>
            </w:tabs>
            <w:rPr/>
          </w:pPr>
          <w:hyperlink w:anchor="__RefHeading___Toc1217832_1934241801">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217834_1934241801">
            <w:r>
              <w:rPr>
                <w:webHidden/>
                <w:rStyle w:val="IndexLink"/>
                <w:rtl w:val="true"/>
              </w:rPr>
              <w:t>«</w:t>
            </w:r>
            <w:r>
              <w:rPr>
                <w:rStyle w:val="IndexLink"/>
              </w:rPr>
              <w:t>14</w:t>
            </w:r>
            <w:r>
              <w:rPr>
                <w:rStyle w:val="IndexLink"/>
                <w:rtl w:val="true"/>
              </w:rPr>
              <w:t>»</w:t>
              <w:tab/>
            </w:r>
            <w:r>
              <w:rPr>
                <w:rStyle w:val="IndexLink"/>
              </w:rPr>
              <w:t>658</w:t>
            </w:r>
          </w:hyperlink>
        </w:p>
        <w:p>
          <w:pPr>
            <w:pStyle w:val="Contents5"/>
            <w:tabs>
              <w:tab w:val="clear" w:pos="7892"/>
              <w:tab w:val="right" w:pos="9026" w:leader="dot"/>
            </w:tabs>
            <w:rPr/>
          </w:pPr>
          <w:hyperlink w:anchor="__RefHeading___Toc1217836_1934241801">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217838_1934241801">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1217840_1934241801">
            <w:r>
              <w:rPr>
                <w:webHidden/>
                <w:rStyle w:val="IndexLink"/>
                <w:rtl w:val="true"/>
              </w:rPr>
              <w:t xml:space="preserve">روایت </w:t>
            </w:r>
            <w:r>
              <w:rPr>
                <w:rStyle w:val="IndexLink"/>
              </w:rPr>
              <w:t>14</w:t>
            </w:r>
            <w:r>
              <w:rPr>
                <w:rStyle w:val="IndexLink"/>
                <w:rtl w:val="true"/>
              </w:rPr>
              <w:tab/>
            </w:r>
            <w:r>
              <w:rPr>
                <w:rStyle w:val="IndexLink"/>
              </w:rPr>
              <w:t>658</w:t>
            </w:r>
          </w:hyperlink>
        </w:p>
        <w:p>
          <w:pPr>
            <w:pStyle w:val="Contents5"/>
            <w:tabs>
              <w:tab w:val="clear" w:pos="7892"/>
              <w:tab w:val="right" w:pos="9026" w:leader="dot"/>
            </w:tabs>
            <w:rPr/>
          </w:pPr>
          <w:hyperlink w:anchor="__RefHeading___Toc1217842_1934241801">
            <w:r>
              <w:rPr>
                <w:webHidden/>
                <w:rStyle w:val="IndexLink"/>
                <w:rtl w:val="true"/>
              </w:rPr>
              <w:t>توضیح</w:t>
            </w:r>
            <w:r>
              <w:rPr>
                <w:rStyle w:val="IndexLink"/>
                <w:rtl w:val="true"/>
              </w:rPr>
              <w:tab/>
            </w:r>
            <w:r>
              <w:rPr>
                <w:rStyle w:val="IndexLink"/>
              </w:rPr>
              <w:t>659</w:t>
            </w:r>
          </w:hyperlink>
        </w:p>
        <w:p>
          <w:pPr>
            <w:pStyle w:val="Contents5"/>
            <w:tabs>
              <w:tab w:val="clear" w:pos="7892"/>
              <w:tab w:val="right" w:pos="9026" w:leader="dot"/>
            </w:tabs>
            <w:rPr/>
          </w:pPr>
          <w:hyperlink w:anchor="__RefHeading___Toc1217844_1934241801">
            <w:r>
              <w:rPr>
                <w:webHidden/>
                <w:rStyle w:val="IndexLink"/>
                <w:rtl w:val="true"/>
              </w:rPr>
              <w:t>«</w:t>
            </w:r>
            <w:r>
              <w:rPr>
                <w:rStyle w:val="IndexLink"/>
              </w:rPr>
              <w:t>15</w:t>
            </w:r>
            <w:r>
              <w:rPr>
                <w:rStyle w:val="IndexLink"/>
                <w:rtl w:val="true"/>
              </w:rPr>
              <w:t>»</w:t>
              <w:tab/>
            </w:r>
            <w:r>
              <w:rPr>
                <w:rStyle w:val="IndexLink"/>
              </w:rPr>
              <w:t>660</w:t>
            </w:r>
          </w:hyperlink>
        </w:p>
        <w:p>
          <w:pPr>
            <w:pStyle w:val="Contents5"/>
            <w:tabs>
              <w:tab w:val="clear" w:pos="7892"/>
              <w:tab w:val="right" w:pos="9026" w:leader="dot"/>
            </w:tabs>
            <w:rPr/>
          </w:pPr>
          <w:hyperlink w:anchor="__RefHeading___Toc1217846_1934241801">
            <w:r>
              <w:rPr>
                <w:webHidden/>
                <w:rStyle w:val="IndexLink"/>
                <w:rtl w:val="true"/>
              </w:rPr>
              <w:t>«</w:t>
            </w:r>
            <w:r>
              <w:rPr>
                <w:rStyle w:val="IndexLink"/>
              </w:rPr>
              <w:t>16</w:t>
            </w:r>
            <w:r>
              <w:rPr>
                <w:rStyle w:val="IndexLink"/>
                <w:rtl w:val="true"/>
              </w:rPr>
              <w:t>»</w:t>
              <w:tab/>
            </w:r>
            <w:r>
              <w:rPr>
                <w:rStyle w:val="IndexLink"/>
              </w:rPr>
              <w:t>660</w:t>
            </w:r>
          </w:hyperlink>
        </w:p>
        <w:p>
          <w:pPr>
            <w:pStyle w:val="Contents5"/>
            <w:tabs>
              <w:tab w:val="clear" w:pos="7892"/>
              <w:tab w:val="right" w:pos="9026" w:leader="dot"/>
            </w:tabs>
            <w:rPr/>
          </w:pPr>
          <w:hyperlink w:anchor="__RefHeading___Toc1217848_1934241801">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1217850_1934241801">
            <w:r>
              <w:rPr>
                <w:webHidden/>
                <w:rStyle w:val="IndexLink"/>
                <w:rtl w:val="true"/>
              </w:rPr>
              <w:t xml:space="preserve">روایت </w:t>
            </w:r>
            <w:r>
              <w:rPr>
                <w:rStyle w:val="IndexLink"/>
              </w:rPr>
              <w:t>15</w:t>
            </w:r>
            <w:r>
              <w:rPr>
                <w:rStyle w:val="IndexLink"/>
                <w:rtl w:val="true"/>
              </w:rPr>
              <w:tab/>
            </w:r>
            <w:r>
              <w:rPr>
                <w:rStyle w:val="IndexLink"/>
              </w:rPr>
              <w:t>660</w:t>
            </w:r>
          </w:hyperlink>
        </w:p>
        <w:p>
          <w:pPr>
            <w:pStyle w:val="Contents5"/>
            <w:tabs>
              <w:tab w:val="clear" w:pos="7892"/>
              <w:tab w:val="right" w:pos="9026" w:leader="dot"/>
            </w:tabs>
            <w:rPr/>
          </w:pPr>
          <w:hyperlink w:anchor="__RefHeading___Toc1217852_1934241801">
            <w:r>
              <w:rPr>
                <w:webHidden/>
                <w:rStyle w:val="IndexLink"/>
                <w:rtl w:val="true"/>
              </w:rPr>
              <w:t xml:space="preserve">روایت </w:t>
            </w:r>
            <w:r>
              <w:rPr>
                <w:rStyle w:val="IndexLink"/>
              </w:rPr>
              <w:t>16</w:t>
            </w:r>
            <w:r>
              <w:rPr>
                <w:rStyle w:val="IndexLink"/>
                <w:rtl w:val="true"/>
              </w:rPr>
              <w:tab/>
            </w:r>
            <w:r>
              <w:rPr>
                <w:rStyle w:val="IndexLink"/>
              </w:rPr>
              <w:t>660</w:t>
            </w:r>
          </w:hyperlink>
        </w:p>
        <w:p>
          <w:pPr>
            <w:pStyle w:val="Contents5"/>
            <w:tabs>
              <w:tab w:val="clear" w:pos="7892"/>
              <w:tab w:val="right" w:pos="9026" w:leader="dot"/>
            </w:tabs>
            <w:rPr/>
          </w:pPr>
          <w:hyperlink w:anchor="__RefHeading___Toc1217854_1934241801">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1217856_1934241801">
            <w:r>
              <w:rPr>
                <w:webHidden/>
                <w:rStyle w:val="IndexLink"/>
                <w:rtl w:val="true"/>
              </w:rPr>
              <w:t>«</w:t>
            </w:r>
            <w:r>
              <w:rPr>
                <w:rStyle w:val="IndexLink"/>
              </w:rPr>
              <w:t>17</w:t>
            </w:r>
            <w:r>
              <w:rPr>
                <w:rStyle w:val="IndexLink"/>
                <w:rtl w:val="true"/>
              </w:rPr>
              <w:t>»</w:t>
              <w:tab/>
            </w:r>
            <w:r>
              <w:rPr>
                <w:rStyle w:val="IndexLink"/>
              </w:rPr>
              <w:t>662</w:t>
            </w:r>
          </w:hyperlink>
        </w:p>
        <w:p>
          <w:pPr>
            <w:pStyle w:val="Contents5"/>
            <w:tabs>
              <w:tab w:val="clear" w:pos="7892"/>
              <w:tab w:val="right" w:pos="9026" w:leader="dot"/>
            </w:tabs>
            <w:rPr/>
          </w:pPr>
          <w:hyperlink w:anchor="__RefHeading___Toc1217858_1934241801">
            <w:r>
              <w:rPr>
                <w:webHidden/>
                <w:rStyle w:val="IndexLink"/>
                <w:rtl w:val="true"/>
              </w:rPr>
              <w:t xml:space="preserve">روایت </w:t>
            </w:r>
            <w:r>
              <w:rPr>
                <w:rStyle w:val="IndexLink"/>
              </w:rPr>
              <w:t>17</w:t>
            </w:r>
            <w:r>
              <w:rPr>
                <w:rStyle w:val="IndexLink"/>
                <w:rtl w:val="true"/>
              </w:rPr>
              <w:tab/>
            </w:r>
            <w:r>
              <w:rPr>
                <w:rStyle w:val="IndexLink"/>
              </w:rPr>
              <w:t>663</w:t>
            </w:r>
          </w:hyperlink>
        </w:p>
        <w:p>
          <w:pPr>
            <w:pStyle w:val="Contents5"/>
            <w:tabs>
              <w:tab w:val="clear" w:pos="7892"/>
              <w:tab w:val="right" w:pos="9026" w:leader="dot"/>
            </w:tabs>
            <w:rPr/>
          </w:pPr>
          <w:hyperlink w:anchor="__RefHeading___Toc1217860_1934241801">
            <w:r>
              <w:rPr>
                <w:webHidden/>
                <w:rStyle w:val="IndexLink"/>
                <w:rtl w:val="true"/>
              </w:rPr>
              <w:t>إيضاح</w:t>
            </w:r>
            <w:r>
              <w:rPr>
                <w:rStyle w:val="IndexLink"/>
                <w:rtl w:val="true"/>
              </w:rPr>
              <w:tab/>
            </w:r>
            <w:r>
              <w:rPr>
                <w:rStyle w:val="IndexLink"/>
              </w:rPr>
              <w:t>666</w:t>
            </w:r>
          </w:hyperlink>
        </w:p>
        <w:p>
          <w:pPr>
            <w:pStyle w:val="Contents5"/>
            <w:tabs>
              <w:tab w:val="clear" w:pos="7892"/>
              <w:tab w:val="right" w:pos="9026" w:leader="dot"/>
            </w:tabs>
            <w:rPr/>
          </w:pPr>
          <w:hyperlink w:anchor="__RefHeading___Toc1217862_1934241801">
            <w:r>
              <w:rPr>
                <w:webHidden/>
                <w:rStyle w:val="IndexLink"/>
                <w:rtl w:val="true"/>
              </w:rPr>
              <w:t>«</w:t>
            </w:r>
            <w:r>
              <w:rPr>
                <w:rStyle w:val="IndexLink"/>
              </w:rPr>
              <w:t>18</w:t>
            </w:r>
            <w:r>
              <w:rPr>
                <w:rStyle w:val="IndexLink"/>
                <w:rtl w:val="true"/>
              </w:rPr>
              <w:t>»</w:t>
              <w:tab/>
            </w:r>
            <w:r>
              <w:rPr>
                <w:rStyle w:val="IndexLink"/>
              </w:rPr>
              <w:t>666</w:t>
            </w:r>
          </w:hyperlink>
        </w:p>
        <w:p>
          <w:pPr>
            <w:pStyle w:val="Contents5"/>
            <w:tabs>
              <w:tab w:val="clear" w:pos="7892"/>
              <w:tab w:val="right" w:pos="9026" w:leader="dot"/>
            </w:tabs>
            <w:rPr/>
          </w:pPr>
          <w:hyperlink w:anchor="__RefHeading___Toc1217864_1934241801">
            <w:r>
              <w:rPr>
                <w:webHidden/>
                <w:rStyle w:val="IndexLink"/>
                <w:rtl w:val="true"/>
              </w:rPr>
              <w:t>ایضاح</w:t>
            </w:r>
            <w:r>
              <w:rPr>
                <w:rStyle w:val="IndexLink"/>
                <w:rtl w:val="true"/>
              </w:rPr>
              <w:tab/>
            </w:r>
            <w:r>
              <w:rPr>
                <w:rStyle w:val="IndexLink"/>
              </w:rPr>
              <w:t>667</w:t>
            </w:r>
          </w:hyperlink>
        </w:p>
        <w:p>
          <w:pPr>
            <w:pStyle w:val="Contents5"/>
            <w:tabs>
              <w:tab w:val="clear" w:pos="7892"/>
              <w:tab w:val="right" w:pos="9026" w:leader="dot"/>
            </w:tabs>
            <w:rPr/>
          </w:pPr>
          <w:hyperlink w:anchor="__RefHeading___Toc1217866_1934241801">
            <w:r>
              <w:rPr>
                <w:webHidden/>
                <w:rStyle w:val="IndexLink"/>
                <w:rtl w:val="true"/>
              </w:rPr>
              <w:t xml:space="preserve">روایت </w:t>
            </w:r>
            <w:r>
              <w:rPr>
                <w:rStyle w:val="IndexLink"/>
              </w:rPr>
              <w:t>18</w:t>
            </w:r>
            <w:r>
              <w:rPr>
                <w:rStyle w:val="IndexLink"/>
                <w:rtl w:val="true"/>
              </w:rPr>
              <w:tab/>
            </w:r>
            <w:r>
              <w:rPr>
                <w:rStyle w:val="IndexLink"/>
              </w:rPr>
              <w:t>667</w:t>
            </w:r>
          </w:hyperlink>
        </w:p>
        <w:p>
          <w:pPr>
            <w:pStyle w:val="Contents5"/>
            <w:tabs>
              <w:tab w:val="clear" w:pos="7892"/>
              <w:tab w:val="right" w:pos="9026" w:leader="dot"/>
            </w:tabs>
            <w:rPr/>
          </w:pPr>
          <w:hyperlink w:anchor="__RefHeading___Toc1217868_1934241801">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1217870_1934241801">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1217872_1934241801">
            <w:r>
              <w:rPr>
                <w:webHidden/>
                <w:rStyle w:val="IndexLink"/>
                <w:rtl w:val="true"/>
              </w:rPr>
              <w:t>«</w:t>
            </w:r>
            <w:r>
              <w:rPr>
                <w:rStyle w:val="IndexLink"/>
              </w:rPr>
              <w:t>19</w:t>
            </w:r>
            <w:r>
              <w:rPr>
                <w:rStyle w:val="IndexLink"/>
                <w:rtl w:val="true"/>
              </w:rPr>
              <w:t>»</w:t>
              <w:tab/>
            </w:r>
            <w:r>
              <w:rPr>
                <w:rStyle w:val="IndexLink"/>
              </w:rPr>
              <w:t>672</w:t>
            </w:r>
          </w:hyperlink>
        </w:p>
        <w:p>
          <w:pPr>
            <w:pStyle w:val="Contents5"/>
            <w:tabs>
              <w:tab w:val="clear" w:pos="7892"/>
              <w:tab w:val="right" w:pos="9026" w:leader="dot"/>
            </w:tabs>
            <w:rPr/>
          </w:pPr>
          <w:hyperlink w:anchor="__RefHeading___Toc1217874_1934241801">
            <w:r>
              <w:rPr>
                <w:webHidden/>
                <w:rStyle w:val="IndexLink"/>
                <w:rtl w:val="true"/>
              </w:rPr>
              <w:t>«</w:t>
            </w:r>
            <w:r>
              <w:rPr>
                <w:rStyle w:val="IndexLink"/>
              </w:rPr>
              <w:t>20</w:t>
            </w:r>
            <w:r>
              <w:rPr>
                <w:rStyle w:val="IndexLink"/>
                <w:rtl w:val="true"/>
              </w:rPr>
              <w:t>»</w:t>
              <w:tab/>
            </w:r>
            <w:r>
              <w:rPr>
                <w:rStyle w:val="IndexLink"/>
              </w:rPr>
              <w:t>672</w:t>
            </w:r>
          </w:hyperlink>
        </w:p>
        <w:p>
          <w:pPr>
            <w:pStyle w:val="Contents5"/>
            <w:tabs>
              <w:tab w:val="clear" w:pos="7892"/>
              <w:tab w:val="right" w:pos="9026" w:leader="dot"/>
            </w:tabs>
            <w:rPr/>
          </w:pPr>
          <w:hyperlink w:anchor="__RefHeading___Toc1217876_1934241801">
            <w:r>
              <w:rPr>
                <w:webHidden/>
                <w:rStyle w:val="IndexLink"/>
                <w:rtl w:val="true"/>
              </w:rPr>
              <w:t xml:space="preserve">روایت </w:t>
            </w:r>
            <w:r>
              <w:rPr>
                <w:rStyle w:val="IndexLink"/>
              </w:rPr>
              <w:t>19</w:t>
            </w:r>
            <w:r>
              <w:rPr>
                <w:rStyle w:val="IndexLink"/>
                <w:rtl w:val="true"/>
              </w:rPr>
              <w:tab/>
            </w:r>
            <w:r>
              <w:rPr>
                <w:rStyle w:val="IndexLink"/>
              </w:rPr>
              <w:t>672</w:t>
            </w:r>
          </w:hyperlink>
        </w:p>
        <w:p>
          <w:pPr>
            <w:pStyle w:val="Contents5"/>
            <w:tabs>
              <w:tab w:val="clear" w:pos="7892"/>
              <w:tab w:val="right" w:pos="9026" w:leader="dot"/>
            </w:tabs>
            <w:rPr/>
          </w:pPr>
          <w:hyperlink w:anchor="__RefHeading___Toc1217878_1934241801">
            <w:r>
              <w:rPr>
                <w:webHidden/>
                <w:rStyle w:val="IndexLink"/>
                <w:rtl w:val="true"/>
              </w:rPr>
              <w:t xml:space="preserve">روایت </w:t>
            </w:r>
            <w:r>
              <w:rPr>
                <w:rStyle w:val="IndexLink"/>
              </w:rPr>
              <w:t>20</w:t>
            </w:r>
            <w:r>
              <w:rPr>
                <w:rStyle w:val="IndexLink"/>
                <w:rtl w:val="true"/>
              </w:rPr>
              <w:tab/>
            </w:r>
            <w:r>
              <w:rPr>
                <w:rStyle w:val="IndexLink"/>
              </w:rPr>
              <w:t>673</w:t>
            </w:r>
          </w:hyperlink>
        </w:p>
        <w:p>
          <w:pPr>
            <w:pStyle w:val="Contents5"/>
            <w:tabs>
              <w:tab w:val="clear" w:pos="7892"/>
              <w:tab w:val="right" w:pos="9026" w:leader="dot"/>
            </w:tabs>
            <w:rPr/>
          </w:pPr>
          <w:hyperlink w:anchor="__RefHeading___Toc1217880_1934241801">
            <w:r>
              <w:rPr>
                <w:webHidden/>
                <w:rStyle w:val="IndexLink"/>
                <w:rtl w:val="true"/>
              </w:rPr>
              <w:t>بيان</w:t>
            </w:r>
            <w:r>
              <w:rPr>
                <w:rStyle w:val="IndexLink"/>
                <w:rtl w:val="true"/>
              </w:rPr>
              <w:tab/>
            </w:r>
            <w:r>
              <w:rPr>
                <w:rStyle w:val="IndexLink"/>
              </w:rPr>
              <w:t>674</w:t>
            </w:r>
          </w:hyperlink>
        </w:p>
        <w:p>
          <w:pPr>
            <w:pStyle w:val="Contents5"/>
            <w:tabs>
              <w:tab w:val="clear" w:pos="7892"/>
              <w:tab w:val="right" w:pos="9026" w:leader="dot"/>
            </w:tabs>
            <w:rPr/>
          </w:pPr>
          <w:hyperlink w:anchor="__RefHeading___Toc1217882_1934241801">
            <w:r>
              <w:rPr>
                <w:webHidden/>
                <w:rStyle w:val="IndexLink"/>
                <w:rtl w:val="true"/>
              </w:rPr>
              <w:t>«</w:t>
            </w:r>
            <w:r>
              <w:rPr>
                <w:rStyle w:val="IndexLink"/>
              </w:rPr>
              <w:t>21</w:t>
            </w:r>
            <w:r>
              <w:rPr>
                <w:rStyle w:val="IndexLink"/>
                <w:rtl w:val="true"/>
              </w:rPr>
              <w:t>»</w:t>
              <w:tab/>
            </w:r>
            <w:r>
              <w:rPr>
                <w:rStyle w:val="IndexLink"/>
              </w:rPr>
              <w:t>674</w:t>
            </w:r>
          </w:hyperlink>
        </w:p>
        <w:p>
          <w:pPr>
            <w:pStyle w:val="Contents5"/>
            <w:tabs>
              <w:tab w:val="clear" w:pos="7892"/>
              <w:tab w:val="right" w:pos="9026" w:leader="dot"/>
            </w:tabs>
            <w:rPr/>
          </w:pPr>
          <w:hyperlink w:anchor="__RefHeading___Toc1217884_1934241801">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1217886_1934241801">
            <w:r>
              <w:rPr>
                <w:webHidden/>
                <w:rStyle w:val="IndexLink"/>
                <w:rtl w:val="true"/>
              </w:rPr>
              <w:t xml:space="preserve">روایت </w:t>
            </w:r>
            <w:r>
              <w:rPr>
                <w:rStyle w:val="IndexLink"/>
              </w:rPr>
              <w:t>21</w:t>
            </w:r>
            <w:r>
              <w:rPr>
                <w:rStyle w:val="IndexLink"/>
                <w:rtl w:val="true"/>
              </w:rPr>
              <w:tab/>
            </w:r>
            <w:r>
              <w:rPr>
                <w:rStyle w:val="IndexLink"/>
              </w:rPr>
              <w:t>675</w:t>
            </w:r>
          </w:hyperlink>
        </w:p>
        <w:p>
          <w:pPr>
            <w:pStyle w:val="Contents5"/>
            <w:tabs>
              <w:tab w:val="clear" w:pos="7892"/>
              <w:tab w:val="right" w:pos="9026" w:leader="dot"/>
            </w:tabs>
            <w:rPr/>
          </w:pPr>
          <w:hyperlink w:anchor="__RefHeading___Toc1217888_1934241801">
            <w:r>
              <w:rPr>
                <w:webHidden/>
                <w:rStyle w:val="IndexLink"/>
                <w:rtl w:val="true"/>
              </w:rPr>
              <w:t>«</w:t>
            </w:r>
            <w:r>
              <w:rPr>
                <w:rStyle w:val="IndexLink"/>
              </w:rPr>
              <w:t>22</w:t>
            </w:r>
            <w:r>
              <w:rPr>
                <w:rStyle w:val="IndexLink"/>
                <w:rtl w:val="true"/>
              </w:rPr>
              <w:t>»</w:t>
              <w:tab/>
            </w:r>
            <w:r>
              <w:rPr>
                <w:rStyle w:val="IndexLink"/>
              </w:rPr>
              <w:t>676</w:t>
            </w:r>
          </w:hyperlink>
        </w:p>
        <w:p>
          <w:pPr>
            <w:pStyle w:val="Contents5"/>
            <w:tabs>
              <w:tab w:val="clear" w:pos="7892"/>
              <w:tab w:val="right" w:pos="9026" w:leader="dot"/>
            </w:tabs>
            <w:rPr/>
          </w:pPr>
          <w:hyperlink w:anchor="__RefHeading___Toc1217890_1934241801">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1217892_1934241801">
            <w:r>
              <w:rPr>
                <w:webHidden/>
                <w:rStyle w:val="IndexLink"/>
                <w:rtl w:val="true"/>
              </w:rPr>
              <w:t>«</w:t>
            </w:r>
            <w:r>
              <w:rPr>
                <w:rStyle w:val="IndexLink"/>
              </w:rPr>
              <w:t>23</w:t>
            </w:r>
            <w:r>
              <w:rPr>
                <w:rStyle w:val="IndexLink"/>
                <w:rtl w:val="true"/>
              </w:rPr>
              <w:t>»</w:t>
              <w:tab/>
            </w:r>
            <w:r>
              <w:rPr>
                <w:rStyle w:val="IndexLink"/>
              </w:rPr>
              <w:t>676</w:t>
            </w:r>
          </w:hyperlink>
        </w:p>
        <w:p>
          <w:pPr>
            <w:pStyle w:val="Contents5"/>
            <w:tabs>
              <w:tab w:val="clear" w:pos="7892"/>
              <w:tab w:val="right" w:pos="9026" w:leader="dot"/>
            </w:tabs>
            <w:rPr/>
          </w:pPr>
          <w:hyperlink w:anchor="__RefHeading___Toc1217894_1934241801">
            <w:r>
              <w:rPr>
                <w:webHidden/>
                <w:rStyle w:val="IndexLink"/>
                <w:rtl w:val="true"/>
              </w:rPr>
              <w:t>توضيح</w:t>
            </w:r>
            <w:r>
              <w:rPr>
                <w:rStyle w:val="IndexLink"/>
                <w:rtl w:val="true"/>
              </w:rPr>
              <w:tab/>
            </w:r>
            <w:r>
              <w:rPr>
                <w:rStyle w:val="IndexLink"/>
              </w:rPr>
              <w:t>676</w:t>
            </w:r>
          </w:hyperlink>
        </w:p>
        <w:p>
          <w:pPr>
            <w:pStyle w:val="Contents5"/>
            <w:tabs>
              <w:tab w:val="clear" w:pos="7892"/>
              <w:tab w:val="right" w:pos="9026" w:leader="dot"/>
            </w:tabs>
            <w:rPr/>
          </w:pPr>
          <w:hyperlink w:anchor="__RefHeading___Toc1217896_1934241801">
            <w:r>
              <w:rPr>
                <w:webHidden/>
                <w:rStyle w:val="IndexLink"/>
                <w:rtl w:val="true"/>
              </w:rPr>
              <w:t xml:space="preserve">روایت </w:t>
            </w:r>
            <w:r>
              <w:rPr>
                <w:rStyle w:val="IndexLink"/>
              </w:rPr>
              <w:t>22</w:t>
            </w:r>
            <w:r>
              <w:rPr>
                <w:rStyle w:val="IndexLink"/>
                <w:rtl w:val="true"/>
              </w:rPr>
              <w:tab/>
            </w:r>
            <w:r>
              <w:rPr>
                <w:rStyle w:val="IndexLink"/>
              </w:rPr>
              <w:t>676</w:t>
            </w:r>
          </w:hyperlink>
        </w:p>
        <w:p>
          <w:pPr>
            <w:pStyle w:val="Contents5"/>
            <w:tabs>
              <w:tab w:val="clear" w:pos="7892"/>
              <w:tab w:val="right" w:pos="9026" w:leader="dot"/>
            </w:tabs>
            <w:rPr/>
          </w:pPr>
          <w:hyperlink w:anchor="__RefHeading___Toc1217898_1934241801">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1217900_1934241801">
            <w:r>
              <w:rPr>
                <w:webHidden/>
                <w:rStyle w:val="IndexLink"/>
                <w:rtl w:val="true"/>
              </w:rPr>
              <w:t xml:space="preserve">روایت </w:t>
            </w:r>
            <w:r>
              <w:rPr>
                <w:rStyle w:val="IndexLink"/>
              </w:rPr>
              <w:t>23</w:t>
            </w:r>
            <w:r>
              <w:rPr>
                <w:rStyle w:val="IndexLink"/>
                <w:rtl w:val="true"/>
              </w:rPr>
              <w:tab/>
            </w:r>
            <w:r>
              <w:rPr>
                <w:rStyle w:val="IndexLink"/>
              </w:rPr>
              <w:t>676</w:t>
            </w:r>
          </w:hyperlink>
        </w:p>
        <w:p>
          <w:pPr>
            <w:pStyle w:val="Contents5"/>
            <w:tabs>
              <w:tab w:val="clear" w:pos="7892"/>
              <w:tab w:val="right" w:pos="9026" w:leader="dot"/>
            </w:tabs>
            <w:rPr/>
          </w:pPr>
          <w:hyperlink w:anchor="__RefHeading___Toc1217902_1934241801">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1217904_1934241801">
            <w:r>
              <w:rPr>
                <w:webHidden/>
                <w:rStyle w:val="IndexLink"/>
                <w:rtl w:val="true"/>
              </w:rPr>
              <w:t>«</w:t>
            </w:r>
            <w:r>
              <w:rPr>
                <w:rStyle w:val="IndexLink"/>
              </w:rPr>
              <w:t>24</w:t>
            </w:r>
            <w:r>
              <w:rPr>
                <w:rStyle w:val="IndexLink"/>
                <w:rtl w:val="true"/>
              </w:rPr>
              <w:t>»</w:t>
              <w:tab/>
            </w:r>
            <w:r>
              <w:rPr>
                <w:rStyle w:val="IndexLink"/>
              </w:rPr>
              <w:t>678</w:t>
            </w:r>
          </w:hyperlink>
        </w:p>
        <w:p>
          <w:pPr>
            <w:pStyle w:val="Contents5"/>
            <w:tabs>
              <w:tab w:val="clear" w:pos="7892"/>
              <w:tab w:val="right" w:pos="9026" w:leader="dot"/>
            </w:tabs>
            <w:rPr/>
          </w:pPr>
          <w:hyperlink w:anchor="__RefHeading___Toc1217906_1934241801">
            <w:r>
              <w:rPr>
                <w:webHidden/>
                <w:rStyle w:val="IndexLink"/>
                <w:rtl w:val="true"/>
              </w:rPr>
              <w:t>«</w:t>
            </w:r>
            <w:r>
              <w:rPr>
                <w:rStyle w:val="IndexLink"/>
              </w:rPr>
              <w:t>25</w:t>
            </w:r>
            <w:r>
              <w:rPr>
                <w:rStyle w:val="IndexLink"/>
                <w:rtl w:val="true"/>
              </w:rPr>
              <w:t>»</w:t>
              <w:tab/>
            </w:r>
            <w:r>
              <w:rPr>
                <w:rStyle w:val="IndexLink"/>
              </w:rPr>
              <w:t>678</w:t>
            </w:r>
          </w:hyperlink>
        </w:p>
        <w:p>
          <w:pPr>
            <w:pStyle w:val="Contents5"/>
            <w:tabs>
              <w:tab w:val="clear" w:pos="7892"/>
              <w:tab w:val="right" w:pos="9026" w:leader="dot"/>
            </w:tabs>
            <w:rPr/>
          </w:pPr>
          <w:hyperlink w:anchor="__RefHeading___Toc1217908_1934241801">
            <w:r>
              <w:rPr>
                <w:webHidden/>
                <w:rStyle w:val="IndexLink"/>
                <w:rtl w:val="true"/>
              </w:rPr>
              <w:t xml:space="preserve">روایت </w:t>
            </w:r>
            <w:r>
              <w:rPr>
                <w:rStyle w:val="IndexLink"/>
              </w:rPr>
              <w:t>24</w:t>
            </w:r>
            <w:r>
              <w:rPr>
                <w:rStyle w:val="IndexLink"/>
                <w:rtl w:val="true"/>
              </w:rPr>
              <w:tab/>
            </w:r>
            <w:r>
              <w:rPr>
                <w:rStyle w:val="IndexLink"/>
              </w:rPr>
              <w:t>679</w:t>
            </w:r>
          </w:hyperlink>
        </w:p>
        <w:p>
          <w:pPr>
            <w:pStyle w:val="Contents5"/>
            <w:tabs>
              <w:tab w:val="clear" w:pos="7892"/>
              <w:tab w:val="right" w:pos="9026" w:leader="dot"/>
            </w:tabs>
            <w:rPr/>
          </w:pPr>
          <w:hyperlink w:anchor="__RefHeading___Toc1217910_1934241801">
            <w:r>
              <w:rPr>
                <w:webHidden/>
                <w:rStyle w:val="IndexLink"/>
                <w:rtl w:val="true"/>
              </w:rPr>
              <w:t xml:space="preserve">روایت </w:t>
            </w:r>
            <w:r>
              <w:rPr>
                <w:rStyle w:val="IndexLink"/>
              </w:rPr>
              <w:t>25</w:t>
            </w:r>
            <w:r>
              <w:rPr>
                <w:rStyle w:val="IndexLink"/>
                <w:rtl w:val="true"/>
              </w:rPr>
              <w:tab/>
            </w:r>
            <w:r>
              <w:rPr>
                <w:rStyle w:val="IndexLink"/>
              </w:rPr>
              <w:t>679</w:t>
            </w:r>
          </w:hyperlink>
        </w:p>
        <w:p>
          <w:pPr>
            <w:pStyle w:val="Contents5"/>
            <w:tabs>
              <w:tab w:val="clear" w:pos="7892"/>
              <w:tab w:val="right" w:pos="9026" w:leader="dot"/>
            </w:tabs>
            <w:rPr/>
          </w:pPr>
          <w:hyperlink w:anchor="__RefHeading___Toc1217912_1934241801">
            <w:r>
              <w:rPr>
                <w:webHidden/>
                <w:rStyle w:val="IndexLink"/>
                <w:rtl w:val="true"/>
              </w:rPr>
              <w:t>«</w:t>
            </w:r>
            <w:r>
              <w:rPr>
                <w:rStyle w:val="IndexLink"/>
              </w:rPr>
              <w:t>26</w:t>
            </w:r>
            <w:r>
              <w:rPr>
                <w:rStyle w:val="IndexLink"/>
                <w:rtl w:val="true"/>
              </w:rPr>
              <w:t>»</w:t>
              <w:tab/>
            </w:r>
            <w:r>
              <w:rPr>
                <w:rStyle w:val="IndexLink"/>
              </w:rPr>
              <w:t>680</w:t>
            </w:r>
          </w:hyperlink>
        </w:p>
        <w:p>
          <w:pPr>
            <w:pStyle w:val="Contents5"/>
            <w:tabs>
              <w:tab w:val="clear" w:pos="7892"/>
              <w:tab w:val="right" w:pos="9026" w:leader="dot"/>
            </w:tabs>
            <w:rPr/>
          </w:pPr>
          <w:hyperlink w:anchor="__RefHeading___Toc1217914_1934241801">
            <w:r>
              <w:rPr>
                <w:webHidden/>
                <w:rStyle w:val="IndexLink"/>
                <w:rtl w:val="true"/>
              </w:rPr>
              <w:t>أقول</w:t>
            </w:r>
            <w:r>
              <w:rPr>
                <w:rStyle w:val="IndexLink"/>
                <w:rtl w:val="true"/>
              </w:rPr>
              <w:tab/>
            </w:r>
            <w:r>
              <w:rPr>
                <w:rStyle w:val="IndexLink"/>
              </w:rPr>
              <w:t>680</w:t>
            </w:r>
          </w:hyperlink>
        </w:p>
        <w:p>
          <w:pPr>
            <w:pStyle w:val="Contents5"/>
            <w:tabs>
              <w:tab w:val="clear" w:pos="7892"/>
              <w:tab w:val="right" w:pos="9026" w:leader="dot"/>
            </w:tabs>
            <w:rPr/>
          </w:pPr>
          <w:hyperlink w:anchor="__RefHeading___Toc1217916_1934241801">
            <w:r>
              <w:rPr>
                <w:webHidden/>
                <w:rStyle w:val="IndexLink"/>
                <w:rtl w:val="true"/>
              </w:rPr>
              <w:t xml:space="preserve">روایت </w:t>
            </w:r>
            <w:r>
              <w:rPr>
                <w:rStyle w:val="IndexLink"/>
              </w:rPr>
              <w:t>26</w:t>
            </w:r>
            <w:r>
              <w:rPr>
                <w:rStyle w:val="IndexLink"/>
                <w:rtl w:val="true"/>
              </w:rPr>
              <w:tab/>
            </w:r>
            <w:r>
              <w:rPr>
                <w:rStyle w:val="IndexLink"/>
              </w:rPr>
              <w:t>680</w:t>
            </w:r>
          </w:hyperlink>
        </w:p>
        <w:p>
          <w:pPr>
            <w:pStyle w:val="Contents5"/>
            <w:tabs>
              <w:tab w:val="clear" w:pos="7892"/>
              <w:tab w:val="right" w:pos="9026" w:leader="dot"/>
            </w:tabs>
            <w:rPr/>
          </w:pPr>
          <w:hyperlink w:anchor="__RefHeading___Toc1217918_1934241801">
            <w:r>
              <w:rPr>
                <w:webHidden/>
                <w:rStyle w:val="IndexLink"/>
                <w:rtl w:val="true"/>
              </w:rPr>
              <w:t>می گویم</w:t>
            </w:r>
            <w:r>
              <w:rPr>
                <w:rStyle w:val="IndexLink"/>
                <w:rtl w:val="true"/>
              </w:rPr>
              <w:tab/>
            </w:r>
            <w:r>
              <w:rPr>
                <w:rStyle w:val="IndexLink"/>
              </w:rPr>
              <w:t>680</w:t>
            </w:r>
          </w:hyperlink>
        </w:p>
        <w:p>
          <w:pPr>
            <w:pStyle w:val="Contents3"/>
            <w:tabs>
              <w:tab w:val="clear" w:pos="8459"/>
              <w:tab w:val="right" w:pos="9026" w:leader="dot"/>
            </w:tabs>
            <w:rPr/>
          </w:pPr>
          <w:hyperlink w:anchor="__RefHeading___Toc1217920_1934241801">
            <w:r>
              <w:rPr>
                <w:webHidden/>
                <w:rStyle w:val="IndexLink"/>
                <w:rtl w:val="true"/>
              </w:rPr>
              <w:t xml:space="preserve">باب </w:t>
            </w:r>
            <w:r>
              <w:rPr>
                <w:rStyle w:val="IndexLink"/>
              </w:rPr>
              <w:t>2</w:t>
            </w:r>
            <w:r>
              <w:rPr>
                <w:rStyle w:val="IndexLink"/>
                <w:rtl w:val="true"/>
              </w:rPr>
              <w:t xml:space="preserve"> </w:t>
            </w:r>
            <w:r>
              <w:rPr>
                <w:rStyle w:val="IndexLink"/>
                <w:rtl w:val="true"/>
              </w:rPr>
              <w:t>صلاة الحاجة و دفع العلل و الأمراض في سائر الأوقات</w:t>
            </w:r>
            <w:r>
              <w:rPr>
                <w:rStyle w:val="IndexLink"/>
                <w:rtl w:val="true"/>
              </w:rPr>
              <w:tab/>
            </w:r>
            <w:r>
              <w:rPr>
                <w:rStyle w:val="IndexLink"/>
              </w:rPr>
              <w:t>681</w:t>
            </w:r>
          </w:hyperlink>
        </w:p>
        <w:p>
          <w:pPr>
            <w:pStyle w:val="Contents4"/>
            <w:tabs>
              <w:tab w:val="clear" w:pos="8176"/>
              <w:tab w:val="right" w:pos="9026" w:leader="dot"/>
            </w:tabs>
            <w:rPr/>
          </w:pPr>
          <w:hyperlink w:anchor="__RefHeading___Toc1217922_1934241801">
            <w:r>
              <w:rPr>
                <w:webHidden/>
                <w:rStyle w:val="IndexLink"/>
                <w:rtl w:val="true"/>
              </w:rPr>
              <w:t>الآيات</w:t>
            </w:r>
            <w:r>
              <w:rPr>
                <w:rStyle w:val="IndexLink"/>
                <w:rtl w:val="true"/>
              </w:rPr>
              <w:tab/>
            </w:r>
            <w:r>
              <w:rPr>
                <w:rStyle w:val="IndexLink"/>
              </w:rPr>
              <w:t>681</w:t>
            </w:r>
          </w:hyperlink>
        </w:p>
        <w:p>
          <w:pPr>
            <w:pStyle w:val="Contents4"/>
            <w:tabs>
              <w:tab w:val="clear" w:pos="8176"/>
              <w:tab w:val="right" w:pos="9026" w:leader="dot"/>
            </w:tabs>
            <w:rPr/>
          </w:pPr>
          <w:hyperlink w:anchor="__RefHeading___Toc1217924_1934241801">
            <w:r>
              <w:rPr>
                <w:webHidden/>
                <w:rStyle w:val="IndexLink"/>
                <w:rtl w:val="true"/>
              </w:rPr>
              <w:t>تفسير</w:t>
            </w:r>
            <w:r>
              <w:rPr>
                <w:rStyle w:val="IndexLink"/>
                <w:rtl w:val="true"/>
              </w:rPr>
              <w:tab/>
            </w:r>
            <w:r>
              <w:rPr>
                <w:rStyle w:val="IndexLink"/>
              </w:rPr>
              <w:t>681</w:t>
            </w:r>
          </w:hyperlink>
        </w:p>
        <w:p>
          <w:pPr>
            <w:pStyle w:val="Contents4"/>
            <w:tabs>
              <w:tab w:val="clear" w:pos="8176"/>
              <w:tab w:val="right" w:pos="9026" w:leader="dot"/>
            </w:tabs>
            <w:rPr/>
          </w:pPr>
          <w:hyperlink w:anchor="__RefHeading___Toc1217926_1934241801">
            <w:r>
              <w:rPr>
                <w:webHidden/>
                <w:rStyle w:val="IndexLink"/>
                <w:rtl w:val="true"/>
              </w:rPr>
              <w:t>أقول</w:t>
            </w:r>
            <w:r>
              <w:rPr>
                <w:rStyle w:val="IndexLink"/>
                <w:rtl w:val="true"/>
              </w:rPr>
              <w:tab/>
            </w:r>
            <w:r>
              <w:rPr>
                <w:rStyle w:val="IndexLink"/>
              </w:rPr>
              <w:t>681</w:t>
            </w:r>
          </w:hyperlink>
        </w:p>
        <w:p>
          <w:pPr>
            <w:pStyle w:val="Contents4"/>
            <w:tabs>
              <w:tab w:val="clear" w:pos="8176"/>
              <w:tab w:val="right" w:pos="9026" w:leader="dot"/>
            </w:tabs>
            <w:rPr/>
          </w:pPr>
          <w:hyperlink w:anchor="__RefHeading___Toc1217928_1934241801">
            <w:r>
              <w:rPr>
                <w:webHidden/>
                <w:rStyle w:val="IndexLink"/>
                <w:rtl w:val="true"/>
              </w:rPr>
              <w:t>الأخبار</w:t>
            </w:r>
            <w:r>
              <w:rPr>
                <w:rStyle w:val="IndexLink"/>
                <w:rtl w:val="true"/>
              </w:rPr>
              <w:tab/>
            </w:r>
            <w:r>
              <w:rPr>
                <w:rStyle w:val="IndexLink"/>
              </w:rPr>
              <w:t>681</w:t>
            </w:r>
          </w:hyperlink>
        </w:p>
        <w:p>
          <w:pPr>
            <w:pStyle w:val="Contents5"/>
            <w:tabs>
              <w:tab w:val="clear" w:pos="7892"/>
              <w:tab w:val="right" w:pos="9026" w:leader="dot"/>
            </w:tabs>
            <w:rPr/>
          </w:pPr>
          <w:hyperlink w:anchor="__RefHeading___Toc1217930_1934241801">
            <w:r>
              <w:rPr>
                <w:webHidden/>
                <w:rStyle w:val="IndexLink"/>
                <w:rtl w:val="true"/>
              </w:rPr>
              <w:t>«</w:t>
            </w:r>
            <w:r>
              <w:rPr>
                <w:rStyle w:val="IndexLink"/>
              </w:rPr>
              <w:t>1</w:t>
            </w:r>
            <w:r>
              <w:rPr>
                <w:rStyle w:val="IndexLink"/>
                <w:rtl w:val="true"/>
              </w:rPr>
              <w:t>»</w:t>
              <w:tab/>
            </w:r>
            <w:r>
              <w:rPr>
                <w:rStyle w:val="IndexLink"/>
              </w:rPr>
              <w:t>681</w:t>
            </w:r>
          </w:hyperlink>
        </w:p>
        <w:p>
          <w:pPr>
            <w:pStyle w:val="Contents5"/>
            <w:tabs>
              <w:tab w:val="clear" w:pos="7892"/>
              <w:tab w:val="right" w:pos="9026" w:leader="dot"/>
            </w:tabs>
            <w:rPr/>
          </w:pPr>
          <w:hyperlink w:anchor="__RefHeading___Toc1217932_1934241801">
            <w:r>
              <w:rPr>
                <w:webHidden/>
                <w:rStyle w:val="IndexLink"/>
                <w:rtl w:val="true"/>
              </w:rPr>
              <w:t>«</w:t>
            </w:r>
            <w:r>
              <w:rPr>
                <w:rStyle w:val="IndexLink"/>
              </w:rPr>
              <w:t>2</w:t>
            </w:r>
            <w:r>
              <w:rPr>
                <w:rStyle w:val="IndexLink"/>
                <w:rtl w:val="true"/>
              </w:rPr>
              <w:t>»</w:t>
              <w:tab/>
            </w:r>
            <w:r>
              <w:rPr>
                <w:rStyle w:val="IndexLink"/>
              </w:rPr>
              <w:t>681</w:t>
            </w:r>
          </w:hyperlink>
        </w:p>
        <w:p>
          <w:pPr>
            <w:pStyle w:val="Contents3"/>
            <w:tabs>
              <w:tab w:val="clear" w:pos="8459"/>
              <w:tab w:val="right" w:pos="9026" w:leader="dot"/>
            </w:tabs>
            <w:rPr/>
          </w:pPr>
          <w:hyperlink w:anchor="__RefHeading___Toc1217934_1934241801">
            <w:r>
              <w:rPr>
                <w:webHidden/>
                <w:rStyle w:val="IndexLink"/>
                <w:rtl w:val="true"/>
              </w:rPr>
              <w:t xml:space="preserve">باب دوم </w:t>
            </w:r>
            <w:r>
              <w:rPr>
                <w:rStyle w:val="IndexLink"/>
                <w:rtl w:val="true"/>
              </w:rPr>
              <w:t xml:space="preserve">: </w:t>
            </w:r>
            <w:r>
              <w:rPr>
                <w:rStyle w:val="IndexLink"/>
                <w:rtl w:val="true"/>
              </w:rPr>
              <w:t>نماز حاجت و برطرف کردن امراض و بیماری ها در دیگر اوقات</w:t>
            </w:r>
            <w:r>
              <w:rPr>
                <w:rStyle w:val="IndexLink"/>
                <w:rtl w:val="true"/>
              </w:rPr>
              <w:tab/>
            </w:r>
            <w:r>
              <w:rPr>
                <w:rStyle w:val="IndexLink"/>
              </w:rPr>
              <w:t>681</w:t>
            </w:r>
          </w:hyperlink>
        </w:p>
        <w:p>
          <w:pPr>
            <w:pStyle w:val="Contents4"/>
            <w:tabs>
              <w:tab w:val="clear" w:pos="8176"/>
              <w:tab w:val="right" w:pos="9026" w:leader="dot"/>
            </w:tabs>
            <w:rPr/>
          </w:pPr>
          <w:hyperlink w:anchor="__RefHeading___Toc1217936_1934241801">
            <w:r>
              <w:rPr>
                <w:webHidden/>
                <w:rStyle w:val="IndexLink"/>
                <w:rtl w:val="true"/>
              </w:rPr>
              <w:t>آیات</w:t>
            </w:r>
            <w:r>
              <w:rPr>
                <w:rStyle w:val="IndexLink"/>
                <w:rtl w:val="true"/>
              </w:rPr>
              <w:tab/>
            </w:r>
            <w:r>
              <w:rPr>
                <w:rStyle w:val="IndexLink"/>
              </w:rPr>
              <w:t>681</w:t>
            </w:r>
          </w:hyperlink>
        </w:p>
        <w:p>
          <w:pPr>
            <w:pStyle w:val="Contents4"/>
            <w:tabs>
              <w:tab w:val="clear" w:pos="8176"/>
              <w:tab w:val="right" w:pos="9026" w:leader="dot"/>
            </w:tabs>
            <w:rPr/>
          </w:pPr>
          <w:hyperlink w:anchor="__RefHeading___Toc1217938_1934241801">
            <w:r>
              <w:rPr>
                <w:webHidden/>
                <w:rStyle w:val="IndexLink"/>
                <w:rtl w:val="true"/>
              </w:rPr>
              <w:t>تفسیر</w:t>
            </w:r>
            <w:r>
              <w:rPr>
                <w:rStyle w:val="IndexLink"/>
                <w:rtl w:val="true"/>
              </w:rPr>
              <w:tab/>
            </w:r>
            <w:r>
              <w:rPr>
                <w:rStyle w:val="IndexLink"/>
              </w:rPr>
              <w:t>681</w:t>
            </w:r>
          </w:hyperlink>
        </w:p>
        <w:p>
          <w:pPr>
            <w:pStyle w:val="Contents4"/>
            <w:tabs>
              <w:tab w:val="clear" w:pos="8176"/>
              <w:tab w:val="right" w:pos="9026" w:leader="dot"/>
            </w:tabs>
            <w:rPr/>
          </w:pPr>
          <w:hyperlink w:anchor="__RefHeading___Toc1217940_1934241801">
            <w:r>
              <w:rPr>
                <w:webHidden/>
                <w:rStyle w:val="IndexLink"/>
                <w:rtl w:val="true"/>
              </w:rPr>
              <w:t>می گویم</w:t>
            </w:r>
            <w:r>
              <w:rPr>
                <w:rStyle w:val="IndexLink"/>
                <w:rtl w:val="true"/>
              </w:rPr>
              <w:tab/>
            </w:r>
            <w:r>
              <w:rPr>
                <w:rStyle w:val="IndexLink"/>
              </w:rPr>
              <w:t>682</w:t>
            </w:r>
          </w:hyperlink>
        </w:p>
        <w:p>
          <w:pPr>
            <w:pStyle w:val="Contents4"/>
            <w:tabs>
              <w:tab w:val="clear" w:pos="8176"/>
              <w:tab w:val="right" w:pos="9026" w:leader="dot"/>
            </w:tabs>
            <w:rPr/>
          </w:pPr>
          <w:hyperlink w:anchor="__RefHeading___Toc1217942_1934241801">
            <w:r>
              <w:rPr>
                <w:webHidden/>
                <w:rStyle w:val="IndexLink"/>
                <w:rtl w:val="true"/>
              </w:rPr>
              <w:t>روایات</w:t>
            </w:r>
            <w:r>
              <w:rPr>
                <w:rStyle w:val="IndexLink"/>
                <w:rtl w:val="true"/>
              </w:rPr>
              <w:tab/>
            </w:r>
            <w:r>
              <w:rPr>
                <w:rStyle w:val="IndexLink"/>
              </w:rPr>
              <w:t>682</w:t>
            </w:r>
          </w:hyperlink>
        </w:p>
        <w:p>
          <w:pPr>
            <w:pStyle w:val="Contents5"/>
            <w:tabs>
              <w:tab w:val="clear" w:pos="7892"/>
              <w:tab w:val="right" w:pos="9026" w:leader="dot"/>
            </w:tabs>
            <w:rPr/>
          </w:pPr>
          <w:hyperlink w:anchor="__RefHeading___Toc1217944_1934241801">
            <w:r>
              <w:rPr>
                <w:webHidden/>
                <w:rStyle w:val="IndexLink"/>
                <w:rtl w:val="true"/>
              </w:rPr>
              <w:t xml:space="preserve">روایت </w:t>
            </w:r>
            <w:r>
              <w:rPr>
                <w:rStyle w:val="IndexLink"/>
              </w:rPr>
              <w:t>1</w:t>
            </w:r>
            <w:r>
              <w:rPr>
                <w:rStyle w:val="IndexLink"/>
                <w:rtl w:val="true"/>
              </w:rPr>
              <w:tab/>
            </w:r>
            <w:r>
              <w:rPr>
                <w:rStyle w:val="IndexLink"/>
              </w:rPr>
              <w:t>682</w:t>
            </w:r>
          </w:hyperlink>
        </w:p>
        <w:p>
          <w:pPr>
            <w:pStyle w:val="Contents5"/>
            <w:tabs>
              <w:tab w:val="clear" w:pos="7892"/>
              <w:tab w:val="right" w:pos="9026" w:leader="dot"/>
            </w:tabs>
            <w:rPr/>
          </w:pPr>
          <w:hyperlink w:anchor="__RefHeading___Toc1217946_1934241801">
            <w:r>
              <w:rPr>
                <w:webHidden/>
                <w:rStyle w:val="IndexLink"/>
                <w:rtl w:val="true"/>
              </w:rPr>
              <w:t xml:space="preserve">روایت </w:t>
            </w:r>
            <w:r>
              <w:rPr>
                <w:rStyle w:val="IndexLink"/>
              </w:rPr>
              <w:t>2</w:t>
            </w:r>
            <w:r>
              <w:rPr>
                <w:rStyle w:val="IndexLink"/>
                <w:rtl w:val="true"/>
              </w:rPr>
              <w:tab/>
            </w:r>
            <w:r>
              <w:rPr>
                <w:rStyle w:val="IndexLink"/>
              </w:rPr>
              <w:t>682</w:t>
            </w:r>
          </w:hyperlink>
        </w:p>
        <w:p>
          <w:pPr>
            <w:pStyle w:val="Contents5"/>
            <w:tabs>
              <w:tab w:val="clear" w:pos="7892"/>
              <w:tab w:val="right" w:pos="9026" w:leader="dot"/>
            </w:tabs>
            <w:rPr/>
          </w:pPr>
          <w:hyperlink w:anchor="__RefHeading___Toc1217948_1934241801">
            <w:r>
              <w:rPr>
                <w:webHidden/>
                <w:rStyle w:val="IndexLink"/>
                <w:rtl w:val="true"/>
              </w:rPr>
              <w:t>«</w:t>
            </w:r>
            <w:r>
              <w:rPr>
                <w:rStyle w:val="IndexLink"/>
              </w:rPr>
              <w:t>3</w:t>
            </w:r>
            <w:r>
              <w:rPr>
                <w:rStyle w:val="IndexLink"/>
                <w:rtl w:val="true"/>
              </w:rPr>
              <w:t>»</w:t>
              <w:tab/>
            </w:r>
            <w:r>
              <w:rPr>
                <w:rStyle w:val="IndexLink"/>
              </w:rPr>
              <w:t>683</w:t>
            </w:r>
          </w:hyperlink>
        </w:p>
        <w:p>
          <w:pPr>
            <w:pStyle w:val="Contents5"/>
            <w:tabs>
              <w:tab w:val="clear" w:pos="7892"/>
              <w:tab w:val="right" w:pos="9026" w:leader="dot"/>
            </w:tabs>
            <w:rPr/>
          </w:pPr>
          <w:hyperlink w:anchor="__RefHeading___Toc1217950_1934241801">
            <w:r>
              <w:rPr>
                <w:webHidden/>
                <w:rStyle w:val="IndexLink"/>
                <w:rtl w:val="true"/>
              </w:rPr>
              <w:t>«</w:t>
            </w:r>
            <w:r>
              <w:rPr>
                <w:rStyle w:val="IndexLink"/>
              </w:rPr>
              <w:t>4</w:t>
            </w:r>
            <w:r>
              <w:rPr>
                <w:rStyle w:val="IndexLink"/>
                <w:rtl w:val="true"/>
              </w:rPr>
              <w:t>»</w:t>
              <w:tab/>
            </w:r>
            <w:r>
              <w:rPr>
                <w:rStyle w:val="IndexLink"/>
              </w:rPr>
              <w:t>683</w:t>
            </w:r>
          </w:hyperlink>
        </w:p>
        <w:p>
          <w:pPr>
            <w:pStyle w:val="Contents5"/>
            <w:tabs>
              <w:tab w:val="clear" w:pos="7892"/>
              <w:tab w:val="right" w:pos="9026" w:leader="dot"/>
            </w:tabs>
            <w:rPr/>
          </w:pPr>
          <w:hyperlink w:anchor="__RefHeading___Toc1217952_1934241801">
            <w:r>
              <w:rPr>
                <w:webHidden/>
                <w:rStyle w:val="IndexLink"/>
                <w:rtl w:val="true"/>
              </w:rPr>
              <w:t xml:space="preserve">روایت </w:t>
            </w:r>
            <w:r>
              <w:rPr>
                <w:rStyle w:val="IndexLink"/>
              </w:rPr>
              <w:t>3</w:t>
            </w:r>
            <w:r>
              <w:rPr>
                <w:rStyle w:val="IndexLink"/>
                <w:rtl w:val="true"/>
              </w:rPr>
              <w:tab/>
            </w:r>
            <w:r>
              <w:rPr>
                <w:rStyle w:val="IndexLink"/>
              </w:rPr>
              <w:t>683</w:t>
            </w:r>
          </w:hyperlink>
        </w:p>
        <w:p>
          <w:pPr>
            <w:pStyle w:val="Contents5"/>
            <w:tabs>
              <w:tab w:val="clear" w:pos="7892"/>
              <w:tab w:val="right" w:pos="9026" w:leader="dot"/>
            </w:tabs>
            <w:rPr/>
          </w:pPr>
          <w:hyperlink w:anchor="__RefHeading___Toc1217954_1934241801">
            <w:r>
              <w:rPr>
                <w:webHidden/>
                <w:rStyle w:val="IndexLink"/>
                <w:rtl w:val="true"/>
              </w:rPr>
              <w:t xml:space="preserve">روایت </w:t>
            </w:r>
            <w:r>
              <w:rPr>
                <w:rStyle w:val="IndexLink"/>
              </w:rPr>
              <w:t>4</w:t>
            </w:r>
            <w:r>
              <w:rPr>
                <w:rStyle w:val="IndexLink"/>
                <w:rtl w:val="true"/>
              </w:rPr>
              <w:tab/>
            </w:r>
            <w:r>
              <w:rPr>
                <w:rStyle w:val="IndexLink"/>
              </w:rPr>
              <w:t>684</w:t>
            </w:r>
          </w:hyperlink>
        </w:p>
        <w:p>
          <w:pPr>
            <w:pStyle w:val="Contents5"/>
            <w:tabs>
              <w:tab w:val="clear" w:pos="7892"/>
              <w:tab w:val="right" w:pos="9026" w:leader="dot"/>
            </w:tabs>
            <w:rPr/>
          </w:pPr>
          <w:hyperlink w:anchor="__RefHeading___Toc1217956_1934241801">
            <w:r>
              <w:rPr>
                <w:webHidden/>
                <w:rStyle w:val="IndexLink"/>
                <w:rtl w:val="true"/>
              </w:rPr>
              <w:t>«</w:t>
            </w:r>
            <w:r>
              <w:rPr>
                <w:rStyle w:val="IndexLink"/>
              </w:rPr>
              <w:t>5</w:t>
            </w:r>
            <w:r>
              <w:rPr>
                <w:rStyle w:val="IndexLink"/>
                <w:rtl w:val="true"/>
              </w:rPr>
              <w:t>»</w:t>
              <w:tab/>
            </w:r>
            <w:r>
              <w:rPr>
                <w:rStyle w:val="IndexLink"/>
              </w:rPr>
              <w:t>687</w:t>
            </w:r>
          </w:hyperlink>
        </w:p>
        <w:p>
          <w:pPr>
            <w:pStyle w:val="Contents5"/>
            <w:tabs>
              <w:tab w:val="clear" w:pos="7892"/>
              <w:tab w:val="right" w:pos="9026" w:leader="dot"/>
            </w:tabs>
            <w:rPr/>
          </w:pPr>
          <w:hyperlink w:anchor="__RefHeading___Toc1217958_1934241801">
            <w:r>
              <w:rPr>
                <w:webHidden/>
                <w:rStyle w:val="IndexLink"/>
                <w:rtl w:val="true"/>
              </w:rPr>
              <w:t xml:space="preserve">روایت </w:t>
            </w:r>
            <w:r>
              <w:rPr>
                <w:rStyle w:val="IndexLink"/>
              </w:rPr>
              <w:t>5</w:t>
            </w:r>
            <w:r>
              <w:rPr>
                <w:rStyle w:val="IndexLink"/>
                <w:rtl w:val="true"/>
              </w:rPr>
              <w:tab/>
            </w:r>
            <w:r>
              <w:rPr>
                <w:rStyle w:val="IndexLink"/>
              </w:rPr>
              <w:t>687</w:t>
            </w:r>
          </w:hyperlink>
        </w:p>
        <w:p>
          <w:pPr>
            <w:pStyle w:val="Contents5"/>
            <w:tabs>
              <w:tab w:val="clear" w:pos="7892"/>
              <w:tab w:val="right" w:pos="9026" w:leader="dot"/>
            </w:tabs>
            <w:rPr/>
          </w:pPr>
          <w:hyperlink w:anchor="__RefHeading___Toc1217960_1934241801">
            <w:r>
              <w:rPr>
                <w:webHidden/>
                <w:rStyle w:val="IndexLink"/>
                <w:rtl w:val="true"/>
              </w:rPr>
              <w:t>بيان</w:t>
            </w:r>
            <w:r>
              <w:rPr>
                <w:rStyle w:val="IndexLink"/>
                <w:rtl w:val="true"/>
              </w:rPr>
              <w:tab/>
            </w:r>
            <w:r>
              <w:rPr>
                <w:rStyle w:val="IndexLink"/>
              </w:rPr>
              <w:t>689</w:t>
            </w:r>
          </w:hyperlink>
        </w:p>
        <w:p>
          <w:pPr>
            <w:pStyle w:val="Contents5"/>
            <w:tabs>
              <w:tab w:val="clear" w:pos="7892"/>
              <w:tab w:val="right" w:pos="9026" w:leader="dot"/>
            </w:tabs>
            <w:rPr/>
          </w:pPr>
          <w:hyperlink w:anchor="__RefHeading___Toc1217962_1934241801">
            <w:r>
              <w:rPr>
                <w:webHidden/>
                <w:rStyle w:val="IndexLink"/>
                <w:rtl w:val="true"/>
              </w:rPr>
              <w:t>توضیح</w:t>
            </w:r>
            <w:r>
              <w:rPr>
                <w:rStyle w:val="IndexLink"/>
                <w:rtl w:val="true"/>
              </w:rPr>
              <w:tab/>
            </w:r>
            <w:r>
              <w:rPr>
                <w:rStyle w:val="IndexLink"/>
              </w:rPr>
              <w:t>689</w:t>
            </w:r>
          </w:hyperlink>
        </w:p>
        <w:p>
          <w:pPr>
            <w:pStyle w:val="Contents5"/>
            <w:tabs>
              <w:tab w:val="clear" w:pos="7892"/>
              <w:tab w:val="right" w:pos="9026" w:leader="dot"/>
            </w:tabs>
            <w:rPr/>
          </w:pPr>
          <w:hyperlink w:anchor="__RefHeading___Toc1217964_1934241801">
            <w:r>
              <w:rPr>
                <w:webHidden/>
                <w:rStyle w:val="IndexLink"/>
                <w:rtl w:val="true"/>
              </w:rPr>
              <w:t>«</w:t>
            </w:r>
            <w:r>
              <w:rPr>
                <w:rStyle w:val="IndexLink"/>
              </w:rPr>
              <w:t>6</w:t>
            </w:r>
            <w:r>
              <w:rPr>
                <w:rStyle w:val="IndexLink"/>
                <w:rtl w:val="true"/>
              </w:rPr>
              <w:t>»</w:t>
              <w:tab/>
            </w:r>
            <w:r>
              <w:rPr>
                <w:rStyle w:val="IndexLink"/>
              </w:rPr>
              <w:t>691</w:t>
            </w:r>
          </w:hyperlink>
        </w:p>
        <w:p>
          <w:pPr>
            <w:pStyle w:val="Contents5"/>
            <w:tabs>
              <w:tab w:val="clear" w:pos="7892"/>
              <w:tab w:val="right" w:pos="9026" w:leader="dot"/>
            </w:tabs>
            <w:rPr/>
          </w:pPr>
          <w:hyperlink w:anchor="__RefHeading___Toc1217966_1934241801">
            <w:r>
              <w:rPr>
                <w:webHidden/>
                <w:rStyle w:val="IndexLink"/>
                <w:rtl w:val="true"/>
              </w:rPr>
              <w:t>«</w:t>
            </w:r>
            <w:r>
              <w:rPr>
                <w:rStyle w:val="IndexLink"/>
              </w:rPr>
              <w:t>7</w:t>
            </w:r>
            <w:r>
              <w:rPr>
                <w:rStyle w:val="IndexLink"/>
                <w:rtl w:val="true"/>
              </w:rPr>
              <w:t>»</w:t>
              <w:tab/>
            </w:r>
            <w:r>
              <w:rPr>
                <w:rStyle w:val="IndexLink"/>
              </w:rPr>
              <w:t>691</w:t>
            </w:r>
          </w:hyperlink>
        </w:p>
        <w:p>
          <w:pPr>
            <w:pStyle w:val="Contents5"/>
            <w:tabs>
              <w:tab w:val="clear" w:pos="7892"/>
              <w:tab w:val="right" w:pos="9026" w:leader="dot"/>
            </w:tabs>
            <w:rPr/>
          </w:pPr>
          <w:hyperlink w:anchor="__RefHeading___Toc1217968_1934241801">
            <w:r>
              <w:rPr>
                <w:webHidden/>
                <w:rStyle w:val="IndexLink"/>
                <w:rtl w:val="true"/>
              </w:rPr>
              <w:t xml:space="preserve">روایت </w:t>
            </w:r>
            <w:r>
              <w:rPr>
                <w:rStyle w:val="IndexLink"/>
              </w:rPr>
              <w:t>6</w:t>
            </w:r>
            <w:r>
              <w:rPr>
                <w:rStyle w:val="IndexLink"/>
                <w:rtl w:val="true"/>
              </w:rPr>
              <w:tab/>
            </w:r>
            <w:r>
              <w:rPr>
                <w:rStyle w:val="IndexLink"/>
              </w:rPr>
              <w:t>691</w:t>
            </w:r>
          </w:hyperlink>
        </w:p>
        <w:p>
          <w:pPr>
            <w:pStyle w:val="Contents5"/>
            <w:tabs>
              <w:tab w:val="clear" w:pos="7892"/>
              <w:tab w:val="right" w:pos="9026" w:leader="dot"/>
            </w:tabs>
            <w:rPr/>
          </w:pPr>
          <w:hyperlink w:anchor="__RefHeading___Toc1217970_1934241801">
            <w:r>
              <w:rPr>
                <w:webHidden/>
                <w:rStyle w:val="IndexLink"/>
                <w:rtl w:val="true"/>
              </w:rPr>
              <w:t xml:space="preserve">روایت </w:t>
            </w:r>
            <w:r>
              <w:rPr>
                <w:rStyle w:val="IndexLink"/>
              </w:rPr>
              <w:t>7</w:t>
            </w:r>
            <w:r>
              <w:rPr>
                <w:rStyle w:val="IndexLink"/>
                <w:rtl w:val="true"/>
              </w:rPr>
              <w:tab/>
            </w:r>
            <w:r>
              <w:rPr>
                <w:rStyle w:val="IndexLink"/>
              </w:rPr>
              <w:t>692</w:t>
            </w:r>
          </w:hyperlink>
        </w:p>
        <w:p>
          <w:pPr>
            <w:pStyle w:val="Contents5"/>
            <w:tabs>
              <w:tab w:val="clear" w:pos="7892"/>
              <w:tab w:val="right" w:pos="9026" w:leader="dot"/>
            </w:tabs>
            <w:rPr/>
          </w:pPr>
          <w:hyperlink w:anchor="__RefHeading___Toc1217972_1934241801">
            <w:r>
              <w:rPr>
                <w:webHidden/>
                <w:rStyle w:val="IndexLink"/>
                <w:rtl w:val="true"/>
              </w:rPr>
              <w:t>أقول</w:t>
            </w:r>
            <w:r>
              <w:rPr>
                <w:rStyle w:val="IndexLink"/>
                <w:rtl w:val="true"/>
              </w:rPr>
              <w:tab/>
            </w:r>
            <w:r>
              <w:rPr>
                <w:rStyle w:val="IndexLink"/>
              </w:rPr>
              <w:t>693</w:t>
            </w:r>
          </w:hyperlink>
        </w:p>
        <w:p>
          <w:pPr>
            <w:pStyle w:val="Contents5"/>
            <w:tabs>
              <w:tab w:val="clear" w:pos="7892"/>
              <w:tab w:val="right" w:pos="9026" w:leader="dot"/>
            </w:tabs>
            <w:rPr/>
          </w:pPr>
          <w:hyperlink w:anchor="__RefHeading___Toc1217974_1934241801">
            <w:r>
              <w:rPr>
                <w:webHidden/>
                <w:rStyle w:val="IndexLink"/>
                <w:rtl w:val="true"/>
              </w:rPr>
              <w:t>«</w:t>
            </w:r>
            <w:r>
              <w:rPr>
                <w:rStyle w:val="IndexLink"/>
              </w:rPr>
              <w:t>8</w:t>
            </w:r>
            <w:r>
              <w:rPr>
                <w:rStyle w:val="IndexLink"/>
                <w:rtl w:val="true"/>
              </w:rPr>
              <w:t>»</w:t>
              <w:tab/>
            </w:r>
            <w:r>
              <w:rPr>
                <w:rStyle w:val="IndexLink"/>
              </w:rPr>
              <w:t>693</w:t>
            </w:r>
          </w:hyperlink>
        </w:p>
        <w:p>
          <w:pPr>
            <w:pStyle w:val="Contents5"/>
            <w:tabs>
              <w:tab w:val="clear" w:pos="7892"/>
              <w:tab w:val="right" w:pos="9026" w:leader="dot"/>
            </w:tabs>
            <w:rPr/>
          </w:pPr>
          <w:hyperlink w:anchor="__RefHeading___Toc1217976_1934241801">
            <w:r>
              <w:rPr>
                <w:webHidden/>
                <w:rStyle w:val="IndexLink"/>
                <w:rtl w:val="true"/>
              </w:rPr>
              <w:t>«</w:t>
            </w:r>
            <w:r>
              <w:rPr>
                <w:rStyle w:val="IndexLink"/>
              </w:rPr>
              <w:t>9</w:t>
            </w:r>
            <w:r>
              <w:rPr>
                <w:rStyle w:val="IndexLink"/>
                <w:rtl w:val="true"/>
              </w:rPr>
              <w:t>»</w:t>
              <w:tab/>
            </w:r>
            <w:r>
              <w:rPr>
                <w:rStyle w:val="IndexLink"/>
              </w:rPr>
              <w:t>693</w:t>
            </w:r>
          </w:hyperlink>
        </w:p>
        <w:p>
          <w:pPr>
            <w:pStyle w:val="Contents5"/>
            <w:tabs>
              <w:tab w:val="clear" w:pos="7892"/>
              <w:tab w:val="right" w:pos="9026" w:leader="dot"/>
            </w:tabs>
            <w:rPr/>
          </w:pPr>
          <w:hyperlink w:anchor="__RefHeading___Toc1217978_1934241801">
            <w:r>
              <w:rPr>
                <w:webHidden/>
                <w:rStyle w:val="IndexLink"/>
                <w:rtl w:val="true"/>
              </w:rPr>
              <w:t xml:space="preserve">روایت </w:t>
            </w:r>
            <w:r>
              <w:rPr>
                <w:rStyle w:val="IndexLink"/>
              </w:rPr>
              <w:t>8</w:t>
            </w:r>
            <w:r>
              <w:rPr>
                <w:rStyle w:val="IndexLink"/>
                <w:rtl w:val="true"/>
              </w:rPr>
              <w:tab/>
            </w:r>
            <w:r>
              <w:rPr>
                <w:rStyle w:val="IndexLink"/>
              </w:rPr>
              <w:t>694</w:t>
            </w:r>
          </w:hyperlink>
        </w:p>
        <w:p>
          <w:pPr>
            <w:pStyle w:val="Contents5"/>
            <w:tabs>
              <w:tab w:val="clear" w:pos="7892"/>
              <w:tab w:val="right" w:pos="9026" w:leader="dot"/>
            </w:tabs>
            <w:rPr/>
          </w:pPr>
          <w:hyperlink w:anchor="__RefHeading___Toc1217980_1934241801">
            <w:r>
              <w:rPr>
                <w:webHidden/>
                <w:rStyle w:val="IndexLink"/>
                <w:rtl w:val="true"/>
              </w:rPr>
              <w:t xml:space="preserve">روایت </w:t>
            </w:r>
            <w:r>
              <w:rPr>
                <w:rStyle w:val="IndexLink"/>
              </w:rPr>
              <w:t>9</w:t>
            </w:r>
            <w:r>
              <w:rPr>
                <w:rStyle w:val="IndexLink"/>
                <w:rtl w:val="true"/>
              </w:rPr>
              <w:tab/>
            </w:r>
            <w:r>
              <w:rPr>
                <w:rStyle w:val="IndexLink"/>
              </w:rPr>
              <w:t>694</w:t>
            </w:r>
          </w:hyperlink>
        </w:p>
        <w:p>
          <w:pPr>
            <w:pStyle w:val="Contents5"/>
            <w:tabs>
              <w:tab w:val="clear" w:pos="7892"/>
              <w:tab w:val="right" w:pos="9026" w:leader="dot"/>
            </w:tabs>
            <w:rPr/>
          </w:pPr>
          <w:hyperlink w:anchor="__RefHeading___Toc1217982_1934241801">
            <w:r>
              <w:rPr>
                <w:webHidden/>
                <w:rStyle w:val="IndexLink"/>
                <w:rtl w:val="true"/>
              </w:rPr>
              <w:t>«</w:t>
            </w:r>
            <w:r>
              <w:rPr>
                <w:rStyle w:val="IndexLink"/>
              </w:rPr>
              <w:t>10</w:t>
            </w:r>
            <w:r>
              <w:rPr>
                <w:rStyle w:val="IndexLink"/>
                <w:rtl w:val="true"/>
              </w:rPr>
              <w:t>»</w:t>
              <w:tab/>
            </w:r>
            <w:r>
              <w:rPr>
                <w:rStyle w:val="IndexLink"/>
              </w:rPr>
              <w:t>695</w:t>
            </w:r>
          </w:hyperlink>
        </w:p>
        <w:p>
          <w:pPr>
            <w:pStyle w:val="Contents5"/>
            <w:tabs>
              <w:tab w:val="clear" w:pos="7892"/>
              <w:tab w:val="right" w:pos="9026" w:leader="dot"/>
            </w:tabs>
            <w:rPr/>
          </w:pPr>
          <w:hyperlink w:anchor="__RefHeading___Toc1217984_1934241801">
            <w:r>
              <w:rPr>
                <w:webHidden/>
                <w:rStyle w:val="IndexLink"/>
                <w:rtl w:val="true"/>
              </w:rPr>
              <w:t xml:space="preserve">روایت </w:t>
            </w:r>
            <w:r>
              <w:rPr>
                <w:rStyle w:val="IndexLink"/>
              </w:rPr>
              <w:t>10</w:t>
            </w:r>
            <w:r>
              <w:rPr>
                <w:rStyle w:val="IndexLink"/>
                <w:rtl w:val="true"/>
              </w:rPr>
              <w:tab/>
            </w:r>
            <w:r>
              <w:rPr>
                <w:rStyle w:val="IndexLink"/>
              </w:rPr>
              <w:t>695</w:t>
            </w:r>
          </w:hyperlink>
        </w:p>
        <w:p>
          <w:pPr>
            <w:pStyle w:val="Contents5"/>
            <w:tabs>
              <w:tab w:val="clear" w:pos="7892"/>
              <w:tab w:val="right" w:pos="9026" w:leader="dot"/>
            </w:tabs>
            <w:rPr/>
          </w:pPr>
          <w:hyperlink w:anchor="__RefHeading___Toc1217986_1934241801">
            <w:r>
              <w:rPr>
                <w:webHidden/>
                <w:rStyle w:val="IndexLink"/>
                <w:rtl w:val="true"/>
              </w:rPr>
              <w:t>«</w:t>
            </w:r>
            <w:r>
              <w:rPr>
                <w:rStyle w:val="IndexLink"/>
              </w:rPr>
              <w:t>11</w:t>
            </w:r>
            <w:r>
              <w:rPr>
                <w:rStyle w:val="IndexLink"/>
                <w:rtl w:val="true"/>
              </w:rPr>
              <w:t>»</w:t>
              <w:tab/>
            </w:r>
            <w:r>
              <w:rPr>
                <w:rStyle w:val="IndexLink"/>
              </w:rPr>
              <w:t>697</w:t>
            </w:r>
          </w:hyperlink>
        </w:p>
        <w:p>
          <w:pPr>
            <w:pStyle w:val="Contents5"/>
            <w:tabs>
              <w:tab w:val="clear" w:pos="7892"/>
              <w:tab w:val="right" w:pos="9026" w:leader="dot"/>
            </w:tabs>
            <w:rPr/>
          </w:pPr>
          <w:hyperlink w:anchor="__RefHeading___Toc1217988_1934241801">
            <w:r>
              <w:rPr>
                <w:webHidden/>
                <w:rStyle w:val="IndexLink"/>
                <w:rtl w:val="true"/>
              </w:rPr>
              <w:t xml:space="preserve">روایت </w:t>
            </w:r>
            <w:r>
              <w:rPr>
                <w:rStyle w:val="IndexLink"/>
              </w:rPr>
              <w:t>11</w:t>
            </w:r>
            <w:r>
              <w:rPr>
                <w:rStyle w:val="IndexLink"/>
                <w:rtl w:val="true"/>
              </w:rPr>
              <w:tab/>
            </w:r>
            <w:r>
              <w:rPr>
                <w:rStyle w:val="IndexLink"/>
              </w:rPr>
              <w:t>697</w:t>
            </w:r>
          </w:hyperlink>
        </w:p>
        <w:p>
          <w:pPr>
            <w:pStyle w:val="Contents5"/>
            <w:tabs>
              <w:tab w:val="clear" w:pos="7892"/>
              <w:tab w:val="right" w:pos="9026" w:leader="dot"/>
            </w:tabs>
            <w:rPr/>
          </w:pPr>
          <w:hyperlink w:anchor="__RefHeading___Toc1217990_1934241801">
            <w:r>
              <w:rPr>
                <w:webHidden/>
                <w:rStyle w:val="IndexLink"/>
                <w:rtl w:val="true"/>
              </w:rPr>
              <w:t>«</w:t>
            </w:r>
            <w:r>
              <w:rPr>
                <w:rStyle w:val="IndexLink"/>
              </w:rPr>
              <w:t>12</w:t>
            </w:r>
            <w:r>
              <w:rPr>
                <w:rStyle w:val="IndexLink"/>
                <w:rtl w:val="true"/>
              </w:rPr>
              <w:t>»</w:t>
              <w:tab/>
            </w:r>
            <w:r>
              <w:rPr>
                <w:rStyle w:val="IndexLink"/>
              </w:rPr>
              <w:t>701</w:t>
            </w:r>
          </w:hyperlink>
        </w:p>
        <w:p>
          <w:pPr>
            <w:pStyle w:val="Contents5"/>
            <w:tabs>
              <w:tab w:val="clear" w:pos="7892"/>
              <w:tab w:val="right" w:pos="9026" w:leader="dot"/>
            </w:tabs>
            <w:rPr/>
          </w:pPr>
          <w:hyperlink w:anchor="__RefHeading___Toc1217992_1934241801">
            <w:r>
              <w:rPr>
                <w:webHidden/>
                <w:rStyle w:val="IndexLink"/>
                <w:rtl w:val="true"/>
              </w:rPr>
              <w:t>توضيح</w:t>
            </w:r>
            <w:r>
              <w:rPr>
                <w:rStyle w:val="IndexLink"/>
                <w:rtl w:val="true"/>
              </w:rPr>
              <w:tab/>
            </w:r>
            <w:r>
              <w:rPr>
                <w:rStyle w:val="IndexLink"/>
              </w:rPr>
              <w:t>701</w:t>
            </w:r>
          </w:hyperlink>
        </w:p>
        <w:p>
          <w:pPr>
            <w:pStyle w:val="Contents5"/>
            <w:tabs>
              <w:tab w:val="clear" w:pos="7892"/>
              <w:tab w:val="right" w:pos="9026" w:leader="dot"/>
            </w:tabs>
            <w:rPr/>
          </w:pPr>
          <w:hyperlink w:anchor="__RefHeading___Toc1217994_1934241801">
            <w:r>
              <w:rPr>
                <w:webHidden/>
                <w:rStyle w:val="IndexLink"/>
                <w:rtl w:val="true"/>
              </w:rPr>
              <w:t xml:space="preserve">روایت </w:t>
            </w:r>
            <w:r>
              <w:rPr>
                <w:rStyle w:val="IndexLink"/>
              </w:rPr>
              <w:t>12</w:t>
            </w:r>
            <w:r>
              <w:rPr>
                <w:rStyle w:val="IndexLink"/>
                <w:rtl w:val="true"/>
              </w:rPr>
              <w:tab/>
            </w:r>
            <w:r>
              <w:rPr>
                <w:rStyle w:val="IndexLink"/>
              </w:rPr>
              <w:t>701</w:t>
            </w:r>
          </w:hyperlink>
        </w:p>
        <w:p>
          <w:pPr>
            <w:pStyle w:val="Contents5"/>
            <w:tabs>
              <w:tab w:val="clear" w:pos="7892"/>
              <w:tab w:val="right" w:pos="9026" w:leader="dot"/>
            </w:tabs>
            <w:rPr/>
          </w:pPr>
          <w:hyperlink w:anchor="__RefHeading___Toc1217996_1934241801">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1217998_1934241801">
            <w:r>
              <w:rPr>
                <w:webHidden/>
                <w:rStyle w:val="IndexLink"/>
                <w:rtl w:val="true"/>
              </w:rPr>
              <w:t>«</w:t>
            </w:r>
            <w:r>
              <w:rPr>
                <w:rStyle w:val="IndexLink"/>
              </w:rPr>
              <w:t>13</w:t>
            </w:r>
            <w:r>
              <w:rPr>
                <w:rStyle w:val="IndexLink"/>
                <w:rtl w:val="true"/>
              </w:rPr>
              <w:t>»</w:t>
              <w:tab/>
            </w:r>
            <w:r>
              <w:rPr>
                <w:rStyle w:val="IndexLink"/>
              </w:rPr>
              <w:t>703</w:t>
            </w:r>
          </w:hyperlink>
        </w:p>
        <w:p>
          <w:pPr>
            <w:pStyle w:val="Contents5"/>
            <w:tabs>
              <w:tab w:val="clear" w:pos="7892"/>
              <w:tab w:val="right" w:pos="9026" w:leader="dot"/>
            </w:tabs>
            <w:rPr/>
          </w:pPr>
          <w:hyperlink w:anchor="__RefHeading___Toc1218000_1934241801">
            <w:r>
              <w:rPr>
                <w:webHidden/>
                <w:rStyle w:val="IndexLink"/>
                <w:rtl w:val="true"/>
              </w:rPr>
              <w:t xml:space="preserve">روایت </w:t>
            </w:r>
            <w:r>
              <w:rPr>
                <w:rStyle w:val="IndexLink"/>
              </w:rPr>
              <w:t>13</w:t>
            </w:r>
            <w:r>
              <w:rPr>
                <w:rStyle w:val="IndexLink"/>
                <w:rtl w:val="true"/>
              </w:rPr>
              <w:tab/>
            </w:r>
            <w:r>
              <w:rPr>
                <w:rStyle w:val="IndexLink"/>
              </w:rPr>
              <w:t>703</w:t>
            </w:r>
          </w:hyperlink>
        </w:p>
        <w:p>
          <w:pPr>
            <w:pStyle w:val="Contents5"/>
            <w:tabs>
              <w:tab w:val="clear" w:pos="7892"/>
              <w:tab w:val="right" w:pos="9026" w:leader="dot"/>
            </w:tabs>
            <w:rPr/>
          </w:pPr>
          <w:hyperlink w:anchor="__RefHeading___Toc1218002_1934241801">
            <w:r>
              <w:rPr>
                <w:webHidden/>
                <w:rStyle w:val="IndexLink"/>
                <w:rtl w:val="true"/>
              </w:rPr>
              <w:t>بيان</w:t>
            </w:r>
            <w:r>
              <w:rPr>
                <w:rStyle w:val="IndexLink"/>
                <w:rtl w:val="true"/>
              </w:rPr>
              <w:tab/>
            </w:r>
            <w:r>
              <w:rPr>
                <w:rStyle w:val="IndexLink"/>
              </w:rPr>
              <w:t>705</w:t>
            </w:r>
          </w:hyperlink>
        </w:p>
        <w:p>
          <w:pPr>
            <w:pStyle w:val="Contents5"/>
            <w:tabs>
              <w:tab w:val="clear" w:pos="7892"/>
              <w:tab w:val="right" w:pos="9026" w:leader="dot"/>
            </w:tabs>
            <w:rPr/>
          </w:pPr>
          <w:hyperlink w:anchor="__RefHeading___Toc1218004_1934241801">
            <w:r>
              <w:rPr>
                <w:webHidden/>
                <w:rStyle w:val="IndexLink"/>
                <w:rtl w:val="true"/>
              </w:rPr>
              <w:t>أقول</w:t>
            </w:r>
            <w:r>
              <w:rPr>
                <w:rStyle w:val="IndexLink"/>
                <w:rtl w:val="true"/>
              </w:rPr>
              <w:tab/>
            </w:r>
            <w:r>
              <w:rPr>
                <w:rStyle w:val="IndexLink"/>
              </w:rPr>
              <w:t>705</w:t>
            </w:r>
          </w:hyperlink>
        </w:p>
        <w:p>
          <w:pPr>
            <w:pStyle w:val="Contents5"/>
            <w:tabs>
              <w:tab w:val="clear" w:pos="7892"/>
              <w:tab w:val="right" w:pos="9026" w:leader="dot"/>
            </w:tabs>
            <w:rPr/>
          </w:pPr>
          <w:hyperlink w:anchor="__RefHeading___Toc1218006_1934241801">
            <w:r>
              <w:rPr>
                <w:webHidden/>
                <w:rStyle w:val="IndexLink"/>
                <w:rtl w:val="true"/>
              </w:rPr>
              <w:t>«</w:t>
            </w:r>
            <w:r>
              <w:rPr>
                <w:rStyle w:val="IndexLink"/>
              </w:rPr>
              <w:t>14</w:t>
            </w:r>
            <w:r>
              <w:rPr>
                <w:rStyle w:val="IndexLink"/>
                <w:rtl w:val="true"/>
              </w:rPr>
              <w:t>»</w:t>
              <w:tab/>
            </w:r>
            <w:r>
              <w:rPr>
                <w:rStyle w:val="IndexLink"/>
              </w:rPr>
              <w:t>705</w:t>
            </w:r>
          </w:hyperlink>
        </w:p>
        <w:p>
          <w:pPr>
            <w:pStyle w:val="Contents5"/>
            <w:tabs>
              <w:tab w:val="clear" w:pos="7892"/>
              <w:tab w:val="right" w:pos="9026" w:leader="dot"/>
            </w:tabs>
            <w:rPr/>
          </w:pPr>
          <w:hyperlink w:anchor="__RefHeading___Toc1218008_1934241801">
            <w:r>
              <w:rPr>
                <w:webHidden/>
                <w:rStyle w:val="IndexLink"/>
                <w:rtl w:val="true"/>
              </w:rPr>
              <w:t>«</w:t>
            </w:r>
            <w:r>
              <w:rPr>
                <w:rStyle w:val="IndexLink"/>
              </w:rPr>
              <w:t>15</w:t>
            </w:r>
            <w:r>
              <w:rPr>
                <w:rStyle w:val="IndexLink"/>
                <w:rtl w:val="true"/>
              </w:rPr>
              <w:t>»</w:t>
              <w:tab/>
            </w:r>
            <w:r>
              <w:rPr>
                <w:rStyle w:val="IndexLink"/>
              </w:rPr>
              <w:t>705</w:t>
            </w:r>
          </w:hyperlink>
        </w:p>
        <w:p>
          <w:pPr>
            <w:pStyle w:val="Contents5"/>
            <w:tabs>
              <w:tab w:val="clear" w:pos="7892"/>
              <w:tab w:val="right" w:pos="9026" w:leader="dot"/>
            </w:tabs>
            <w:rPr/>
          </w:pPr>
          <w:hyperlink w:anchor="__RefHeading___Toc1218010_1934241801">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1218012_1934241801">
            <w:r>
              <w:rPr>
                <w:webHidden/>
                <w:rStyle w:val="IndexLink"/>
                <w:rtl w:val="true"/>
              </w:rPr>
              <w:t>می گویم</w:t>
            </w:r>
            <w:r>
              <w:rPr>
                <w:rStyle w:val="IndexLink"/>
                <w:rtl w:val="true"/>
              </w:rPr>
              <w:tab/>
            </w:r>
            <w:r>
              <w:rPr>
                <w:rStyle w:val="IndexLink"/>
              </w:rPr>
              <w:t>705</w:t>
            </w:r>
          </w:hyperlink>
        </w:p>
        <w:p>
          <w:pPr>
            <w:pStyle w:val="Contents5"/>
            <w:tabs>
              <w:tab w:val="clear" w:pos="7892"/>
              <w:tab w:val="right" w:pos="9026" w:leader="dot"/>
            </w:tabs>
            <w:rPr/>
          </w:pPr>
          <w:hyperlink w:anchor="__RefHeading___Toc1218014_1934241801">
            <w:r>
              <w:rPr>
                <w:webHidden/>
                <w:rStyle w:val="IndexLink"/>
                <w:rtl w:val="true"/>
              </w:rPr>
              <w:t xml:space="preserve">روایت </w:t>
            </w:r>
            <w:r>
              <w:rPr>
                <w:rStyle w:val="IndexLink"/>
              </w:rPr>
              <w:t>14</w:t>
            </w:r>
            <w:r>
              <w:rPr>
                <w:rStyle w:val="IndexLink"/>
                <w:rtl w:val="true"/>
              </w:rPr>
              <w:tab/>
            </w:r>
            <w:r>
              <w:rPr>
                <w:rStyle w:val="IndexLink"/>
              </w:rPr>
              <w:t>705</w:t>
            </w:r>
          </w:hyperlink>
        </w:p>
        <w:p>
          <w:pPr>
            <w:pStyle w:val="Contents5"/>
            <w:tabs>
              <w:tab w:val="clear" w:pos="7892"/>
              <w:tab w:val="right" w:pos="9026" w:leader="dot"/>
            </w:tabs>
            <w:rPr/>
          </w:pPr>
          <w:hyperlink w:anchor="__RefHeading___Toc1218016_1934241801">
            <w:r>
              <w:rPr>
                <w:webHidden/>
                <w:rStyle w:val="IndexLink"/>
                <w:rtl w:val="true"/>
              </w:rPr>
              <w:t xml:space="preserve">روایت </w:t>
            </w:r>
            <w:r>
              <w:rPr>
                <w:rStyle w:val="IndexLink"/>
              </w:rPr>
              <w:t>15</w:t>
            </w:r>
            <w:r>
              <w:rPr>
                <w:rStyle w:val="IndexLink"/>
                <w:rtl w:val="true"/>
              </w:rPr>
              <w:tab/>
            </w:r>
            <w:r>
              <w:rPr>
                <w:rStyle w:val="IndexLink"/>
              </w:rPr>
              <w:t>706</w:t>
            </w:r>
          </w:hyperlink>
        </w:p>
        <w:p>
          <w:pPr>
            <w:pStyle w:val="Contents5"/>
            <w:tabs>
              <w:tab w:val="clear" w:pos="7892"/>
              <w:tab w:val="right" w:pos="9026" w:leader="dot"/>
            </w:tabs>
            <w:rPr/>
          </w:pPr>
          <w:hyperlink w:anchor="__RefHeading___Toc1218018_1934241801">
            <w:r>
              <w:rPr>
                <w:webHidden/>
                <w:rStyle w:val="IndexLink"/>
                <w:rtl w:val="true"/>
              </w:rPr>
              <w:t>«</w:t>
            </w:r>
            <w:r>
              <w:rPr>
                <w:rStyle w:val="IndexLink"/>
              </w:rPr>
              <w:t>16</w:t>
            </w:r>
            <w:r>
              <w:rPr>
                <w:rStyle w:val="IndexLink"/>
                <w:rtl w:val="true"/>
              </w:rPr>
              <w:t>»</w:t>
              <w:tab/>
            </w:r>
            <w:r>
              <w:rPr>
                <w:rStyle w:val="IndexLink"/>
              </w:rPr>
              <w:t>707</w:t>
            </w:r>
          </w:hyperlink>
        </w:p>
        <w:p>
          <w:pPr>
            <w:pStyle w:val="Contents5"/>
            <w:tabs>
              <w:tab w:val="clear" w:pos="7892"/>
              <w:tab w:val="right" w:pos="9026" w:leader="dot"/>
            </w:tabs>
            <w:rPr/>
          </w:pPr>
          <w:hyperlink w:anchor="__RefHeading___Toc1218020_1934241801">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1218022_1934241801">
            <w:r>
              <w:rPr>
                <w:webHidden/>
                <w:rStyle w:val="IndexLink"/>
                <w:rtl w:val="true"/>
              </w:rPr>
              <w:t>«</w:t>
            </w:r>
            <w:r>
              <w:rPr>
                <w:rStyle w:val="IndexLink"/>
              </w:rPr>
              <w:t>17</w:t>
            </w:r>
            <w:r>
              <w:rPr>
                <w:rStyle w:val="IndexLink"/>
                <w:rtl w:val="true"/>
              </w:rPr>
              <w:t>»</w:t>
              <w:tab/>
            </w:r>
            <w:r>
              <w:rPr>
                <w:rStyle w:val="IndexLink"/>
              </w:rPr>
              <w:t>707</w:t>
            </w:r>
          </w:hyperlink>
        </w:p>
        <w:p>
          <w:pPr>
            <w:pStyle w:val="Contents5"/>
            <w:tabs>
              <w:tab w:val="clear" w:pos="7892"/>
              <w:tab w:val="right" w:pos="9026" w:leader="dot"/>
            </w:tabs>
            <w:rPr/>
          </w:pPr>
          <w:hyperlink w:anchor="__RefHeading___Toc1218024_1934241801">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1218026_1934241801">
            <w:r>
              <w:rPr>
                <w:webHidden/>
                <w:rStyle w:val="IndexLink"/>
                <w:rtl w:val="true"/>
              </w:rPr>
              <w:t>«</w:t>
            </w:r>
            <w:r>
              <w:rPr>
                <w:rStyle w:val="IndexLink"/>
              </w:rPr>
              <w:t>18</w:t>
            </w:r>
            <w:r>
              <w:rPr>
                <w:rStyle w:val="IndexLink"/>
                <w:rtl w:val="true"/>
              </w:rPr>
              <w:t>»</w:t>
              <w:tab/>
            </w:r>
            <w:r>
              <w:rPr>
                <w:rStyle w:val="IndexLink"/>
              </w:rPr>
              <w:t>707</w:t>
            </w:r>
          </w:hyperlink>
        </w:p>
        <w:p>
          <w:pPr>
            <w:pStyle w:val="Contents5"/>
            <w:tabs>
              <w:tab w:val="clear" w:pos="7892"/>
              <w:tab w:val="right" w:pos="9026" w:leader="dot"/>
            </w:tabs>
            <w:rPr/>
          </w:pPr>
          <w:hyperlink w:anchor="__RefHeading___Toc1218028_1934241801">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1218030_1934241801">
            <w:r>
              <w:rPr>
                <w:webHidden/>
                <w:rStyle w:val="IndexLink"/>
                <w:rtl w:val="true"/>
              </w:rPr>
              <w:t>«</w:t>
            </w:r>
            <w:r>
              <w:rPr>
                <w:rStyle w:val="IndexLink"/>
              </w:rPr>
              <w:t>19</w:t>
            </w:r>
            <w:r>
              <w:rPr>
                <w:rStyle w:val="IndexLink"/>
                <w:rtl w:val="true"/>
              </w:rPr>
              <w:t>»</w:t>
              <w:tab/>
            </w:r>
            <w:r>
              <w:rPr>
                <w:rStyle w:val="IndexLink"/>
              </w:rPr>
              <w:t>707</w:t>
            </w:r>
          </w:hyperlink>
        </w:p>
        <w:p>
          <w:pPr>
            <w:pStyle w:val="Contents5"/>
            <w:tabs>
              <w:tab w:val="clear" w:pos="7892"/>
              <w:tab w:val="right" w:pos="9026" w:leader="dot"/>
            </w:tabs>
            <w:rPr/>
          </w:pPr>
          <w:hyperlink w:anchor="__RefHeading___Toc1218032_1934241801">
            <w:r>
              <w:rPr>
                <w:webHidden/>
                <w:rStyle w:val="IndexLink"/>
                <w:rtl w:val="true"/>
              </w:rPr>
              <w:t xml:space="preserve">روایت </w:t>
            </w:r>
            <w:r>
              <w:rPr>
                <w:rStyle w:val="IndexLink"/>
              </w:rPr>
              <w:t>16</w:t>
            </w:r>
            <w:r>
              <w:rPr>
                <w:rStyle w:val="IndexLink"/>
                <w:rtl w:val="true"/>
              </w:rPr>
              <w:tab/>
            </w:r>
            <w:r>
              <w:rPr>
                <w:rStyle w:val="IndexLink"/>
              </w:rPr>
              <w:t>707</w:t>
            </w:r>
          </w:hyperlink>
        </w:p>
        <w:p>
          <w:pPr>
            <w:pStyle w:val="Contents5"/>
            <w:tabs>
              <w:tab w:val="clear" w:pos="7892"/>
              <w:tab w:val="right" w:pos="9026" w:leader="dot"/>
            </w:tabs>
            <w:rPr/>
          </w:pPr>
          <w:hyperlink w:anchor="__RefHeading___Toc1218034_1934241801">
            <w:r>
              <w:rPr>
                <w:webHidden/>
                <w:rStyle w:val="IndexLink"/>
                <w:rtl w:val="true"/>
              </w:rPr>
              <w:t>بیان</w:t>
            </w:r>
            <w:r>
              <w:rPr>
                <w:rStyle w:val="IndexLink"/>
                <w:rtl w:val="true"/>
              </w:rPr>
              <w:tab/>
            </w:r>
            <w:r>
              <w:rPr>
                <w:rStyle w:val="IndexLink"/>
              </w:rPr>
              <w:t>708</w:t>
            </w:r>
          </w:hyperlink>
        </w:p>
        <w:p>
          <w:pPr>
            <w:pStyle w:val="Contents5"/>
            <w:tabs>
              <w:tab w:val="clear" w:pos="7892"/>
              <w:tab w:val="right" w:pos="9026" w:leader="dot"/>
            </w:tabs>
            <w:rPr/>
          </w:pPr>
          <w:hyperlink w:anchor="__RefHeading___Toc1218036_1934241801">
            <w:r>
              <w:rPr>
                <w:webHidden/>
                <w:rStyle w:val="IndexLink"/>
                <w:rtl w:val="true"/>
              </w:rPr>
              <w:t xml:space="preserve">روایت </w:t>
            </w:r>
            <w:r>
              <w:rPr>
                <w:rStyle w:val="IndexLink"/>
              </w:rPr>
              <w:t>17</w:t>
            </w:r>
            <w:r>
              <w:rPr>
                <w:rStyle w:val="IndexLink"/>
                <w:rtl w:val="true"/>
              </w:rPr>
              <w:tab/>
            </w:r>
            <w:r>
              <w:rPr>
                <w:rStyle w:val="IndexLink"/>
              </w:rPr>
              <w:t>708</w:t>
            </w:r>
          </w:hyperlink>
        </w:p>
        <w:p>
          <w:pPr>
            <w:pStyle w:val="Contents5"/>
            <w:tabs>
              <w:tab w:val="clear" w:pos="7892"/>
              <w:tab w:val="right" w:pos="9026" w:leader="dot"/>
            </w:tabs>
            <w:rPr/>
          </w:pPr>
          <w:hyperlink w:anchor="__RefHeading___Toc1218038_1934241801">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218040_1934241801">
            <w:r>
              <w:rPr>
                <w:webHidden/>
                <w:rStyle w:val="IndexLink"/>
                <w:rtl w:val="true"/>
              </w:rPr>
              <w:t xml:space="preserve">روایت </w:t>
            </w:r>
            <w:r>
              <w:rPr>
                <w:rStyle w:val="IndexLink"/>
              </w:rPr>
              <w:t>18</w:t>
            </w:r>
            <w:r>
              <w:rPr>
                <w:rStyle w:val="IndexLink"/>
                <w:rtl w:val="true"/>
              </w:rPr>
              <w:tab/>
            </w:r>
            <w:r>
              <w:rPr>
                <w:rStyle w:val="IndexLink"/>
              </w:rPr>
              <w:t>708</w:t>
            </w:r>
          </w:hyperlink>
        </w:p>
        <w:p>
          <w:pPr>
            <w:pStyle w:val="Contents5"/>
            <w:tabs>
              <w:tab w:val="clear" w:pos="7892"/>
              <w:tab w:val="right" w:pos="9026" w:leader="dot"/>
            </w:tabs>
            <w:rPr/>
          </w:pPr>
          <w:hyperlink w:anchor="__RefHeading___Toc1218042_1934241801">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218044_1934241801">
            <w:r>
              <w:rPr>
                <w:webHidden/>
                <w:rStyle w:val="IndexLink"/>
                <w:rtl w:val="true"/>
              </w:rPr>
              <w:t xml:space="preserve">روایت </w:t>
            </w:r>
            <w:r>
              <w:rPr>
                <w:rStyle w:val="IndexLink"/>
              </w:rPr>
              <w:t>19</w:t>
            </w:r>
            <w:r>
              <w:rPr>
                <w:rStyle w:val="IndexLink"/>
                <w:rtl w:val="true"/>
              </w:rPr>
              <w:tab/>
            </w:r>
            <w:r>
              <w:rPr>
                <w:rStyle w:val="IndexLink"/>
              </w:rPr>
              <w:t>708</w:t>
            </w:r>
          </w:hyperlink>
        </w:p>
        <w:p>
          <w:pPr>
            <w:pStyle w:val="Contents5"/>
            <w:tabs>
              <w:tab w:val="clear" w:pos="7892"/>
              <w:tab w:val="right" w:pos="9026" w:leader="dot"/>
            </w:tabs>
            <w:rPr/>
          </w:pPr>
          <w:hyperlink w:anchor="__RefHeading___Toc1218046_1934241801">
            <w:r>
              <w:rPr>
                <w:webHidden/>
                <w:rStyle w:val="IndexLink"/>
                <w:rtl w:val="true"/>
              </w:rPr>
              <w:t>بيان</w:t>
            </w:r>
            <w:r>
              <w:rPr>
                <w:rStyle w:val="IndexLink"/>
                <w:rtl w:val="true"/>
              </w:rPr>
              <w:tab/>
            </w:r>
            <w:r>
              <w:rPr>
                <w:rStyle w:val="IndexLink"/>
              </w:rPr>
              <w:t>719</w:t>
            </w:r>
          </w:hyperlink>
        </w:p>
        <w:p>
          <w:pPr>
            <w:pStyle w:val="Contents5"/>
            <w:tabs>
              <w:tab w:val="clear" w:pos="7892"/>
              <w:tab w:val="right" w:pos="9026" w:leader="dot"/>
            </w:tabs>
            <w:rPr/>
          </w:pPr>
          <w:hyperlink w:anchor="__RefHeading___Toc1218048_1934241801">
            <w:r>
              <w:rPr>
                <w:webHidden/>
                <w:rStyle w:val="IndexLink"/>
                <w:rtl w:val="true"/>
              </w:rPr>
              <w:t>«</w:t>
            </w:r>
            <w:r>
              <w:rPr>
                <w:rStyle w:val="IndexLink"/>
              </w:rPr>
              <w:t>20</w:t>
            </w:r>
            <w:r>
              <w:rPr>
                <w:rStyle w:val="IndexLink"/>
                <w:rtl w:val="true"/>
              </w:rPr>
              <w:t>»</w:t>
              <w:tab/>
            </w:r>
            <w:r>
              <w:rPr>
                <w:rStyle w:val="IndexLink"/>
              </w:rPr>
              <w:t>719</w:t>
            </w:r>
          </w:hyperlink>
        </w:p>
        <w:p>
          <w:pPr>
            <w:pStyle w:val="Contents5"/>
            <w:tabs>
              <w:tab w:val="clear" w:pos="7892"/>
              <w:tab w:val="right" w:pos="9026" w:leader="dot"/>
            </w:tabs>
            <w:rPr/>
          </w:pPr>
          <w:hyperlink w:anchor="__RefHeading___Toc1218050_1934241801">
            <w:r>
              <w:rPr>
                <w:webHidden/>
                <w:rStyle w:val="IndexLink"/>
                <w:rtl w:val="true"/>
              </w:rPr>
              <w:t>توضیح</w:t>
            </w:r>
            <w:r>
              <w:rPr>
                <w:rStyle w:val="IndexLink"/>
                <w:rtl w:val="true"/>
              </w:rPr>
              <w:tab/>
            </w:r>
            <w:r>
              <w:rPr>
                <w:rStyle w:val="IndexLink"/>
              </w:rPr>
              <w:t>719</w:t>
            </w:r>
          </w:hyperlink>
        </w:p>
        <w:p>
          <w:pPr>
            <w:pStyle w:val="Contents5"/>
            <w:tabs>
              <w:tab w:val="clear" w:pos="7892"/>
              <w:tab w:val="right" w:pos="9026" w:leader="dot"/>
            </w:tabs>
            <w:rPr/>
          </w:pPr>
          <w:hyperlink w:anchor="__RefHeading___Toc1218052_1934241801">
            <w:r>
              <w:rPr>
                <w:webHidden/>
                <w:rStyle w:val="IndexLink"/>
                <w:rtl w:val="true"/>
              </w:rPr>
              <w:t xml:space="preserve">روایت </w:t>
            </w:r>
            <w:r>
              <w:rPr>
                <w:rStyle w:val="IndexLink"/>
              </w:rPr>
              <w:t>20</w:t>
            </w:r>
            <w:r>
              <w:rPr>
                <w:rStyle w:val="IndexLink"/>
                <w:rtl w:val="true"/>
              </w:rPr>
              <w:tab/>
            </w:r>
            <w:r>
              <w:rPr>
                <w:rStyle w:val="IndexLink"/>
              </w:rPr>
              <w:t>719</w:t>
            </w:r>
          </w:hyperlink>
        </w:p>
        <w:p>
          <w:pPr>
            <w:pStyle w:val="Contents5"/>
            <w:tabs>
              <w:tab w:val="clear" w:pos="7892"/>
              <w:tab w:val="right" w:pos="9026" w:leader="dot"/>
            </w:tabs>
            <w:rPr/>
          </w:pPr>
          <w:hyperlink w:anchor="__RefHeading___Toc1218054_1934241801">
            <w:r>
              <w:rPr>
                <w:webHidden/>
                <w:rStyle w:val="IndexLink"/>
                <w:rtl w:val="true"/>
              </w:rPr>
              <w:t>بيان</w:t>
            </w:r>
            <w:r>
              <w:rPr>
                <w:rStyle w:val="IndexLink"/>
                <w:rtl w:val="true"/>
              </w:rPr>
              <w:tab/>
            </w:r>
            <w:r>
              <w:rPr>
                <w:rStyle w:val="IndexLink"/>
              </w:rPr>
              <w:t>721</w:t>
            </w:r>
          </w:hyperlink>
        </w:p>
        <w:p>
          <w:pPr>
            <w:pStyle w:val="Contents5"/>
            <w:tabs>
              <w:tab w:val="clear" w:pos="7892"/>
              <w:tab w:val="right" w:pos="9026" w:leader="dot"/>
            </w:tabs>
            <w:rPr/>
          </w:pPr>
          <w:hyperlink w:anchor="__RefHeading___Toc1218056_1934241801">
            <w:r>
              <w:rPr>
                <w:webHidden/>
                <w:rStyle w:val="IndexLink"/>
                <w:rtl w:val="true"/>
              </w:rPr>
              <w:t>«</w:t>
            </w:r>
            <w:r>
              <w:rPr>
                <w:rStyle w:val="IndexLink"/>
              </w:rPr>
              <w:t>21</w:t>
            </w:r>
            <w:r>
              <w:rPr>
                <w:rStyle w:val="IndexLink"/>
                <w:rtl w:val="true"/>
              </w:rPr>
              <w:t>»</w:t>
              <w:tab/>
            </w:r>
            <w:r>
              <w:rPr>
                <w:rStyle w:val="IndexLink"/>
              </w:rPr>
              <w:t>721</w:t>
            </w:r>
          </w:hyperlink>
        </w:p>
        <w:p>
          <w:pPr>
            <w:pStyle w:val="Contents5"/>
            <w:tabs>
              <w:tab w:val="clear" w:pos="7892"/>
              <w:tab w:val="right" w:pos="9026" w:leader="dot"/>
            </w:tabs>
            <w:rPr/>
          </w:pPr>
          <w:hyperlink w:anchor="__RefHeading___Toc1218058_1934241801">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1218060_1934241801">
            <w:r>
              <w:rPr>
                <w:webHidden/>
                <w:rStyle w:val="IndexLink"/>
                <w:rtl w:val="true"/>
              </w:rPr>
              <w:t xml:space="preserve">روایت </w:t>
            </w:r>
            <w:r>
              <w:rPr>
                <w:rStyle w:val="IndexLink"/>
              </w:rPr>
              <w:t>21</w:t>
            </w:r>
            <w:r>
              <w:rPr>
                <w:rStyle w:val="IndexLink"/>
                <w:rtl w:val="true"/>
              </w:rPr>
              <w:tab/>
            </w:r>
            <w:r>
              <w:rPr>
                <w:rStyle w:val="IndexLink"/>
              </w:rPr>
              <w:t>722</w:t>
            </w:r>
          </w:hyperlink>
        </w:p>
        <w:p>
          <w:pPr>
            <w:pStyle w:val="Contents5"/>
            <w:tabs>
              <w:tab w:val="clear" w:pos="7892"/>
              <w:tab w:val="right" w:pos="9026" w:leader="dot"/>
            </w:tabs>
            <w:rPr/>
          </w:pPr>
          <w:hyperlink w:anchor="__RefHeading___Toc1218062_1934241801">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1218064_1934241801">
            <w:r>
              <w:rPr>
                <w:webHidden/>
                <w:rStyle w:val="IndexLink"/>
                <w:rtl w:val="true"/>
              </w:rPr>
              <w:t>«</w:t>
            </w:r>
            <w:r>
              <w:rPr>
                <w:rStyle w:val="IndexLink"/>
              </w:rPr>
              <w:t>22</w:t>
            </w:r>
            <w:r>
              <w:rPr>
                <w:rStyle w:val="IndexLink"/>
                <w:rtl w:val="true"/>
              </w:rPr>
              <w:t>»</w:t>
              <w:tab/>
            </w:r>
            <w:r>
              <w:rPr>
                <w:rStyle w:val="IndexLink"/>
              </w:rPr>
              <w:t>723</w:t>
            </w:r>
          </w:hyperlink>
        </w:p>
        <w:p>
          <w:pPr>
            <w:pStyle w:val="Contents5"/>
            <w:tabs>
              <w:tab w:val="clear" w:pos="7892"/>
              <w:tab w:val="right" w:pos="9026" w:leader="dot"/>
            </w:tabs>
            <w:rPr/>
          </w:pPr>
          <w:hyperlink w:anchor="__RefHeading___Toc1218066_1934241801">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1218068_1934241801">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1218070_1934241801">
            <w:r>
              <w:rPr>
                <w:webHidden/>
                <w:rStyle w:val="IndexLink"/>
                <w:rtl w:val="true"/>
              </w:rPr>
              <w:t xml:space="preserve">روایت </w:t>
            </w:r>
            <w:r>
              <w:rPr>
                <w:rStyle w:val="IndexLink"/>
              </w:rPr>
              <w:t>22</w:t>
            </w:r>
            <w:r>
              <w:rPr>
                <w:rStyle w:val="IndexLink"/>
                <w:rtl w:val="true"/>
              </w:rPr>
              <w:tab/>
            </w:r>
            <w:r>
              <w:rPr>
                <w:rStyle w:val="IndexLink"/>
              </w:rPr>
              <w:t>724</w:t>
            </w:r>
          </w:hyperlink>
        </w:p>
        <w:p>
          <w:pPr>
            <w:pStyle w:val="Contents5"/>
            <w:tabs>
              <w:tab w:val="clear" w:pos="7892"/>
              <w:tab w:val="right" w:pos="9026" w:leader="dot"/>
            </w:tabs>
            <w:rPr/>
          </w:pPr>
          <w:hyperlink w:anchor="__RefHeading___Toc1218072_1934241801">
            <w:r>
              <w:rPr>
                <w:webHidden/>
                <w:rStyle w:val="IndexLink"/>
                <w:rtl w:val="true"/>
              </w:rPr>
              <w:t>توضیح</w:t>
            </w:r>
            <w:r>
              <w:rPr>
                <w:rStyle w:val="IndexLink"/>
                <w:rtl w:val="true"/>
              </w:rPr>
              <w:tab/>
            </w:r>
            <w:r>
              <w:rPr>
                <w:rStyle w:val="IndexLink"/>
              </w:rPr>
              <w:t>724</w:t>
            </w:r>
          </w:hyperlink>
        </w:p>
        <w:p>
          <w:pPr>
            <w:pStyle w:val="Contents5"/>
            <w:tabs>
              <w:tab w:val="clear" w:pos="7892"/>
              <w:tab w:val="right" w:pos="9026" w:leader="dot"/>
            </w:tabs>
            <w:rPr/>
          </w:pPr>
          <w:hyperlink w:anchor="__RefHeading___Toc1218074_1934241801">
            <w:r>
              <w:rPr>
                <w:webHidden/>
                <w:rStyle w:val="IndexLink"/>
                <w:rtl w:val="true"/>
              </w:rPr>
              <w:t>«</w:t>
            </w:r>
            <w:r>
              <w:rPr>
                <w:rStyle w:val="IndexLink"/>
              </w:rPr>
              <w:t>23</w:t>
            </w:r>
            <w:r>
              <w:rPr>
                <w:rStyle w:val="IndexLink"/>
                <w:rtl w:val="true"/>
              </w:rPr>
              <w:t>»</w:t>
              <w:tab/>
            </w:r>
            <w:r>
              <w:rPr>
                <w:rStyle w:val="IndexLink"/>
              </w:rPr>
              <w:t>725</w:t>
            </w:r>
          </w:hyperlink>
        </w:p>
        <w:p>
          <w:pPr>
            <w:pStyle w:val="Contents5"/>
            <w:tabs>
              <w:tab w:val="clear" w:pos="7892"/>
              <w:tab w:val="right" w:pos="9026" w:leader="dot"/>
            </w:tabs>
            <w:rPr/>
          </w:pPr>
          <w:hyperlink w:anchor="__RefHeading___Toc1218076_1934241801">
            <w:r>
              <w:rPr>
                <w:webHidden/>
                <w:rStyle w:val="IndexLink"/>
                <w:rtl w:val="true"/>
              </w:rPr>
              <w:t xml:space="preserve">روایت </w:t>
            </w:r>
            <w:r>
              <w:rPr>
                <w:rStyle w:val="IndexLink"/>
              </w:rPr>
              <w:t>23</w:t>
            </w:r>
            <w:r>
              <w:rPr>
                <w:rStyle w:val="IndexLink"/>
                <w:rtl w:val="true"/>
              </w:rPr>
              <w:tab/>
            </w:r>
            <w:r>
              <w:rPr>
                <w:rStyle w:val="IndexLink"/>
              </w:rPr>
              <w:t>725</w:t>
            </w:r>
          </w:hyperlink>
        </w:p>
        <w:p>
          <w:pPr>
            <w:pStyle w:val="Contents5"/>
            <w:tabs>
              <w:tab w:val="clear" w:pos="7892"/>
              <w:tab w:val="right" w:pos="9026" w:leader="dot"/>
            </w:tabs>
            <w:rPr/>
          </w:pPr>
          <w:hyperlink w:anchor="__RefHeading___Toc1218078_1934241801">
            <w:r>
              <w:rPr>
                <w:webHidden/>
                <w:rStyle w:val="IndexLink"/>
                <w:rtl w:val="true"/>
              </w:rPr>
              <w:t>بيان</w:t>
            </w:r>
            <w:r>
              <w:rPr>
                <w:rStyle w:val="IndexLink"/>
                <w:rtl w:val="true"/>
              </w:rPr>
              <w:tab/>
            </w:r>
            <w:r>
              <w:rPr>
                <w:rStyle w:val="IndexLink"/>
              </w:rPr>
              <w:t>727</w:t>
            </w:r>
          </w:hyperlink>
        </w:p>
        <w:p>
          <w:pPr>
            <w:pStyle w:val="Contents5"/>
            <w:tabs>
              <w:tab w:val="clear" w:pos="7892"/>
              <w:tab w:val="right" w:pos="9026" w:leader="dot"/>
            </w:tabs>
            <w:rPr/>
          </w:pPr>
          <w:hyperlink w:anchor="__RefHeading___Toc1218080_1934241801">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1218082_1934241801">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218084_1934241801">
            <w:r>
              <w:rPr>
                <w:webHidden/>
                <w:rStyle w:val="IndexLink"/>
                <w:rtl w:val="true"/>
              </w:rPr>
              <w:t>«</w:t>
            </w:r>
            <w:r>
              <w:rPr>
                <w:rStyle w:val="IndexLink"/>
              </w:rPr>
              <w:t>24</w:t>
            </w:r>
            <w:r>
              <w:rPr>
                <w:rStyle w:val="IndexLink"/>
                <w:rtl w:val="true"/>
              </w:rPr>
              <w:t>»</w:t>
              <w:tab/>
            </w:r>
            <w:r>
              <w:rPr>
                <w:rStyle w:val="IndexLink"/>
              </w:rPr>
              <w:t>736</w:t>
            </w:r>
          </w:hyperlink>
        </w:p>
        <w:p>
          <w:pPr>
            <w:pStyle w:val="Contents5"/>
            <w:tabs>
              <w:tab w:val="clear" w:pos="7892"/>
              <w:tab w:val="right" w:pos="9026" w:leader="dot"/>
            </w:tabs>
            <w:rPr/>
          </w:pPr>
          <w:hyperlink w:anchor="__RefHeading___Toc1218086_1934241801">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1218088_1934241801">
            <w:r>
              <w:rPr>
                <w:webHidden/>
                <w:rStyle w:val="IndexLink"/>
                <w:rtl w:val="true"/>
              </w:rPr>
              <w:t xml:space="preserve">روایت </w:t>
            </w:r>
            <w:r>
              <w:rPr>
                <w:rStyle w:val="IndexLink"/>
              </w:rPr>
              <w:t>24</w:t>
            </w:r>
            <w:r>
              <w:rPr>
                <w:rStyle w:val="IndexLink"/>
                <w:rtl w:val="true"/>
              </w:rPr>
              <w:tab/>
            </w:r>
            <w:r>
              <w:rPr>
                <w:rStyle w:val="IndexLink"/>
              </w:rPr>
              <w:t>736</w:t>
            </w:r>
          </w:hyperlink>
        </w:p>
        <w:p>
          <w:pPr>
            <w:pStyle w:val="Contents5"/>
            <w:tabs>
              <w:tab w:val="clear" w:pos="7892"/>
              <w:tab w:val="right" w:pos="9026" w:leader="dot"/>
            </w:tabs>
            <w:rPr/>
          </w:pPr>
          <w:hyperlink w:anchor="__RefHeading___Toc1218090_1934241801">
            <w:r>
              <w:rPr>
                <w:webHidden/>
                <w:rStyle w:val="IndexLink"/>
                <w:rtl w:val="true"/>
              </w:rPr>
              <w:t>بيان</w:t>
            </w:r>
            <w:r>
              <w:rPr>
                <w:rStyle w:val="IndexLink"/>
                <w:rtl w:val="true"/>
              </w:rPr>
              <w:tab/>
            </w:r>
            <w:r>
              <w:rPr>
                <w:rStyle w:val="IndexLink"/>
              </w:rPr>
              <w:t>737</w:t>
            </w:r>
          </w:hyperlink>
        </w:p>
        <w:p>
          <w:pPr>
            <w:pStyle w:val="Contents5"/>
            <w:tabs>
              <w:tab w:val="clear" w:pos="7892"/>
              <w:tab w:val="right" w:pos="9026" w:leader="dot"/>
            </w:tabs>
            <w:rPr/>
          </w:pPr>
          <w:hyperlink w:anchor="__RefHeading___Toc1218092_1934241801">
            <w:r>
              <w:rPr>
                <w:webHidden/>
                <w:rStyle w:val="IndexLink"/>
                <w:rtl w:val="true"/>
              </w:rPr>
              <w:t>«</w:t>
            </w:r>
            <w:r>
              <w:rPr>
                <w:rStyle w:val="IndexLink"/>
              </w:rPr>
              <w:t>25</w:t>
            </w:r>
            <w:r>
              <w:rPr>
                <w:rStyle w:val="IndexLink"/>
                <w:rtl w:val="true"/>
              </w:rPr>
              <w:t>»</w:t>
              <w:tab/>
            </w:r>
            <w:r>
              <w:rPr>
                <w:rStyle w:val="IndexLink"/>
              </w:rPr>
              <w:t>737</w:t>
            </w:r>
          </w:hyperlink>
        </w:p>
        <w:p>
          <w:pPr>
            <w:pStyle w:val="Contents5"/>
            <w:tabs>
              <w:tab w:val="clear" w:pos="7892"/>
              <w:tab w:val="right" w:pos="9026" w:leader="dot"/>
            </w:tabs>
            <w:rPr/>
          </w:pPr>
          <w:hyperlink w:anchor="__RefHeading___Toc1218094_1934241801">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1218096_1934241801">
            <w:r>
              <w:rPr>
                <w:webHidden/>
                <w:rStyle w:val="IndexLink"/>
                <w:rtl w:val="true"/>
              </w:rPr>
              <w:t>«</w:t>
            </w:r>
            <w:r>
              <w:rPr>
                <w:rStyle w:val="IndexLink"/>
              </w:rPr>
              <w:t>26</w:t>
            </w:r>
            <w:r>
              <w:rPr>
                <w:rStyle w:val="IndexLink"/>
                <w:rtl w:val="true"/>
              </w:rPr>
              <w:t>»</w:t>
              <w:tab/>
            </w:r>
            <w:r>
              <w:rPr>
                <w:rStyle w:val="IndexLink"/>
              </w:rPr>
              <w:t>738</w:t>
            </w:r>
          </w:hyperlink>
        </w:p>
        <w:p>
          <w:pPr>
            <w:pStyle w:val="Contents5"/>
            <w:tabs>
              <w:tab w:val="clear" w:pos="7892"/>
              <w:tab w:val="right" w:pos="9026" w:leader="dot"/>
            </w:tabs>
            <w:rPr/>
          </w:pPr>
          <w:hyperlink w:anchor="__RefHeading___Toc1218098_1934241801">
            <w:r>
              <w:rPr>
                <w:webHidden/>
                <w:rStyle w:val="IndexLink"/>
                <w:rtl w:val="true"/>
              </w:rPr>
              <w:t>توضیح</w:t>
            </w:r>
            <w:r>
              <w:rPr>
                <w:rStyle w:val="IndexLink"/>
                <w:rtl w:val="true"/>
              </w:rPr>
              <w:tab/>
            </w:r>
            <w:r>
              <w:rPr>
                <w:rStyle w:val="IndexLink"/>
              </w:rPr>
              <w:t>738</w:t>
            </w:r>
          </w:hyperlink>
        </w:p>
        <w:p>
          <w:pPr>
            <w:pStyle w:val="Contents5"/>
            <w:tabs>
              <w:tab w:val="clear" w:pos="7892"/>
              <w:tab w:val="right" w:pos="9026" w:leader="dot"/>
            </w:tabs>
            <w:rPr/>
          </w:pPr>
          <w:hyperlink w:anchor="__RefHeading___Toc1218100_1934241801">
            <w:r>
              <w:rPr>
                <w:webHidden/>
                <w:rStyle w:val="IndexLink"/>
                <w:rtl w:val="true"/>
              </w:rPr>
              <w:t xml:space="preserve">روایت </w:t>
            </w:r>
            <w:r>
              <w:rPr>
                <w:rStyle w:val="IndexLink"/>
              </w:rPr>
              <w:t>26</w:t>
            </w:r>
            <w:r>
              <w:rPr>
                <w:rStyle w:val="IndexLink"/>
                <w:rtl w:val="true"/>
              </w:rPr>
              <w:tab/>
            </w:r>
            <w:r>
              <w:rPr>
                <w:rStyle w:val="IndexLink"/>
              </w:rPr>
              <w:t>738</w:t>
            </w:r>
          </w:hyperlink>
        </w:p>
        <w:p>
          <w:pPr>
            <w:pStyle w:val="Contents5"/>
            <w:tabs>
              <w:tab w:val="clear" w:pos="7892"/>
              <w:tab w:val="right" w:pos="9026" w:leader="dot"/>
            </w:tabs>
            <w:rPr/>
          </w:pPr>
          <w:hyperlink w:anchor="__RefHeading___Toc1218102_1934241801">
            <w:r>
              <w:rPr>
                <w:webHidden/>
                <w:rStyle w:val="IndexLink"/>
                <w:rtl w:val="true"/>
              </w:rPr>
              <w:t>بيان</w:t>
            </w:r>
            <w:r>
              <w:rPr>
                <w:rStyle w:val="IndexLink"/>
                <w:rtl w:val="true"/>
              </w:rPr>
              <w:tab/>
            </w:r>
            <w:r>
              <w:rPr>
                <w:rStyle w:val="IndexLink"/>
              </w:rPr>
              <w:t>740</w:t>
            </w:r>
          </w:hyperlink>
        </w:p>
        <w:p>
          <w:pPr>
            <w:pStyle w:val="Contents5"/>
            <w:tabs>
              <w:tab w:val="clear" w:pos="7892"/>
              <w:tab w:val="right" w:pos="9026" w:leader="dot"/>
            </w:tabs>
            <w:rPr/>
          </w:pPr>
          <w:hyperlink w:anchor="__RefHeading___Toc1218104_1934241801">
            <w:r>
              <w:rPr>
                <w:webHidden/>
                <w:rStyle w:val="IndexLink"/>
                <w:rtl w:val="true"/>
              </w:rPr>
              <w:t>«</w:t>
            </w:r>
            <w:r>
              <w:rPr>
                <w:rStyle w:val="IndexLink"/>
              </w:rPr>
              <w:t>27</w:t>
            </w:r>
            <w:r>
              <w:rPr>
                <w:rStyle w:val="IndexLink"/>
                <w:rtl w:val="true"/>
              </w:rPr>
              <w:t>»</w:t>
              <w:tab/>
            </w:r>
            <w:r>
              <w:rPr>
                <w:rStyle w:val="IndexLink"/>
              </w:rPr>
              <w:t>740</w:t>
            </w:r>
          </w:hyperlink>
        </w:p>
        <w:p>
          <w:pPr>
            <w:pStyle w:val="Contents5"/>
            <w:tabs>
              <w:tab w:val="clear" w:pos="7892"/>
              <w:tab w:val="right" w:pos="9026" w:leader="dot"/>
            </w:tabs>
            <w:rPr/>
          </w:pPr>
          <w:hyperlink w:anchor="__RefHeading___Toc1218106_1934241801">
            <w:r>
              <w:rPr>
                <w:webHidden/>
                <w:rStyle w:val="IndexLink"/>
                <w:rtl w:val="true"/>
              </w:rPr>
              <w:t>توضیح</w:t>
            </w:r>
            <w:r>
              <w:rPr>
                <w:rStyle w:val="IndexLink"/>
                <w:rtl w:val="true"/>
              </w:rPr>
              <w:tab/>
            </w:r>
            <w:r>
              <w:rPr>
                <w:rStyle w:val="IndexLink"/>
              </w:rPr>
              <w:t>740</w:t>
            </w:r>
          </w:hyperlink>
        </w:p>
        <w:p>
          <w:pPr>
            <w:pStyle w:val="Contents5"/>
            <w:tabs>
              <w:tab w:val="clear" w:pos="7892"/>
              <w:tab w:val="right" w:pos="9026" w:leader="dot"/>
            </w:tabs>
            <w:rPr/>
          </w:pPr>
          <w:hyperlink w:anchor="__RefHeading___Toc1218108_1934241801">
            <w:r>
              <w:rPr>
                <w:webHidden/>
                <w:rStyle w:val="IndexLink"/>
                <w:rtl w:val="true"/>
              </w:rPr>
              <w:t xml:space="preserve">روایت </w:t>
            </w:r>
            <w:r>
              <w:rPr>
                <w:rStyle w:val="IndexLink"/>
              </w:rPr>
              <w:t>27</w:t>
            </w:r>
            <w:r>
              <w:rPr>
                <w:rStyle w:val="IndexLink"/>
                <w:rtl w:val="true"/>
              </w:rPr>
              <w:tab/>
            </w:r>
            <w:r>
              <w:rPr>
                <w:rStyle w:val="IndexLink"/>
              </w:rPr>
              <w:t>740</w:t>
            </w:r>
          </w:hyperlink>
        </w:p>
        <w:p>
          <w:pPr>
            <w:pStyle w:val="Contents5"/>
            <w:tabs>
              <w:tab w:val="clear" w:pos="7892"/>
              <w:tab w:val="right" w:pos="9026" w:leader="dot"/>
            </w:tabs>
            <w:rPr/>
          </w:pPr>
          <w:hyperlink w:anchor="__RefHeading___Toc1218110_1934241801">
            <w:r>
              <w:rPr>
                <w:webHidden/>
                <w:rStyle w:val="IndexLink"/>
                <w:rtl w:val="true"/>
              </w:rPr>
              <w:t>«</w:t>
            </w:r>
            <w:r>
              <w:rPr>
                <w:rStyle w:val="IndexLink"/>
              </w:rPr>
              <w:t>28</w:t>
            </w:r>
            <w:r>
              <w:rPr>
                <w:rStyle w:val="IndexLink"/>
                <w:rtl w:val="true"/>
              </w:rPr>
              <w:t>»</w:t>
              <w:tab/>
            </w:r>
            <w:r>
              <w:rPr>
                <w:rStyle w:val="IndexLink"/>
              </w:rPr>
              <w:t>742</w:t>
            </w:r>
          </w:hyperlink>
        </w:p>
        <w:p>
          <w:pPr>
            <w:pStyle w:val="Contents5"/>
            <w:tabs>
              <w:tab w:val="clear" w:pos="7892"/>
              <w:tab w:val="right" w:pos="9026" w:leader="dot"/>
            </w:tabs>
            <w:rPr/>
          </w:pPr>
          <w:hyperlink w:anchor="__RefHeading___Toc1218112_1934241801">
            <w:r>
              <w:rPr>
                <w:webHidden/>
                <w:rStyle w:val="IndexLink"/>
                <w:rtl w:val="true"/>
              </w:rPr>
              <w:t xml:space="preserve">روایت </w:t>
            </w:r>
            <w:r>
              <w:rPr>
                <w:rStyle w:val="IndexLink"/>
              </w:rPr>
              <w:t>28</w:t>
            </w:r>
            <w:r>
              <w:rPr>
                <w:rStyle w:val="IndexLink"/>
                <w:rtl w:val="true"/>
              </w:rPr>
              <w:tab/>
            </w:r>
            <w:r>
              <w:rPr>
                <w:rStyle w:val="IndexLink"/>
              </w:rPr>
              <w:t>743</w:t>
            </w:r>
          </w:hyperlink>
        </w:p>
        <w:p>
          <w:pPr>
            <w:pStyle w:val="Contents5"/>
            <w:tabs>
              <w:tab w:val="clear" w:pos="7892"/>
              <w:tab w:val="right" w:pos="9026" w:leader="dot"/>
            </w:tabs>
            <w:rPr/>
          </w:pPr>
          <w:hyperlink w:anchor="__RefHeading___Toc1218114_1934241801">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1218116_1934241801">
            <w:r>
              <w:rPr>
                <w:webHidden/>
                <w:rStyle w:val="IndexLink"/>
                <w:rtl w:val="true"/>
              </w:rPr>
              <w:t>«</w:t>
            </w:r>
            <w:r>
              <w:rPr>
                <w:rStyle w:val="IndexLink"/>
              </w:rPr>
              <w:t>29</w:t>
            </w:r>
            <w:r>
              <w:rPr>
                <w:rStyle w:val="IndexLink"/>
                <w:rtl w:val="true"/>
              </w:rPr>
              <w:t>»</w:t>
              <w:tab/>
            </w:r>
            <w:r>
              <w:rPr>
                <w:rStyle w:val="IndexLink"/>
              </w:rPr>
              <w:t>744</w:t>
            </w:r>
          </w:hyperlink>
        </w:p>
        <w:p>
          <w:pPr>
            <w:pStyle w:val="Contents5"/>
            <w:tabs>
              <w:tab w:val="clear" w:pos="7892"/>
              <w:tab w:val="right" w:pos="9026" w:leader="dot"/>
            </w:tabs>
            <w:rPr/>
          </w:pPr>
          <w:hyperlink w:anchor="__RefHeading___Toc1218118_1934241801">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1218120_1934241801">
            <w:r>
              <w:rPr>
                <w:webHidden/>
                <w:rStyle w:val="IndexLink"/>
                <w:rtl w:val="true"/>
              </w:rPr>
              <w:t>«</w:t>
            </w:r>
            <w:r>
              <w:rPr>
                <w:rStyle w:val="IndexLink"/>
              </w:rPr>
              <w:t>30</w:t>
            </w:r>
            <w:r>
              <w:rPr>
                <w:rStyle w:val="IndexLink"/>
                <w:rtl w:val="true"/>
              </w:rPr>
              <w:t>»</w:t>
              <w:tab/>
            </w:r>
            <w:r>
              <w:rPr>
                <w:rStyle w:val="IndexLink"/>
              </w:rPr>
              <w:t>744</w:t>
            </w:r>
          </w:hyperlink>
        </w:p>
        <w:p>
          <w:pPr>
            <w:pStyle w:val="Contents5"/>
            <w:tabs>
              <w:tab w:val="clear" w:pos="7892"/>
              <w:tab w:val="right" w:pos="9026" w:leader="dot"/>
            </w:tabs>
            <w:rPr/>
          </w:pPr>
          <w:hyperlink w:anchor="__RefHeading___Toc1218122_1934241801">
            <w:r>
              <w:rPr>
                <w:webHidden/>
                <w:rStyle w:val="IndexLink"/>
                <w:rtl w:val="true"/>
              </w:rPr>
              <w:t>«</w:t>
            </w:r>
            <w:r>
              <w:rPr>
                <w:rStyle w:val="IndexLink"/>
              </w:rPr>
              <w:t>31</w:t>
            </w:r>
            <w:r>
              <w:rPr>
                <w:rStyle w:val="IndexLink"/>
                <w:rtl w:val="true"/>
              </w:rPr>
              <w:t>»</w:t>
              <w:tab/>
            </w:r>
            <w:r>
              <w:rPr>
                <w:rStyle w:val="IndexLink"/>
              </w:rPr>
              <w:t>744</w:t>
            </w:r>
          </w:hyperlink>
        </w:p>
        <w:p>
          <w:pPr>
            <w:pStyle w:val="Contents5"/>
            <w:tabs>
              <w:tab w:val="clear" w:pos="7892"/>
              <w:tab w:val="right" w:pos="9026" w:leader="dot"/>
            </w:tabs>
            <w:rPr/>
          </w:pPr>
          <w:hyperlink w:anchor="__RefHeading___Toc1218124_1934241801">
            <w:r>
              <w:rPr>
                <w:webHidden/>
                <w:rStyle w:val="IndexLink"/>
                <w:rtl w:val="true"/>
              </w:rPr>
              <w:t>توضیح</w:t>
            </w:r>
            <w:r>
              <w:rPr>
                <w:rStyle w:val="IndexLink"/>
                <w:rtl w:val="true"/>
              </w:rPr>
              <w:tab/>
            </w:r>
            <w:r>
              <w:rPr>
                <w:rStyle w:val="IndexLink"/>
              </w:rPr>
              <w:t>744</w:t>
            </w:r>
          </w:hyperlink>
        </w:p>
        <w:p>
          <w:pPr>
            <w:pStyle w:val="Contents5"/>
            <w:tabs>
              <w:tab w:val="clear" w:pos="7892"/>
              <w:tab w:val="right" w:pos="9026" w:leader="dot"/>
            </w:tabs>
            <w:rPr/>
          </w:pPr>
          <w:hyperlink w:anchor="__RefHeading___Toc1218126_1934241801">
            <w:r>
              <w:rPr>
                <w:webHidden/>
                <w:rStyle w:val="IndexLink"/>
                <w:rtl w:val="true"/>
              </w:rPr>
              <w:t xml:space="preserve">روایت </w:t>
            </w:r>
            <w:r>
              <w:rPr>
                <w:rStyle w:val="IndexLink"/>
              </w:rPr>
              <w:t>29</w:t>
            </w:r>
            <w:r>
              <w:rPr>
                <w:rStyle w:val="IndexLink"/>
                <w:rtl w:val="true"/>
              </w:rPr>
              <w:tab/>
            </w:r>
            <w:r>
              <w:rPr>
                <w:rStyle w:val="IndexLink"/>
              </w:rPr>
              <w:t>744</w:t>
            </w:r>
          </w:hyperlink>
        </w:p>
        <w:p>
          <w:pPr>
            <w:pStyle w:val="Contents5"/>
            <w:tabs>
              <w:tab w:val="clear" w:pos="7892"/>
              <w:tab w:val="right" w:pos="9026" w:leader="dot"/>
            </w:tabs>
            <w:rPr/>
          </w:pPr>
          <w:hyperlink w:anchor="__RefHeading___Toc1218128_1934241801">
            <w:r>
              <w:rPr>
                <w:webHidden/>
                <w:rStyle w:val="IndexLink"/>
                <w:rtl w:val="true"/>
              </w:rPr>
              <w:t>توضیح</w:t>
            </w:r>
            <w:r>
              <w:rPr>
                <w:rStyle w:val="IndexLink"/>
                <w:rtl w:val="true"/>
              </w:rPr>
              <w:tab/>
            </w:r>
            <w:r>
              <w:rPr>
                <w:rStyle w:val="IndexLink"/>
              </w:rPr>
              <w:t>745</w:t>
            </w:r>
          </w:hyperlink>
        </w:p>
        <w:p>
          <w:pPr>
            <w:pStyle w:val="Contents5"/>
            <w:tabs>
              <w:tab w:val="clear" w:pos="7892"/>
              <w:tab w:val="right" w:pos="9026" w:leader="dot"/>
            </w:tabs>
            <w:rPr/>
          </w:pPr>
          <w:hyperlink w:anchor="__RefHeading___Toc1218130_1934241801">
            <w:r>
              <w:rPr>
                <w:webHidden/>
                <w:rStyle w:val="IndexLink"/>
                <w:rtl w:val="true"/>
              </w:rPr>
              <w:t xml:space="preserve">روایت </w:t>
            </w:r>
            <w:r>
              <w:rPr>
                <w:rStyle w:val="IndexLink"/>
              </w:rPr>
              <w:t>30</w:t>
            </w:r>
            <w:r>
              <w:rPr>
                <w:rStyle w:val="IndexLink"/>
                <w:rtl w:val="true"/>
              </w:rPr>
              <w:tab/>
            </w:r>
            <w:r>
              <w:rPr>
                <w:rStyle w:val="IndexLink"/>
              </w:rPr>
              <w:t>745</w:t>
            </w:r>
          </w:hyperlink>
        </w:p>
        <w:p>
          <w:pPr>
            <w:pStyle w:val="Contents5"/>
            <w:tabs>
              <w:tab w:val="clear" w:pos="7892"/>
              <w:tab w:val="right" w:pos="9026" w:leader="dot"/>
            </w:tabs>
            <w:rPr/>
          </w:pPr>
          <w:hyperlink w:anchor="__RefHeading___Toc1218132_1934241801">
            <w:r>
              <w:rPr>
                <w:webHidden/>
                <w:rStyle w:val="IndexLink"/>
                <w:rtl w:val="true"/>
              </w:rPr>
              <w:t xml:space="preserve">روایت </w:t>
            </w:r>
            <w:r>
              <w:rPr>
                <w:rStyle w:val="IndexLink"/>
              </w:rPr>
              <w:t>31</w:t>
            </w:r>
            <w:r>
              <w:rPr>
                <w:rStyle w:val="IndexLink"/>
                <w:rtl w:val="true"/>
              </w:rPr>
              <w:tab/>
            </w:r>
            <w:r>
              <w:rPr>
                <w:rStyle w:val="IndexLink"/>
              </w:rPr>
              <w:t>745</w:t>
            </w:r>
          </w:hyperlink>
        </w:p>
        <w:p>
          <w:pPr>
            <w:pStyle w:val="Contents5"/>
            <w:tabs>
              <w:tab w:val="clear" w:pos="7892"/>
              <w:tab w:val="right" w:pos="9026" w:leader="dot"/>
            </w:tabs>
            <w:rPr/>
          </w:pPr>
          <w:hyperlink w:anchor="__RefHeading___Toc1218134_1934241801">
            <w:r>
              <w:rPr>
                <w:webHidden/>
                <w:rStyle w:val="IndexLink"/>
                <w:rtl w:val="true"/>
              </w:rPr>
              <w:t>«</w:t>
            </w:r>
            <w:r>
              <w:rPr>
                <w:rStyle w:val="IndexLink"/>
              </w:rPr>
              <w:t>32</w:t>
            </w:r>
            <w:r>
              <w:rPr>
                <w:rStyle w:val="IndexLink"/>
                <w:rtl w:val="true"/>
              </w:rPr>
              <w:t>»</w:t>
              <w:tab/>
            </w:r>
            <w:r>
              <w:rPr>
                <w:rStyle w:val="IndexLink"/>
              </w:rPr>
              <w:t>746</w:t>
            </w:r>
          </w:hyperlink>
        </w:p>
        <w:p>
          <w:pPr>
            <w:pStyle w:val="Contents5"/>
            <w:tabs>
              <w:tab w:val="clear" w:pos="7892"/>
              <w:tab w:val="right" w:pos="9026" w:leader="dot"/>
            </w:tabs>
            <w:rPr/>
          </w:pPr>
          <w:hyperlink w:anchor="__RefHeading___Toc1218136_1934241801">
            <w:r>
              <w:rPr>
                <w:webHidden/>
                <w:rStyle w:val="IndexLink"/>
                <w:rtl w:val="true"/>
              </w:rPr>
              <w:t>بيان</w:t>
            </w:r>
            <w:r>
              <w:rPr>
                <w:rStyle w:val="IndexLink"/>
                <w:rtl w:val="true"/>
              </w:rPr>
              <w:tab/>
            </w:r>
            <w:r>
              <w:rPr>
                <w:rStyle w:val="IndexLink"/>
              </w:rPr>
              <w:t>746</w:t>
            </w:r>
          </w:hyperlink>
        </w:p>
        <w:p>
          <w:pPr>
            <w:pStyle w:val="Contents5"/>
            <w:tabs>
              <w:tab w:val="clear" w:pos="7892"/>
              <w:tab w:val="right" w:pos="9026" w:leader="dot"/>
            </w:tabs>
            <w:rPr/>
          </w:pPr>
          <w:hyperlink w:anchor="__RefHeading___Toc1218138_1934241801">
            <w:r>
              <w:rPr>
                <w:webHidden/>
                <w:rStyle w:val="IndexLink"/>
                <w:rtl w:val="true"/>
              </w:rPr>
              <w:t>«</w:t>
            </w:r>
            <w:r>
              <w:rPr>
                <w:rStyle w:val="IndexLink"/>
              </w:rPr>
              <w:t>33</w:t>
            </w:r>
            <w:r>
              <w:rPr>
                <w:rStyle w:val="IndexLink"/>
                <w:rtl w:val="true"/>
              </w:rPr>
              <w:t>»</w:t>
              <w:tab/>
            </w:r>
            <w:r>
              <w:rPr>
                <w:rStyle w:val="IndexLink"/>
              </w:rPr>
              <w:t>746</w:t>
            </w:r>
          </w:hyperlink>
        </w:p>
        <w:p>
          <w:pPr>
            <w:pStyle w:val="Contents5"/>
            <w:tabs>
              <w:tab w:val="clear" w:pos="7892"/>
              <w:tab w:val="right" w:pos="9026" w:leader="dot"/>
            </w:tabs>
            <w:rPr/>
          </w:pPr>
          <w:hyperlink w:anchor="__RefHeading___Toc1218140_1934241801">
            <w:r>
              <w:rPr>
                <w:webHidden/>
                <w:rStyle w:val="IndexLink"/>
                <w:rtl w:val="true"/>
              </w:rPr>
              <w:t xml:space="preserve">روایت </w:t>
            </w:r>
            <w:r>
              <w:rPr>
                <w:rStyle w:val="IndexLink"/>
              </w:rPr>
              <w:t>32</w:t>
            </w:r>
            <w:r>
              <w:rPr>
                <w:rStyle w:val="IndexLink"/>
                <w:rtl w:val="true"/>
              </w:rPr>
              <w:tab/>
            </w:r>
            <w:r>
              <w:rPr>
                <w:rStyle w:val="IndexLink"/>
              </w:rPr>
              <w:t>746</w:t>
            </w:r>
          </w:hyperlink>
        </w:p>
        <w:p>
          <w:pPr>
            <w:pStyle w:val="Contents5"/>
            <w:tabs>
              <w:tab w:val="clear" w:pos="7892"/>
              <w:tab w:val="right" w:pos="9026" w:leader="dot"/>
            </w:tabs>
            <w:rPr/>
          </w:pPr>
          <w:hyperlink w:anchor="__RefHeading___Toc1218142_1934241801">
            <w:r>
              <w:rPr>
                <w:webHidden/>
                <w:rStyle w:val="IndexLink"/>
                <w:rtl w:val="true"/>
              </w:rPr>
              <w:t>توضیح</w:t>
            </w:r>
            <w:r>
              <w:rPr>
                <w:rStyle w:val="IndexLink"/>
                <w:rtl w:val="true"/>
              </w:rPr>
              <w:tab/>
            </w:r>
            <w:r>
              <w:rPr>
                <w:rStyle w:val="IndexLink"/>
              </w:rPr>
              <w:t>747</w:t>
            </w:r>
          </w:hyperlink>
        </w:p>
        <w:p>
          <w:pPr>
            <w:pStyle w:val="Contents5"/>
            <w:tabs>
              <w:tab w:val="clear" w:pos="7892"/>
              <w:tab w:val="right" w:pos="9026" w:leader="dot"/>
            </w:tabs>
            <w:rPr/>
          </w:pPr>
          <w:hyperlink w:anchor="__RefHeading___Toc1218144_1934241801">
            <w:r>
              <w:rPr>
                <w:webHidden/>
                <w:rStyle w:val="IndexLink"/>
                <w:rtl w:val="true"/>
              </w:rPr>
              <w:t xml:space="preserve">روایت </w:t>
            </w:r>
            <w:r>
              <w:rPr>
                <w:rStyle w:val="IndexLink"/>
              </w:rPr>
              <w:t>33</w:t>
            </w:r>
            <w:r>
              <w:rPr>
                <w:rStyle w:val="IndexLink"/>
                <w:rtl w:val="true"/>
              </w:rPr>
              <w:tab/>
            </w:r>
            <w:r>
              <w:rPr>
                <w:rStyle w:val="IndexLink"/>
              </w:rPr>
              <w:t>747</w:t>
            </w:r>
          </w:hyperlink>
        </w:p>
        <w:p>
          <w:pPr>
            <w:pStyle w:val="Contents5"/>
            <w:tabs>
              <w:tab w:val="clear" w:pos="7892"/>
              <w:tab w:val="right" w:pos="9026" w:leader="dot"/>
            </w:tabs>
            <w:rPr/>
          </w:pPr>
          <w:hyperlink w:anchor="__RefHeading___Toc1218146_1934241801">
            <w:r>
              <w:rPr>
                <w:webHidden/>
                <w:rStyle w:val="IndexLink"/>
                <w:rtl w:val="true"/>
              </w:rPr>
              <w:t>«</w:t>
            </w:r>
            <w:r>
              <w:rPr>
                <w:rStyle w:val="IndexLink"/>
              </w:rPr>
              <w:t>34</w:t>
            </w:r>
            <w:r>
              <w:rPr>
                <w:rStyle w:val="IndexLink"/>
                <w:rtl w:val="true"/>
              </w:rPr>
              <w:t>»</w:t>
              <w:tab/>
            </w:r>
            <w:r>
              <w:rPr>
                <w:rStyle w:val="IndexLink"/>
              </w:rPr>
              <w:t>748</w:t>
            </w:r>
          </w:hyperlink>
        </w:p>
        <w:p>
          <w:pPr>
            <w:pStyle w:val="Contents5"/>
            <w:tabs>
              <w:tab w:val="clear" w:pos="7892"/>
              <w:tab w:val="right" w:pos="9026" w:leader="dot"/>
            </w:tabs>
            <w:rPr/>
          </w:pPr>
          <w:hyperlink w:anchor="__RefHeading___Toc1218148_1934241801">
            <w:r>
              <w:rPr>
                <w:webHidden/>
                <w:rStyle w:val="IndexLink"/>
                <w:rtl w:val="true"/>
              </w:rPr>
              <w:t xml:space="preserve">روایت </w:t>
            </w:r>
            <w:r>
              <w:rPr>
                <w:rStyle w:val="IndexLink"/>
              </w:rPr>
              <w:t>34</w:t>
            </w:r>
            <w:r>
              <w:rPr>
                <w:rStyle w:val="IndexLink"/>
                <w:rtl w:val="true"/>
              </w:rPr>
              <w:tab/>
            </w:r>
            <w:r>
              <w:rPr>
                <w:rStyle w:val="IndexLink"/>
              </w:rPr>
              <w:t>749</w:t>
            </w:r>
          </w:hyperlink>
        </w:p>
        <w:p>
          <w:pPr>
            <w:pStyle w:val="Contents5"/>
            <w:tabs>
              <w:tab w:val="clear" w:pos="7892"/>
              <w:tab w:val="right" w:pos="9026" w:leader="dot"/>
            </w:tabs>
            <w:rPr/>
          </w:pPr>
          <w:hyperlink w:anchor="__RefHeading___Toc1218150_1934241801">
            <w:r>
              <w:rPr>
                <w:webHidden/>
                <w:rStyle w:val="IndexLink"/>
                <w:rtl w:val="true"/>
              </w:rPr>
              <w:t>«</w:t>
            </w:r>
            <w:r>
              <w:rPr>
                <w:rStyle w:val="IndexLink"/>
              </w:rPr>
              <w:t>35</w:t>
            </w:r>
            <w:r>
              <w:rPr>
                <w:rStyle w:val="IndexLink"/>
                <w:rtl w:val="true"/>
              </w:rPr>
              <w:t>»</w:t>
              <w:tab/>
            </w:r>
            <w:r>
              <w:rPr>
                <w:rStyle w:val="IndexLink"/>
              </w:rPr>
              <w:t>750</w:t>
            </w:r>
          </w:hyperlink>
        </w:p>
        <w:p>
          <w:pPr>
            <w:pStyle w:val="Contents5"/>
            <w:tabs>
              <w:tab w:val="clear" w:pos="7892"/>
              <w:tab w:val="right" w:pos="9026" w:leader="dot"/>
            </w:tabs>
            <w:rPr/>
          </w:pPr>
          <w:hyperlink w:anchor="__RefHeading___Toc1218152_1934241801">
            <w:r>
              <w:rPr>
                <w:webHidden/>
                <w:rStyle w:val="IndexLink"/>
                <w:rtl w:val="true"/>
              </w:rPr>
              <w:t>«</w:t>
            </w:r>
            <w:r>
              <w:rPr>
                <w:rStyle w:val="IndexLink"/>
              </w:rPr>
              <w:t>36</w:t>
            </w:r>
            <w:r>
              <w:rPr>
                <w:rStyle w:val="IndexLink"/>
                <w:rtl w:val="true"/>
              </w:rPr>
              <w:t>»</w:t>
              <w:tab/>
            </w:r>
            <w:r>
              <w:rPr>
                <w:rStyle w:val="IndexLink"/>
              </w:rPr>
              <w:t>750</w:t>
            </w:r>
          </w:hyperlink>
        </w:p>
        <w:p>
          <w:pPr>
            <w:pStyle w:val="Contents5"/>
            <w:tabs>
              <w:tab w:val="clear" w:pos="7892"/>
              <w:tab w:val="right" w:pos="9026" w:leader="dot"/>
            </w:tabs>
            <w:rPr/>
          </w:pPr>
          <w:hyperlink w:anchor="__RefHeading___Toc1218154_1934241801">
            <w:r>
              <w:rPr>
                <w:webHidden/>
                <w:rStyle w:val="IndexLink"/>
                <w:rtl w:val="true"/>
              </w:rPr>
              <w:t xml:space="preserve">روایت </w:t>
            </w:r>
            <w:r>
              <w:rPr>
                <w:rStyle w:val="IndexLink"/>
              </w:rPr>
              <w:t>35</w:t>
            </w:r>
            <w:r>
              <w:rPr>
                <w:rStyle w:val="IndexLink"/>
                <w:rtl w:val="true"/>
              </w:rPr>
              <w:tab/>
            </w:r>
            <w:r>
              <w:rPr>
                <w:rStyle w:val="IndexLink"/>
              </w:rPr>
              <w:t>751</w:t>
            </w:r>
          </w:hyperlink>
        </w:p>
        <w:p>
          <w:pPr>
            <w:pStyle w:val="Contents5"/>
            <w:tabs>
              <w:tab w:val="clear" w:pos="7892"/>
              <w:tab w:val="right" w:pos="9026" w:leader="dot"/>
            </w:tabs>
            <w:rPr/>
          </w:pPr>
          <w:hyperlink w:anchor="__RefHeading___Toc1218156_1934241801">
            <w:r>
              <w:rPr>
                <w:webHidden/>
                <w:rStyle w:val="IndexLink"/>
                <w:rtl w:val="true"/>
              </w:rPr>
              <w:t xml:space="preserve">روایت </w:t>
            </w:r>
            <w:r>
              <w:rPr>
                <w:rStyle w:val="IndexLink"/>
              </w:rPr>
              <w:t>36</w:t>
            </w:r>
            <w:r>
              <w:rPr>
                <w:rStyle w:val="IndexLink"/>
                <w:rtl w:val="true"/>
              </w:rPr>
              <w:tab/>
            </w:r>
            <w:r>
              <w:rPr>
                <w:rStyle w:val="IndexLink"/>
              </w:rPr>
              <w:t>751</w:t>
            </w:r>
          </w:hyperlink>
        </w:p>
        <w:p>
          <w:pPr>
            <w:pStyle w:val="Contents5"/>
            <w:tabs>
              <w:tab w:val="clear" w:pos="7892"/>
              <w:tab w:val="right" w:pos="9026" w:leader="dot"/>
            </w:tabs>
            <w:rPr/>
          </w:pPr>
          <w:hyperlink w:anchor="__RefHeading___Toc1218158_1934241801">
            <w:r>
              <w:rPr>
                <w:webHidden/>
                <w:rStyle w:val="IndexLink"/>
                <w:rtl w:val="true"/>
              </w:rPr>
              <w:t>بيان</w:t>
            </w:r>
            <w:r>
              <w:rPr>
                <w:rStyle w:val="IndexLink"/>
                <w:rtl w:val="true"/>
              </w:rPr>
              <w:tab/>
            </w:r>
            <w:r>
              <w:rPr>
                <w:rStyle w:val="IndexLink"/>
              </w:rPr>
              <w:t>752</w:t>
            </w:r>
          </w:hyperlink>
        </w:p>
        <w:p>
          <w:pPr>
            <w:pStyle w:val="Contents5"/>
            <w:tabs>
              <w:tab w:val="clear" w:pos="7892"/>
              <w:tab w:val="right" w:pos="9026" w:leader="dot"/>
            </w:tabs>
            <w:rPr/>
          </w:pPr>
          <w:hyperlink w:anchor="__RefHeading___Toc1218160_1934241801">
            <w:r>
              <w:rPr>
                <w:webHidden/>
                <w:rStyle w:val="IndexLink"/>
                <w:rtl w:val="true"/>
              </w:rPr>
              <w:t>«</w:t>
            </w:r>
            <w:r>
              <w:rPr>
                <w:rStyle w:val="IndexLink"/>
              </w:rPr>
              <w:t>37</w:t>
            </w:r>
            <w:r>
              <w:rPr>
                <w:rStyle w:val="IndexLink"/>
                <w:rtl w:val="true"/>
              </w:rPr>
              <w:t>»</w:t>
              <w:tab/>
            </w:r>
            <w:r>
              <w:rPr>
                <w:rStyle w:val="IndexLink"/>
              </w:rPr>
              <w:t>752</w:t>
            </w:r>
          </w:hyperlink>
        </w:p>
        <w:p>
          <w:pPr>
            <w:pStyle w:val="Contents5"/>
            <w:tabs>
              <w:tab w:val="clear" w:pos="7892"/>
              <w:tab w:val="right" w:pos="9026" w:leader="dot"/>
            </w:tabs>
            <w:rPr/>
          </w:pPr>
          <w:hyperlink w:anchor="__RefHeading___Toc1218162_1934241801">
            <w:r>
              <w:rPr>
                <w:webHidden/>
                <w:rStyle w:val="IndexLink"/>
                <w:rtl w:val="true"/>
              </w:rPr>
              <w:t>توضیح</w:t>
            </w:r>
            <w:r>
              <w:rPr>
                <w:rStyle w:val="IndexLink"/>
                <w:rtl w:val="true"/>
              </w:rPr>
              <w:tab/>
            </w:r>
            <w:r>
              <w:rPr>
                <w:rStyle w:val="IndexLink"/>
              </w:rPr>
              <w:t>752</w:t>
            </w:r>
          </w:hyperlink>
        </w:p>
        <w:p>
          <w:pPr>
            <w:pStyle w:val="Contents5"/>
            <w:tabs>
              <w:tab w:val="clear" w:pos="7892"/>
              <w:tab w:val="right" w:pos="9026" w:leader="dot"/>
            </w:tabs>
            <w:rPr/>
          </w:pPr>
          <w:hyperlink w:anchor="__RefHeading___Toc1218164_1934241801">
            <w:r>
              <w:rPr>
                <w:webHidden/>
                <w:rStyle w:val="IndexLink"/>
                <w:rtl w:val="true"/>
              </w:rPr>
              <w:t xml:space="preserve">روایت </w:t>
            </w:r>
            <w:r>
              <w:rPr>
                <w:rStyle w:val="IndexLink"/>
              </w:rPr>
              <w:t>37</w:t>
            </w:r>
            <w:r>
              <w:rPr>
                <w:rStyle w:val="IndexLink"/>
                <w:rtl w:val="true"/>
              </w:rPr>
              <w:tab/>
            </w:r>
            <w:r>
              <w:rPr>
                <w:rStyle w:val="IndexLink"/>
              </w:rPr>
              <w:t>752</w:t>
            </w:r>
          </w:hyperlink>
        </w:p>
        <w:p>
          <w:pPr>
            <w:pStyle w:val="Contents3"/>
            <w:tabs>
              <w:tab w:val="clear" w:pos="8459"/>
              <w:tab w:val="right" w:pos="9026" w:leader="dot"/>
            </w:tabs>
            <w:rPr/>
          </w:pPr>
          <w:hyperlink w:anchor="__RefHeading___Toc1218166_1934241801">
            <w:r>
              <w:rPr>
                <w:webHidden/>
                <w:rStyle w:val="IndexLink"/>
                <w:rtl w:val="true"/>
              </w:rPr>
              <w:t xml:space="preserve">باب </w:t>
            </w:r>
            <w:r>
              <w:rPr>
                <w:rStyle w:val="IndexLink"/>
              </w:rPr>
              <w:t>3</w:t>
            </w:r>
            <w:r>
              <w:rPr>
                <w:rStyle w:val="IndexLink"/>
                <w:rtl w:val="true"/>
              </w:rPr>
              <w:t xml:space="preserve"> </w:t>
            </w:r>
            <w:r>
              <w:rPr>
                <w:rStyle w:val="IndexLink"/>
                <w:rtl w:val="true"/>
              </w:rPr>
              <w:t>الصلاة و الدعاء لمن أراد أن يري شيئا في منامه</w:t>
            </w:r>
            <w:r>
              <w:rPr>
                <w:rStyle w:val="IndexLink"/>
                <w:rtl w:val="true"/>
              </w:rPr>
              <w:tab/>
            </w:r>
            <w:r>
              <w:rPr>
                <w:rStyle w:val="IndexLink"/>
              </w:rPr>
              <w:t>754</w:t>
            </w:r>
          </w:hyperlink>
        </w:p>
        <w:p>
          <w:pPr>
            <w:pStyle w:val="Contents4"/>
            <w:tabs>
              <w:tab w:val="clear" w:pos="8176"/>
              <w:tab w:val="right" w:pos="9026" w:leader="dot"/>
            </w:tabs>
            <w:rPr/>
          </w:pPr>
          <w:hyperlink w:anchor="__RefHeading___Toc1218168_1934241801">
            <w:r>
              <w:rPr>
                <w:webHidden/>
                <w:rStyle w:val="IndexLink"/>
                <w:rtl w:val="true"/>
              </w:rPr>
              <w:t>الأخبار</w:t>
            </w:r>
            <w:r>
              <w:rPr>
                <w:rStyle w:val="IndexLink"/>
                <w:rtl w:val="true"/>
              </w:rPr>
              <w:tab/>
            </w:r>
            <w:r>
              <w:rPr>
                <w:rStyle w:val="IndexLink"/>
              </w:rPr>
              <w:t>754</w:t>
            </w:r>
          </w:hyperlink>
        </w:p>
        <w:p>
          <w:pPr>
            <w:pStyle w:val="Contents5"/>
            <w:tabs>
              <w:tab w:val="clear" w:pos="7892"/>
              <w:tab w:val="right" w:pos="9026" w:leader="dot"/>
            </w:tabs>
            <w:rPr/>
          </w:pPr>
          <w:hyperlink w:anchor="__RefHeading___Toc1218170_1934241801">
            <w:r>
              <w:rPr>
                <w:webHidden/>
                <w:rStyle w:val="IndexLink"/>
                <w:rtl w:val="true"/>
              </w:rPr>
              <w:t>«</w:t>
            </w:r>
            <w:r>
              <w:rPr>
                <w:rStyle w:val="IndexLink"/>
              </w:rPr>
              <w:t>1</w:t>
            </w:r>
            <w:r>
              <w:rPr>
                <w:rStyle w:val="IndexLink"/>
                <w:rtl w:val="true"/>
              </w:rPr>
              <w:t>»</w:t>
              <w:tab/>
            </w:r>
            <w:r>
              <w:rPr>
                <w:rStyle w:val="IndexLink"/>
              </w:rPr>
              <w:t>754</w:t>
            </w:r>
          </w:hyperlink>
        </w:p>
        <w:p>
          <w:pPr>
            <w:pStyle w:val="Contents5"/>
            <w:tabs>
              <w:tab w:val="clear" w:pos="7892"/>
              <w:tab w:val="right" w:pos="9026" w:leader="dot"/>
            </w:tabs>
            <w:rPr/>
          </w:pPr>
          <w:hyperlink w:anchor="__RefHeading___Toc1218172_1934241801">
            <w:r>
              <w:rPr>
                <w:webHidden/>
                <w:rStyle w:val="IndexLink"/>
                <w:rtl w:val="true"/>
              </w:rPr>
              <w:t>«</w:t>
            </w:r>
            <w:r>
              <w:rPr>
                <w:rStyle w:val="IndexLink"/>
              </w:rPr>
              <w:t>2</w:t>
            </w:r>
            <w:r>
              <w:rPr>
                <w:rStyle w:val="IndexLink"/>
                <w:rtl w:val="true"/>
              </w:rPr>
              <w:t>»</w:t>
              <w:tab/>
            </w:r>
            <w:r>
              <w:rPr>
                <w:rStyle w:val="IndexLink"/>
              </w:rPr>
              <w:t>754</w:t>
            </w:r>
          </w:hyperlink>
        </w:p>
        <w:p>
          <w:pPr>
            <w:pStyle w:val="Contents5"/>
            <w:tabs>
              <w:tab w:val="clear" w:pos="7892"/>
              <w:tab w:val="right" w:pos="9026" w:leader="dot"/>
            </w:tabs>
            <w:rPr/>
          </w:pPr>
          <w:hyperlink w:anchor="__RefHeading___Toc1218174_1934241801">
            <w:r>
              <w:rPr>
                <w:webHidden/>
                <w:rStyle w:val="IndexLink"/>
                <w:rtl w:val="true"/>
              </w:rPr>
              <w:t>بيان</w:t>
            </w:r>
            <w:r>
              <w:rPr>
                <w:rStyle w:val="IndexLink"/>
                <w:rtl w:val="true"/>
              </w:rPr>
              <w:tab/>
            </w:r>
            <w:r>
              <w:rPr>
                <w:rStyle w:val="IndexLink"/>
              </w:rPr>
              <w:t>754</w:t>
            </w:r>
          </w:hyperlink>
        </w:p>
        <w:p>
          <w:pPr>
            <w:pStyle w:val="Contents3"/>
            <w:tabs>
              <w:tab w:val="clear" w:pos="8459"/>
              <w:tab w:val="right" w:pos="9026" w:leader="dot"/>
            </w:tabs>
            <w:rPr/>
          </w:pPr>
          <w:hyperlink w:anchor="__RefHeading___Toc1218176_1934241801">
            <w:r>
              <w:rPr>
                <w:webHidden/>
                <w:rStyle w:val="IndexLink"/>
                <w:rtl w:val="true"/>
              </w:rPr>
              <w:t xml:space="preserve">باب سوم </w:t>
            </w:r>
            <w:r>
              <w:rPr>
                <w:rStyle w:val="IndexLink"/>
                <w:rtl w:val="true"/>
              </w:rPr>
              <w:t xml:space="preserve">: </w:t>
            </w:r>
            <w:r>
              <w:rPr>
                <w:rStyle w:val="IndexLink"/>
                <w:rtl w:val="true"/>
              </w:rPr>
              <w:t>نماز و دعا برای کسی که بخواهد چیزی در خواب ببیند</w:t>
            </w:r>
            <w:r>
              <w:rPr>
                <w:rStyle w:val="IndexLink"/>
                <w:rtl w:val="true"/>
              </w:rPr>
              <w:tab/>
            </w:r>
            <w:r>
              <w:rPr>
                <w:rStyle w:val="IndexLink"/>
              </w:rPr>
              <w:t>754</w:t>
            </w:r>
          </w:hyperlink>
        </w:p>
        <w:p>
          <w:pPr>
            <w:pStyle w:val="Contents4"/>
            <w:tabs>
              <w:tab w:val="clear" w:pos="8176"/>
              <w:tab w:val="right" w:pos="9026" w:leader="dot"/>
            </w:tabs>
            <w:rPr/>
          </w:pPr>
          <w:hyperlink w:anchor="__RefHeading___Toc1218178_1934241801">
            <w:r>
              <w:rPr>
                <w:webHidden/>
                <w:rStyle w:val="IndexLink"/>
                <w:rtl w:val="true"/>
              </w:rPr>
              <w:t>روایات</w:t>
            </w:r>
            <w:r>
              <w:rPr>
                <w:rStyle w:val="IndexLink"/>
                <w:rtl w:val="true"/>
              </w:rPr>
              <w:tab/>
            </w:r>
            <w:r>
              <w:rPr>
                <w:rStyle w:val="IndexLink"/>
              </w:rPr>
              <w:t>754</w:t>
            </w:r>
          </w:hyperlink>
        </w:p>
        <w:p>
          <w:pPr>
            <w:pStyle w:val="Contents5"/>
            <w:tabs>
              <w:tab w:val="clear" w:pos="7892"/>
              <w:tab w:val="right" w:pos="9026" w:leader="dot"/>
            </w:tabs>
            <w:rPr/>
          </w:pPr>
          <w:hyperlink w:anchor="__RefHeading___Toc1218180_1934241801">
            <w:r>
              <w:rPr>
                <w:webHidden/>
                <w:rStyle w:val="IndexLink"/>
                <w:rtl w:val="true"/>
              </w:rPr>
              <w:t xml:space="preserve">روایت </w:t>
            </w:r>
            <w:r>
              <w:rPr>
                <w:rStyle w:val="IndexLink"/>
              </w:rPr>
              <w:t>1</w:t>
            </w:r>
            <w:r>
              <w:rPr>
                <w:rStyle w:val="IndexLink"/>
                <w:rtl w:val="true"/>
              </w:rPr>
              <w:tab/>
            </w:r>
            <w:r>
              <w:rPr>
                <w:rStyle w:val="IndexLink"/>
              </w:rPr>
              <w:t>754</w:t>
            </w:r>
          </w:hyperlink>
        </w:p>
        <w:p>
          <w:pPr>
            <w:pStyle w:val="Contents5"/>
            <w:tabs>
              <w:tab w:val="clear" w:pos="7892"/>
              <w:tab w:val="right" w:pos="9026" w:leader="dot"/>
            </w:tabs>
            <w:rPr/>
          </w:pPr>
          <w:hyperlink w:anchor="__RefHeading___Toc1218182_1934241801">
            <w:r>
              <w:rPr>
                <w:webHidden/>
                <w:rStyle w:val="IndexLink"/>
                <w:rtl w:val="true"/>
              </w:rPr>
              <w:t xml:space="preserve">روایت </w:t>
            </w:r>
            <w:r>
              <w:rPr>
                <w:rStyle w:val="IndexLink"/>
              </w:rPr>
              <w:t>2</w:t>
            </w:r>
            <w:r>
              <w:rPr>
                <w:rStyle w:val="IndexLink"/>
                <w:rtl w:val="true"/>
              </w:rPr>
              <w:tab/>
            </w:r>
            <w:r>
              <w:rPr>
                <w:rStyle w:val="IndexLink"/>
              </w:rPr>
              <w:t>754</w:t>
            </w:r>
          </w:hyperlink>
        </w:p>
        <w:p>
          <w:pPr>
            <w:pStyle w:val="Contents5"/>
            <w:tabs>
              <w:tab w:val="clear" w:pos="7892"/>
              <w:tab w:val="right" w:pos="9026" w:leader="dot"/>
            </w:tabs>
            <w:rPr/>
          </w:pPr>
          <w:hyperlink w:anchor="__RefHeading___Toc1218184_1934241801">
            <w:r>
              <w:rPr>
                <w:webHidden/>
                <w:rStyle w:val="IndexLink"/>
                <w:rtl w:val="true"/>
              </w:rPr>
              <w:t>توضیح</w:t>
            </w:r>
            <w:r>
              <w:rPr>
                <w:rStyle w:val="IndexLink"/>
                <w:rtl w:val="true"/>
              </w:rPr>
              <w:tab/>
            </w:r>
            <w:r>
              <w:rPr>
                <w:rStyle w:val="IndexLink"/>
              </w:rPr>
              <w:t>755</w:t>
            </w:r>
          </w:hyperlink>
        </w:p>
        <w:p>
          <w:pPr>
            <w:pStyle w:val="Contents5"/>
            <w:tabs>
              <w:tab w:val="clear" w:pos="7892"/>
              <w:tab w:val="right" w:pos="9026" w:leader="dot"/>
            </w:tabs>
            <w:rPr/>
          </w:pPr>
          <w:hyperlink w:anchor="__RefHeading___Toc1218186_1934241801">
            <w:r>
              <w:rPr>
                <w:webHidden/>
                <w:rStyle w:val="IndexLink"/>
                <w:rtl w:val="true"/>
              </w:rPr>
              <w:t>«</w:t>
            </w:r>
            <w:r>
              <w:rPr>
                <w:rStyle w:val="IndexLink"/>
              </w:rPr>
              <w:t>3</w:t>
            </w:r>
            <w:r>
              <w:rPr>
                <w:rStyle w:val="IndexLink"/>
                <w:rtl w:val="true"/>
              </w:rPr>
              <w:t>»</w:t>
              <w:tab/>
            </w:r>
            <w:r>
              <w:rPr>
                <w:rStyle w:val="IndexLink"/>
              </w:rPr>
              <w:t>756</w:t>
            </w:r>
          </w:hyperlink>
        </w:p>
        <w:p>
          <w:pPr>
            <w:pStyle w:val="Contents5"/>
            <w:tabs>
              <w:tab w:val="clear" w:pos="7892"/>
              <w:tab w:val="right" w:pos="9026" w:leader="dot"/>
            </w:tabs>
            <w:rPr/>
          </w:pPr>
          <w:hyperlink w:anchor="__RefHeading___Toc1218188_1934241801">
            <w:r>
              <w:rPr>
                <w:webHidden/>
                <w:rStyle w:val="IndexLink"/>
                <w:rtl w:val="true"/>
              </w:rPr>
              <w:t>«</w:t>
            </w:r>
            <w:r>
              <w:rPr>
                <w:rStyle w:val="IndexLink"/>
              </w:rPr>
              <w:t>4</w:t>
            </w:r>
            <w:r>
              <w:rPr>
                <w:rStyle w:val="IndexLink"/>
                <w:rtl w:val="true"/>
              </w:rPr>
              <w:t>»</w:t>
              <w:tab/>
            </w:r>
            <w:r>
              <w:rPr>
                <w:rStyle w:val="IndexLink"/>
              </w:rPr>
              <w:t>756</w:t>
            </w:r>
          </w:hyperlink>
        </w:p>
        <w:p>
          <w:pPr>
            <w:pStyle w:val="Contents5"/>
            <w:tabs>
              <w:tab w:val="clear" w:pos="7892"/>
              <w:tab w:val="right" w:pos="9026" w:leader="dot"/>
            </w:tabs>
            <w:rPr/>
          </w:pPr>
          <w:hyperlink w:anchor="__RefHeading___Toc1218190_1934241801">
            <w:r>
              <w:rPr>
                <w:webHidden/>
                <w:rStyle w:val="IndexLink"/>
                <w:rtl w:val="true"/>
              </w:rPr>
              <w:t xml:space="preserve">روایت </w:t>
            </w:r>
            <w:r>
              <w:rPr>
                <w:rStyle w:val="IndexLink"/>
              </w:rPr>
              <w:t>3</w:t>
            </w:r>
            <w:r>
              <w:rPr>
                <w:rStyle w:val="IndexLink"/>
                <w:rtl w:val="true"/>
              </w:rPr>
              <w:tab/>
            </w:r>
            <w:r>
              <w:rPr>
                <w:rStyle w:val="IndexLink"/>
              </w:rPr>
              <w:t>756</w:t>
            </w:r>
          </w:hyperlink>
        </w:p>
        <w:p>
          <w:pPr>
            <w:pStyle w:val="Contents5"/>
            <w:tabs>
              <w:tab w:val="clear" w:pos="7892"/>
              <w:tab w:val="right" w:pos="9026" w:leader="dot"/>
            </w:tabs>
            <w:rPr/>
          </w:pPr>
          <w:hyperlink w:anchor="__RefHeading___Toc1218192_1934241801">
            <w:r>
              <w:rPr>
                <w:webHidden/>
                <w:rStyle w:val="IndexLink"/>
                <w:rtl w:val="true"/>
              </w:rPr>
              <w:t xml:space="preserve">روایت </w:t>
            </w:r>
            <w:r>
              <w:rPr>
                <w:rStyle w:val="IndexLink"/>
              </w:rPr>
              <w:t>4</w:t>
            </w:r>
            <w:r>
              <w:rPr>
                <w:rStyle w:val="IndexLink"/>
                <w:rtl w:val="true"/>
              </w:rPr>
              <w:tab/>
            </w:r>
            <w:r>
              <w:rPr>
                <w:rStyle w:val="IndexLink"/>
              </w:rPr>
              <w:t>757</w:t>
            </w:r>
          </w:hyperlink>
        </w:p>
        <w:p>
          <w:pPr>
            <w:pStyle w:val="Contents3"/>
            <w:tabs>
              <w:tab w:val="clear" w:pos="8459"/>
              <w:tab w:val="right" w:pos="9026" w:leader="dot"/>
            </w:tabs>
            <w:rPr/>
          </w:pPr>
          <w:hyperlink w:anchor="__RefHeading___Toc1218194_1934241801">
            <w:r>
              <w:rPr>
                <w:webHidden/>
                <w:rStyle w:val="IndexLink"/>
                <w:rtl w:val="true"/>
              </w:rPr>
              <w:t xml:space="preserve">باب </w:t>
            </w:r>
            <w:r>
              <w:rPr>
                <w:rStyle w:val="IndexLink"/>
              </w:rPr>
              <w:t>4</w:t>
            </w:r>
            <w:r>
              <w:rPr>
                <w:rStyle w:val="IndexLink"/>
                <w:rtl w:val="true"/>
              </w:rPr>
              <w:t xml:space="preserve"> </w:t>
            </w:r>
            <w:r>
              <w:rPr>
                <w:rStyle w:val="IndexLink"/>
                <w:rtl w:val="true"/>
              </w:rPr>
              <w:t>نوادر الصلاة و هو آخر أبواب الكتاب</w:t>
            </w:r>
            <w:r>
              <w:rPr>
                <w:rStyle w:val="IndexLink"/>
                <w:rtl w:val="true"/>
              </w:rPr>
              <w:tab/>
            </w:r>
            <w:r>
              <w:rPr>
                <w:rStyle w:val="IndexLink"/>
              </w:rPr>
              <w:t>758</w:t>
            </w:r>
          </w:hyperlink>
        </w:p>
        <w:p>
          <w:pPr>
            <w:pStyle w:val="Contents4"/>
            <w:tabs>
              <w:tab w:val="clear" w:pos="8176"/>
              <w:tab w:val="right" w:pos="9026" w:leader="dot"/>
            </w:tabs>
            <w:rPr/>
          </w:pPr>
          <w:hyperlink w:anchor="__RefHeading___Toc1218196_1934241801">
            <w:r>
              <w:rPr>
                <w:webHidden/>
                <w:rStyle w:val="IndexLink"/>
                <w:rtl w:val="true"/>
              </w:rPr>
              <w:t>الأخبار</w:t>
            </w:r>
            <w:r>
              <w:rPr>
                <w:rStyle w:val="IndexLink"/>
                <w:rtl w:val="true"/>
              </w:rPr>
              <w:tab/>
            </w:r>
            <w:r>
              <w:rPr>
                <w:rStyle w:val="IndexLink"/>
              </w:rPr>
              <w:t>758</w:t>
            </w:r>
          </w:hyperlink>
        </w:p>
        <w:p>
          <w:pPr>
            <w:pStyle w:val="Contents5"/>
            <w:tabs>
              <w:tab w:val="clear" w:pos="7892"/>
              <w:tab w:val="right" w:pos="9026" w:leader="dot"/>
            </w:tabs>
            <w:rPr/>
          </w:pPr>
          <w:hyperlink w:anchor="__RefHeading___Toc1218198_1934241801">
            <w:r>
              <w:rPr>
                <w:webHidden/>
                <w:rStyle w:val="IndexLink"/>
                <w:rtl w:val="true"/>
              </w:rPr>
              <w:t>«</w:t>
            </w:r>
            <w:r>
              <w:rPr>
                <w:rStyle w:val="IndexLink"/>
              </w:rPr>
              <w:t>1</w:t>
            </w:r>
            <w:r>
              <w:rPr>
                <w:rStyle w:val="IndexLink"/>
                <w:rtl w:val="true"/>
              </w:rPr>
              <w:t>»</w:t>
              <w:tab/>
            </w:r>
            <w:r>
              <w:rPr>
                <w:rStyle w:val="IndexLink"/>
              </w:rPr>
              <w:t>758</w:t>
            </w:r>
          </w:hyperlink>
        </w:p>
        <w:p>
          <w:pPr>
            <w:pStyle w:val="Contents5"/>
            <w:tabs>
              <w:tab w:val="clear" w:pos="7892"/>
              <w:tab w:val="right" w:pos="9026" w:leader="dot"/>
            </w:tabs>
            <w:rPr/>
          </w:pPr>
          <w:hyperlink w:anchor="__RefHeading___Toc1218200_1934241801">
            <w:r>
              <w:rPr>
                <w:webHidden/>
                <w:rStyle w:val="IndexLink"/>
                <w:rtl w:val="true"/>
              </w:rPr>
              <w:t>«</w:t>
            </w:r>
            <w:r>
              <w:rPr>
                <w:rStyle w:val="IndexLink"/>
              </w:rPr>
              <w:t>2</w:t>
            </w:r>
            <w:r>
              <w:rPr>
                <w:rStyle w:val="IndexLink"/>
                <w:rtl w:val="true"/>
              </w:rPr>
              <w:t>»</w:t>
              <w:tab/>
            </w:r>
            <w:r>
              <w:rPr>
                <w:rStyle w:val="IndexLink"/>
              </w:rPr>
              <w:t>758</w:t>
            </w:r>
          </w:hyperlink>
        </w:p>
        <w:p>
          <w:pPr>
            <w:pStyle w:val="Contents5"/>
            <w:tabs>
              <w:tab w:val="clear" w:pos="7892"/>
              <w:tab w:val="right" w:pos="9026" w:leader="dot"/>
            </w:tabs>
            <w:rPr/>
          </w:pPr>
          <w:hyperlink w:anchor="__RefHeading___Toc1218202_1934241801">
            <w:r>
              <w:rPr>
                <w:webHidden/>
                <w:rStyle w:val="IndexLink"/>
                <w:rtl w:val="true"/>
              </w:rPr>
              <w:t>«</w:t>
            </w:r>
            <w:r>
              <w:rPr>
                <w:rStyle w:val="IndexLink"/>
              </w:rPr>
              <w:t>3</w:t>
            </w:r>
            <w:r>
              <w:rPr>
                <w:rStyle w:val="IndexLink"/>
                <w:rtl w:val="true"/>
              </w:rPr>
              <w:t>»</w:t>
              <w:tab/>
            </w:r>
            <w:r>
              <w:rPr>
                <w:rStyle w:val="IndexLink"/>
              </w:rPr>
              <w:t>758</w:t>
            </w:r>
          </w:hyperlink>
        </w:p>
        <w:p>
          <w:pPr>
            <w:pStyle w:val="Contents5"/>
            <w:tabs>
              <w:tab w:val="clear" w:pos="7892"/>
              <w:tab w:val="right" w:pos="9026" w:leader="dot"/>
            </w:tabs>
            <w:rPr/>
          </w:pPr>
          <w:hyperlink w:anchor="__RefHeading___Toc1218204_1934241801">
            <w:r>
              <w:rPr>
                <w:webHidden/>
                <w:rStyle w:val="IndexLink"/>
                <w:rtl w:val="true"/>
              </w:rPr>
              <w:t>بيان</w:t>
            </w:r>
            <w:r>
              <w:rPr>
                <w:rStyle w:val="IndexLink"/>
                <w:rtl w:val="true"/>
              </w:rPr>
              <w:tab/>
            </w:r>
            <w:r>
              <w:rPr>
                <w:rStyle w:val="IndexLink"/>
              </w:rPr>
              <w:t>758</w:t>
            </w:r>
          </w:hyperlink>
        </w:p>
        <w:p>
          <w:pPr>
            <w:pStyle w:val="Contents3"/>
            <w:tabs>
              <w:tab w:val="clear" w:pos="8459"/>
              <w:tab w:val="right" w:pos="9026" w:leader="dot"/>
            </w:tabs>
            <w:rPr/>
          </w:pPr>
          <w:hyperlink w:anchor="__RefHeading___Toc1218206_1934241801">
            <w:r>
              <w:rPr>
                <w:webHidden/>
                <w:rStyle w:val="IndexLink"/>
                <w:rtl w:val="true"/>
              </w:rPr>
              <w:t xml:space="preserve">باب چهارم </w:t>
            </w:r>
            <w:r>
              <w:rPr>
                <w:rStyle w:val="IndexLink"/>
                <w:rtl w:val="true"/>
              </w:rPr>
              <w:t xml:space="preserve">: </w:t>
            </w:r>
            <w:r>
              <w:rPr>
                <w:rStyle w:val="IndexLink"/>
                <w:rtl w:val="true"/>
              </w:rPr>
              <w:t>نوادر نماز و آن آخرین باب کتاب است</w:t>
            </w:r>
            <w:r>
              <w:rPr>
                <w:rStyle w:val="IndexLink"/>
                <w:rtl w:val="true"/>
              </w:rPr>
              <w:tab/>
            </w:r>
            <w:r>
              <w:rPr>
                <w:rStyle w:val="IndexLink"/>
              </w:rPr>
              <w:t>758</w:t>
            </w:r>
          </w:hyperlink>
        </w:p>
        <w:p>
          <w:pPr>
            <w:pStyle w:val="Contents4"/>
            <w:tabs>
              <w:tab w:val="clear" w:pos="8176"/>
              <w:tab w:val="right" w:pos="9026" w:leader="dot"/>
            </w:tabs>
            <w:rPr/>
          </w:pPr>
          <w:hyperlink w:anchor="__RefHeading___Toc1218208_1934241801">
            <w:r>
              <w:rPr>
                <w:webHidden/>
                <w:rStyle w:val="IndexLink"/>
                <w:rtl w:val="true"/>
              </w:rPr>
              <w:t>روایات</w:t>
            </w:r>
            <w:r>
              <w:rPr>
                <w:rStyle w:val="IndexLink"/>
                <w:rtl w:val="true"/>
              </w:rPr>
              <w:tab/>
            </w:r>
            <w:r>
              <w:rPr>
                <w:rStyle w:val="IndexLink"/>
              </w:rPr>
              <w:t>758</w:t>
            </w:r>
          </w:hyperlink>
        </w:p>
        <w:p>
          <w:pPr>
            <w:pStyle w:val="Contents5"/>
            <w:tabs>
              <w:tab w:val="clear" w:pos="7892"/>
              <w:tab w:val="right" w:pos="9026" w:leader="dot"/>
            </w:tabs>
            <w:rPr/>
          </w:pPr>
          <w:hyperlink w:anchor="__RefHeading___Toc1218210_1934241801">
            <w:r>
              <w:rPr>
                <w:webHidden/>
                <w:rStyle w:val="IndexLink"/>
                <w:rtl w:val="true"/>
              </w:rPr>
              <w:t xml:space="preserve">روایت </w:t>
            </w:r>
            <w:r>
              <w:rPr>
                <w:rStyle w:val="IndexLink"/>
              </w:rPr>
              <w:t>1</w:t>
            </w:r>
            <w:r>
              <w:rPr>
                <w:rStyle w:val="IndexLink"/>
                <w:rtl w:val="true"/>
              </w:rPr>
              <w:tab/>
            </w:r>
            <w:r>
              <w:rPr>
                <w:rStyle w:val="IndexLink"/>
              </w:rPr>
              <w:t>758</w:t>
            </w:r>
          </w:hyperlink>
        </w:p>
        <w:p>
          <w:pPr>
            <w:pStyle w:val="Contents5"/>
            <w:tabs>
              <w:tab w:val="clear" w:pos="7892"/>
              <w:tab w:val="right" w:pos="9026" w:leader="dot"/>
            </w:tabs>
            <w:rPr/>
          </w:pPr>
          <w:hyperlink w:anchor="__RefHeading___Toc1218212_1934241801">
            <w:r>
              <w:rPr>
                <w:webHidden/>
                <w:rStyle w:val="IndexLink"/>
                <w:rtl w:val="true"/>
              </w:rPr>
              <w:t xml:space="preserve">روایت </w:t>
            </w:r>
            <w:r>
              <w:rPr>
                <w:rStyle w:val="IndexLink"/>
              </w:rPr>
              <w:t>2</w:t>
            </w:r>
            <w:r>
              <w:rPr>
                <w:rStyle w:val="IndexLink"/>
                <w:rtl w:val="true"/>
              </w:rPr>
              <w:tab/>
            </w:r>
            <w:r>
              <w:rPr>
                <w:rStyle w:val="IndexLink"/>
              </w:rPr>
              <w:t>758</w:t>
            </w:r>
          </w:hyperlink>
        </w:p>
        <w:p>
          <w:pPr>
            <w:pStyle w:val="Contents5"/>
            <w:tabs>
              <w:tab w:val="clear" w:pos="7892"/>
              <w:tab w:val="right" w:pos="9026" w:leader="dot"/>
            </w:tabs>
            <w:rPr/>
          </w:pPr>
          <w:hyperlink w:anchor="__RefHeading___Toc1218214_1934241801">
            <w:r>
              <w:rPr>
                <w:webHidden/>
                <w:rStyle w:val="IndexLink"/>
                <w:rtl w:val="true"/>
              </w:rPr>
              <w:t xml:space="preserve">روایت </w:t>
            </w:r>
            <w:r>
              <w:rPr>
                <w:rStyle w:val="IndexLink"/>
              </w:rPr>
              <w:t>3</w:t>
            </w:r>
            <w:r>
              <w:rPr>
                <w:rStyle w:val="IndexLink"/>
                <w:rtl w:val="true"/>
              </w:rPr>
              <w:tab/>
            </w:r>
            <w:r>
              <w:rPr>
                <w:rStyle w:val="IndexLink"/>
              </w:rPr>
              <w:t>759</w:t>
            </w:r>
          </w:hyperlink>
        </w:p>
        <w:p>
          <w:pPr>
            <w:pStyle w:val="Contents5"/>
            <w:tabs>
              <w:tab w:val="clear" w:pos="7892"/>
              <w:tab w:val="right" w:pos="9026" w:leader="dot"/>
            </w:tabs>
            <w:rPr/>
          </w:pPr>
          <w:hyperlink w:anchor="__RefHeading___Toc1218216_1934241801">
            <w:r>
              <w:rPr>
                <w:webHidden/>
                <w:rStyle w:val="IndexLink"/>
                <w:rtl w:val="true"/>
              </w:rPr>
              <w:t>توضیح</w:t>
            </w:r>
            <w:r>
              <w:rPr>
                <w:rStyle w:val="IndexLink"/>
                <w:rtl w:val="true"/>
              </w:rPr>
              <w:tab/>
            </w:r>
            <w:r>
              <w:rPr>
                <w:rStyle w:val="IndexLink"/>
              </w:rPr>
              <w:t>759</w:t>
            </w:r>
          </w:hyperlink>
        </w:p>
        <w:p>
          <w:pPr>
            <w:pStyle w:val="Contents5"/>
            <w:tabs>
              <w:tab w:val="clear" w:pos="7892"/>
              <w:tab w:val="right" w:pos="9026" w:leader="dot"/>
            </w:tabs>
            <w:rPr/>
          </w:pPr>
          <w:hyperlink w:anchor="__RefHeading___Toc1218218_1934241801">
            <w:r>
              <w:rPr>
                <w:webHidden/>
                <w:rStyle w:val="IndexLink"/>
                <w:rtl w:val="true"/>
              </w:rPr>
              <w:t>«</w:t>
            </w:r>
            <w:r>
              <w:rPr>
                <w:rStyle w:val="IndexLink"/>
              </w:rPr>
              <w:t>4</w:t>
            </w:r>
            <w:r>
              <w:rPr>
                <w:rStyle w:val="IndexLink"/>
                <w:rtl w:val="true"/>
              </w:rPr>
              <w:t>»</w:t>
              <w:tab/>
            </w:r>
            <w:r>
              <w:rPr>
                <w:rStyle w:val="IndexLink"/>
              </w:rPr>
              <w:t>760</w:t>
            </w:r>
          </w:hyperlink>
        </w:p>
        <w:p>
          <w:pPr>
            <w:pStyle w:val="Contents5"/>
            <w:tabs>
              <w:tab w:val="clear" w:pos="7892"/>
              <w:tab w:val="right" w:pos="9026" w:leader="dot"/>
            </w:tabs>
            <w:rPr/>
          </w:pPr>
          <w:hyperlink w:anchor="__RefHeading___Toc1218220_1934241801">
            <w:r>
              <w:rPr>
                <w:webHidden/>
                <w:rStyle w:val="IndexLink"/>
                <w:rtl w:val="true"/>
              </w:rPr>
              <w:t>«</w:t>
            </w:r>
            <w:r>
              <w:rPr>
                <w:rStyle w:val="IndexLink"/>
              </w:rPr>
              <w:t>5</w:t>
            </w:r>
            <w:r>
              <w:rPr>
                <w:rStyle w:val="IndexLink"/>
                <w:rtl w:val="true"/>
              </w:rPr>
              <w:t>»</w:t>
              <w:tab/>
            </w:r>
            <w:r>
              <w:rPr>
                <w:rStyle w:val="IndexLink"/>
              </w:rPr>
              <w:t>760</w:t>
            </w:r>
          </w:hyperlink>
        </w:p>
        <w:p>
          <w:pPr>
            <w:pStyle w:val="Contents5"/>
            <w:tabs>
              <w:tab w:val="clear" w:pos="7892"/>
              <w:tab w:val="right" w:pos="9026" w:leader="dot"/>
            </w:tabs>
            <w:rPr/>
          </w:pPr>
          <w:hyperlink w:anchor="__RefHeading___Toc1218222_1934241801">
            <w:r>
              <w:rPr>
                <w:webHidden/>
                <w:rStyle w:val="IndexLink"/>
                <w:rtl w:val="true"/>
              </w:rPr>
              <w:t>«</w:t>
            </w:r>
            <w:r>
              <w:rPr>
                <w:rStyle w:val="IndexLink"/>
              </w:rPr>
              <w:t>6</w:t>
            </w:r>
            <w:r>
              <w:rPr>
                <w:rStyle w:val="IndexLink"/>
                <w:rtl w:val="true"/>
              </w:rPr>
              <w:t>»</w:t>
              <w:tab/>
            </w:r>
            <w:r>
              <w:rPr>
                <w:rStyle w:val="IndexLink"/>
              </w:rPr>
              <w:t>760</w:t>
            </w:r>
          </w:hyperlink>
        </w:p>
        <w:p>
          <w:pPr>
            <w:pStyle w:val="Contents5"/>
            <w:tabs>
              <w:tab w:val="clear" w:pos="7892"/>
              <w:tab w:val="right" w:pos="9026" w:leader="dot"/>
            </w:tabs>
            <w:rPr/>
          </w:pPr>
          <w:hyperlink w:anchor="__RefHeading___Toc1218224_1934241801">
            <w:r>
              <w:rPr>
                <w:webHidden/>
                <w:rStyle w:val="IndexLink"/>
                <w:rtl w:val="true"/>
              </w:rPr>
              <w:t>«</w:t>
            </w:r>
            <w:r>
              <w:rPr>
                <w:rStyle w:val="IndexLink"/>
              </w:rPr>
              <w:t>7</w:t>
            </w:r>
            <w:r>
              <w:rPr>
                <w:rStyle w:val="IndexLink"/>
                <w:rtl w:val="true"/>
              </w:rPr>
              <w:t>»</w:t>
              <w:tab/>
            </w:r>
            <w:r>
              <w:rPr>
                <w:rStyle w:val="IndexLink"/>
              </w:rPr>
              <w:t>760</w:t>
            </w:r>
          </w:hyperlink>
        </w:p>
        <w:p>
          <w:pPr>
            <w:pStyle w:val="Contents5"/>
            <w:tabs>
              <w:tab w:val="clear" w:pos="7892"/>
              <w:tab w:val="right" w:pos="9026" w:leader="dot"/>
            </w:tabs>
            <w:rPr/>
          </w:pPr>
          <w:hyperlink w:anchor="__RefHeading___Toc1218226_1934241801">
            <w:r>
              <w:rPr>
                <w:webHidden/>
                <w:rStyle w:val="IndexLink"/>
                <w:rtl w:val="true"/>
              </w:rPr>
              <w:t>«</w:t>
            </w:r>
            <w:r>
              <w:rPr>
                <w:rStyle w:val="IndexLink"/>
              </w:rPr>
              <w:t>8</w:t>
            </w:r>
            <w:r>
              <w:rPr>
                <w:rStyle w:val="IndexLink"/>
                <w:rtl w:val="true"/>
              </w:rPr>
              <w:t>»</w:t>
              <w:tab/>
            </w:r>
            <w:r>
              <w:rPr>
                <w:rStyle w:val="IndexLink"/>
              </w:rPr>
              <w:t>760</w:t>
            </w:r>
          </w:hyperlink>
        </w:p>
        <w:p>
          <w:pPr>
            <w:pStyle w:val="Contents5"/>
            <w:tabs>
              <w:tab w:val="clear" w:pos="7892"/>
              <w:tab w:val="right" w:pos="9026" w:leader="dot"/>
            </w:tabs>
            <w:rPr/>
          </w:pPr>
          <w:hyperlink w:anchor="__RefHeading___Toc1218228_1934241801">
            <w:r>
              <w:rPr>
                <w:webHidden/>
                <w:rStyle w:val="IndexLink"/>
                <w:rtl w:val="true"/>
              </w:rPr>
              <w:t>«</w:t>
            </w:r>
            <w:r>
              <w:rPr>
                <w:rStyle w:val="IndexLink"/>
              </w:rPr>
              <w:t>9</w:t>
            </w:r>
            <w:r>
              <w:rPr>
                <w:rStyle w:val="IndexLink"/>
                <w:rtl w:val="true"/>
              </w:rPr>
              <w:t>»</w:t>
              <w:tab/>
            </w:r>
            <w:r>
              <w:rPr>
                <w:rStyle w:val="IndexLink"/>
              </w:rPr>
              <w:t>760</w:t>
            </w:r>
          </w:hyperlink>
        </w:p>
        <w:p>
          <w:pPr>
            <w:pStyle w:val="Contents5"/>
            <w:tabs>
              <w:tab w:val="clear" w:pos="7892"/>
              <w:tab w:val="right" w:pos="9026" w:leader="dot"/>
            </w:tabs>
            <w:rPr/>
          </w:pPr>
          <w:hyperlink w:anchor="__RefHeading___Toc1218230_1934241801">
            <w:r>
              <w:rPr>
                <w:webHidden/>
                <w:rStyle w:val="IndexLink"/>
                <w:rtl w:val="true"/>
              </w:rPr>
              <w:t xml:space="preserve">روایت </w:t>
            </w:r>
            <w:r>
              <w:rPr>
                <w:rStyle w:val="IndexLink"/>
              </w:rPr>
              <w:t>4</w:t>
            </w:r>
            <w:r>
              <w:rPr>
                <w:rStyle w:val="IndexLink"/>
                <w:rtl w:val="true"/>
              </w:rPr>
              <w:tab/>
            </w:r>
            <w:r>
              <w:rPr>
                <w:rStyle w:val="IndexLink"/>
              </w:rPr>
              <w:t>760</w:t>
            </w:r>
          </w:hyperlink>
        </w:p>
        <w:p>
          <w:pPr>
            <w:pStyle w:val="Contents5"/>
            <w:tabs>
              <w:tab w:val="clear" w:pos="7892"/>
              <w:tab w:val="right" w:pos="9026" w:leader="dot"/>
            </w:tabs>
            <w:rPr/>
          </w:pPr>
          <w:hyperlink w:anchor="__RefHeading___Toc1218232_1934241801">
            <w:r>
              <w:rPr>
                <w:webHidden/>
                <w:rStyle w:val="IndexLink"/>
                <w:rtl w:val="true"/>
              </w:rPr>
              <w:t xml:space="preserve">روایت </w:t>
            </w:r>
            <w:r>
              <w:rPr>
                <w:rStyle w:val="IndexLink"/>
              </w:rPr>
              <w:t>5</w:t>
            </w:r>
            <w:r>
              <w:rPr>
                <w:rStyle w:val="IndexLink"/>
                <w:rtl w:val="true"/>
              </w:rPr>
              <w:tab/>
            </w:r>
            <w:r>
              <w:rPr>
                <w:rStyle w:val="IndexLink"/>
              </w:rPr>
              <w:t>760</w:t>
            </w:r>
          </w:hyperlink>
        </w:p>
        <w:p>
          <w:pPr>
            <w:pStyle w:val="Contents5"/>
            <w:tabs>
              <w:tab w:val="clear" w:pos="7892"/>
              <w:tab w:val="right" w:pos="9026" w:leader="dot"/>
            </w:tabs>
            <w:rPr/>
          </w:pPr>
          <w:hyperlink w:anchor="__RefHeading___Toc1218234_1934241801">
            <w:r>
              <w:rPr>
                <w:webHidden/>
                <w:rStyle w:val="IndexLink"/>
                <w:rtl w:val="true"/>
              </w:rPr>
              <w:t xml:space="preserve">روایت </w:t>
            </w:r>
            <w:r>
              <w:rPr>
                <w:rStyle w:val="IndexLink"/>
              </w:rPr>
              <w:t>6</w:t>
            </w:r>
            <w:r>
              <w:rPr>
                <w:rStyle w:val="IndexLink"/>
                <w:rtl w:val="true"/>
              </w:rPr>
              <w:tab/>
            </w:r>
            <w:r>
              <w:rPr>
                <w:rStyle w:val="IndexLink"/>
              </w:rPr>
              <w:t>761</w:t>
            </w:r>
          </w:hyperlink>
        </w:p>
        <w:p>
          <w:pPr>
            <w:pStyle w:val="Contents5"/>
            <w:tabs>
              <w:tab w:val="clear" w:pos="7892"/>
              <w:tab w:val="right" w:pos="9026" w:leader="dot"/>
            </w:tabs>
            <w:rPr/>
          </w:pPr>
          <w:hyperlink w:anchor="__RefHeading___Toc1218236_1934241801">
            <w:r>
              <w:rPr>
                <w:webHidden/>
                <w:rStyle w:val="IndexLink"/>
                <w:rtl w:val="true"/>
              </w:rPr>
              <w:t xml:space="preserve">روایت </w:t>
            </w:r>
            <w:r>
              <w:rPr>
                <w:rStyle w:val="IndexLink"/>
              </w:rPr>
              <w:t>7</w:t>
            </w:r>
            <w:r>
              <w:rPr>
                <w:rStyle w:val="IndexLink"/>
                <w:rtl w:val="true"/>
              </w:rPr>
              <w:tab/>
            </w:r>
            <w:r>
              <w:rPr>
                <w:rStyle w:val="IndexLink"/>
              </w:rPr>
              <w:t>761</w:t>
            </w:r>
          </w:hyperlink>
        </w:p>
        <w:p>
          <w:pPr>
            <w:pStyle w:val="Contents5"/>
            <w:tabs>
              <w:tab w:val="clear" w:pos="7892"/>
              <w:tab w:val="right" w:pos="9026" w:leader="dot"/>
            </w:tabs>
            <w:rPr/>
          </w:pPr>
          <w:hyperlink w:anchor="__RefHeading___Toc1218238_1934241801">
            <w:r>
              <w:rPr>
                <w:webHidden/>
                <w:rStyle w:val="IndexLink"/>
                <w:rtl w:val="true"/>
              </w:rPr>
              <w:t xml:space="preserve">روایت </w:t>
            </w:r>
            <w:r>
              <w:rPr>
                <w:rStyle w:val="IndexLink"/>
              </w:rPr>
              <w:t>8</w:t>
            </w:r>
            <w:r>
              <w:rPr>
                <w:rStyle w:val="IndexLink"/>
                <w:rtl w:val="true"/>
              </w:rPr>
              <w:tab/>
            </w:r>
            <w:r>
              <w:rPr>
                <w:rStyle w:val="IndexLink"/>
              </w:rPr>
              <w:t>761</w:t>
            </w:r>
          </w:hyperlink>
        </w:p>
        <w:p>
          <w:pPr>
            <w:pStyle w:val="Contents5"/>
            <w:tabs>
              <w:tab w:val="clear" w:pos="7892"/>
              <w:tab w:val="right" w:pos="9026" w:leader="dot"/>
            </w:tabs>
            <w:rPr/>
          </w:pPr>
          <w:hyperlink w:anchor="__RefHeading___Toc1218240_1934241801">
            <w:r>
              <w:rPr>
                <w:webHidden/>
                <w:rStyle w:val="IndexLink"/>
                <w:rtl w:val="true"/>
              </w:rPr>
              <w:t xml:space="preserve">روایت </w:t>
            </w:r>
            <w:r>
              <w:rPr>
                <w:rStyle w:val="IndexLink"/>
              </w:rPr>
              <w:t>9</w:t>
            </w:r>
            <w:r>
              <w:rPr>
                <w:rStyle w:val="IndexLink"/>
                <w:rtl w:val="true"/>
              </w:rPr>
              <w:tab/>
            </w:r>
            <w:r>
              <w:rPr>
                <w:rStyle w:val="IndexLink"/>
              </w:rPr>
              <w:t>761</w:t>
            </w:r>
          </w:hyperlink>
        </w:p>
        <w:p>
          <w:pPr>
            <w:pStyle w:val="Contents5"/>
            <w:tabs>
              <w:tab w:val="clear" w:pos="7892"/>
              <w:tab w:val="right" w:pos="9026" w:leader="dot"/>
            </w:tabs>
            <w:rPr/>
          </w:pPr>
          <w:hyperlink w:anchor="__RefHeading___Toc1218242_1934241801">
            <w:r>
              <w:rPr>
                <w:webHidden/>
                <w:rStyle w:val="IndexLink"/>
                <w:rtl w:val="true"/>
              </w:rPr>
              <w:t>«</w:t>
            </w:r>
            <w:r>
              <w:rPr>
                <w:rStyle w:val="IndexLink"/>
              </w:rPr>
              <w:t>10</w:t>
            </w:r>
            <w:r>
              <w:rPr>
                <w:rStyle w:val="IndexLink"/>
                <w:rtl w:val="true"/>
              </w:rPr>
              <w:t>»</w:t>
              <w:tab/>
            </w:r>
            <w:r>
              <w:rPr>
                <w:rStyle w:val="IndexLink"/>
              </w:rPr>
              <w:t>762</w:t>
            </w:r>
          </w:hyperlink>
        </w:p>
        <w:p>
          <w:pPr>
            <w:pStyle w:val="Contents5"/>
            <w:tabs>
              <w:tab w:val="clear" w:pos="7892"/>
              <w:tab w:val="right" w:pos="9026" w:leader="dot"/>
            </w:tabs>
            <w:rPr/>
          </w:pPr>
          <w:hyperlink w:anchor="__RefHeading___Toc1218244_1934241801">
            <w:r>
              <w:rPr>
                <w:webHidden/>
                <w:rStyle w:val="IndexLink"/>
                <w:rtl w:val="true"/>
              </w:rPr>
              <w:t>«</w:t>
            </w:r>
            <w:r>
              <w:rPr>
                <w:rStyle w:val="IndexLink"/>
              </w:rPr>
              <w:t>11</w:t>
            </w:r>
            <w:r>
              <w:rPr>
                <w:rStyle w:val="IndexLink"/>
                <w:rtl w:val="true"/>
              </w:rPr>
              <w:t>»</w:t>
              <w:tab/>
            </w:r>
            <w:r>
              <w:rPr>
                <w:rStyle w:val="IndexLink"/>
              </w:rPr>
              <w:t>762</w:t>
            </w:r>
          </w:hyperlink>
        </w:p>
        <w:p>
          <w:pPr>
            <w:pStyle w:val="Contents5"/>
            <w:tabs>
              <w:tab w:val="clear" w:pos="7892"/>
              <w:tab w:val="right" w:pos="9026" w:leader="dot"/>
            </w:tabs>
            <w:rPr/>
          </w:pPr>
          <w:hyperlink w:anchor="__RefHeading___Toc1218246_1934241801">
            <w:r>
              <w:rPr>
                <w:webHidden/>
                <w:rStyle w:val="IndexLink"/>
                <w:rtl w:val="true"/>
              </w:rPr>
              <w:t>«</w:t>
            </w:r>
            <w:r>
              <w:rPr>
                <w:rStyle w:val="IndexLink"/>
              </w:rPr>
              <w:t>12</w:t>
            </w:r>
            <w:r>
              <w:rPr>
                <w:rStyle w:val="IndexLink"/>
                <w:rtl w:val="true"/>
              </w:rPr>
              <w:t>»</w:t>
              <w:tab/>
            </w:r>
            <w:r>
              <w:rPr>
                <w:rStyle w:val="IndexLink"/>
              </w:rPr>
              <w:t>762</w:t>
            </w:r>
          </w:hyperlink>
        </w:p>
        <w:p>
          <w:pPr>
            <w:pStyle w:val="Contents5"/>
            <w:tabs>
              <w:tab w:val="clear" w:pos="7892"/>
              <w:tab w:val="right" w:pos="9026" w:leader="dot"/>
            </w:tabs>
            <w:rPr/>
          </w:pPr>
          <w:hyperlink w:anchor="__RefHeading___Toc1218248_1934241801">
            <w:r>
              <w:rPr>
                <w:webHidden/>
                <w:rStyle w:val="IndexLink"/>
                <w:rtl w:val="true"/>
              </w:rPr>
              <w:t xml:space="preserve">روایت </w:t>
            </w:r>
            <w:r>
              <w:rPr>
                <w:rStyle w:val="IndexLink"/>
              </w:rPr>
              <w:t>10</w:t>
            </w:r>
            <w:r>
              <w:rPr>
                <w:rStyle w:val="IndexLink"/>
                <w:rtl w:val="true"/>
              </w:rPr>
              <w:tab/>
            </w:r>
            <w:r>
              <w:rPr>
                <w:rStyle w:val="IndexLink"/>
              </w:rPr>
              <w:t>762</w:t>
            </w:r>
          </w:hyperlink>
        </w:p>
        <w:p>
          <w:pPr>
            <w:pStyle w:val="Contents5"/>
            <w:tabs>
              <w:tab w:val="clear" w:pos="7892"/>
              <w:tab w:val="right" w:pos="9026" w:leader="dot"/>
            </w:tabs>
            <w:rPr/>
          </w:pPr>
          <w:hyperlink w:anchor="__RefHeading___Toc1218250_1934241801">
            <w:r>
              <w:rPr>
                <w:webHidden/>
                <w:rStyle w:val="IndexLink"/>
                <w:rtl w:val="true"/>
              </w:rPr>
              <w:t xml:space="preserve">روایت </w:t>
            </w:r>
            <w:r>
              <w:rPr>
                <w:rStyle w:val="IndexLink"/>
              </w:rPr>
              <w:t>11</w:t>
            </w:r>
            <w:r>
              <w:rPr>
                <w:rStyle w:val="IndexLink"/>
                <w:rtl w:val="true"/>
              </w:rPr>
              <w:tab/>
            </w:r>
            <w:r>
              <w:rPr>
                <w:rStyle w:val="IndexLink"/>
              </w:rPr>
              <w:t>763</w:t>
            </w:r>
          </w:hyperlink>
        </w:p>
        <w:p>
          <w:pPr>
            <w:pStyle w:val="Contents5"/>
            <w:tabs>
              <w:tab w:val="clear" w:pos="7892"/>
              <w:tab w:val="right" w:pos="9026" w:leader="dot"/>
            </w:tabs>
            <w:rPr/>
          </w:pPr>
          <w:hyperlink w:anchor="__RefHeading___Toc1218252_1934241801">
            <w:r>
              <w:rPr>
                <w:webHidden/>
                <w:rStyle w:val="IndexLink"/>
                <w:rtl w:val="true"/>
              </w:rPr>
              <w:t xml:space="preserve">روایت </w:t>
            </w:r>
            <w:r>
              <w:rPr>
                <w:rStyle w:val="IndexLink"/>
              </w:rPr>
              <w:t>12</w:t>
            </w:r>
            <w:r>
              <w:rPr>
                <w:rStyle w:val="IndexLink"/>
                <w:rtl w:val="true"/>
              </w:rPr>
              <w:tab/>
            </w:r>
            <w:r>
              <w:rPr>
                <w:rStyle w:val="IndexLink"/>
              </w:rPr>
              <w:t>763</w:t>
            </w:r>
          </w:hyperlink>
        </w:p>
        <w:p>
          <w:pPr>
            <w:pStyle w:val="Contents5"/>
            <w:tabs>
              <w:tab w:val="clear" w:pos="7892"/>
              <w:tab w:val="right" w:pos="9026" w:leader="dot"/>
            </w:tabs>
            <w:rPr/>
          </w:pPr>
          <w:hyperlink w:anchor="__RefHeading___Toc1218254_1934241801">
            <w:r>
              <w:rPr>
                <w:webHidden/>
                <w:rStyle w:val="IndexLink"/>
                <w:rtl w:val="true"/>
              </w:rPr>
              <w:t>«</w:t>
            </w:r>
            <w:r>
              <w:rPr>
                <w:rStyle w:val="IndexLink"/>
              </w:rPr>
              <w:t>13</w:t>
            </w:r>
            <w:r>
              <w:rPr>
                <w:rStyle w:val="IndexLink"/>
                <w:rtl w:val="true"/>
              </w:rPr>
              <w:t>»</w:t>
              <w:tab/>
            </w:r>
            <w:r>
              <w:rPr>
                <w:rStyle w:val="IndexLink"/>
              </w:rPr>
              <w:t>764</w:t>
            </w:r>
          </w:hyperlink>
        </w:p>
        <w:p>
          <w:pPr>
            <w:pStyle w:val="Contents5"/>
            <w:tabs>
              <w:tab w:val="clear" w:pos="7892"/>
              <w:tab w:val="right" w:pos="9026" w:leader="dot"/>
            </w:tabs>
            <w:rPr/>
          </w:pPr>
          <w:hyperlink w:anchor="__RefHeading___Toc1218256_1934241801">
            <w:r>
              <w:rPr>
                <w:webHidden/>
                <w:rStyle w:val="IndexLink"/>
                <w:rtl w:val="true"/>
              </w:rPr>
              <w:t>«</w:t>
            </w:r>
            <w:r>
              <w:rPr>
                <w:rStyle w:val="IndexLink"/>
              </w:rPr>
              <w:t>14</w:t>
            </w:r>
            <w:r>
              <w:rPr>
                <w:rStyle w:val="IndexLink"/>
                <w:rtl w:val="true"/>
              </w:rPr>
              <w:t>»</w:t>
              <w:tab/>
            </w:r>
            <w:r>
              <w:rPr>
                <w:rStyle w:val="IndexLink"/>
              </w:rPr>
              <w:t>764</w:t>
            </w:r>
          </w:hyperlink>
        </w:p>
        <w:p>
          <w:pPr>
            <w:pStyle w:val="Contents5"/>
            <w:tabs>
              <w:tab w:val="clear" w:pos="7892"/>
              <w:tab w:val="right" w:pos="9026" w:leader="dot"/>
            </w:tabs>
            <w:rPr/>
          </w:pPr>
          <w:hyperlink w:anchor="__RefHeading___Toc1218258_1934241801">
            <w:r>
              <w:rPr>
                <w:webHidden/>
                <w:rStyle w:val="IndexLink"/>
                <w:rtl w:val="true"/>
              </w:rPr>
              <w:t>بيان</w:t>
            </w:r>
            <w:r>
              <w:rPr>
                <w:rStyle w:val="IndexLink"/>
                <w:rtl w:val="true"/>
              </w:rPr>
              <w:tab/>
            </w:r>
            <w:r>
              <w:rPr>
                <w:rStyle w:val="IndexLink"/>
              </w:rPr>
              <w:t>764</w:t>
            </w:r>
          </w:hyperlink>
        </w:p>
        <w:p>
          <w:pPr>
            <w:pStyle w:val="Contents5"/>
            <w:tabs>
              <w:tab w:val="clear" w:pos="7892"/>
              <w:tab w:val="right" w:pos="9026" w:leader="dot"/>
            </w:tabs>
            <w:rPr/>
          </w:pPr>
          <w:hyperlink w:anchor="__RefHeading___Toc1218260_1934241801">
            <w:r>
              <w:rPr>
                <w:webHidden/>
                <w:rStyle w:val="IndexLink"/>
                <w:rtl w:val="true"/>
              </w:rPr>
              <w:t>«</w:t>
            </w:r>
            <w:r>
              <w:rPr>
                <w:rStyle w:val="IndexLink"/>
              </w:rPr>
              <w:t>15</w:t>
            </w:r>
            <w:r>
              <w:rPr>
                <w:rStyle w:val="IndexLink"/>
                <w:rtl w:val="true"/>
              </w:rPr>
              <w:t>»</w:t>
              <w:tab/>
            </w:r>
            <w:r>
              <w:rPr>
                <w:rStyle w:val="IndexLink"/>
              </w:rPr>
              <w:t>764</w:t>
            </w:r>
          </w:hyperlink>
        </w:p>
        <w:p>
          <w:pPr>
            <w:pStyle w:val="Contents5"/>
            <w:tabs>
              <w:tab w:val="clear" w:pos="7892"/>
              <w:tab w:val="right" w:pos="9026" w:leader="dot"/>
            </w:tabs>
            <w:rPr/>
          </w:pPr>
          <w:hyperlink w:anchor="__RefHeading___Toc1218262_1934241801">
            <w:r>
              <w:rPr>
                <w:webHidden/>
                <w:rStyle w:val="IndexLink"/>
                <w:rtl w:val="true"/>
              </w:rPr>
              <w:t xml:space="preserve">روایت </w:t>
            </w:r>
            <w:r>
              <w:rPr>
                <w:rStyle w:val="IndexLink"/>
              </w:rPr>
              <w:t>13</w:t>
            </w:r>
            <w:r>
              <w:rPr>
                <w:rStyle w:val="IndexLink"/>
                <w:rtl w:val="true"/>
              </w:rPr>
              <w:tab/>
            </w:r>
            <w:r>
              <w:rPr>
                <w:rStyle w:val="IndexLink"/>
              </w:rPr>
              <w:t>764</w:t>
            </w:r>
          </w:hyperlink>
        </w:p>
        <w:p>
          <w:pPr>
            <w:pStyle w:val="Contents5"/>
            <w:tabs>
              <w:tab w:val="clear" w:pos="7892"/>
              <w:tab w:val="right" w:pos="9026" w:leader="dot"/>
            </w:tabs>
            <w:rPr/>
          </w:pPr>
          <w:hyperlink w:anchor="__RefHeading___Toc1218264_1934241801">
            <w:r>
              <w:rPr>
                <w:webHidden/>
                <w:rStyle w:val="IndexLink"/>
                <w:rtl w:val="true"/>
              </w:rPr>
              <w:t xml:space="preserve">روایت </w:t>
            </w:r>
            <w:r>
              <w:rPr>
                <w:rStyle w:val="IndexLink"/>
              </w:rPr>
              <w:t>14</w:t>
            </w:r>
            <w:r>
              <w:rPr>
                <w:rStyle w:val="IndexLink"/>
                <w:rtl w:val="true"/>
              </w:rPr>
              <w:tab/>
            </w:r>
            <w:r>
              <w:rPr>
                <w:rStyle w:val="IndexLink"/>
              </w:rPr>
              <w:t>764</w:t>
            </w:r>
          </w:hyperlink>
        </w:p>
        <w:p>
          <w:pPr>
            <w:pStyle w:val="Contents5"/>
            <w:tabs>
              <w:tab w:val="clear" w:pos="7892"/>
              <w:tab w:val="right" w:pos="9026" w:leader="dot"/>
            </w:tabs>
            <w:rPr/>
          </w:pPr>
          <w:hyperlink w:anchor="__RefHeading___Toc1218266_1934241801">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1218268_1934241801">
            <w:r>
              <w:rPr>
                <w:webHidden/>
                <w:rStyle w:val="IndexLink"/>
                <w:rtl w:val="true"/>
              </w:rPr>
              <w:t xml:space="preserve">روایت </w:t>
            </w:r>
            <w:r>
              <w:rPr>
                <w:rStyle w:val="IndexLink"/>
              </w:rPr>
              <w:t>15</w:t>
            </w:r>
            <w:r>
              <w:rPr>
                <w:rStyle w:val="IndexLink"/>
                <w:rtl w:val="true"/>
              </w:rPr>
              <w:tab/>
            </w:r>
            <w:r>
              <w:rPr>
                <w:rStyle w:val="IndexLink"/>
              </w:rPr>
              <w:t>765</w:t>
            </w:r>
          </w:hyperlink>
        </w:p>
        <w:p>
          <w:pPr>
            <w:pStyle w:val="Contents5"/>
            <w:tabs>
              <w:tab w:val="clear" w:pos="7892"/>
              <w:tab w:val="right" w:pos="9026" w:leader="dot"/>
            </w:tabs>
            <w:rPr/>
          </w:pPr>
          <w:hyperlink w:anchor="__RefHeading___Toc1218270_1934241801">
            <w:r>
              <w:rPr>
                <w:webHidden/>
                <w:rStyle w:val="IndexLink"/>
                <w:rtl w:val="true"/>
              </w:rPr>
              <w:t>بيان</w:t>
            </w:r>
            <w:r>
              <w:rPr>
                <w:rStyle w:val="IndexLink"/>
                <w:rtl w:val="true"/>
              </w:rPr>
              <w:tab/>
            </w:r>
            <w:r>
              <w:rPr>
                <w:rStyle w:val="IndexLink"/>
              </w:rPr>
              <w:t>766</w:t>
            </w:r>
          </w:hyperlink>
        </w:p>
        <w:p>
          <w:pPr>
            <w:pStyle w:val="Contents5"/>
            <w:tabs>
              <w:tab w:val="clear" w:pos="7892"/>
              <w:tab w:val="right" w:pos="9026" w:leader="dot"/>
            </w:tabs>
            <w:rPr/>
          </w:pPr>
          <w:hyperlink w:anchor="__RefHeading___Toc1218272_1934241801">
            <w:r>
              <w:rPr>
                <w:webHidden/>
                <w:rStyle w:val="IndexLink"/>
                <w:rtl w:val="true"/>
              </w:rPr>
              <w:t>«</w:t>
            </w:r>
            <w:r>
              <w:rPr>
                <w:rStyle w:val="IndexLink"/>
              </w:rPr>
              <w:t>16</w:t>
            </w:r>
            <w:r>
              <w:rPr>
                <w:rStyle w:val="IndexLink"/>
                <w:rtl w:val="true"/>
              </w:rPr>
              <w:t>»</w:t>
              <w:tab/>
            </w:r>
            <w:r>
              <w:rPr>
                <w:rStyle w:val="IndexLink"/>
              </w:rPr>
              <w:t>766</w:t>
            </w:r>
          </w:hyperlink>
        </w:p>
        <w:p>
          <w:pPr>
            <w:pStyle w:val="Contents5"/>
            <w:tabs>
              <w:tab w:val="clear" w:pos="7892"/>
              <w:tab w:val="right" w:pos="9026" w:leader="dot"/>
            </w:tabs>
            <w:rPr/>
          </w:pPr>
          <w:hyperlink w:anchor="__RefHeading___Toc1218274_1934241801">
            <w:r>
              <w:rPr>
                <w:webHidden/>
                <w:rStyle w:val="IndexLink"/>
                <w:rtl w:val="true"/>
              </w:rPr>
              <w:t>توضیح</w:t>
            </w:r>
            <w:r>
              <w:rPr>
                <w:rStyle w:val="IndexLink"/>
                <w:rtl w:val="true"/>
              </w:rPr>
              <w:tab/>
            </w:r>
            <w:r>
              <w:rPr>
                <w:rStyle w:val="IndexLink"/>
              </w:rPr>
              <w:t>766</w:t>
            </w:r>
          </w:hyperlink>
        </w:p>
        <w:p>
          <w:pPr>
            <w:pStyle w:val="Contents5"/>
            <w:tabs>
              <w:tab w:val="clear" w:pos="7892"/>
              <w:tab w:val="right" w:pos="9026" w:leader="dot"/>
            </w:tabs>
            <w:rPr/>
          </w:pPr>
          <w:hyperlink w:anchor="__RefHeading___Toc1218276_1934241801">
            <w:r>
              <w:rPr>
                <w:webHidden/>
                <w:rStyle w:val="IndexLink"/>
                <w:rtl w:val="true"/>
              </w:rPr>
              <w:t xml:space="preserve">روایت </w:t>
            </w:r>
            <w:r>
              <w:rPr>
                <w:rStyle w:val="IndexLink"/>
              </w:rPr>
              <w:t>16</w:t>
            </w:r>
            <w:r>
              <w:rPr>
                <w:rStyle w:val="IndexLink"/>
                <w:rtl w:val="true"/>
              </w:rPr>
              <w:tab/>
            </w:r>
            <w:r>
              <w:rPr>
                <w:rStyle w:val="IndexLink"/>
              </w:rPr>
              <w:t>766</w:t>
            </w:r>
          </w:hyperlink>
        </w:p>
        <w:p>
          <w:pPr>
            <w:pStyle w:val="Contents5"/>
            <w:tabs>
              <w:tab w:val="clear" w:pos="7892"/>
              <w:tab w:val="right" w:pos="9026" w:leader="dot"/>
            </w:tabs>
            <w:rPr/>
          </w:pPr>
          <w:hyperlink w:anchor="__RefHeading___Toc1218278_1934241801">
            <w:r>
              <w:rPr>
                <w:webHidden/>
                <w:rStyle w:val="IndexLink"/>
                <w:rtl w:val="true"/>
              </w:rPr>
              <w:t>«</w:t>
            </w:r>
            <w:r>
              <w:rPr>
                <w:rStyle w:val="IndexLink"/>
              </w:rPr>
              <w:t>17</w:t>
            </w:r>
            <w:r>
              <w:rPr>
                <w:rStyle w:val="IndexLink"/>
                <w:rtl w:val="true"/>
              </w:rPr>
              <w:t>»</w:t>
              <w:tab/>
            </w:r>
            <w:r>
              <w:rPr>
                <w:rStyle w:val="IndexLink"/>
              </w:rPr>
              <w:t>768</w:t>
            </w:r>
          </w:hyperlink>
        </w:p>
        <w:p>
          <w:pPr>
            <w:pStyle w:val="Contents5"/>
            <w:tabs>
              <w:tab w:val="clear" w:pos="7892"/>
              <w:tab w:val="right" w:pos="9026" w:leader="dot"/>
            </w:tabs>
            <w:rPr/>
          </w:pPr>
          <w:hyperlink w:anchor="__RefHeading___Toc1218280_1934241801">
            <w:r>
              <w:rPr>
                <w:webHidden/>
                <w:rStyle w:val="IndexLink"/>
                <w:rtl w:val="true"/>
              </w:rPr>
              <w:t>«</w:t>
            </w:r>
            <w:r>
              <w:rPr>
                <w:rStyle w:val="IndexLink"/>
              </w:rPr>
              <w:t>18</w:t>
            </w:r>
            <w:r>
              <w:rPr>
                <w:rStyle w:val="IndexLink"/>
                <w:rtl w:val="true"/>
              </w:rPr>
              <w:t>»</w:t>
              <w:tab/>
            </w:r>
            <w:r>
              <w:rPr>
                <w:rStyle w:val="IndexLink"/>
              </w:rPr>
              <w:t>768</w:t>
            </w:r>
          </w:hyperlink>
        </w:p>
        <w:p>
          <w:pPr>
            <w:pStyle w:val="Contents5"/>
            <w:tabs>
              <w:tab w:val="clear" w:pos="7892"/>
              <w:tab w:val="right" w:pos="9026" w:leader="dot"/>
            </w:tabs>
            <w:rPr/>
          </w:pPr>
          <w:hyperlink w:anchor="__RefHeading___Toc1218282_1934241801">
            <w:r>
              <w:rPr>
                <w:webHidden/>
                <w:rStyle w:val="IndexLink"/>
                <w:rtl w:val="true"/>
              </w:rPr>
              <w:t xml:space="preserve">روایت </w:t>
            </w:r>
            <w:r>
              <w:rPr>
                <w:rStyle w:val="IndexLink"/>
              </w:rPr>
              <w:t>17</w:t>
            </w:r>
            <w:r>
              <w:rPr>
                <w:rStyle w:val="IndexLink"/>
                <w:rtl w:val="true"/>
              </w:rPr>
              <w:tab/>
            </w:r>
            <w:r>
              <w:rPr>
                <w:rStyle w:val="IndexLink"/>
              </w:rPr>
              <w:t>768</w:t>
            </w:r>
          </w:hyperlink>
        </w:p>
        <w:p>
          <w:pPr>
            <w:pStyle w:val="Contents5"/>
            <w:tabs>
              <w:tab w:val="clear" w:pos="7892"/>
              <w:tab w:val="right" w:pos="9026" w:leader="dot"/>
            </w:tabs>
            <w:rPr/>
          </w:pPr>
          <w:hyperlink w:anchor="__RefHeading___Toc1218284_1934241801">
            <w:r>
              <w:rPr>
                <w:webHidden/>
                <w:rStyle w:val="IndexLink"/>
                <w:rtl w:val="true"/>
              </w:rPr>
              <w:t xml:space="preserve">روایت </w:t>
            </w:r>
            <w:r>
              <w:rPr>
                <w:rStyle w:val="IndexLink"/>
              </w:rPr>
              <w:t>18</w:t>
            </w:r>
            <w:r>
              <w:rPr>
                <w:rStyle w:val="IndexLink"/>
                <w:rtl w:val="true"/>
              </w:rPr>
              <w:tab/>
            </w:r>
            <w:r>
              <w:rPr>
                <w:rStyle w:val="IndexLink"/>
              </w:rPr>
              <w:t>768</w:t>
            </w:r>
          </w:hyperlink>
        </w:p>
        <w:p>
          <w:pPr>
            <w:pStyle w:val="Contents5"/>
            <w:tabs>
              <w:tab w:val="clear" w:pos="7892"/>
              <w:tab w:val="right" w:pos="9026" w:leader="dot"/>
            </w:tabs>
            <w:rPr/>
          </w:pPr>
          <w:hyperlink w:anchor="__RefHeading___Toc1218286_1934241801">
            <w:r>
              <w:rPr>
                <w:webHidden/>
                <w:rStyle w:val="IndexLink"/>
                <w:rtl w:val="true"/>
              </w:rPr>
              <w:t>بيان</w:t>
            </w:r>
            <w:r>
              <w:rPr>
                <w:rStyle w:val="IndexLink"/>
                <w:rtl w:val="true"/>
              </w:rPr>
              <w:tab/>
            </w:r>
            <w:r>
              <w:rPr>
                <w:rStyle w:val="IndexLink"/>
              </w:rPr>
              <w:t>770</w:t>
            </w:r>
          </w:hyperlink>
        </w:p>
        <w:p>
          <w:pPr>
            <w:pStyle w:val="Contents5"/>
            <w:tabs>
              <w:tab w:val="clear" w:pos="7892"/>
              <w:tab w:val="right" w:pos="9026" w:leader="dot"/>
            </w:tabs>
            <w:rPr/>
          </w:pPr>
          <w:hyperlink w:anchor="__RefHeading___Toc1218288_1934241801">
            <w:r>
              <w:rPr>
                <w:webHidden/>
                <w:rStyle w:val="IndexLink"/>
                <w:rtl w:val="true"/>
              </w:rPr>
              <w:t>«</w:t>
            </w:r>
            <w:r>
              <w:rPr>
                <w:rStyle w:val="IndexLink"/>
              </w:rPr>
              <w:t>19</w:t>
            </w:r>
            <w:r>
              <w:rPr>
                <w:rStyle w:val="IndexLink"/>
                <w:rtl w:val="true"/>
              </w:rPr>
              <w:t>»</w:t>
              <w:tab/>
            </w:r>
            <w:r>
              <w:rPr>
                <w:rStyle w:val="IndexLink"/>
              </w:rPr>
              <w:t>770</w:t>
            </w:r>
          </w:hyperlink>
        </w:p>
        <w:p>
          <w:pPr>
            <w:pStyle w:val="Contents5"/>
            <w:tabs>
              <w:tab w:val="clear" w:pos="7892"/>
              <w:tab w:val="right" w:pos="9026" w:leader="dot"/>
            </w:tabs>
            <w:rPr/>
          </w:pPr>
          <w:hyperlink w:anchor="__RefHeading___Toc1218290_1934241801">
            <w:r>
              <w:rPr>
                <w:webHidden/>
                <w:rStyle w:val="IndexLink"/>
                <w:rtl w:val="true"/>
              </w:rPr>
              <w:t>«</w:t>
            </w:r>
            <w:r>
              <w:rPr>
                <w:rStyle w:val="IndexLink"/>
              </w:rPr>
              <w:t>20</w:t>
            </w:r>
            <w:r>
              <w:rPr>
                <w:rStyle w:val="IndexLink"/>
                <w:rtl w:val="true"/>
              </w:rPr>
              <w:t>»</w:t>
              <w:tab/>
            </w:r>
            <w:r>
              <w:rPr>
                <w:rStyle w:val="IndexLink"/>
              </w:rPr>
              <w:t>770</w:t>
            </w:r>
          </w:hyperlink>
        </w:p>
        <w:p>
          <w:pPr>
            <w:pStyle w:val="Contents5"/>
            <w:tabs>
              <w:tab w:val="clear" w:pos="7892"/>
              <w:tab w:val="right" w:pos="9026" w:leader="dot"/>
            </w:tabs>
            <w:rPr/>
          </w:pPr>
          <w:hyperlink w:anchor="__RefHeading___Toc1218292_1934241801">
            <w:r>
              <w:rPr>
                <w:webHidden/>
                <w:rStyle w:val="IndexLink"/>
                <w:rtl w:val="true"/>
              </w:rPr>
              <w:t>«</w:t>
            </w:r>
            <w:r>
              <w:rPr>
                <w:rStyle w:val="IndexLink"/>
              </w:rPr>
              <w:t>21</w:t>
            </w:r>
            <w:r>
              <w:rPr>
                <w:rStyle w:val="IndexLink"/>
                <w:rtl w:val="true"/>
              </w:rPr>
              <w:t>»</w:t>
              <w:tab/>
            </w:r>
            <w:r>
              <w:rPr>
                <w:rStyle w:val="IndexLink"/>
              </w:rPr>
              <w:t>770</w:t>
            </w:r>
          </w:hyperlink>
        </w:p>
        <w:p>
          <w:pPr>
            <w:pStyle w:val="Contents5"/>
            <w:tabs>
              <w:tab w:val="clear" w:pos="7892"/>
              <w:tab w:val="right" w:pos="9026" w:leader="dot"/>
            </w:tabs>
            <w:rPr/>
          </w:pPr>
          <w:hyperlink w:anchor="__RefHeading___Toc1218294_1934241801">
            <w:r>
              <w:rPr>
                <w:webHidden/>
                <w:rStyle w:val="IndexLink"/>
                <w:rtl w:val="true"/>
              </w:rPr>
              <w:t>أقول</w:t>
            </w:r>
            <w:r>
              <w:rPr>
                <w:rStyle w:val="IndexLink"/>
                <w:rtl w:val="true"/>
              </w:rPr>
              <w:tab/>
            </w:r>
            <w:r>
              <w:rPr>
                <w:rStyle w:val="IndexLink"/>
              </w:rPr>
              <w:t>770</w:t>
            </w:r>
          </w:hyperlink>
        </w:p>
        <w:p>
          <w:pPr>
            <w:pStyle w:val="Contents5"/>
            <w:tabs>
              <w:tab w:val="clear" w:pos="7892"/>
              <w:tab w:val="right" w:pos="9026" w:leader="dot"/>
            </w:tabs>
            <w:rPr/>
          </w:pPr>
          <w:hyperlink w:anchor="__RefHeading___Toc1218296_1934241801">
            <w:r>
              <w:rPr>
                <w:webHidden/>
                <w:rStyle w:val="IndexLink"/>
                <w:rtl w:val="true"/>
              </w:rPr>
              <w:t>توضیح</w:t>
            </w:r>
            <w:r>
              <w:rPr>
                <w:rStyle w:val="IndexLink"/>
                <w:rtl w:val="true"/>
              </w:rPr>
              <w:tab/>
            </w:r>
            <w:r>
              <w:rPr>
                <w:rStyle w:val="IndexLink"/>
              </w:rPr>
              <w:t>770</w:t>
            </w:r>
          </w:hyperlink>
        </w:p>
        <w:p>
          <w:pPr>
            <w:pStyle w:val="Contents5"/>
            <w:tabs>
              <w:tab w:val="clear" w:pos="7892"/>
              <w:tab w:val="right" w:pos="9026" w:leader="dot"/>
            </w:tabs>
            <w:rPr/>
          </w:pPr>
          <w:hyperlink w:anchor="__RefHeading___Toc1218298_1934241801">
            <w:r>
              <w:rPr>
                <w:webHidden/>
                <w:rStyle w:val="IndexLink"/>
                <w:rtl w:val="true"/>
              </w:rPr>
              <w:t xml:space="preserve">روایت </w:t>
            </w:r>
            <w:r>
              <w:rPr>
                <w:rStyle w:val="IndexLink"/>
              </w:rPr>
              <w:t>19</w:t>
            </w:r>
            <w:r>
              <w:rPr>
                <w:rStyle w:val="IndexLink"/>
                <w:rtl w:val="true"/>
              </w:rPr>
              <w:tab/>
            </w:r>
            <w:r>
              <w:rPr>
                <w:rStyle w:val="IndexLink"/>
              </w:rPr>
              <w:t>770</w:t>
            </w:r>
          </w:hyperlink>
        </w:p>
        <w:p>
          <w:pPr>
            <w:pStyle w:val="Contents5"/>
            <w:tabs>
              <w:tab w:val="clear" w:pos="7892"/>
              <w:tab w:val="right" w:pos="9026" w:leader="dot"/>
            </w:tabs>
            <w:rPr/>
          </w:pPr>
          <w:hyperlink w:anchor="__RefHeading___Toc1218300_1934241801">
            <w:r>
              <w:rPr>
                <w:webHidden/>
                <w:rStyle w:val="IndexLink"/>
                <w:rtl w:val="true"/>
              </w:rPr>
              <w:t xml:space="preserve">روایت </w:t>
            </w:r>
            <w:r>
              <w:rPr>
                <w:rStyle w:val="IndexLink"/>
              </w:rPr>
              <w:t>20</w:t>
            </w:r>
            <w:r>
              <w:rPr>
                <w:rStyle w:val="IndexLink"/>
                <w:rtl w:val="true"/>
              </w:rPr>
              <w:tab/>
            </w:r>
            <w:r>
              <w:rPr>
                <w:rStyle w:val="IndexLink"/>
              </w:rPr>
              <w:t>770</w:t>
            </w:r>
          </w:hyperlink>
        </w:p>
        <w:p>
          <w:pPr>
            <w:pStyle w:val="Contents5"/>
            <w:tabs>
              <w:tab w:val="clear" w:pos="7892"/>
              <w:tab w:val="right" w:pos="9026" w:leader="dot"/>
            </w:tabs>
            <w:rPr/>
          </w:pPr>
          <w:hyperlink w:anchor="__RefHeading___Toc1218302_1934241801">
            <w:r>
              <w:rPr>
                <w:webHidden/>
                <w:rStyle w:val="IndexLink"/>
                <w:rtl w:val="true"/>
              </w:rPr>
              <w:t xml:space="preserve">روایت </w:t>
            </w:r>
            <w:r>
              <w:rPr>
                <w:rStyle w:val="IndexLink"/>
              </w:rPr>
              <w:t>21</w:t>
            </w:r>
            <w:r>
              <w:rPr>
                <w:rStyle w:val="IndexLink"/>
                <w:rtl w:val="true"/>
              </w:rPr>
              <w:tab/>
            </w:r>
            <w:r>
              <w:rPr>
                <w:rStyle w:val="IndexLink"/>
              </w:rPr>
              <w:t>771</w:t>
            </w:r>
          </w:hyperlink>
        </w:p>
        <w:p>
          <w:pPr>
            <w:pStyle w:val="Contents5"/>
            <w:tabs>
              <w:tab w:val="clear" w:pos="7892"/>
              <w:tab w:val="right" w:pos="9026" w:leader="dot"/>
            </w:tabs>
            <w:rPr/>
          </w:pPr>
          <w:hyperlink w:anchor="__RefHeading___Toc1218304_1934241801">
            <w:r>
              <w:rPr>
                <w:webHidden/>
                <w:rStyle w:val="IndexLink"/>
                <w:rtl w:val="true"/>
              </w:rPr>
              <w:t>می گویم</w:t>
            </w:r>
            <w:r>
              <w:rPr>
                <w:rStyle w:val="IndexLink"/>
                <w:rtl w:val="true"/>
              </w:rPr>
              <w:tab/>
            </w:r>
            <w:r>
              <w:rPr>
                <w:rStyle w:val="IndexLink"/>
              </w:rPr>
              <w:t>771</w:t>
            </w:r>
          </w:hyperlink>
        </w:p>
        <w:p>
          <w:pPr>
            <w:pStyle w:val="Contents2"/>
            <w:tabs>
              <w:tab w:val="clear" w:pos="8743"/>
              <w:tab w:val="right" w:pos="9026" w:leader="dot"/>
            </w:tabs>
            <w:rPr/>
          </w:pPr>
          <w:hyperlink w:anchor="__RefHeading___Toc1218306_1934241801">
            <w:r>
              <w:rPr>
                <w:webHidden/>
                <w:rStyle w:val="IndexLink"/>
                <w:rtl w:val="true"/>
              </w:rPr>
              <w:t>[</w:t>
            </w:r>
            <w:r>
              <w:rPr>
                <w:rStyle w:val="IndexLink"/>
                <w:rtl w:val="true"/>
              </w:rPr>
              <w:t>كلمة المصحّح الأولي</w:t>
            </w:r>
            <w:r>
              <w:rPr>
                <w:rStyle w:val="IndexLink"/>
                <w:rtl w:val="true"/>
              </w:rPr>
              <w:t>]</w:t>
              <w:tab/>
            </w:r>
            <w:r>
              <w:rPr>
                <w:rStyle w:val="IndexLink"/>
              </w:rPr>
              <w:t>775</w:t>
            </w:r>
          </w:hyperlink>
        </w:p>
        <w:p>
          <w:pPr>
            <w:pStyle w:val="Contents2"/>
            <w:tabs>
              <w:tab w:val="clear" w:pos="8743"/>
              <w:tab w:val="right" w:pos="9026" w:leader="dot"/>
            </w:tabs>
            <w:rPr/>
          </w:pPr>
          <w:hyperlink w:anchor="__RefHeading___Toc1218308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776</w:t>
            </w:r>
          </w:hyperlink>
        </w:p>
        <w:p>
          <w:pPr>
            <w:pStyle w:val="Contents2"/>
            <w:tabs>
              <w:tab w:val="clear" w:pos="8743"/>
              <w:tab w:val="right" w:pos="9026" w:leader="dot"/>
            </w:tabs>
            <w:rPr/>
          </w:pPr>
          <w:hyperlink w:anchor="__RefHeading___Toc1218310_1934241801">
            <w:r>
              <w:rPr>
                <w:webHidden/>
                <w:rStyle w:val="IndexLink"/>
                <w:rtl w:val="true"/>
              </w:rPr>
              <w:t>فهرس ما في هذا الجزء من الأبواب</w:t>
            </w:r>
            <w:r>
              <w:rPr>
                <w:rStyle w:val="IndexLink"/>
                <w:rtl w:val="true"/>
              </w:rPr>
              <w:tab/>
            </w:r>
            <w:r>
              <w:rPr>
                <w:rStyle w:val="IndexLink"/>
              </w:rPr>
              <w:t>777</w:t>
            </w:r>
          </w:hyperlink>
        </w:p>
        <w:p>
          <w:pPr>
            <w:pStyle w:val="Contents2"/>
            <w:tabs>
              <w:tab w:val="clear" w:pos="8743"/>
              <w:tab w:val="right" w:pos="9026" w:leader="dot"/>
            </w:tabs>
            <w:rPr/>
          </w:pPr>
          <w:hyperlink w:anchor="__RefHeading___Toc1218312_1934241801">
            <w:r>
              <w:rPr>
                <w:webHidden/>
                <w:rStyle w:val="IndexLink"/>
                <w:rtl w:val="true"/>
              </w:rPr>
              <w:t>رموز الكتاب</w:t>
            </w:r>
            <w:r>
              <w:rPr>
                <w:rStyle w:val="IndexLink"/>
                <w:rtl w:val="true"/>
              </w:rPr>
              <w:tab/>
            </w:r>
            <w:r>
              <w:rPr>
                <w:rStyle w:val="IndexLink"/>
              </w:rPr>
              <w:t>779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37_147928"/>
      <w:bookmarkStart w:id="1" w:name="pg13537_147928"/>
      <w:bookmarkEnd w:id="1"/>
    </w:p>
    <w:p>
      <w:pPr>
        <w:pStyle w:val="Heading2"/>
        <w:numPr>
          <w:ilvl w:val="1"/>
          <w:numId w:val="1"/>
        </w:numPr>
        <w:rPr/>
      </w:pPr>
      <w:bookmarkStart w:id="2" w:name="pg13537_147928"/>
      <w:bookmarkStart w:id="3" w:name="__RefHeading___Toc1216310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216312_1934241801"/>
      <w:bookmarkStart w:id="6" w:name="_Toc2"/>
      <w:bookmarkEnd w:id="5"/>
      <w:r>
        <w:rPr>
          <w:rtl w:val="true"/>
        </w:rPr>
        <w:t xml:space="preserve">ترجمه بحارالانوار جلد </w:t>
      </w:r>
      <w:r>
        <w:rPr/>
        <w:t>88</w:t>
      </w:r>
      <w:r>
        <w:rPr>
          <w:rtl w:val="true"/>
        </w:rPr>
        <w:t xml:space="preserve">: </w:t>
      </w:r>
      <w:r>
        <w:rPr>
          <w:rtl w:val="true"/>
        </w:rPr>
        <w:t xml:space="preserve">کتاب نماز </w:t>
      </w:r>
      <w:r>
        <w:rPr>
          <w:rtl w:val="true"/>
        </w:rPr>
        <w:t xml:space="preserve">- </w:t>
      </w:r>
      <w:r>
        <w:rPr/>
        <w:t>9</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216314_1934241801"/>
      <w:bookmarkStart w:id="8" w:name="_Toc3"/>
      <w:bookmarkEnd w:id="7"/>
      <w:r>
        <w:rPr>
          <w:rtl w:val="true"/>
        </w:rPr>
        <w:t xml:space="preserve">تتمة كتاب الصلاة </w:t>
      </w:r>
      <w:r>
        <w:rPr>
          <w:rtl w:val="true"/>
        </w:rPr>
        <w:t>/</w:t>
      </w:r>
      <w:r>
        <w:rPr>
          <w:rtl w:val="true"/>
        </w:rPr>
        <w:t xml:space="preserve">ادامه کتاب </w:t>
      </w:r>
      <w:r>
        <w:rPr>
          <w:rtl w:val="true"/>
        </w:rPr>
        <w:t>«</w:t>
      </w:r>
      <w:r>
        <w:rPr>
          <w:rtl w:val="true"/>
        </w:rPr>
        <w:t>نماز</w:t>
      </w:r>
      <w:r>
        <w:rPr>
          <w:rtl w:val="true"/>
        </w:rPr>
        <w:t>»</w:t>
      </w:r>
      <w:bookmarkEnd w:id="8"/>
    </w:p>
    <w:p>
      <w:pPr>
        <w:pStyle w:val="Heading2"/>
        <w:numPr>
          <w:ilvl w:val="1"/>
          <w:numId w:val="1"/>
        </w:numPr>
        <w:rPr/>
      </w:pPr>
      <w:bookmarkStart w:id="9" w:name="__RefHeading___Toc1216316_1934241801"/>
      <w:bookmarkStart w:id="10" w:name="_Toc4"/>
      <w:bookmarkEnd w:id="9"/>
      <w:r>
        <w:rPr>
          <w:rtl w:val="true"/>
        </w:rPr>
        <w:t>تتمة أبواب سائر الصلوات الواجبة و آدابها و ما يتبعها من المستحبات و النوافل و الفضائل</w:t>
      </w:r>
      <w:bookmarkEnd w:id="10"/>
    </w:p>
    <w:p>
      <w:pPr>
        <w:pStyle w:val="Heading3"/>
        <w:numPr>
          <w:ilvl w:val="2"/>
          <w:numId w:val="1"/>
        </w:numPr>
        <w:rPr/>
      </w:pPr>
      <w:bookmarkStart w:id="11" w:name="__RefHeading___Toc1216318_1934241801"/>
      <w:bookmarkStart w:id="12" w:name="_Toc5"/>
      <w:bookmarkEnd w:id="11"/>
      <w:r>
        <w:rPr>
          <w:rtl w:val="true"/>
        </w:rPr>
        <w:t xml:space="preserve">باب </w:t>
      </w:r>
      <w:r>
        <w:rPr/>
        <w:t>2</w:t>
      </w:r>
      <w:r>
        <w:rPr>
          <w:rtl w:val="true"/>
        </w:rPr>
        <w:t xml:space="preserve"> </w:t>
      </w:r>
      <w:r>
        <w:rPr>
          <w:rtl w:val="true"/>
        </w:rPr>
        <w:t>أدعية عيد الفطر و زوائد آداب صلاته و خطبها</w:t>
      </w:r>
      <w:bookmarkEnd w:id="12"/>
    </w:p>
    <w:p>
      <w:pPr>
        <w:pStyle w:val="Heading4"/>
        <w:numPr>
          <w:ilvl w:val="3"/>
          <w:numId w:val="1"/>
        </w:numPr>
        <w:rPr/>
      </w:pPr>
      <w:bookmarkStart w:id="13" w:name="__RefHeading___Toc1216320_1934241801"/>
      <w:bookmarkStart w:id="14" w:name="_Toc6"/>
      <w:bookmarkEnd w:id="13"/>
      <w:r>
        <w:rPr>
          <w:rtl w:val="true"/>
        </w:rPr>
        <w:t>روايات</w:t>
      </w:r>
      <w:bookmarkEnd w:id="14"/>
    </w:p>
    <w:p>
      <w:pPr>
        <w:pStyle w:val="Heading5"/>
        <w:numPr>
          <w:ilvl w:val="4"/>
          <w:numId w:val="1"/>
        </w:numPr>
        <w:rPr/>
      </w:pPr>
      <w:bookmarkStart w:id="15" w:name="__RefHeading___Toc1216322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الْإِقْبَالُ‌</w:t>
      </w:r>
      <w:r>
        <w:rPr>
          <w:rStyle w:val="FootnoteAnchor"/>
          <w:rtl w:val="true"/>
        </w:rPr>
        <w:footnoteReference w:id="2"/>
      </w:r>
      <w:r>
        <w:rPr>
          <w:rFonts w:ascii="Amiri" w:hAnsi="Amiri" w:eastAsia="Amiri" w:cs="Amiri"/>
          <w:color w:val="111111"/>
          <w:sz w:val="28"/>
          <w:sz w:val="28"/>
          <w:szCs w:val="28"/>
          <w:rtl w:val="true"/>
          <w:lang w:bidi="ar-SA"/>
        </w:rPr>
        <w:t>، رَوَي مُحَمَّدُ بْنُ أَبِي قُرَّةَ فِي كِتَابِهِ بِإِسْنَادِهِ إِلَي أَبِي عَمْرٍو مُحَمَّدِ بْنِ مُحَمَّدِ بْنِ نَصْرٍ السُّكَّرِيِّ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أَحْمَدَ بْنَ مُحَمَّدِ بْنِ عُثْمَانَ الْبَغْدَادِيَّ رَحِمَهُ اللَّهُ أَنْ يُخْرِجَ إِلَيَّ دُعَاءَ شَهْرِ رَمَضَانَ الَّذِي كَانَ عَمُّهُ الشَّيْخُ أَبُو جَعْفَرٍ 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يَدْعُو بِهِ فَأَخْرَجَ إِلَيَّ دَفْتَراً مُجَلَّداً بِأَحْمَرَ فِيهِ أَدْعِيَةُ شَهْرِ رَمَضَانَ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بَعْدَ صَلَاةِ الْفَجْرِ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تَوَجَّهْتُ إِلَيْكَ بِمُحَمَّدٍ أَمَامِي وَ عَلِيٍّ وَ جَعْفَرٍ مِنْ خَلْفِي وَ عَنْ يَمِينِي وَ أَئِمَّتِي عَنْ يَسَارِي‌</w:t>
      </w:r>
      <w:r>
        <w:rPr>
          <w:rStyle w:val="FootnoteAnchor"/>
          <w:rtl w:val="true"/>
        </w:rPr>
        <w:footnoteReference w:id="3"/>
      </w:r>
      <w:r>
        <w:rPr>
          <w:rFonts w:ascii="Amiri" w:hAnsi="Amiri" w:eastAsia="Amiri" w:cs="Amiri"/>
          <w:color w:val="111111"/>
          <w:sz w:val="28"/>
          <w:sz w:val="28"/>
          <w:szCs w:val="28"/>
          <w:rtl w:val="true"/>
          <w:lang w:bidi="ar-SA"/>
        </w:rPr>
        <w:t>أَسْتَتِرُ بِهِمْ مِنْ عَذَابِكَ وَ أَتَقَرَّبُ إِلَيْكَ 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أَحَداً أَقْرَبَ إِلَيْكَ مِنْهُمْ فَهُمْ أَئِمَّتِي فَآمِنْ بِهِمْ خَوْفِي مِنْ عِقَابِكَ وَ سَخَطِكَ وَ أَدْخِلْنِي بِرَحْمَتِكَ فِي عِبَادِكَ الصَّالِحِينَ أَصْبَحْتُ بِاللَّهِ مُؤْمِناً مُخْلِصاً عَلَي دِينِ مُحَمَّدٍ وَ سُنَّتِهِ وَ عَلَي دِينِ عَلِيٍّ وَ</w:t>
      </w:r>
    </w:p>
    <w:p>
      <w:pPr>
        <w:pStyle w:val="Heading2"/>
        <w:numPr>
          <w:ilvl w:val="1"/>
          <w:numId w:val="1"/>
        </w:numPr>
        <w:rPr/>
      </w:pPr>
      <w:bookmarkStart w:id="17" w:name="__RefHeading___Toc1216324_1934241801"/>
      <w:bookmarkStart w:id="18" w:name="_Toc8"/>
      <w:bookmarkEnd w:id="17"/>
      <w:r>
        <w:rPr>
          <w:rtl w:val="true"/>
        </w:rPr>
        <w:t>ادامه باب های نمازهای واجب و آداب آن و آنچه از مستحبات و نافله ها و فضیلت ها در پی آن می آید</w:t>
      </w:r>
      <w:bookmarkEnd w:id="18"/>
    </w:p>
    <w:p>
      <w:pPr>
        <w:pStyle w:val="Heading3"/>
        <w:numPr>
          <w:ilvl w:val="2"/>
          <w:numId w:val="1"/>
        </w:numPr>
        <w:rPr/>
      </w:pPr>
      <w:bookmarkStart w:id="19" w:name="__RefHeading___Toc1216326_1934241801"/>
      <w:bookmarkStart w:id="20" w:name="_Toc9"/>
      <w:bookmarkEnd w:id="19"/>
      <w:r>
        <w:rPr>
          <w:rtl w:val="true"/>
        </w:rPr>
        <w:t>باب دوم</w:t>
      </w:r>
      <w:r>
        <w:rPr>
          <w:rtl w:val="true"/>
        </w:rPr>
        <w:t xml:space="preserve">: </w:t>
      </w:r>
      <w:r>
        <w:rPr>
          <w:rtl w:val="true"/>
        </w:rPr>
        <w:t>دعاهای عید فطر و آداب بیشتری در باره نماز عید فطر و خطبه نماز عید فطر</w:t>
      </w:r>
      <w:bookmarkEnd w:id="20"/>
    </w:p>
    <w:p>
      <w:pPr>
        <w:pStyle w:val="Heading4"/>
        <w:numPr>
          <w:ilvl w:val="3"/>
          <w:numId w:val="1"/>
        </w:numPr>
        <w:rPr/>
      </w:pPr>
      <w:bookmarkStart w:id="21" w:name="__RefHeading___Toc1216328_1934241801"/>
      <w:bookmarkStart w:id="22" w:name="_Toc10"/>
      <w:bookmarkEnd w:id="21"/>
      <w:r>
        <w:rPr>
          <w:rtl w:val="true"/>
        </w:rPr>
        <w:t>روایات</w:t>
      </w:r>
      <w:bookmarkEnd w:id="22"/>
    </w:p>
    <w:p>
      <w:pPr>
        <w:pStyle w:val="Heading5"/>
        <w:numPr>
          <w:ilvl w:val="4"/>
          <w:numId w:val="1"/>
        </w:numPr>
        <w:rPr/>
      </w:pPr>
      <w:bookmarkStart w:id="23" w:name="__RefHeading___Toc1216330_1934241801"/>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عمرو محمد بن محمد بن نصر السکری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عثمان بغدادی رحمه الله خواستم که دعای ماه رمضان را که عمویش شیخ ابوجعفر محمد بن عثمان بن سعید عمری رضی الله عنه بدان دعا می کرد، برای من بیرون آورَد، پس دفتری با جلد قرمز برای من بیرون آورد که در آن دعاهای ماه رمضان بود که از جمله آن این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پس از نماز صبح در روز عید 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تو روی می کنم با محمد که در روبه رویم است و با علی و جعفر از پشت سرم و از سمت راستم و با امامانم از سمت چپ خود و با آنان خود را از عذابت می پوشانم و هر چه بیشتر به تو نزدیک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زلفی در توضیحات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کسی را نمی یابم که از آنان به تو نزدیک تر باشند، آنان امامان من هستند، پس به واسطه آنان ترس مرا از مجازات و خشمت ایمنی ببخش و با رحمت خود مرا در زمره بندگان نیکوکارت داخل کن، من بر اساس دین و آیین محمد و دین و آیین علی و بر اساس دین و آیین اوصیاء به خدا ایمان آوردم، به باطن و ظاهر آنان ایمان آوردم و به آنچه محمد و علی و اوصیاء بدان روی کردند، رو می کنم و بدان اشتیاق دارم و هیچ جنبش و تغییر و نیرویی نیست مگر به خواست خدا، و هیچ عزت و نیرومندی و چیرگی ای جز برای خداوند قهار عزیز جبار نیست </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خداوند توکل کردم و هر کس بر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انجام می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سُنَّتِهِ وَ عَلَي دِينِ الْأَوْصِيَاءِ وَ سُنَّتِهِمْ آمَنْتُ بِسِرِّهِمْ وَ عَلَانِيَتِهِمْ وَ أَرْغَبُ إِلَي اللَّهِ فِيمَا رَغِبَ فِيهِ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وَ لَا حَوْلَ وَ لَا قُوَّةَ إِلَّا بِاللَّهِ وَ لَا عِزَّةَ وَ لَا مَنَعَةَ وَ لَا سُلْطَانَ إِلَّا لِلَّهِ الْوَاحِدِ الْقَهَّارِ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عَلَي اللَّهِ فَهُوَ حَسْبُهُ إِنَّ اللَّهَ بالِغُ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أُرِيدُكَ فَأَرِدْنِي وَ أَطْلُبُ مَا عِنْدَكَ فَيَسِّرْهُ لِي وَ اقْضِ لِي حَوَائِجِي فَإِنَّكَ قُلْتَ فِي كِتَابِكَ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هُديً لِلنَّاسِ وَ بَيِّناتٍ مِنَ الْهُدي وَ الْفُرْقانِ فَعَظَّمْتَ حُرْمَةَ شَهْرِ رَمَضَانَ بِمَا أَنْزَلْتَ فِيهِ مِنَ الْقُرْآنِ وَ خَصَصْتَهُ وَ عَظَّمْتَهِ بِتَصْيِيرِكَ فِيهِ لَيْلَةَ الْقَدْرِ فَقُلْتَ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حَتَّي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هَذِهِ أَيَّامُ شَهْرِ رَمَضَانَ قَدِ انْقَضَتْ وَ لَيَالِيهِ قَدْ تَصَرَّمَتْ وَ قَدْ صِرْتُ مِنْهُ يَا إِلَهِي إِلَي مَا أَنْتَ أَعْلَمُ بِهِ مِنِّي وَ أَحْصَي لِعَدَدِهِ مِنْ عَدَدِي فَأَسْأَلُكَ يَا إِلَهِي بِمَا سَأَلَكَ بِهِ عِبَادُكَ الصَّالِحُونَ أَنْ تُصَلِّيَ عَلَي مُحَمَّدٍ وَ آلِ مُحَمَّدٍ وَ أَهْلِ بَيْتِ مُحَمَّدٍ وَ أَنْ تَتَقَبَّلَ مِنِّي مَا تَقَرَّبْتُ بِهِ إِلَيْكَ وَ تَتَفَضَّلَ عَلَيَّ بِتَضْعِيفِ عَمَلِي وَ قَبُولِ تَقَرُّبِي وَ قُرُبَاتِي وَ اسْتِجَابَةِ دُعَائِي وَ هَبْ لِي مِنْكَ عِتْقَ رَقَبَتِي مِنَ النَّارِ وَ مُنَّ عَلَيَّ بِالْفَوْزِ بِالْجَنَّةِ وَ الْأَمْنَ يَوْمَ الْخَوْفِ مِنْ كُلِّ فَزَعٍ وَ مِنْ كُلِّ هَوْلٍ أَعْدَدْتَهُ لِيَوْمِ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بِحُرْمَةِ وَجْهِكَ الْكَرِيمِ وَ حُرْمَةِ نَبِيِّكَ وَ حُرْمَةِ الصَّالِحِينَ أَنْ يَنْصَرِمَ هَذَا الْيَوْمُ وَ لَكَ قِبَلِي تَبِعَةٌ تُرِيدُ أَنْ تُؤَاخِذَنِي بِهَا أَوْ ذَنْبٌ تُرِيدُ أَنْ تُقَايِسَنِي بِهِ وَ تُشْقِيَنِي وَ تَفْضَحَنِي بِهِ أَوْ خَطِيئَةٌ تُرِيدُ أَنْ تُقَايِسَنِي بِهَا وَ تَقْتَصَّهَا مِنِّي لَمْ تَغْفِرْهَا لِي وَ أَسْأَلُكَ بِحُرْمَةِ وَجْهِكَ الْكَرِيمِ الْفَعَّالِ لِمَا يُرِيدُ الَّذِي يَقُولُ لِلشَّيْ‌ءِ كُنْ فَيَكُونُ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بِلَا إِلَهَ إِلَّا أَنْتَ إِنْ كُنْتَ رَضِيتَ عَنِّي فِي هَذَا الشَّهْرِ أَنْ تَزِيدَنِي فِيمَا بَقِيَ مِنْ عُمُرِي رِضًا وَ إِنْ كُنْتَ لَمْ تَرْضَ عَنِّي فِي هَذَا الشَّهْرِ فَمِنَ الْآنَ</w:t>
      </w:r>
    </w:p>
    <w:p>
      <w:pPr>
        <w:pStyle w:val="BookText"/>
        <w:rPr/>
      </w:pPr>
      <w:r>
        <w:rPr>
          <w:rFonts w:ascii="IRNazanin" w:hAnsi="IRNazanin" w:eastAsia="IRNazanin"/>
          <w:color w:val="111111"/>
          <w:sz w:val="28"/>
          <w:sz w:val="28"/>
          <w:szCs w:val="28"/>
          <w:rtl w:val="true"/>
          <w:lang w:bidi="fa-IR"/>
        </w:rPr>
        <w:t>پروردگارا من تو را می خواهم پس تو نیز مرا بخواه، و آنچه نزد توست را می خواهم پس بدست آوردن آن را برایم میسر بگردان و نیازهایم را برآورده کن چرا که در کتاب خویش فرموده ای و فرموده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وَبَیِّنَاتٍ مِّنَ الْهُدَی وَالْفُرْقَانِ</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نزول قرآن در این ماه، حرمت ماه رمضان را بزرگ داشتی و آن را ویژه گرداندی و با قرار دادن شب قدر در این ماه آن را بزرگ داشتی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این روزهای ماه رمضان است که سپری شد و شب های آن به پایان رسید و ای خدای من در این ماه به گونه ای شدم که تو از من نسبت بدان آگاه تری و تو از شمارش کارهایی که در ماه رمضان انجام دادم از من تواناتری، پس ای پروردگارم با آنچه بندگان نیکوکارت از تو می خواهند، از تو می خواهم بر محمد و آل محمد و اهل بیت محمد درود و سلام بفرستی و آنچه را که بدان به تو تقرب بردم را بپذیری و با چند برابر کردن عملم و قبولِ تقرّب بردنم و قبول قربانی ام و اجابت کردن دعایم، بر من فضل و منّت بنهی و از جانب خود، رهائیم را از آتش دوزخ به من ببخشایی و با راه یافتن به بهشت بر من منّت بگذاری و در روز ترسناک مرا از هر ترس و وحشتی ایمن بگردانی و مرا از هر هول و وحشتی که برای روز رستاخیز آماده کرده ای در امان نگه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حرمت ذات بزرگوارت و حرمت پیامبرت و حرمت انسان های نیکوکار پناه می برم از اینکه این روز سپری شود درحالی که تو را بر گردن من مسوولیتی باشد که مرا به خاطر آن مواخذه کنی، یا گناهی باشد که مرا به خاطر آن به تحمل درد و رنج گرفتار سازی یا مرا به جهت آن نگون بخت و رسوا کنی، یا خطایی که مرا به خاطر آن به تحمل درد و رنج گرفتار سازی و از من انتقام بگیری و آن را برایم نیامرزی، به حرمت ذات بزرگوارت از تو می خواهم، ذاتی که هر آنچه بخواهد انجام می دهد و به هر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بلافاصله به وجود می آید، و هیچ معبود حقی جز او نیست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می خواهم اگر در این ماه از من خشنود گشته ای، در باقیمانده عمرم رضایت و خشنودی خود را بر من بیفزایی و اگر در این ماه از من راضی نشدی، از هم اکنون از من </w:t>
      </w:r>
    </w:p>
    <w:p>
      <w:pPr>
        <w:pStyle w:val="BookText"/>
        <w:rPr/>
      </w:pPr>
      <w:r>
        <w:rPr>
          <w:rFonts w:ascii="Amiri" w:hAnsi="Amiri" w:eastAsia="Amiri" w:cs="Amiri"/>
          <w:color w:val="111111"/>
          <w:sz w:val="28"/>
          <w:sz w:val="28"/>
          <w:szCs w:val="28"/>
          <w:rtl w:val="true"/>
          <w:lang w:bidi="ar-SA"/>
        </w:rPr>
        <w:t xml:space="preserve">فَارْضَ عَنِّي السَّاعَةَ السَّاعَةَ السَّاعَةَ وَ اجْعَلْنِي فِي هَذِهِ السَّاعَةِ وَ فِي هَذَا الْمَجْلِسِ مِنْ عُتَقَائِكَ مِنَ النَّارِ وَ طُلَقَائِكَ مِنْ جَهَنَّمَ وَ سُعَدَاءِ خَلْقِكَ بِمَغْفِرَتِكَ وَ 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بِحُرْمَةِ وَجْهِكَ الْكَرِيمِ أَنْ تَجْعَلَ شَهْرَيْ هَذَا خَيْرَ شَهْرِ رَمَضَانَ عَبَدْتُكَ فِيهِ وَ صُمْتُهُ لَكَ وَ تَقَرَّبْتُ بِهِ إِلَيْكَ مُنْذُ أَسْكَنْتَنِي الْأَرْضَ أَعْظَمَهُ أَجْراً وَ أَتَمَّهُ نِعْمَةً وَ أَعَمَّهُ عَافِيَةً وَ أَوْسَعَهُ رِزْقاً وَ أَفْضَلَهُ عِتْقاً مِنَ النَّارِ وَ أَوْجَبَهُ رَحْمَةً وَ أَعْظَمَهُ مَغْفِرَةً وَ أَكْمَلَهُ رِضْوَاناً وَ أَقْرَبَهُ إِلَي مَا تُحِبُّ وَ تَرْضَي اللَّهُمَّ لَا تَجْعَلْهُ آخِرَ شَهْرِ رَمَضَانٍ صُمْتُهُ لَكَ وَ ارْزُقْنِي الْعَوْدَ ثُمَّ الْعَوْدَ حَتَّي تَرْضَي وَ بَعْدَ الرِّضَا وَ حَتَّي تُخْرِجَنِي مِنَ الدُّنْيَا سَالِماً وَ أَنْتَ عَنِّي رَاضٍ وَ أَنَا لَكَ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تَقْضِي وَ تُقَدِّرُ مِنَ الْأَمْرِ الْمَحْتُومِ الَّذِي لَا يُرَدُّ وَ لَا يُبَدَّلُ أَنْ تَكْتُبَنِي مِنْ حُجَّاجِ بَيْتِكَ الْحَرَامِ فِي هَذَا الْعَامِ وَ فِي كُلِّ عَامٍ الْمَبْرُورِ حَجُّهُمُ الْمَشْكُورِ سَعْيُهُمُ الْمَغْفُورِ ذُنُوبُهُمُ الْمُتَقَبِّلِ عَنْهُمْ مَنَاسِكُهُمُ الْمُعَافَيْنَ عَلَي أَسْفَارِهِمُ الْمُقْبِلِينَ عَلَي نُسُكِهِمُ الْمَحْفُوظِينَ فِي أَنْفُسِهِمْ وَ أَمْوَالِهِمْ وَ ذَرَارِيِّهِمْ وَ كُلِّ مَا أَنْعَمْتَ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اقْبَلْنِي مِنْ مَجْلِسِي هَذَا فِي شَهْرِي هَذَا فِي يَوْمِي هَذَا فِي سَاعَتِي هَذِهِ مُفْلِحاً مُنْجِحاً مُسْتَجَاباً لِي مَغْفُوراً ذَنْبِي مُعَافًي مِنَ النَّارِ وَ مُعْتَقاً مِنْهَا عِتْقاً لَا رِقَّ بَعْدَهُ أَبَداً وَ لَا رَهْبَةً يَا رَبَّ الْأَرْبَابِ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تَجْعَلَ فِيمَا شِئْتَ وَ أَرَدْتَ وَ قَضَيْتَ وَ قَدَّرْتَ وَ حَتَمْتَ وَ أَنْفَذْتَ أَنْ تُطِيلَ عُمُرِي وَ تُنْسِئَ فِي أَجَلِي وَ أَنْ تُقَوِّيَ ضَعْفِي وَ أَنْ تُغْنِيَ فَقْرِي وَ أَنْ تَجْبُرَ فَاقَتِي وَ أَنْ تَرْحَمَ مَسْكَنَتِي وَ أَنْ تُعِزَّ ذُلِّي وَ أَنْ تَرْفَعَ ضَعَتِي وَ أَنْ تُغْنِيَ عَائِلَتِي وَ أَنْ تُؤْنِسَ وَحْشَتِي وَ أَنْ تُكْثِرَ قِلَّتِي وَ أَنْ تُدِرَّ رِزْقِي فِي عَافِيَةٍ وَ يُسْرٍ وَ خَفْضٍ وَ أَنْ تَكْفِيَنِي مَا أَهَمَّنِي مِنْ أَمْرِ دُنْيَايَ وَ آخِرَتِي وَ لَا تَكِلَنِي إِلَي نَفْسِي فَأَعْجِزَ عَنْهَا وَ لَا إِلَي النَّاسِ فَيَرْفُضُونِي وَ أَنْ تُعَافِيَنِي فِي دِينِي وَ بَدَنِي وَ جَسَدِي وَ</w:t>
      </w:r>
    </w:p>
    <w:p>
      <w:pPr>
        <w:pStyle w:val="BookText"/>
        <w:rPr/>
      </w:pPr>
      <w:r>
        <w:rPr>
          <w:rFonts w:ascii="IRNazanin" w:hAnsi="IRNazanin" w:eastAsia="IRNazanin"/>
          <w:color w:val="111111"/>
          <w:sz w:val="28"/>
          <w:sz w:val="28"/>
          <w:szCs w:val="28"/>
          <w:rtl w:val="true"/>
          <w:lang w:bidi="fa-IR"/>
        </w:rPr>
        <w:t>خشنود باشی، در همین ساعت در همین ساعت در همین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این ساعت و در این مجلس از آزادشدگانت از آتش و آزادشدگانت از دوزخ قرار دهی و مرا از کسانی که با مغفرت و رحمتت سعادتمند گشتند، قرار دهی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حرمت ذات بزرگوارت از تو می خواهم این ماه را بهترین ماه رمضانی قرار دهی که در آن به عبادت تو پرداختم و و برای تو روزه گرفتم و به واسطه آن به تو تقرب جستم از زمانی که مرا در زمین سکونت دادی، پاداش آن را بزرگ تر، نعمت آن را کامل تر، سلامتی آن را عام تر و روزی آن را برایم گسترده تر قرار بده و آزادشدن از آتش این ماه را برتر، رحمت آن را واجب تر، و مغفرت آن را بزرگ تر و رضایت مندی آن را کامل تر قرار بده و آن را نزدیک تر کن به آنچه دوست می داری و از آن خشنود می گردی، خداوندا این ماه را آخرین ماه رمضانی قرار نده که برایت روزه گرفته ام و روزه دوباره و دوباره آن را نصیب من بگردان تا اینکه خشنود گردی و به بالاتر از خشنودی و رضایت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سالم از دنیا بیرون ببری درحالی که از من راضی هستی و من رضایت تو را بدست آورده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اموری حتمی ای که حکم می کنی و مقدر می نمایی از آن حکمی که بازگشت ندارد و و قابل تغییر نیست، به گونه ای قرار بده که مرا در این سال و در هر سال از جمله حاجیان خانه محترم خود ثبت کنی، همآنان که حجشان مقبول، سعیشان مورد تقدیر و گناهانشان آمرزیده و مناسکشان مقبول، سفرهایشان سلامت و عباداتشان انجام شده و جان  و مال و فرزندان و هر آنچه بدان ها نعمت بخشیدی،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در این مجلس و در این ماه و در این روز و در این ساعتم مرا رستگار و پیروز گردان و دعایم را اجابت کن و گناهم را بیامرز و مرا از آتش معاف دار و مرا از آن آزاد کن به گونه ای که هرگز پس از آن هیچ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ترس و وحشتی نباشد ای پروردگار پروردگاران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تو می خواهم در آنچه خواسته ای و اراده فرموده ای و حکم کردی و مقدر و حتمی نمودی و دستور اجرا فرمودی، که عمرم را طولانی بگردانی و أجلم را به تاخیر بیندازی و ضعفم را قوی بگردانی و فقرم را بی نیاز کنی و تنگدستی ام را جبران نمایی و به تهیدستی ام رحم کنی و ذلتم را به عزت تبدیل کنی و فرومایگی ام را بالا ببری و بینواییم را بی نیاز کنی و هراسم را آرامش دهی و اندکم را فزونی بخشی و روزی ام را در عافیت و آسانی و فراخی بر من سرازیر کنی و کارهای مهم دنیا و قیامت مرا کفایت فرما و مرا به خویشتن وامگذار که از آنان ناتوان می شوم و کار مرا بر عهده مردم نگذار که مرا ترک می کنند و مرا در دین و بدن و جسم </w:t>
      </w:r>
      <w:bookmarkStart w:id="25" w:name="pg13537_147931"/>
    </w:p>
    <w:p>
      <w:pPr>
        <w:pStyle w:val="BookText"/>
        <w:rPr/>
      </w:pPr>
      <w:bookmarkEnd w:id="25"/>
      <w:r>
        <w:rPr>
          <w:rFonts w:ascii="Amiri" w:hAnsi="Amiri" w:eastAsia="Amiri" w:cs="Amiri"/>
          <w:color w:val="111111"/>
          <w:sz w:val="28"/>
          <w:sz w:val="28"/>
          <w:szCs w:val="28"/>
          <w:rtl w:val="true"/>
          <w:lang w:bidi="ar-SA"/>
        </w:rPr>
        <w:t xml:space="preserve">رُوحِي وَ وُلْدِي وَ أَهْلِي وَ أَهْلِ مَوَدَّتِي وَ إِخْوَانِي وَ جِيرَانِي مِنَ الْمُؤْمِنِينَ وَ الْمُؤْمِنَاتِ وَ الْمُسْلِمِينَ وَ الْمُسْلِمَاتِ الْأَحْيَاءِ مِنْهُمْ وَ الْأَمْوَاتِ وَ أَنْ تَمُنَّ عَلَيَّ بِالْأَمْنِ وَ الْإِيمَانِ مَا أَبْقَيْتَنِي فَإِنَّكَ وَلِيِّي وَ مَوْلَايَ وَ ثِقَتِي وَ رَجَائِي وَ مَعْدِنُ مَسْأَلَتِي وَ مَوْضِعُ شَكْوَايَ وَ مُنْتَهَي رَغْبَتِي فَلَا تُخَيِّبْنِي فِي رَجَائِي يَا سَيِّدِي وَ مَوْلَايَ وَ لَا تُبْطِلْ طَمَعِي وَ رَجَائِي فَقَدْ تَوَجَّهْتُ إِلَيْكَ بِمُحَمَّدٍ وَ آلِ مُحَمَّدٍ وَ قَدَّمْتُهُمْ إِلَيْكَ أَمَامِي وَ أَمَامَ حَاجَتِي وَ طَلِبَتِي وَ تَضَرُّعِي وَ مَسْأَلَتِي فَاجْعَلْنِي بِهِمْ وَجِيهاً فِي الدُّنْيا وَ الْآخِرَةِ وَ مِنَ الْمُقَرَّبِينَ فَإِنَّكَ مَنَنْتَ عَلَيَّ بِمَعْرِفَتِهِمْ فَاخْتِمْ لِي بِهِمُ السَّعَادَةَ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فِيهِ‌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مَنَنْتَ عَلَيَّ بِهِمْ فَاخْتِمْ لِي بِالسَّعَادَةِ وَ السَّلَامَةِ وَ الْأَمْنِ وَ الْإِيمَانِ وَ الْمَغْفِرَةِ وَ الرِّضْوَانِ وَ السَّعَادَةِ وَ الْحِفْظِ يَا اللَّهُ أَنْتَ لِكُلِّ حَاجَةٍ لَنَا فَصَلِّ عَلَي مُحَمَّدٍ وَ آلِهِ وَ عَافِنَا وَ لَا تُسَلِّطْ عَلَيْنَا أَحَداً مِنْ خَلْقِكَ لَا طَاقَةَ لَنَا بِهِ وَ اكْفِنَا كُلَّ أَمْرٍ مِنْ أَمْرِ الدُّنْيَا وَ الْآخِرَةِ يَا ذَا الْجَلَالِ وَ الْإِكْرَامِ صَلِّ عَلَي مُحَمَّدٍ وَ آلِ مُحَمَّدٍ كَأَفْضَلِ مَا صَلَّيْتَ وَ بَارَكْتَ وَ تَرَحَّمْتَ وَ تَحَنَّنْتَ عَلَي إِبْرَاهِيمَ وَ آلِ إِبْرَاهِيمَ إِنَّكَ حَمِيدٌ مَجِيدٌ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216332_1934241801"/>
      <w:bookmarkStart w:id="27" w:name="_Toc12"/>
      <w:bookmarkEnd w:id="26"/>
      <w:r>
        <w:rPr>
          <w:rtl w:val="true"/>
        </w:rPr>
        <w:t>بيان</w:t>
      </w:r>
      <w:bookmarkEnd w:id="27"/>
    </w:p>
    <w:p>
      <w:pPr>
        <w:pStyle w:val="BookText"/>
        <w:rPr/>
      </w:pPr>
      <w:r>
        <w:rPr>
          <w:rFonts w:ascii="Amiri" w:hAnsi="Amiri" w:eastAsia="Amiri" w:cs="Amiri"/>
          <w:color w:val="111111"/>
          <w:sz w:val="28"/>
          <w:sz w:val="28"/>
          <w:szCs w:val="28"/>
          <w:rtl w:val="true"/>
          <w:lang w:bidi="ar-SA"/>
        </w:rPr>
        <w:t>زلفي مصدر بمعني القرب مفعول مطلق من غير لفظ الفعل فهو حسبه أي كافيه بالغ أمره أي يبلغ ما يريد فلا يفوته مراد و قرئ بالإضافة و بغيرها اللهم إني أريدك بالعبادة و السؤال فأردني بالقبول و الثواب و الإجابة أن تقايسني به أي تجزيني بمقداره و أصل القياس تقدير الشي‌ء علي مثاله و تشقيني علي بناء الإفعال أي تجعلني محروما عن الخير و الثواب بسببه و الشقاوة ضد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أقص الأمير فلانا من فلان إذا اقتص له منه فجرحه مثل</w:t>
      </w:r>
    </w:p>
    <w:p>
      <w:pPr>
        <w:pStyle w:val="BookText"/>
        <w:rPr/>
      </w:pPr>
      <w:r>
        <w:rPr>
          <w:rFonts w:ascii="IRNazanin" w:hAnsi="IRNazanin" w:eastAsia="IRNazanin"/>
          <w:color w:val="111111"/>
          <w:sz w:val="28"/>
          <w:sz w:val="28"/>
          <w:szCs w:val="28"/>
          <w:rtl w:val="true"/>
          <w:lang w:bidi="fa-IR"/>
        </w:rPr>
        <w:t>و روح و فرزند و خانواده و خویشاوند، دوستان و همسایگان، زن و مرد مومن و مسلمانم چه زنده و مرده، عافیت ببخشای و تا زمانی که زنده هستم با امنیت و ایمان بر من منت بگذار چرا که تو سرپرست و مولا و مورد اعتماد و امید و جایگاه خواسته و شکایت من، و پایان اشتیاق و رغبت من هستی، پس در امیدم مرا نامید مکن ای سید و سرورم، و طمع و امیدم را باطل مکن چرا که من با محمد و آل محمد به سوی تو روی کردم و آنان را در برابر خود و نیاز و خواسته  و نیایش و درخواستم مقدّم کردم پس به سبب آنان مرا در دنیا و آخرت گران قدر و عالی مقام و از مقربین درگاهت قرار بده زیرا تو با شناخت آنان بر من منت نهادی پس خوشبختی را برایم به واسطه آنان به پایان رسان چرا که تو بر انجام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زیادتی در دعا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آنان بر من منت نهادی، 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نیازی از ما را با خوشبختی و سلامتی و امنیت و ایمان و مغفرت و خشنودی و سعادت و محافظت به پایان برسان، و بر محمد و آل محمد درود بفرست و ما را عافیت ده و کسانی از آفریده هایت را که تاب آنان را نداریم بر ما مسلط مگردان و همه امور دنیا و آخرت ما را کفایت فرما ای صاحب جلال و بزرگی، بر محمد و آل محمد درود بفرست درودی همچون بهترین  و برترین صلوات و برکت و رحمت و ترحمی که بر ابراهیم و آل ابراهیم فرستادی که به راستی تو شایسته همه ستایش ها و ثناها هستی و بزرگواری مخصوص توست</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28" w:name="__RefHeading___Toc1216334_1934241801"/>
      <w:bookmarkStart w:id="29" w:name="_Toc13"/>
      <w:bookmarkEnd w:id="28"/>
      <w:r>
        <w:rPr>
          <w:rtl w:val="true"/>
        </w:rPr>
        <w:t>توضیح</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معنای قرب و نزدیکی بوده و مفعول مطلق از غیر لفظ فعل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او بسنده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می خواهد می رسد پس هیچ خواسته ای از دست او نمی رود که نتواند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مضاف و مضاف الیه و غیر آن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أریدک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عبادت و درخواست کردن تو را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قبول کردن و پاداش دادن و اجابت کردن مرا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تقاسینی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اندازه آن جزا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قیاس بر این است که چیزی را بر مثل و مانند آن تقدیر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صیغه باب افعال است یعنی مرا به سبب آن از خیر و ثواب محروم گردانی، و شقاوت، متضاد سعادت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 الامیر فلانا من فلان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انتقام فلانی را از فلانی گرفت زمانی که انتقام او را از وی بگیرد، پس او را به مانند </w:t>
      </w:r>
      <w:bookmarkStart w:id="30" w:name="pg13537_147932"/>
    </w:p>
    <w:p>
      <w:pPr>
        <w:pStyle w:val="BookText"/>
        <w:rPr/>
      </w:pPr>
      <w:bookmarkEnd w:id="30"/>
      <w:r>
        <w:rPr>
          <w:rFonts w:ascii="Amiri" w:hAnsi="Amiri" w:eastAsia="Amiri" w:cs="Amiri"/>
          <w:color w:val="111111"/>
          <w:sz w:val="28"/>
          <w:sz w:val="28"/>
          <w:szCs w:val="28"/>
          <w:rtl w:val="true"/>
          <w:lang w:bidi="ar-SA"/>
        </w:rPr>
        <w:t>جرحه أو قتله قودا و تقاص القوم إذا قاص كل واحد منهم صاحبه في حساب أو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بحرمة وجهك أي ذات و ابتله أي اقطعه و البتل القطع و صدقة بتلة أي منقطعة عن المال لا رجوع فيها و أن تقوي ضعفي الإسناد فيه و فيما بعده مجازي و المعني تقويني في حال ضعفي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تغني عائلتي لم أر فيما عندنا من كتب اللغة العائلة مصدرا كما يقتضيه سياق سائر الفقرات قال الفيروزآبادي عال يعيل عيلا و عيلة و عيولا و معيلا افتقر فهو عائل و الجمع عالة و عيل و عيلي و الاسم العيلة انتهي و لعله كان في الأصل عيلتي أو المعني تغني الجماعة العائلة المنسوبة إلي من أقاربي و أصحابي و هذه الفقرة ليست في المصباح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تكثر قلتي أي قلة مالي و أولادي و أصحابي و أعواني و الخفض الدعة و الراحة و الرفض الترك</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216336_1934241801"/>
      <w:bookmarkStart w:id="32" w:name="_Toc14"/>
      <w:bookmarkEnd w:id="31"/>
      <w:r>
        <w:rPr>
          <w:rtl w:val="true"/>
        </w:rPr>
        <w:t>أقول</w:t>
      </w:r>
      <w:bookmarkEnd w:id="32"/>
    </w:p>
    <w:p>
      <w:pPr>
        <w:pStyle w:val="BookText"/>
        <w:rPr/>
      </w:pPr>
      <w:r>
        <w:rPr>
          <w:rFonts w:ascii="Amiri" w:hAnsi="Amiri" w:eastAsia="Amiri" w:cs="Amiri"/>
          <w:color w:val="111111"/>
          <w:sz w:val="28"/>
          <w:sz w:val="28"/>
          <w:szCs w:val="28"/>
          <w:rtl w:val="true"/>
          <w:lang w:bidi="ar-SA"/>
        </w:rPr>
        <w:t>أورد الشيخ و الكفعمي و غيرهما</w:t>
      </w:r>
      <w:r>
        <w:rPr>
          <w:rStyle w:val="FootnoteAnchor"/>
          <w:rtl w:val="true"/>
        </w:rPr>
        <w:footnoteReference w:id="10"/>
      </w:r>
      <w:r>
        <w:rPr>
          <w:rFonts w:ascii="Amiri" w:hAnsi="Amiri" w:eastAsia="Amiri" w:cs="Amiri"/>
          <w:color w:val="111111"/>
          <w:sz w:val="28"/>
          <w:sz w:val="28"/>
          <w:szCs w:val="28"/>
          <w:rtl w:val="true"/>
          <w:lang w:bidi="ar-SA"/>
        </w:rPr>
        <w:t>هذا الدعاء بعد صلاة العيد بأدني تغيير فاخترت ما في الإقبال لكونه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رحمه الله في المهذب فإذا كان يوم العيد بعد صلاة الفجر فإنه يستحب للإنسان أن يدعو بهذا الدعاء فيقول ثم ذكر الدعاء موافقا لما في المصباح و غيره فمن أراده فليرجع إليها</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216338_1934241801"/>
      <w:bookmarkStart w:id="34" w:name="_Toc15"/>
      <w:bookmarkEnd w:id="33"/>
      <w:r>
        <w:rPr>
          <w:rtl w:val="true"/>
        </w:rPr>
        <w:t>«</w:t>
      </w:r>
      <w:r>
        <w:rPr/>
        <w:t>2</w:t>
      </w:r>
      <w:r>
        <w:rPr>
          <w:rtl w:val="true"/>
        </w:rPr>
        <w:t>»</w:t>
      </w:r>
      <w:bookmarkEnd w:id="34"/>
    </w:p>
    <w:p>
      <w:pPr>
        <w:pStyle w:val="BookText"/>
        <w:rPr/>
      </w:pPr>
      <w:r>
        <w:rPr>
          <w:rFonts w:ascii="Amiri" w:hAnsi="Amiri" w:eastAsia="Amiri" w:cs="Amiri"/>
          <w:color w:val="111111"/>
          <w:sz w:val="28"/>
          <w:sz w:val="28"/>
          <w:szCs w:val="28"/>
          <w:rtl w:val="true"/>
          <w:lang w:bidi="ar-SA"/>
        </w:rPr>
        <w:t>الْإِقْبَالُ، قَالَ رَوَيْنَا بِإِسْنَادِنَا إِلَي الْحُسَيْنِ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الْفِطْرِ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يُقَالُ عِنْدَ الْغُسْلِ رَوَاهُ مُحَمَّدُ بْنُ أَبِي قُرَّةَ بِإِسْنَادِهِ إِلَي أَبِي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يَوْمَ الْفِطْرِ أَنْ تَغْتَسِلَ مِنْ نَهَرٍ فَإِنْ لَمْ يَكُنْ نَهَرٌ فَلِ أَنْتَ بِنَفْسِكَ اسْتِقَاءَ الْمَاءِ بِتَخَشُّعٍ وَ لْيَكُنْ غُسْلُكَ تَحْتَ الظِّلَالِ أَوْ تَحْتَ حَائِطٍ وَ تَسَتَّرْ بِجُهْدِكَ فَإِذَا هَمَمْتَ بِذَلِكَ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 تَصْدِيقاً بِكِتَابِكَ وَ</w:t>
      </w:r>
    </w:p>
    <w:p>
      <w:pPr>
        <w:pStyle w:val="BookText"/>
        <w:rPr/>
      </w:pPr>
      <w:r>
        <w:rPr>
          <w:rFonts w:ascii="IRNazanin" w:hAnsi="IRNazanin" w:eastAsia="IRNazanin"/>
          <w:color w:val="111111"/>
          <w:sz w:val="28"/>
          <w:sz w:val="28"/>
          <w:szCs w:val="28"/>
          <w:rtl w:val="true"/>
          <w:lang w:bidi="fa-IR"/>
        </w:rPr>
        <w:t>زخم آن شخص زخمی کرد یا برای قصاص او را کُشت و تقاصّ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قوم از یکدیگر قصاص کردند و هر یک از آن ها در حساب رسی یا غیر آن از رفیقش قصاص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بحرمۀ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حرمت ذات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قطع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صدقه ای که از مال قطع گردد و بدان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تقوی 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 این عبارت و ما بعد آن مجازی است و معنی آن بدین صورت است که در حال ضعف مرا قوی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تغنی عائلتی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لغتی که در نزد ما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مصدر ندیده ام به صورتی که سیاق و بافت دیگر عبارات و جملات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یعیل عیلا و عیلۀ و عیولا و معیلۀ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شد پس او عائل است و جمع آن عالۀ و عیّل و عیلی است و اسم آن عیلۀ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معنی این باشد که جماعت بینوای منتسب به من از نزدیکان و دوستانم را غنی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تکثر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 مال و فرزندان و دوستان و یارانم،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رفاه، آسایش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کردن است</w:t>
      </w:r>
      <w:r>
        <w:rPr>
          <w:rFonts w:eastAsia="IRNazanin" w:cs="IRNazanin"/>
          <w:color w:val="111111"/>
          <w:sz w:val="28"/>
          <w:szCs w:val="28"/>
          <w:rtl w:val="true"/>
          <w:lang w:bidi="fa-IR"/>
        </w:rPr>
        <w:t>.</w:t>
      </w:r>
    </w:p>
    <w:p>
      <w:pPr>
        <w:pStyle w:val="Heading5"/>
        <w:numPr>
          <w:ilvl w:val="4"/>
          <w:numId w:val="1"/>
        </w:numPr>
        <w:rPr/>
      </w:pPr>
      <w:bookmarkStart w:id="35" w:name="__RefHeading___Toc1216340_1934241801"/>
      <w:bookmarkStart w:id="36" w:name="_Toc16"/>
      <w:bookmarkEnd w:id="35"/>
      <w:r>
        <w:rPr>
          <w:rtl w:val="true"/>
        </w:rPr>
        <w:t>می گویم</w:t>
      </w:r>
      <w:bookmarkEnd w:id="36"/>
    </w:p>
    <w:p>
      <w:pPr>
        <w:pStyle w:val="BookText"/>
        <w:rPr/>
      </w:pPr>
      <w:r>
        <w:rPr>
          <w:rFonts w:ascii="IRNazanin" w:hAnsi="IRNazanin" w:eastAsia="IRNazanin"/>
          <w:color w:val="111111"/>
          <w:sz w:val="28"/>
          <w:sz w:val="28"/>
          <w:szCs w:val="28"/>
          <w:rtl w:val="true"/>
          <w:lang w:bidi="fa-IR"/>
        </w:rPr>
        <w:t xml:space="preserve">شیخ و کفعمی و دیگران </w:t>
      </w:r>
      <w:r>
        <w:rPr>
          <w:rStyle w:val="FootnoteAnchor"/>
          <w:rtl w:val="true"/>
        </w:rPr>
        <w:footnoteReference w:id="11"/>
      </w:r>
      <w:r>
        <w:rPr>
          <w:rFonts w:ascii="IRNazanin" w:hAnsi="IRNazanin" w:eastAsia="IRNazanin"/>
          <w:color w:val="111111"/>
          <w:sz w:val="28"/>
          <w:sz w:val="28"/>
          <w:szCs w:val="28"/>
          <w:rtl w:val="true"/>
          <w:lang w:bidi="fa-IR"/>
        </w:rPr>
        <w:t xml:space="preserve">این دعا را پس از نماز عید با کمترین تغییر ذکر کرده اند، پس مطلب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کردم زیرا حدیث،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براج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عید پس از نماز صبح فرار برسد، برای انسان مستحب است که با این دعا به درگاه خداوند دعا کند و بگوید، و دعا را موافق با دعایی که در مصباح و دیگر کتاب ها آمده،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 خواهد بدان مراجعه کند</w:t>
      </w:r>
      <w:r>
        <w:rPr>
          <w:rFonts w:eastAsia="IRNazanin" w:cs="IRNazanin"/>
          <w:color w:val="111111"/>
          <w:sz w:val="28"/>
          <w:szCs w:val="28"/>
          <w:rtl w:val="true"/>
          <w:lang w:bidi="fa-IR"/>
        </w:rPr>
        <w:t>.</w:t>
      </w:r>
    </w:p>
    <w:p>
      <w:pPr>
        <w:pStyle w:val="Heading5"/>
        <w:numPr>
          <w:ilvl w:val="4"/>
          <w:numId w:val="1"/>
        </w:numPr>
        <w:rPr/>
      </w:pPr>
      <w:bookmarkStart w:id="37" w:name="__RefHeading___Toc1216342_1934241801"/>
      <w:bookmarkStart w:id="38" w:name="_Toc17"/>
      <w:bookmarkEnd w:id="37"/>
      <w:r>
        <w:rPr>
          <w:rtl w:val="true"/>
        </w:rPr>
        <w:t xml:space="preserve">روایت </w:t>
      </w:r>
      <w:r>
        <w:rPr/>
        <w:t>2</w:t>
      </w:r>
      <w:bookmarkEnd w:id="38"/>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در روز فطر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هنگام غسل گفته می شود،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ابوعنبسه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عید در روز فطر از آب رودخانه غسل می کنی اگر رودخانه نباشد روی بگردان و با فروتنی، خودت از آب بردار و باید غسل کردن تو زیر سایه یا زیر دیوار باشد و در حد تلاش و امکان خود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بدین کارها پرداختی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با ایمان به تو و تصدیق کتاب تو </w:t>
      </w:r>
    </w:p>
    <w:p>
      <w:pPr>
        <w:pStyle w:val="BookText"/>
        <w:rPr/>
      </w:pPr>
      <w:r>
        <w:rPr>
          <w:rFonts w:ascii="Amiri" w:hAnsi="Amiri" w:eastAsia="Amiri" w:cs="Amiri"/>
          <w:color w:val="111111"/>
          <w:sz w:val="28"/>
          <w:sz w:val="28"/>
          <w:szCs w:val="28"/>
          <w:rtl w:val="true"/>
          <w:lang w:bidi="ar-SA"/>
        </w:rPr>
        <w:t>اتِّبَاعَ سُنَّةِ نَبِيِّكَ مُحَمَّدٍ صلي الله عليه و آله ثُمَّ سَمِّ وَ اغْتَسِلْ فَإِذَا فَرَغْتَ مِنَ الْغُسْلِ فَقُلِ اللَّهُمَّ اجْعَلْهُ كَفَّارَةً لِذُنُوبِي وَ طَهِّرْ دِينِي اللَّهُمَّ أَذْهِبْ عَنِّي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عِنْدَ التَّهَيُّؤِ لِلْخُرُوجِ إِلَي صَلَاةِ الْعِيدِ فَقُلْ مَا رَوَيْنَاهُ بِإِسْنَادِنَا إِلَي هَارُونَ بْنِ مُوسَي التَّلَّعُكْبَرِيِّ قَدَّسَ اللَّهُ رُوحَهُ بِإِسْنَادِهِ إِلَي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الْجُمُعَةِ وَ الْعِيدَيْنِ إِذَا تَهَيَّأْتَ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فِي هَذَا الْيَوْمِ أَوْ تَعَبَّأَ أَوْ أَعَدَّ وَ اسْتَعَدَّ لِوِفَادَةٍ إِلَي مَخْلُوقٍ رَجَاءَ رَفْدِهِ وَ جَائِزَتِهِ وَ نَوَافِلِهِ فَإِلَيْكَ يَا سَيِّدِي كَانَتْ وِفَادَتِي وَ تَهْيِئَتِي وَ إِعْدَادِي وَ اسْتِعْدَادِي رَجَاءَ رِفْدِكَ وَ جَوَائِزِكَ وَ نَوَافِلِكَ اللَّهُمَّ صَلِّ عَلَي مُحَمَّدٍ عَبْدِكَ وَ رَسُولِكَ وَ خِيَرَتِكَ مِنْ خَلْقِكَ وَ عَلَي أَمِيرِ الْمُؤْمِنِينَ وَ وَصِيِّ رَسُولِكَ وَ صَلِّ يَا رَبِّ عَلَي أَئِمَّةِ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عَلِيٍّ وَ مُحَمَّدٍ وَ تُسَمِّيهِمْ إِلَي آخِرِهِمْ حَتَّي تَنْتَهِيَ إِلَي صَاحِبِ الزَّمَانِ عليه السلام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لَهُ فَتْحاً يَسِيراً وَ انْصُرْهُ نَصْراً عَزِيزاً اللَّهُمَّ أَظْهِرْ بِهِ دِينَكَ وَ سُنَّةَ رَسُولِكَ حَتَّي لَا يَسْتَخْفِيَ بِشَيْ‌ءٍ مِنَ الْحَقِّ مَخَافَةَ أَحَدٍ مِنَ الْخَلْقِ اللَّهُمَّ إِنَّا نَرْغَبُ إِلَيْكَ فِي دَوْلَةٍ كَرِيمَةٍ تُعِزُّ بِهَا الْإِسْلَامَ وَ أَهْلَهُ وَ تُذِلُّ بِهَا النِّفَاقَ وَ أَهْلَهُ وَ تَجْعَلُنَا فِيهَا مِنَ الدُّعَاةِ إِلَي طَاعَتِكَ وَ الْقَادَةِ إِلَي سَبِيلِكَ وَ تَرْزُقُنَا بِهَا كَرَامَةَ الدُّنْيَا وَ الْآخِرَةِ اللَّهُمَّ مَا أَنْكَرْنَا مِنْ حَقٍّ فَعَرِّفْنَاهُ وَ مَا قَصُرْنَا عَنْهُ فَبَلِّغْنَاهُ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اللَّهَ لَهُ وَ عَلَي عَدُوِّهِ وَ تَسْأَلُ حَاجَتَكَ وَ يَكُونُ آخِرُ كَلَامِكَ اللَّهُمَّ اسْتَجِبْ لَنَا اللَّهُمَّ اجْعَلْنَا مِمَّنْ يُذَكَّرُ فَيَذْكُرُ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 رَوَيْنَا بِإِسْنَادِنَا إِلَي الْحَسَنِ بْنِ مَحْبُوبٍ عَنْ مَالِكِ بْنِ عَطِيَّةَ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الْعِيدَيْنِ وَ الْجُمُعَةِ إِذَا تَهَيَّأْتَ لِلْخُرُوجِ بِهَذَا الدُّعَاءِ وَ قُلِ اللَّهُمَّ مَنْ تَهَيَّأَ فِي هَذَا الْيَوْمِ إِلَي آخِرِ مَا سَبَقَ فِي أَدْعِيَةِ الْجُمُعَةِ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پیروی از سنت پیامبرت محمد صلی الله علیه و آله و سلم غسل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بسم الله بگو و غسل بنما و چون از کار غسل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این غسل را به عنوان کفاره گناهانم قرار بده و دین مرا پاک بگردان و خداوندا چرک و آلودگی را از من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هنگام آماده شدن برای بیرون رفتن جهت نماز عید دعا کن و آنچه ما از ابوحمزه ثمالی از امام باقر علیه السلام روایت می کنیم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و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بیرون رفتن آماده شدی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در این روز مهیّا و مجهّز، آماده و توشه برگرفته تا به امید صله، بهره، عطیه، بخشش و جایزه‌ای نزد مخلوقی برود،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شدن و مجهّز بودن، آمادگی و توشه برگرفتنم به امید بهره، نیکی، عطیّه و جایزه توست، پروردگارا بر محمد که بنده و فرستاده  و برگزیده تو از میان مخلوقاتت می باشد، درود بفرست و بر علی که امیرمومنان و جانشین فرستاده ات است درود بفرست و ای خدای من بر امامان مومنان حسن و حسین و علی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آخرین نفر نام آنان را ذکر می کنی تا به امام زمان علیه السلام می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امام زمان گشایش آسان و پیروزی سربلندانه مقرر گردان و به وسیله او دینت و سنت پیامبرت را پیروز بگردان تا از روی ترس از یکی از مخلوقات، اندکی از حق، خوار و سبک شمرده نشود، خداوندا مشتاقانه مسألت داریم که دولتی با شکوه برانگیزی که اسلام و اسلامیان را عزت بخشی و نفاق و منافقین را به خاک ذلت کشی و ما را از منادیان به سوی طاعتت و رهبران به سوی راهت قرار دهی و کرامت دنیا و آخرت نصیب ما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هر حقی که بر عهده ما نهادی و ما آن را نشناختیم، شناخت آن را به ما عطا فرما و اگر از فهم حقی قاصر ماندیم به ما بیاموز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برای امام دعا می کنی و دشمنانش را نفرین می کنی و حاجتت را درخواست می کنی و آخرین سخنت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 لنا اللهم اجعلنا ممن یذکر فیذکر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دعای ما را اجابت فرما و ما را از جمله کسانی قرار بده که ذکر می کند و از او ذکر 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که ما از ابوحمزه ثمالی از امام باقر علیه السلام روایت می کنیم بگو،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عید هرگاه برای بیرون رفتن آماده شدی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خداوند هر کسی در این روز مهیّا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در دعای روز جمعه ذکر شد</w:t>
      </w:r>
      <w:r>
        <w:rPr>
          <w:rFonts w:eastAsia="IRNazanin" w:cs="IRNazanin"/>
          <w:color w:val="111111"/>
          <w:sz w:val="28"/>
          <w:szCs w:val="28"/>
          <w:rtl w:val="true"/>
          <w:lang w:bidi="fa-IR"/>
        </w:rPr>
        <w:t xml:space="preserve">. </w:t>
      </w:r>
      <w:r>
        <w:rPr>
          <w:rStyle w:val="FootnoteAnchor"/>
          <w:rtl w:val="true"/>
        </w:rPr>
        <w:footnoteReference w:id="13"/>
      </w:r>
      <w:bookmarkStart w:id="39" w:name="pg13537_147934"/>
    </w:p>
    <w:p>
      <w:pPr>
        <w:pStyle w:val="Heading5"/>
        <w:numPr>
          <w:ilvl w:val="4"/>
          <w:numId w:val="1"/>
        </w:numPr>
        <w:rPr/>
      </w:pPr>
      <w:bookmarkStart w:id="40" w:name="__RefHeading___Toc1216344_1934241801"/>
      <w:bookmarkStart w:id="41" w:name="_Toc18"/>
      <w:bookmarkEnd w:id="39"/>
      <w:bookmarkEnd w:id="40"/>
      <w:r>
        <w:rPr>
          <w:rtl w:val="true"/>
        </w:rPr>
        <w:t>بيان</w:t>
      </w:r>
      <w:bookmarkEnd w:id="41"/>
    </w:p>
    <w:p>
      <w:pPr>
        <w:pStyle w:val="BookText"/>
        <w:rPr/>
      </w:pPr>
      <w:r>
        <w:rPr>
          <w:rFonts w:ascii="Amiri" w:hAnsi="Amiri" w:eastAsia="Amiri" w:cs="Amiri"/>
          <w:color w:val="111111"/>
          <w:sz w:val="28"/>
          <w:sz w:val="28"/>
          <w:szCs w:val="28"/>
          <w:rtl w:val="true"/>
          <w:lang w:bidi="ar-SA"/>
        </w:rPr>
        <w:t>إيمانا بك أي أغتسل لإيماني بك أو أومن إيمانا و الأول أظهر و يقال عبأت المتاع و عبأته إذا هيأته و الاستعداد للأمر أيضا التهيؤ له أي من هيأ أسباب السفر و استعد له و يقال وفد فلان علي الأمير أي ورد رسولا أو أتاه لفائدة و الاسم الوفادة بالكسر و قال الجوهري النافلة عطية التطوع من حيث لا يجب</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216346_1934241801"/>
      <w:bookmarkStart w:id="43" w:name="_Toc19"/>
      <w:bookmarkEnd w:id="42"/>
      <w:r>
        <w:rPr>
          <w:rtl w:val="true"/>
        </w:rPr>
        <w:t>«</w:t>
      </w:r>
      <w:r>
        <w:rPr/>
        <w:t>3</w:t>
      </w:r>
      <w:r>
        <w:rPr>
          <w:rtl w:val="true"/>
        </w:rPr>
        <w:t>»</w:t>
      </w:r>
      <w:bookmarkEnd w:id="43"/>
    </w:p>
    <w:p>
      <w:pPr>
        <w:pStyle w:val="BookText"/>
        <w:rPr/>
      </w:pPr>
      <w:r>
        <w:rPr>
          <w:rFonts w:ascii="Amiri" w:hAnsi="Amiri" w:eastAsia="Amiri" w:cs="Amiri"/>
          <w:color w:val="111111"/>
          <w:sz w:val="28"/>
          <w:sz w:val="28"/>
          <w:szCs w:val="28"/>
          <w:rtl w:val="true"/>
          <w:lang w:bidi="ar-SA"/>
        </w:rPr>
        <w:t>الْإِقْبَالُ، رَوَيْنَا بِإِسْنَادِنَا إِلَي أَبِي مُحَمَّدٍ هَارُونَ بْنِ مُوسَي التَّلَّعُكْبَرِيِّ رَضِيَ اللَّهُ عَنْهُ بِإِسْنَادِهِ إِلَي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 قَدْ وَلَاهَا مَرْوَانُ بْنُ الْحَكَمِ مِنْ قِبَلِ يَزِيدَ بْنِ مُعَاوِيَةَ وَ كَانَ شَهْرَ رَمَضَانَ فَلَمَّا كَانَ فِي آخِرِ لَيْلَةٍ مِنْهُ أَمَرَ مُنَادِيَهُ أَنْ يُنَادِيَ فِي النَّاسِ بِالْخُرُوجِ إِلَي الْبَقِيعِ لِصَلَاةِ الْعِيدِ فَغَدَوْتُ مِنْ مَنْزِلِي أُرِيدُ إِلَي سَيِّدِي عَلِيِّ بْنِ الْحُسَيْنِ عليه السلام غَلَساً فَمَا مَرَرْتُ بِسِكَّةٍ مِنْ سِكَكِ الْمَدِينَةِ إِلَّا لَقِيتُ أَهْلَهَا خَارِجِينَ إِلَي الْبَقِيعِ فَيَقُولُونَ إِلَي أَيْنَ تُرِيدُ يَا جَابِرُ فَأَقُولُ إِلَي مَسْجِدِ رَسُولِ اللَّهِ صلي الله عليه و آله حَتَّي أَتَيْتُ الْمَسْجِدَ فَدَخَلْتُهُ فَمَا وَجَدْتُ فِيهِ إِلَّا سَيِّدِي عَلِيَّ بْنَ الْحُسَيْنِ عليه السلام قَائِماً يُصَلِّي صَلَاةَ الْفَجْرِ وَحْدَهُ فَوَقَفْتُ وَ صَلَّيْتُ بِصَلَاتِهِ فَلَمَّا أَنْ فَرَغَ مِنْ صَلَاتِهِ سَجَدَ سَجْدَةَ الشُّكْرِ ثُمَّ إِنَّهُ جَلَسَ يَدْعُو وَ جَعَلْتُ أُؤَمِّنُ عَلَي دُعَائِهِ فَمَا أَتَي إِلَي آخِرِ دُعَائِهِ حَتَّي بَزَغَتِ الشَّمْسُ فَوَثَبَ قَائِماً عَلَي قَدَمَيْهِ تُجَاهَ الْقِبْلَةِ وَ تُجَاهَ قَبْرِ رَسُولِ اللَّهِ صلي الله عليه و آله ثُمَّ إِنَّهُ رَفَعَ يَدَيْهِ حَتَّي صَارَتَا بِإِزَاءِ وَجْهِهِ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أَنْتَ فَطَرْتَنِي وَ ابْتَدَأْتَ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لِحَاجَةٍ مِنْكَ إِلَيَّ بَلْ تَفَضُّلًا مِنْكَ عَلَيَّ وَ قَدَّرْتَ لِي أَجَلًا وَ رِزْقاً لَا أَتَعَدَّاهُمَا وَ لَا يَنْقُصُنِي أَحَدٌ مِنْهُمَا شَيْئاً وَ كَنَفْتَنِي مِنْكَ بِأَنْوَاعِ النِّعَمِ وَ الْكِفَايَةِ طِفْلًا وَ نَاشِئاً مِنْ غَيْرِ عَمَلٍ عَمِلْتُهُ فَعَلِمْتَهُ مِنِّي فَجَازَيْتَنِي عَلَيْهِ بَلْ كَانَ ذَلِكَ مِنْكَ تَطَوُّلًا عَلَيَّ وَ امْتِنَاناً فَلَمَّا بَلَغْتَ بِي أَجَلَ الْكِتَابِ مِنْ عِلْمِكَ وَ وَفَّقْتَنِي لِمَعْرِفَةِ وَحْدَانِيَّتِكَ وَ الْإِقْرَارِ بِرُبُوبِيَّتِكَ فَوَحَّدْتُكَ مُخْلِصاً لَمْ أَدْعُ لَكَ شَرِيكاً فِي مُلْكِكَ وَ لَا مُعِيناً عَلَي قُدْرَتِكَ وَ لَمْ أَنْسُبْ إِلَيْكَ صَاحِبَةً وَ لَا وَلَداً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216348_1934241801"/>
      <w:bookmarkStart w:id="45" w:name="_Toc20"/>
      <w:bookmarkEnd w:id="44"/>
      <w:r>
        <w:rPr>
          <w:rtl w:val="true"/>
        </w:rPr>
        <w:t>توضیح</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ایمانم به تو غسل می کنم یا به یقین ایمان می آورم و توجیه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کالا را آماده کردی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عبأت المتاع و عبأته، ، و استعداد برای کار نیز به معنای آمادگی برای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اسباب السفر و استعدّ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مقدمات سفر را مهیا و خود را برای آن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فلان علی الامیر یعنی به عنوان فرستاده و نماینده بر حاکم وارد شد یا برای فائده ای به نزد او آمد، و اسم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بخشش مستحبی و داوطلبانه است به گونه ای که واجب نباشد</w:t>
      </w:r>
      <w:r>
        <w:rPr>
          <w:rFonts w:eastAsia="IRNazanin" w:cs="IRNazanin"/>
          <w:color w:val="111111"/>
          <w:sz w:val="28"/>
          <w:szCs w:val="28"/>
          <w:rtl w:val="true"/>
          <w:lang w:bidi="fa-IR"/>
        </w:rPr>
        <w:t>.</w:t>
      </w:r>
    </w:p>
    <w:p>
      <w:pPr>
        <w:pStyle w:val="Heading5"/>
        <w:numPr>
          <w:ilvl w:val="4"/>
          <w:numId w:val="1"/>
        </w:numPr>
        <w:rPr/>
      </w:pPr>
      <w:bookmarkStart w:id="46" w:name="__RefHeading___Toc1216350_1934241801"/>
      <w:bookmarkStart w:id="47" w:name="_Toc21"/>
      <w:bookmarkEnd w:id="46"/>
      <w:r>
        <w:rPr>
          <w:rtl w:val="true"/>
        </w:rPr>
        <w:t xml:space="preserve">روایت </w:t>
      </w:r>
      <w:r>
        <w:rPr/>
        <w:t>3</w:t>
      </w:r>
      <w:bookmarkEnd w:id="47"/>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جابر بن عبدلله انصاری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در زمانی که مروان بن حکم از جانب یزید بن معاویه بر آنجا حکم می راند و در آن هنگام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آخرین شب ماه فرا رسید، به منادی خود دستور داد مردم را فرا بخواند تا برای نماز عید به سمت بقیع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صبحگاه از منزلم خارج شدم و می خواستم در تاریکی آخر شب به نزد سرورم علی بن حسین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راهی از راه های مدینه که می گذشتم، اهالی آنجا را ملاقات می کردم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کجا می خواهی بروی؟ من نیز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 خدا صلی الله علیه و آله و سلم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مسجد رسیدم، پس وارد آنجا شدم و کسی را جز سرورم علی بن حسین علیه السلام را در آنجا ندیدم، در حالی که ایستاده بود و به تنهایی نماز صبح را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ایستادم و با نماز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نمازش را تمام کرد سجده شکر برد سپس نشست و به دعاگویی پرداخت و من نیز به دعاهای او آمین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آخرین دعایش به پایان رسید خورشید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سریعا با پای پیاده رو به قبله و به سمت قبر رسول خدا صلی الله علیه و آله و سلم ایستاد، سپس دستانش را بلند کرده به گونه ای که در مقابل صورتش بود و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 و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و خلقت مرا آغاز نمودی، هیچ نیازی به من نداشتی بلکه از روی فضل و منت نهادن بر من، مرا آفریدی، و اجل و روزیی ای برایم تعیین نمودی که از آن ها تعدی نمی کنم و هیچ کسی نمی تواند چیزی از آن ها را از من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انواع نعمت ها و بی نیازی در کودکی و نوجوانی مرا در کنف و محافظت خود قرار دادی بدون آنکه عملی انجام داده باشم تا آن را برای من به حساب آوری و به سبب آن پاداشم دهی، بلکه این محافظت از جانب تو به خاطر فضل و کرم و منتی بود که بر من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زمان و أجل کتاب علم تو فرا رسید و به من توفیق شناخت وحدانیتت و اقرار به ربوبیتت را دادی، من مخلصانه به یکتایی تو ایمان آوردم و در ملک و پادشاهیت کسی را به عنوان شریک و در قدرت کسی را به عنوان یاری رساننده تو فرا نخواندم و هیچ همسر و فرزندی را به تو نسبت ندادم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بَلَغْتَ بِي تَنَاهِيَ الرَّحْمَةِ مِنْكَ عَلَيَّ مَنَنْتَ بِمَنْ هَدَيْتَنِي بِهِ مِنَ الضَّلَالَةِ وَ اسْتَنْقَذْتَنِي بِهِ مِنَ الْهَلَكَةِ وَ اسْتَخْلَصْتَنِي بِهِ مِنَ الْحَيْرَةِ وَ فَكَكْتَنِي بِهِ مِنَ الْجَهَالَةِ وَ هُوَ حَبِيبُكَ وَ نَبِيُّكَ مُحَمَّدٌ صلي الله عليه و آله أَزْلَفُ خَلْقِكَ عِنْدَكَ وَ أَكْرَمُهُمْ مَنْزِلَةً لَدَيْكَ فَشَهِدْتُ مَعَهُ بِالْوَحْدَانِيَّةِ وَ أَقْرَرْتُ لَكَ بِالرُّبُوبِيَّةِ وَ لَهُ بِالرِّسَالَةِ وَ أَوْجَبْتَ لَهُ عَلَيَّ الطَّاعَةَ فَأَطَعْتُهُ كَمَا أَمَرْتَ وَ صَدَّقْتُهُ فِيمَا حَتَمْتَ وَ خَصَصْتَهُ بِالْكِتَابِ الْمُنْزَلِ عَلَيْهِ وَ السَّبْعِ الْمَثَانِي الموحات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سَمَّيْتَهُ الْقُرْآنَ وَ أَكْنَيْتَهُ الْفُرْقَانَ الْعَظِيمَ فَقُلْتَ جَلَّ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 وَ قُلْتَ جَلَّ قَوْلُكَ لَهُ حِينَ اخْتَصَصْتَهُ بِمَا سَمَّيْتَهُ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لِتَشْقي وَ قُلْتَ عَزَّ قَوْلُكَ يس وَ الْقُرْآنِ الْحَكِيمِ وَ قُلْتَ تَقَدَّسَتْ أَسْمَاؤُكَ صلي الله عليه و آله وَ الْقُرْآنِ ذِي الذِّكْرِ وَ قُلْتَ عَظُمَتْ آلَاؤُكَ ق وَ الْقُرْآنِ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فَخَصَصْتَهُ أَنْ جَعَلْتَهُ قَسَمَكَ حِينَ أَسْمَيْتَهُ وَ قَرَنْتَ الْقُرْآنَ مَعَهُ فَمَا فِي كِتَابِكَ مِنْ شَاهِدِ قَسَمٍ وَ الْقُرْآنُ مُرْدَفٌ بِهِ إِلَّا وَ هُوَ اسْمُهُ وَ ذَلِكَ شَرَفٌ شَرَّفْتَهُ بِهِ وَ فَضْلٌ بَعَثْتَهُ إِلَيْهِ تَعْجِزُ الْأَلْسُنُ وَ الْأَفْهَامُ عَنْ عِلْمِ وَصْفِ مُرَادِكَ بِهِ وَ تَكِلُّ عَنْ عِلْمِ ثَنَائِكَ عَلَيْهِ فَقُلْتَ عَزَّ جَلَالُكَ فِي تَأْكِيدِ الْكِتَابِ وَ قَبُولِ 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وَ قُلْتَ عَزَّيْتَ وَ جَلَّيْتَ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عَزَزْتَ وَ جَلَلْتَ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 قُلْتَ تَبَارَكْتَ وَ تَعَالَيْتَ فِي عَامَّةِ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 ثُمَّ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تِلْكَ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وَ الم ذلِكَ الْكِتابُ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أَمْثَالِهَا مِنَ السُّوَرِ وَ الطَّوَاسِينِ وَ الْحَوَامِيمِ فِي كُلِّ ذَلِكَ ثَنَّيْتَ بِالْكِتَابِ مَعَ الْقَسَمِ الَّذِي هُوَ اسْمُ مَنِ اخْتَصَصْتَهُ لِوَحْيِكَ وَ اسْتَوْدَعْتَهُ سِرَّ غَيْبِكَ فَأَوْضَحَ لَنَا مِنْهُ شُرُوطَ فَرَائِضِكَ وَ أَبَانَ لَنَا عَنْ وَاضِحِ سُنَّتِكَ وَ أَفْصَحَ لَنَا عَنِ الْحَلَالِ وَ الْحَرَامِ وَ أَنَارَ لَنَا مُدْلَهِمَّاتِ الظَّلَامِ وَ جَنَّبَنَا رُكُوبَ الْآثَامِ وَ أَلْزَمَنَا الطَّاعَةَ وَ وَعَدَنَا مِنْ بَعْدِهَا الشَّفَاعَةَ فَكُنْتُ مِمَّنْ أَطَاعَ أَمْرَهُ وَ أَجَابَ دَعْوَتَهُ وَ اسْتَمْسَكَ بِحَبْلِهِ فَأَقَمْتُ الصَّلَاةَ وَ آتَيْتُ الزَّكَاةَ وَ الْتَزَمْتُ الصِّيَامَ الَّذِي جَعَلْتَهُ حَقّاً فَقُلْتَ جَلَّ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w:t>
      </w:r>
    </w:p>
    <w:p>
      <w:pPr>
        <w:pStyle w:val="BookText"/>
        <w:rPr/>
      </w:pPr>
      <w:r>
        <w:rPr>
          <w:rFonts w:ascii="IRNazanin" w:hAnsi="IRNazanin" w:eastAsia="IRNazanin"/>
          <w:color w:val="111111"/>
          <w:sz w:val="28"/>
          <w:sz w:val="28"/>
          <w:szCs w:val="28"/>
          <w:rtl w:val="true"/>
          <w:lang w:bidi="fa-IR"/>
        </w:rPr>
        <w:t>پس هنگامی که مُنتهای رحمتت بر من رسید منت نهادی به وسیله کسی که مرا به واسطه او از گمراهی هدایت کردی، و به واسطه او مرا از هلاکت نجات دادی و از سرگردانی خلاص نمودی و از جهل و نادانی رهاییم بخشیدی، و آن شخص دوستدار و پیامبرت محمد صلی الله علیه و آله و سلم است، او نزدیکترین مخلوقاتت به توست و والاترین جایگاه را نزد تو دارد، پس با او به وحدانیتت گواهی دادم و به ربوبیت تو و رسالت او اقرار کردم و اطاعت و فرمانبرداری وی را بر خود واجب دانستم، پس همان طور که دستور فرمودی از او اطاعت کردم و در آنچه حتمی گرداندی، او را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کتابی که بر وی نازل فرمودی و با سبع المثانی که بر وی وحی شد، ویژه گرداندی و آن کتاب را قرآن نامیدی و این کتاب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 پس ای کسی که اسمت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و فرمایشت درباره آن بزرگ بود آن هنگام که آن را با نام گذاری اسمی از أسماء مختص گرداندی وفرمودی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کلامت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نام هایت مقدس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پراندرز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نعمت هایت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وَالْقُرْآنِ الْمَجِیدِ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امر ویژه گرداندی که او را قسم خود قرار دادی آنگاه که نامش را ذکر کردی و قرآن را با نامش قرین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شاهد قسمی که در کتابت آوردی و قرآن را مرادف آن کردی، آن اسم اوست و آن شرافتی است که او را بدان مشرف گرداندی و فضیلتی است که به سوی او فرستادی به گونه ای که زبان ها و فهم ها از علم به توصیفی که مقصود تو بوده، عاجزند و از علم به حمد و ثنای تو برای آن ناتوان است و در تایید کتابت و قبول آنچه در آن آمده است، ای خدایی که بزرگیت گرامی است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عزیز و گرامی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مبارک شده و بزرگ شده در عموم ابتدای سوره های قرآن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تِلْکَ آیاتُ الْکِتابِ الْحَکِیمِ، الر کِتابٌ أُحْکِمَتْ آیاتُهُ ثم فصلت الر تِلْکَ آیاتُ الْکِتابِ الْمُبِینِ، المر تِلْکَ آیاتُ الْکِتابِ، الر کِتابٌ أَنْزَلْناهُ إِلَیْکَ، الر تِلْکَ آیاتُ الْکِتابِ وَ الم ذلِکَ الْکِتابُ لا رَیْبَ فِیهِ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دیگری از سوره ها و طس ها و و حم ها، در همه این ها همراه با قَسَمی که اسم کسی بوده که او را به وحی خود اخصاص دادی، و اسرار غیبی ات را نزدش نهاده ای، این کتاب را ثنا نمودی و او در این کتاب شرایط فریضه هایت را برای ما توضیح داد و سنت های آشکارات را برای ما تبیین نمود و حلال و حرام را برای ما بیان کرد و تاریکی های سخت را برای ما روشن و نورانی کرد و ما را از ارتکاب گناهان دور گرداند و اطاعت و فرمانبرداری را بر ما واجب گردانید و پس از فرمانبرداریمان به ما وعده شفاعت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جمله کسانی بودم که امر او را اطاعت کرده و دعوت او را اجابت نموده و به ریسمان او چنگ زدم، پس نماز به پا داشتم و زکات پرداخت کردم و روزه را که حق قرار دادی بر خود لازم کردم و ای خدایی که نامت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w:t>
      </w:r>
    </w:p>
    <w:p>
      <w:pPr>
        <w:pStyle w:val="BookText"/>
        <w:rPr/>
      </w:pPr>
      <w:r>
        <w:rPr>
          <w:rFonts w:ascii="Amiri" w:hAnsi="Amiri" w:eastAsia="Amiri" w:cs="Amiri"/>
          <w:color w:val="111111"/>
          <w:sz w:val="28"/>
          <w:sz w:val="28"/>
          <w:szCs w:val="28"/>
          <w:rtl w:val="true"/>
          <w:lang w:bidi="ar-SA"/>
        </w:rPr>
        <w:t>الصِّيامُ كَما كُتِبَ عَلَي الَّذِينَ مِنْ قَبْلِكُمْ ثُمَّ إِنَّكَ أَبَنْتَهُ فَقُلْتَ عَزَّيْتَ وَ جَلَّيْتَ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وَ قُلْتَ فَمَنْ شَهِدَ مِنْكُمُ الشَّهْرَ فَلْيَصُمْهُ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رَغَّبْتَ فِي الْحَجِّ بَعْدَ إِذْ فَرَضْتَهُ إِلَي بَيْتِكَ الَّذِي حَرَّمْتَهُ فَقُلْتَ جَلَّ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عَلَي النَّاسِ حِجُّ الْبَيْتِ مَنِ اسْتَطاعَ إِلَيْهِ سَبِيلًا وَ قُلْتَ عَزَّيْتَ وَ جَلَّيْتَ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الْأَنْعامِ اللَّهُمَّ إِنِّي أَسْأَلُكَ أَنْ تَجْعَلَنِي مِنَ الَّذِينَ يَسْتَطِيعُونَ إِلَيْهِ سَبِيلًا وَ مِنَ الرِّجَالِ الَّذِينَ يَأْتُونَهُ لِيَشْهَدُوا مَنافِعَ لَهُمْ وَ لِيُكَبِّرُوا اللَّهَ عَلَي مَا هَدَاهُمْ وَ أَعِنِّي اللَّهُمَّ عَلَي جِهَادِ عَدُوِّكَ فِي سَبِيلِكَ مَعَ وَلِيِّكَ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كَمَا قُلْتَ جَلَّ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 أَمْوالَهُمْ بِأَنَّ لَهُمُ الْجَنَّةَ يُقاتِلُونَ فِي سَبِيلِ اللَّهِ وَ قُلْتَ جَلَّتْ أَسْمَاؤُكَ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حَتَّي نَعْلَمَ الْمُجاهِدِينَ مِنْكُمْ وَ الصَّابِرِينَ وَ نَبْلُوَا أَخْبارَكُمْ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فَأَرِنِي ذَلِكَ السَّبِيلَ حَتَّي أُقَاتِلَ فِيهِ بِنَفْسِي وَ مَالِي طَلَبَ رِضَاكَ فَأَكُونَ مِنَ الْفَائِزِينَ إِلَهِي أَيْنَ الْمَفَرُّ عَنْكَ فَلَا يَسَعُنِي بَعْدَ ذَلِكَ إِلَّا حِلْمُكَ فَكُنْ بِي رَءُوفاً رَحِيماً وَ اقْبَلْنِي وَ تَقَبَّلْ مِنِّي وَ أَعْظِمْ لِي فِيهِ بَرَكَةَ الْمَغْفِرَةِ وَ مَثُوبَةِ الْأَجْرِ وَ أَرِنِي صِحَّةَ التَّصْدِيقِ بِمَا سَأَلْتُ وَ إِنْ أَنْتَ عَمَّرْتَنِي إِلَي عَامٍ مِثْلِهِ وَ لَمْ تَجْعَلْهُ آخِرَ الْعَهْدِ مِنِّي فَأَعِنِّي بِالتَّوْفِيقِ عَلَي بُلُوغِ رِضَاكَ وَ أَشْرِكْنِي يَا إِلَهِي فِي هَذَا الْيَوْمِ فِي جَمِيعِ دُعَاءِ مَنْ أَجَبْتَهُ مِنَ الْمُؤْمِنِينَ وَ الْمُؤْمِنَاتِ وَ أَشْرِكْهُمْ فِي دُعَائِي إِذَا أَجَبْتَنِي فِي مَقَامِي هَذَا بَيْنَ يَدَيْكَ فَإِنِّي رَاغِبٌ إِلَيْكَ لِي وَ لَهُمْ وَ عَائِذٌ بِكَ لِي وَ لَهُمْ فَاسْتَجِبْ لِي يَا أَرْحَمَ الرَّاحِمِينَ‌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ابن الباقي، و جنة الأمان،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الصِّیَامُ کَمَا کُتِبَ عَلَی الَّذِینَ مِن قَبْلِکُمْ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تبیین نمودی و ای خدایی که عزیز و گرامی شدی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آن، قرآن فرو فرستاده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 خانه خود که آن را حرمت نهادی اشتیاق پیدا کردم پس از آنکه آن را واجب کردی، پس ای خدایی که نامت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عزیز و گرامی شدی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فِی النَّاسِ بِالْحَجِّ یَأْتُوکَ رِجَالًا وَعَلَی کُلِّ ضَامِرٍ یَأْتِینَ مِن کُلِّ 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وَیَذْکُرُوا اسْمَ اللَّهِ فِی أَیَّامٍ مَّعْلُومَاتٍ عَلَی مَا رَزَقَهُم مِّن بَهِیمَةِ الْأَنْعَامِ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راه دوری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 تا شاهد منافع خویش باشند، و نام خدا را در روزهای معلومی بر دامهای زبان‌بسته‌ای که روزی آنان کرده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مرا از کسانی قرار دهی که بتوانند به سوی حج راه یابند و از مردانی قرار دهی که به سوی آن می روند تا شاهد منافع خویش باشند و به پاس آنچه خداوند آنان را به سوی آن هدایت کرد، او را بزرگ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مرا برای جهاد در راهت برای مقابله با دشمنت به همراه ولی خود</w:t>
      </w:r>
      <w:r>
        <w:rPr>
          <w:rStyle w:val="FootnoteAnchor"/>
          <w:rtl w:val="true"/>
        </w:rPr>
        <w:footnoteReference w:id="28"/>
      </w:r>
      <w:r>
        <w:rPr>
          <w:rFonts w:ascii="IRNazanin" w:hAnsi="IRNazanin" w:eastAsia="IRNazanin"/>
          <w:color w:val="111111"/>
          <w:sz w:val="28"/>
          <w:sz w:val="28"/>
          <w:szCs w:val="28"/>
          <w:rtl w:val="true"/>
          <w:lang w:bidi="fa-IR"/>
        </w:rPr>
        <w:t>یاری برسان همانطور که ای خدایی که کلامت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نامهایت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حَتَّی نَعْلَمَ الْمُجَاهِدِینَ مِنکُمْ وَالصَّابِرِینَ وَنَبْلُوَ أَخْبَارَکُمْ</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آن راه را بر من بنما تا در آن راه با جان و مالم در طلب خشنودی تو بجنگم و از جمله رستگاران باشم، پروردگارا راه گریز از تو کجاست، و پس از این جز بردباری تو چیزی در وسع و توان من نیست، پس نسبت به من رؤوف و مهربان باش و به سوی من بیا و از من قبول کن، و برای من در آن برکتِ آمرزش گناهان و پاداش نیکو را بزرگ بدار و درستی تصدیق کردن آنچه که از من خواستی را نشانم بده و اگر تا سال دیگر به من عمر دادی و آن را آخرین عهد من قرار ندادی، مرا به توفیق رسیدن به رضایت مندیت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پرودگار من، در این روز مرا در همه دعای زنان و مردان مؤمنی که اجابت نمودی، شریک گردان و هرگاه در این جایگاهی که در مقابل تو هستم دعایم را اجابت کردی، آنان را در دعایم شریک کن چرا که من برای خودم و برای آن ها به سوی تو اشتیاق دارم و برای خودم و برای آن ها به تو پناه می برم، پس دعایم را اجابت کن ای مهربان ترین مهربانان</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ابن الباقی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همین حدیث روایت شده است</w:t>
      </w:r>
      <w:r>
        <w:rPr>
          <w:rFonts w:eastAsia="IRNazanin" w:cs="IRNazanin"/>
          <w:color w:val="111111"/>
          <w:sz w:val="28"/>
          <w:szCs w:val="28"/>
          <w:rtl w:val="true"/>
          <w:lang w:bidi="fa-IR"/>
        </w:rPr>
        <w:t xml:space="preserve">. </w:t>
      </w:r>
      <w:r>
        <w:rPr>
          <w:rStyle w:val="FootnoteAnchor"/>
          <w:rtl w:val="true"/>
        </w:rPr>
        <w:footnoteReference w:id="32"/>
      </w:r>
      <w:bookmarkStart w:id="48" w:name="pg13537_147937"/>
    </w:p>
    <w:p>
      <w:pPr>
        <w:pStyle w:val="Heading5"/>
        <w:numPr>
          <w:ilvl w:val="4"/>
          <w:numId w:val="1"/>
        </w:numPr>
        <w:rPr/>
      </w:pPr>
      <w:bookmarkStart w:id="49" w:name="__RefHeading___Toc1216352_1934241801"/>
      <w:bookmarkStart w:id="50" w:name="_Toc22"/>
      <w:bookmarkEnd w:id="48"/>
      <w:bookmarkEnd w:id="49"/>
      <w:r>
        <w:rPr>
          <w:rtl w:val="true"/>
        </w:rPr>
        <w:t>بيان</w:t>
      </w:r>
      <w:bookmarkEnd w:id="50"/>
    </w:p>
    <w:p>
      <w:pPr>
        <w:pStyle w:val="BookText"/>
        <w:rPr/>
      </w:pPr>
      <w:r>
        <w:rPr>
          <w:rFonts w:ascii="Amiri" w:hAnsi="Amiri" w:eastAsia="Amiri" w:cs="Amiri"/>
          <w:color w:val="111111"/>
          <w:sz w:val="28"/>
          <w:sz w:val="28"/>
          <w:szCs w:val="28"/>
          <w:rtl w:val="true"/>
          <w:lang w:bidi="ar-SA"/>
        </w:rPr>
        <w:t>الطفل يكون واحدا و جمعا كما قال تعالي أَوِ الطِّفْلِ الَّذِينَ لَمْ يَظْهَرُوا عَلي عَوْراتِ النِّساءِ</w:t>
      </w:r>
      <w:r>
        <w:rPr>
          <w:rStyle w:val="FootnoteAnchor"/>
          <w:rtl w:val="true"/>
        </w:rPr>
        <w:footnoteReference w:id="33"/>
      </w:r>
      <w:r>
        <w:rPr>
          <w:rFonts w:ascii="Amiri" w:hAnsi="Amiri" w:eastAsia="Amiri" w:cs="Amiri"/>
          <w:color w:val="111111"/>
          <w:sz w:val="28"/>
          <w:sz w:val="28"/>
          <w:szCs w:val="28"/>
          <w:rtl w:val="true"/>
          <w:lang w:bidi="ar-SA"/>
        </w:rPr>
        <w:t>و الناشي الغلام إذا شب و ارتفع عن حد الصبا و قرب من الإدراك فلما بلغت بي أجل الكتاب أي من إيجادي أو إيصالي حد المعرفة و كلمة من في قوله من علمك تعليلية و يحتمل التبعيض أيضا أي مما تعلم من مصالحي و أحوالي و نسبه ينسبه بالضم و ينسبه بالكسر ذكر نسبه و الجوهري لم يذكر الكسر و أسميته أي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الدعاء يدل علي أن جميع فواتح السور من أسماء النبي صلي الله عليه و آله قال الكفعمي قلت اختلف في الحروف المفتتح بها السور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أنها من المتشابهات التي لا يعلم تأويلها إلا الله و هو المروي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من أسماء السور و مفاتحها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بها أسماء الله تعالي لأن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دعائه يا كهيعص و يا حم عسق، و لعله أراد يا منزلهما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المراد بها الدلالة علي أسمائه تعالي فمعني الم أنا الله أعلم و المر أنا الله أعلم و أري و المص أنا الله أعلم و أفصل و الكاف في كهيعص من كاف و الهاء من هاد و الياء من حكيم كذا و العين من عليم و الصاد من صادق و قيل الكاف كربلاء و الهاء هلاك العترة و الياء يزيد العين عطش الحسين و الصاد صبره و قيل الألف يدل علي اسم الله و اللام علي اسم جبرئيل و الميم علي اسم محمد صلي الله عليه و آله أي القرآن منزل من الله بلسان جبرئيل علي محمد صلي الله عليه و آله و قيل الألف مفتاح اسم الله و اللام مفتاح اسم اللطيف و الميم مفتاح اسم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الإشارة الألف من أنا و اللام من لي و الميم من مني فأشار بالألف إلي أنه الكل و باللام إلي أن له الكل و بالميم إلي أن منه الكل و قيل الألف</w:t>
      </w:r>
    </w:p>
    <w:p>
      <w:pPr>
        <w:pStyle w:val="Heading5"/>
        <w:numPr>
          <w:ilvl w:val="4"/>
          <w:numId w:val="1"/>
        </w:numPr>
        <w:rPr/>
      </w:pPr>
      <w:bookmarkStart w:id="51" w:name="__RefHeading___Toc1216354_1934241801"/>
      <w:bookmarkStart w:id="52" w:name="_Toc23"/>
      <w:bookmarkEnd w:id="51"/>
      <w:r>
        <w:rPr>
          <w:rtl w:val="true"/>
        </w:rPr>
        <w:t>توضیح</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مفرد و هم جمع است همان طور که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کودکانی که بر عورت های زنان وقوف حاصل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است که جوان شود و از مرز کودکی بگذرد و به ادراک و تعقل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بلغت بی اجل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آوردن من و رساندن من به مرز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 باشد یعنی از آنچه که از منافع و احوال من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نسبت او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حالت کسره آن را ذکر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را نامیدی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دعا دلالت بر این دارد که همه کلمات آغازین سوره ها از نام های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در حروفی که سوره ها با آن آغاز شده اند بر چند دیدگاه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متشابه هایی است که جز خداوند کسی تاویل آن را نمی داند و این قول از امامان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نام های سوره ها و آغازین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حروف نام های خداوند متعال است زیرا حضرت علی علیه السلام در دعایش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کهیعص و ای حمعسق، و شاید مقصود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نازل کننده این دو 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حروف، دلالت بر نام های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خداوند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اعلم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خداوند می دانم و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اعلم و أفصل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خداوند می دانم و تفصیل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کفایت دهنده و هاء از هدایت گر و یاء از حکیم و عین از علیم و صاد از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کاف، کربلاء و هاء، هلاک شدن عترت و یاء، یزید و عین، عطش حسین و صاد، صبر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بر اسم خداوند، و لام بر اسم جبرئیل و میم بر اسم محمد صلی الله علیه و آله و سلم دلالت می کند یعنی قرآن از جانب خداوند با زبان جبرئیل بر محمد صلی الله علیه و آله و سلم نازل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کلید اسم خداوند و لام کلید اسم لطیف و میم کلید اسم محمد می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اشارت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با الف به این اشاره دارد که خداوند کُلّ است و با لام به این اشاره دارد که همه چیز از آنِ خداوند است و با میم به این اشاره دارد که همه چیز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p>
    <w:p>
      <w:pPr>
        <w:pStyle w:val="BookText"/>
        <w:rPr/>
      </w:pPr>
      <w:r>
        <w:rPr>
          <w:rFonts w:ascii="Amiri" w:hAnsi="Amiri" w:eastAsia="Amiri" w:cs="Amiri"/>
          <w:color w:val="111111"/>
          <w:sz w:val="28"/>
          <w:sz w:val="28"/>
          <w:szCs w:val="28"/>
          <w:rtl w:val="true"/>
          <w:lang w:bidi="ar-SA"/>
        </w:rPr>
        <w:t>من الآلاء و اللام من اللطيف و الميم من المجيد أقسم سبحانه من آلائه و لطفه و مجده و قيل الألف من أقصي الحلق و هو مبدأ المخارج و اللام من طرف اللسان و هو وسطها و الميم من الشفة و هو آخرها جمع سبحانه بينها في الم إيماء إلي أن العبد ينبغي أن يكون أول كلامه و وسطه و آخره في ذكره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الثعلبي في تفسيره عن علي عليه السلام في قوله تعالي الم إن في الألف ستة صفات من صفاته تعالي الأول الابتداء فإنه تعالي ابتداء جميع الخلق و الألف ابتداء الحروف الثاني الاستواء فإنه تعالي عادل غير جائر و الألف مستوفي ذاته الثالث الانفراد فإنه تعالي فرد و الألف فرد الرابع اتصال الخلق بالله و الله تعالي لا يتصل بهم و كذلك الألف لا يتصل بالحروف و هي المتصلة به الخامس أنه تعالي مباين لجميع خلقه بصفاته و الألف مباين لجميع الحروف السادس أنه تعالي سبب ألفة الخلق و كذلك الألف سبب ألفة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كتاب صفوة و صفوة القرآن حروف التهجي و عن الشعبي أن لله تعالي في كل كتاب سرا و سره في القرآن حروف الهجاء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هذه الحروف إذا جمعتها و حذفت المتكرر كانت علي صراط حق نمسكه و هي أربعة عشر حرفا نصف حروف المعجم و هي قد اشتملت علي أنصاف أجناس الحروف و بيان ذلك أن فيها من المهموسة نصفها و من المجهورة نصفها و من الشديدة نصفها و من الرخوة نصفها و من المطبقة نصفها و من المنفتحة نصفها و من المستعلية نصفها و من المنخفضة نصفها و من حروف القلقلة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كهيعص فقد مر تفسيرها و قيل إن معناها كاف لعباده هاد لهم يده فوق أيديهم عالم بهم صادق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طسم و طس قيل فيهما ما مر في الم و قيل إنه سبحانه أقسم بطوله و</w:t>
      </w:r>
    </w:p>
    <w:p>
      <w:pPr>
        <w:pStyle w:val="BookText"/>
        <w:rPr/>
      </w:pPr>
      <w:r>
        <w:rPr>
          <w:rFonts w:ascii="IRNazanin" w:hAnsi="IRNazanin" w:eastAsia="IRNazanin"/>
          <w:color w:val="111111"/>
          <w:sz w:val="28"/>
          <w:sz w:val="28"/>
          <w:szCs w:val="28"/>
          <w:rtl w:val="true"/>
          <w:lang w:bidi="fa-IR"/>
        </w:rPr>
        <w:t xml:space="preserve">از 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از لطیف و میم از مجید گرفته شده و خداوندِ پاک و منزه از نعمت ها و لطف و بزرگیش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قسمت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مبدأ مخارج حروف است و 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میانه مخارج است و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انتهای 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اشاره بین این سه مورد جمع کرده است تا اینکه برای بنده شایسته باشد که آغاز و میانه و پایان نقل قولش با ذکر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خود از علی علیه السلام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صفت از صفت های خداوند متعال وجود دارد، صفت اول ابتداء است زیرا خداوند متعال آغازگر همه مخلوقات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آغازین حروف است، صفت دوم استواء است، خداوند متعال عادل غیر ظالم است و الف ذات متعال را به صورت کامل در بردارد، صفت سوم انفراد است، خداوند متعال فرد است و الف نیز فرد است، صفت چهارم اتصال مخلوقات به خداوند و عدم اتصال خداوند متعال به مخلوقات است و همچنین الف نیز به حروف متصل نمی شود و حروف به آن متصل می شوند، صفت پنجم این است که خداوند به خاطر صفاتش با همه مخلوقاتش متفاوت است و الف نیز با همه حروف متفاوت است، صفت ششم این است که خداوند متعال سبب الفت مخلوقات است و الف نیز سبب الفت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بهترین و خالص ترینی دارد و بهترین و خالص ترین قرآن حروف هجاء است</w:t>
      </w:r>
    </w:p>
    <w:p>
      <w:pPr>
        <w:pStyle w:val="BookText"/>
        <w:rPr/>
      </w:pPr>
      <w:r>
        <w:rPr>
          <w:rFonts w:ascii="IRNazanin" w:hAnsi="IRNazanin" w:eastAsia="IRNazanin"/>
          <w:color w:val="111111"/>
          <w:sz w:val="28"/>
          <w:sz w:val="28"/>
          <w:szCs w:val="28"/>
          <w:rtl w:val="true"/>
          <w:lang w:bidi="fa-IR"/>
        </w:rPr>
        <w:t>و از شعبی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هر کتابی رازی نهاده است و راز او در قرآن حروف هجاء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حروف را جمع کنی و حروف تکراری آن را حذف نمایی بدین صورت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حق نمسکه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راه حق است بدان چنگ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چهارده حرف و نصف حروف الفباء است، و نصف انواع حروف را شامل می شود، بدین صورت که نصفِ حروف بی صدا و نصفِ حروف صدادار و نصف حروف شدید و نصف حروف نرم و نصف حروف مطبقه و نصف حروف منفتحه و نصف حروف مستعلیه و نصف حروف منخفضه و نصف حروف قلقله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کهیعص بیان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بدین صورت است که خداوند برای بندگان کافی است، هدایت گر آنان می باشد و قدرت او بالای قدرت آنان است، بر آنان علم و آگاهی دارد و وعده اش راست و صادق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طسم و طس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 دو حرف نیز وجود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و منزه به منت و </w:t>
      </w:r>
    </w:p>
    <w:p>
      <w:pPr>
        <w:pStyle w:val="BookText"/>
        <w:rPr/>
      </w:pPr>
      <w:r>
        <w:rPr>
          <w:rFonts w:ascii="Amiri" w:hAnsi="Amiri" w:eastAsia="Amiri" w:cs="Amiri"/>
          <w:color w:val="111111"/>
          <w:sz w:val="28"/>
          <w:sz w:val="28"/>
          <w:szCs w:val="28"/>
          <w:rtl w:val="true"/>
          <w:lang w:bidi="ar-SA"/>
        </w:rPr>
        <w:t>سنائه و ملكه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طور سينا و السين الإسكندرية و الميم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الطاء شجرة طوبي و السين سدرة المنتهي و الميم محمد المصطفي و أما ن فقيل هو الحوت الذي تحت الأرض و قيل هو الدواب و قيل هو نهر في الجنة قال الله تعالي له كن مدادا فجمد و كان أشد بياضا من اللبن و أحلي من الشهد فقال للقلم اكتب فكتب القلم ما كان و ما هو كائن إلي يوم القيامة روي ذلك عن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35"/>
      </w:r>
      <w:r>
        <w:rPr>
          <w:rFonts w:ascii="Amiri" w:hAnsi="Amiri" w:eastAsia="Amiri" w:cs="Amiri"/>
          <w:color w:val="111111"/>
          <w:sz w:val="28"/>
          <w:sz w:val="28"/>
          <w:szCs w:val="28"/>
          <w:rtl w:val="true"/>
          <w:lang w:bidi="ar-SA"/>
        </w:rPr>
        <w:t xml:space="preserve">هذا الكلام يدل علي أن ن و ق و ص و يس و طه من أسماء النبي صلي الله عليه و آله فأما ق و ص فلم أر في التفاسير ما يدل علي ذلك و أما يس فذكر الطبرسي في تفسيره أن معناه يا إنسان عن أكثر المفسرين و قيل يا رجل و قيل يا محمد و قيل معناه يا سيد الأولين و الآخرين و عن الصادق عليه السلام هو اسم النبي صلي الله عليه و آله و أما طه فهو يا رجل بلغة عكة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السفاهة طه من خلائقكم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القوم الملاعين</w:t>
      </w:r>
    </w:p>
    <w:p>
      <w:pPr>
        <w:pStyle w:val="BookText"/>
        <w:rPr/>
      </w:pPr>
      <w:r>
        <w:rPr>
          <w:rFonts w:ascii="Amiri" w:hAnsi="Amiri" w:eastAsia="Amiri" w:cs="Amiri"/>
          <w:color w:val="111111"/>
          <w:sz w:val="28"/>
          <w:sz w:val="28"/>
          <w:szCs w:val="28"/>
          <w:rtl w:val="true"/>
          <w:lang w:bidi="ar-SA"/>
        </w:rPr>
        <w:t>قال الحسن هو جواب للمشركين حين قالوا إنه شقي فقال سبحانه يا رجل ما أَنْزَلْنا عَلَيْكَ الْقُرْآنَ لِتَشْقي لكن لتسعد به و لتنال الكرامة في الدارين قيل و كان يصلي الليل كله‌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فما أخرجه السيوطي في دره عن ابن مردويه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 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الليل كله حتّي تورمت قدماه فجعل يرفع رجلا و يضع رجلا فنزل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يسقط و يتهافت صدره بذيله، فان آية المزّمّل تأمره بنوم الليل و القيام من نصفه أو آخره، فكيف خالف و قام الليل كله، و كيف يصحّ الصلاة مع القيام علي رجل واحدة، و القيام كذلك موجب لفوات القرار و سبب للتحريك الدائم بالنسبة الي القائم بالرجل السالمة، كيف و بالرجل المتورمة مع أن القيام علي 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كانتا متورمتين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و 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قالوه في تعليق الحبل بالصدر، باطل 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القيام كذلك ينافي الاستقلال و بعد غلبة النوم و النعاس تبطل الصلاة رأسا و انما تناسب العباد المتصنعين من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روي من ذلك و أشباهها كلها آراء الصحابة و التابعين علي ما نقله السيوطي في دره، و كلها خلاف الحق، و خلاف ظاهر الآية الكريمة، بل الحق أن السورة الكريمة بتمامها نزلت تسلية من اللّه عزّ و جلّ و تطييبا منه لقلب رسوله الكريم حيث قام فيهم بأعباء الدعوة سنين، و قاسي أنواع الشدائد و المحن في ذلك و لم يؤمن به مع ذلك الا قليل من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قريشا عيرته بأنّه شقي مفلوك منذ نزل عليه القرآن بزعمه موهون عند ربّه حيث أنزل عليه ما قد شقي به و ذل و هان في قومه بعد ما كان عزيزا من دون أن يوفق و يأتي بخير و من هو انه و شقائه علي ربّه أنّه كلما آذيناه و عيرناه و أذللناه لا يعترينا ربّه بسوء و كلما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بما تعدنا ان كنت من الصادقين، لا يجترئ علي ربّه أن يسأل ذلك، و لعله سأله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عليه عزّ و جلّ سورة طه جملا و في صدرها هذه التسلية و التطيب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لِتَشْقي إِلَّا تَذْكِرَةً لِمَنْ يَخْشي، يعني أنك لا تشقي بالقرآن و دعوته بل تسعد و تعلو دعوتك علي كل دعوة، و انما قل المؤمنون بك و التابعون لدعوتك، لان القرآن تَذْكِرَةً لِمَنْ يَخْشي، و من يتذكر و يخشي من المجتمع قليل من قليل و إِنَّما يَخْشَي اللَّهَ مِنْ عِبادِهِ الْعُلَماءُ باللّه و هم الاقلون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 عليه قصة موسي بطولها و خصوصا ما قاساه من الشدائد و المحن قبل البعثة و بعدها و ذكره بأنّه أيضا لم ينجح دعوته الا بعد سنين متطاولة و مقاساة المحن الكثيرة الوافرة من فرعونه و ملائه، بل و من قومه بني إسرائيل قبل انجائهم و بعده من التضارب في الآراء ثمّ من فتنة السامري و 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صلي الله عليه و آله بقصة آدم و خروجه من الجنة حيث وعد للانس و الجن علي نفسه بتمتعهم في الحياة الدنيا اختبارا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مِنْها جَمِيعاً بَعْضُكُمْ لِبَعْضٍ عَدُوٌّ فَإِمَّا يَأْتِيَنَّكُمْ مِنِّي هُديً فَمَنِ اتَّبَعَ هُدايَ فَلا يَضِلُّ وَ لا يَشْقي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انزل عليه بعد هذه التقدمة و التوطئة، أن اللّه عزّ و جلّ انما لا يعتريهم بسوء و لا ينزل بهم العذاب حسب استعجالهم و لا يأتيهم بالآيات طبقا لاقتراحهم، لما سبق منه الوعد بتمتعهم حتي حين، وَ لَوْ لا كَلِمَةٌ سَبَقَتْ مِنْ رَبِّكَ وَ أَجَلٌ مُسَمًّي قدر لهم لَكانَ لِزاماً فَاصْبِرْ عَلي ما يَقُولُونَ وَ سَبِّحْ بِحَمْدِ رَبِّكَ قَبْلَ طُلُوعِ الشَّمْسِ وَ قَبْلَ غُرُوبِها وَ مِنْ آناءِ اللَّيْلِ فَسَبِّحْ وَ أَطْرافَ النَّهارِ لَعَلَّكَ تَرْضي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يعلق صدره بحبل لا يغلبه النوم فأمره سبحانه بالتخفيف علي</w:t>
      </w:r>
    </w:p>
    <w:p>
      <w:pPr>
        <w:pStyle w:val="BookText"/>
        <w:rPr/>
      </w:pPr>
      <w:r>
        <w:rPr>
          <w:rFonts w:ascii="IRNazanin" w:hAnsi="IRNazanin" w:eastAsia="IRNazanin"/>
          <w:color w:val="111111"/>
          <w:sz w:val="28"/>
          <w:sz w:val="28"/>
          <w:szCs w:val="28"/>
          <w:rtl w:val="true"/>
          <w:lang w:bidi="fa-IR"/>
        </w:rPr>
        <w:t>نور و پادشاهی اش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و سلم روایت شده که طاء، طور سینا و سین، اسکندریه و میم،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طاء درخت طوبی و سین، سدرۀ المنتهی و میم،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برجی از برج های آسمان است که در زیرِ زمین واقع شده است و گفته شده جنبده ای است و گفته شده که رودخانه ای در بهشت است که خداوند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باش، پس خشک شد و آب این رودخانه از شیر سفیدتر و از عسل شیرین تر بود، پس خداوند به قلم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قلم آنچه را بوده و آنچه را تا روز قیامت به وجود می آید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این کلام دلالت بر این دارد که ن و ق و ص و یس و طه از نام های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در تفاسیر در مورد ق و ص ندیده ام که بر این مطلب دلالت کند و اما در مورد یس، طبرسی در تفسیر خود ذکر کرده است که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است و از بسیاری از مفسران این معنی ذکر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گفته شده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پیشینیان و پسینیان است، و از امام صادق علیه السلام روایت شده که آن اسم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طه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عکۀ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بی خردی از طبیعت و سرشت شماست</w:t>
      </w:r>
    </w:p>
    <w:p>
      <w:pPr>
        <w:pStyle w:val="BookText"/>
        <w:rPr/>
      </w:pPr>
      <w:r>
        <w:rPr>
          <w:rFonts w:ascii="IRNazanin" w:hAnsi="IRNazanin" w:eastAsia="IRNazanin"/>
          <w:color w:val="111111"/>
          <w:sz w:val="28"/>
          <w:sz w:val="28"/>
          <w:szCs w:val="28"/>
          <w:rtl w:val="true"/>
          <w:lang w:bidi="fa-IR"/>
        </w:rPr>
        <w:t xml:space="preserve">خداوند در قوم ملعون و نفرین شده برکت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جواب مشرکان است زمانی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رنج دیده و نگون 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تا به رنج بیفتی و نگون بخت شوی، بلکه برای اینکه سعادتمند گردی و در دنیا و آخرت به کرامت دست یابی،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شب را نماز می خواند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 آنچه سیوطی از ابن مردویه از حضرت علی علیه السلام روایت کرده که وقتی این آیه بر پیامبر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 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تمام شب را بیدار می ماند و عبادت می کرد تا جایی که پاهایش ورم کرد و یک پایش را از زمین بلند کرده و پای دیگر را بر زمین می نهاد و خداوند آیه دوم 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بیفتی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این حدیث مردود است زیرا آیه سوره مزّمل ایشان را به خواب شب و قیام نصف یا قسمتی از آن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امکان دارد پیامبر از دستور خداوند مخالفت کرده و کل شب را بیدار بماند و به عبادت بپردازد و چگونه نماز با با نهادن یک پا بر زمین صحیح است و نماز گزاردن این چنینی سبب از بین رفتن آرامش و به حرکت درآمدن پای نمازگزار در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با پای ورم پیدا کرده بسیار سخت تر و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آنچه درباره بستن طناب به سینه گفته شده باطل و جعلی است زیرا برپایی نماز در این حالت با استقلال فرد منافات دارد و پس از غلبه خواب و چرت نماز یکسره باطل می شود و این عمل با عبادت متصوفه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این باره روایت شده و نظایر آن همه اش بنا بر آنچه سیوطی در کتابش نقل کرده آراء صحابه و تابعین است و همه اش خلاف حق و خلاف ظاهر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 این است که همه سوره کریمه برای دلداری پیامبر از جانب خداوند است چرا که پیامبر سال های زیادی بار دعوت را بر دوش کشید و انواع سختی ها و مصیبت ها را در این راه متحمل شد و علی رغم این جز اندکی به او ایمان نیاوردند تا جایی که قریش بر او عیب می گرفتند که از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او نازل شده، رنج دیده و مفلوک شده است و پس از آنکه در میان قومش گرامی بوده چیزی بر او نازل شد که او را در خوار و زبون ساخته است و چه کسی است که هر بار او را آزار می دادیم و بر او عیب می گرفتیم پروردگارش آسیبی به ما نمی رساند و هر بار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آنچه به ما وعده می دهی بر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 کرد که از پروردگارش این درخواست را کند و شاید درخواست کرده و خواسته اش اجابت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کل سوره طه را بر ایشان نازل فرمود که در آغاز سوره این دلداری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 جز اینکه برای هر که می‌ترسد، پندی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قرآن و دعوت آن به رنج نمی افتی بلکه سعادتمند گردی و دعوت تو بر هر دعوتی بالا رود و به راستی که کسانی که به تو ایمان می آورند و از تو پیروی می کنند بسیار اندک اند زیرا قرآن پندی است برای کسی که می ترسد و کسانی که پند می گیرند و می ترسند اندکی از جامعه هستند و از بندگان خدا تنها عالمان به خدا از او می ترسند و آنان در شمارش بسیار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حضرت موسی را برایش به طور کامل بیان کرد و مخصوصا سختی ها و مصیبت های پیش از بعثت و پس از آن را بازگو نمود و به ایشان یادآوری نمود که دعوت موسی علیه السلام نیز موفق نشد و به بار ننشست مگر پس از گذشت سال های دراز و پس از تحمل انواع سختی ها و مصیبت ها از جانب فرعون و یارانش و از قوم خود بنی اسرائیل و سپس اختلاف آراء و فتنه سامری و گوساله اش را باز 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را به داستان آدم یادآوری می کند و اینکه او را از بهشت بیرون کرد و برای جن و انس با خود عهد بست که آنان را از زندگی دنیا بهره مند می  سازد تا وسیله آزمایش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اهبطا منها جمیعا بعضکم لبعض عدو فإما یأتینکم منی هدی فمن اتبع هدای فلا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دشمن بعضی دیگر است، پس اگر برای شما از جانب من رهنمودی رسد، 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بیان این مقدمه بر ایشان نازل فرمود که همانا خداوند عزّ و جلّ بدی و آسیبی بر آنان وارد نمی کند و بر حسب عجله داشتن آن ها بر آنان عذاب فرو نمی فرستد و بر طبق پیشنهاد آنها آیات را نازل نمی کند زیرا پیش تر به آنان وعده داد که تا زمان مشخصی آنان را از دنیا بهره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و أجل مسمی قدر لهم لکان لزاما فاصبر علی ما یقولون و سبح بحمد ربک قبل طلوع الشمس و قبل غروبها و من آناء اللیل فسبح و أطراف النهار لعلک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می‌گویند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طنابی را به سینه اش آویخته بود تا خواب بر او غلبه نکند، از این جهت خداوند سبحان به او امر فرمود بر</w:t>
      </w:r>
    </w:p>
    <w:p>
      <w:pPr>
        <w:pStyle w:val="BookText"/>
        <w:rPr/>
      </w:pPr>
      <w:r>
        <w:rPr>
          <w:rFonts w:ascii="Amiri" w:hAnsi="Amiri" w:eastAsia="Amiri" w:cs="Amiri"/>
          <w:color w:val="111111"/>
          <w:sz w:val="28"/>
          <w:sz w:val="28"/>
          <w:szCs w:val="28"/>
          <w:rtl w:val="true"/>
          <w:lang w:bidi="ar-SA"/>
        </w:rPr>
        <w:t>نفسه و أنه ما أنزل عليه القرآن ليتعب كل هذا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شاذا بفتح الطاء و سكون الهاء و معناه طاء الأرض بقدميك جميعا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يعتمد علي إحدي رجليه في الصلاة ليزيد تعبه فيها فأنزل الله</w:t>
      </w:r>
    </w:p>
    <w:p>
      <w:pPr>
        <w:pStyle w:val="BookText"/>
        <w:rPr/>
      </w:pPr>
      <w:r>
        <w:rPr>
          <w:rFonts w:ascii="IRNazanin" w:hAnsi="IRNazanin" w:eastAsia="IRNazanin"/>
          <w:color w:val="111111"/>
          <w:sz w:val="28"/>
          <w:sz w:val="28"/>
          <w:szCs w:val="28"/>
          <w:rtl w:val="true"/>
          <w:lang w:bidi="fa-IR"/>
        </w:rPr>
        <w:t>خود سبک بگیرد زیرا قرآن را بر ایشان نازل نکرده تا به این اندازه خود را خسته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 شاذ و نادر با فتحه طاء و سکون هاء خوانده شده به این معنی است که زمین را با هر دو پایت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ایشان در نماز بر یکی از دو پایش تکیه می داد تا خستگی اش بیشتر شود پس خداوند </w:t>
      </w:r>
    </w:p>
    <w:p>
      <w:pPr>
        <w:pStyle w:val="BookText"/>
        <w:rPr/>
      </w:pPr>
      <w:r>
        <w:rPr>
          <w:rFonts w:ascii="Amiri" w:hAnsi="Amiri" w:eastAsia="Amiri" w:cs="Amiri"/>
          <w:color w:val="111111"/>
          <w:sz w:val="28"/>
          <w:sz w:val="28"/>
          <w:szCs w:val="28"/>
          <w:rtl w:val="true"/>
          <w:lang w:bidi="ar-SA"/>
        </w:rPr>
        <w:t>تعالي عليه ما أَنْزَلْنا عَلَيْكَ الْقُرْآنَ لِتَشْقي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 فروي عن الصادق عليه السلام أنه اسم من أسمائه تعالي أقسم به و قيل هو اسم للسورة و قيل اسم من أسماء القرآن و قيل إن محمدا صلي الله عليه و آله قد صدق و أما ق فهو اسم للسورة أو اسم من أسمائه تعالي أو اسم للجبل المحيط بالأرض ملخص من تفسير الطبرسي و البيضاوي و الكشاف و الثعلبي و علي بن إبراهيم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عزيت و جليت كذا في أكثر النسخ بالتشديد و لا وجه له و يحتمل أن يكون بالتخفيف بقلب الثانية ياء من قبيل أمليت و أمللت و في بعض</w:t>
      </w:r>
    </w:p>
    <w:p>
      <w:pPr>
        <w:pStyle w:val="BookText"/>
        <w:rPr/>
      </w:pPr>
      <w:r>
        <w:rPr>
          <w:rFonts w:ascii="Amiri" w:hAnsi="Amiri" w:eastAsia="Amiri" w:cs="Amiri"/>
          <w:color w:val="111111"/>
          <w:sz w:val="28"/>
          <w:sz w:val="28"/>
          <w:szCs w:val="28"/>
          <w:rtl w:val="true"/>
          <w:lang w:bidi="ar-SA"/>
        </w:rPr>
        <w:t>این آیه را بر ایشان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حرف ص از امام صادق علیه السلام روایت شده که آن یکی از نام های خداوند متعال است که بدان سوگند یاد کرده است و گفته شده اسم سوره است و گفته شده نامی از نام های قرآن است و گفته شده به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محمد صلی الله علیه و آله و سلم راست گفته است، و اما حرف ق اسم سوره یا یکی از نام های خداوند متعال، یا نام کوهی است که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خلاصه ای از تفسیر طبری و بیضاوی و کشاف و ثعلبی و علی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عزّیت و جلّیت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در بیشتر نسخه ها ذکر شده است، و هیچ توجیهی برای آن نیست، و احتمال دارد با تخفیف باشد و حرف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مکرر و لام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یاء قلب شده باشد همانند املیت و امللت، و در برخی از </w:t>
      </w:r>
    </w:p>
    <w:p>
      <w:pPr>
        <w:pStyle w:val="BookText"/>
        <w:rPr/>
      </w:pPr>
      <w:r>
        <w:rPr>
          <w:rFonts w:ascii="Amiri" w:hAnsi="Amiri" w:eastAsia="Amiri" w:cs="Amiri"/>
          <w:color w:val="111111"/>
          <w:sz w:val="28"/>
          <w:sz w:val="28"/>
          <w:szCs w:val="28"/>
          <w:rtl w:val="true"/>
          <w:lang w:bidi="ar-SA"/>
        </w:rPr>
        <w:t>النسخ عززت و جللت و هو أظهر إِنَّ اللَّهَ اشْتَري‌</w:t>
      </w:r>
      <w:r>
        <w:rPr>
          <w:rStyle w:val="FootnoteAnchor"/>
          <w:rtl w:val="true"/>
        </w:rPr>
        <w:footnoteReference w:id="40"/>
      </w:r>
      <w:r>
        <w:rPr>
          <w:rFonts w:ascii="Amiri" w:hAnsi="Amiri" w:eastAsia="Amiri" w:cs="Amiri"/>
          <w:color w:val="111111"/>
          <w:sz w:val="28"/>
          <w:sz w:val="28"/>
          <w:szCs w:val="28"/>
          <w:rtl w:val="true"/>
          <w:lang w:bidi="ar-SA"/>
        </w:rPr>
        <w:t>قيل حقيقة الاشتراء لا يجوز عليه لأن المشتري إنما يشتري ما لا يملك و هو تعالي مالك الأشياء كلها لكنه مثل قوله سبحانه مَنْ ذَا الَّذِي يُقْرِضُ اللَّهَ قَرْضاً حَسَناً</w:t>
      </w:r>
      <w:r>
        <w:rPr>
          <w:rStyle w:val="FootnoteAnchor"/>
          <w:rtl w:val="true"/>
        </w:rPr>
        <w:footnoteReference w:id="41"/>
      </w:r>
      <w:r>
        <w:rPr>
          <w:rFonts w:ascii="Amiri" w:hAnsi="Amiri" w:eastAsia="Amiri" w:cs="Amiri"/>
          <w:color w:val="111111"/>
          <w:sz w:val="28"/>
          <w:sz w:val="28"/>
          <w:szCs w:val="28"/>
          <w:rtl w:val="true"/>
          <w:lang w:bidi="ar-SA"/>
        </w:rPr>
        <w:t>في أنه تعالي ذكر لفظ الشراء و القرض تلطفا لتأكيد الجزاء</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فالمعاملة تشريعية عرفية، و ان كان رأس المال مملوكا للمشتري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قد يكاتب الرجل عبده المملوك الذي لا يملك لنفسه شيئا، بأنه ان أدي إليه كذا و كذا فهو حر، أو يضار به بأنّه ان أدي إليه كل يوم ثلاث دراهم فلا عليه بعد ذلك ان استراح و لم يعمل عمله، يصح عرفا أن يعامل المولي الحقيقي مع عباده تكليفا و اختبارا و يجعل لهم سبقا ترغيبا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يجوز للمولي أن يرجع في عقد كتابته و مضاربته و يتعلق بأن العبد و ما في يده كان لمولاه، و لو تحامل علي عبده و استنقذ ما في يديه من دون أن يحرره بعد أداء مال الكتابة أو ألجأه الي العمل بعد توفيته كل يوم ثلاث دراهم كان ذلك مذموما عقلا، فهكذا بالنسبة إلي اللّه عزّ و جلّ و عباده المملوكين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يندفع ما قالته المتكلمون من أن الجزاء بالتفضل لا بالاستحقاق، فان الاستحقاق انما كان بعد التعامل و بسببه، لا بنفس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اللّه عزّ و جلّ أمر عباده بالتكاليف و لم يعين لكل عمل من أعمال الخير المأمور بها جزاء، ثمّ تعبد الناس و أطاعوه في أوامره لم يكن لهم جزاء استحقاقا، و كان ما أعطاهم عزّ و جلّ تفضلا و إحسانا و أمّا بعد تعيين الجزاء جعلا و الترغيب في الطاعة معاملة، فكل عامل يستحق جزاء عمله بهذا التعامل و ان كان بحسب التكوين تفضلا و إحسانا في تفضل و 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سبحانه ضمن الثواب علي نفسه</w:t>
      </w:r>
    </w:p>
    <w:p>
      <w:pPr>
        <w:pStyle w:val="BookText"/>
        <w:rPr/>
      </w:pPr>
      <w:r>
        <w:rPr>
          <w:rFonts w:ascii="IRNazanin" w:hAnsi="IRNazanin" w:eastAsia="IRNazanin"/>
          <w:color w:val="111111"/>
          <w:sz w:val="28"/>
          <w:sz w:val="28"/>
          <w:szCs w:val="28"/>
          <w:rtl w:val="true"/>
          <w:lang w:bidi="fa-IR"/>
        </w:rPr>
        <w:t>نسخه ها به صورت عزّزت و جلّلت ذکر شده است و این وجه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حقیقت اشتراء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جایز نیست زیرا در حقیقت، خریدار، چیزی را که مالک نیست، خریداری می کند اما خداوند متعال مالک و صاحب همه چیزهاست اما به مانند این کلام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سینه اش آویخته بود تا خواب بر او غلبه نکند، از این جهت خداوند سبحان به او امر فرمود بر خود سبک بگیرد زیرا قرآن را بر ایشان نازل نکرده تا به این اندازه خود را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شاذ و نادر با فتحه طاء و سکون هاء خوانده شده به این معنی است که زمین را با هر دو پایت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ایشان در نماز بر یکی از دو پایش تکیه می داد تا خستگی اش بیشتر شود پس خداوند این آیه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حرف ص از امام صادق علیه السلام روایت شده که آن یکی از نام های خداوند متعال است که بدان سوگند یاد کرده است و گفته شده اسم سوره است و گفته شده نامی از نام های قرآن است و گفته شده به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محمد صلی الله علیه و آله و سلم راست گفته است، و اما حرف ق اسم سوره یا یکی از نام های خداوند متعال، یا نام کوهی است که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خلاصه ای از تفسیر طبری و بیضاوی و کشاف و ثعلبی و علی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عزّیت و جلّیت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در بیشتر نسخه ها ذکر شده است، و هیچ توجیهی برای آن نیست، و احتمال دارد با تخفیف باشد و حرف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مکرر و لام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قلب شده باشد همانند املیت و امللت، و در برخی از نسخه ها به صورت عزّزت و جلّلت ذکر شده است و این وجه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حقیقت اشتراء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جایز نیست زیرا در حقیقت، خریدار، چیزی را که مالک نیست، خریداری می کند اما خداوند متعال مالک و صاحب همه چیزهاست اما به مانند این کلام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نیکویی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لفظ خریدن و قرض دادن را از روی لطف برای تاکید پاداش ذکر کرده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معامله تشریعی و عرفی است هرچند که سرمایه به صورت تکوینی از آنِ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شخصی برده مملوک خود را که چیزی را در مالکیت خود ندارد، بازخرید می کند که اگر فلان کار و فلان کار را برایش انجام دهد، آزاد می شود یا اینکه با او معامله می کند اگر هر روز سه درهم به وی بدهد پس از آن اگر استراحت کند و کارش را انجام ندهد باکی بر او نیست، بر همین منوال از لحاظ عرفی صحیح است که مولا و سرپرست حقیقی از روی تکلیف و آزمایش با بندگانش معامله کند و در راستای تشویق آنان به طاعت و بندگی برایشان مسابقه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برای صاحب برده جایز نیست که در بازخرید و معامله اش بازگردد و برده نیز خود و آنچه در اختیار دارد برای صاحبش باشد و اگر او بر برده اش تکلیف شاقّ واگذارد و هر آنچه در اختیار دارد از او بگیرد و وی را پس از پرداخت مال بازخرید آزاد نکند و پس از آنکه هر روز به او سه درهم بدهد او را به کار کردن وادار سازد، این از لحاظ عقلی ناپسند است، در رابطه با خداوند عزّ و جلّ و بندگانش نیز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گفته متکلمان دفع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 به جهت فضل است نه شایستگی زیرا استحقاق و شایستگی پس از معامله و به سبب آن است نه به خاطر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عزّ و جلّ بندگانش را به تکالیفی امر کرده است و برای هر عملی از اعمال خیر جزایی را تعیین ننموده است سپس مردم او را عبادت کرده و از دستوراتش فرمان بردند، از جهت استحقاق و شایستگی پاداش برای آن ها نیست و آنچه خداوند به آنان بخشیده است از روی فضل و احسان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تبیین جزا و پاداش، تشویق به عبادت، معامله قرار داده شده پس هر کسی که کاری انجام می دهد با این معامله شایسته پاداش کارش می گردد هر چند بر اساس تکوین فضل و احسان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آنجایی که خداوند پاداش را بر خود تضمین کرده است، از آن با لفظ </w:t>
      </w:r>
      <w:bookmarkStart w:id="53" w:name="pg13537_147943"/>
    </w:p>
    <w:p>
      <w:pPr>
        <w:pStyle w:val="BookText"/>
        <w:rPr/>
      </w:pPr>
      <w:bookmarkEnd w:id="53"/>
      <w:r>
        <w:rPr>
          <w:rFonts w:ascii="Amiri" w:hAnsi="Amiri" w:eastAsia="Amiri" w:cs="Amiri"/>
          <w:color w:val="111111"/>
          <w:sz w:val="28"/>
          <w:sz w:val="28"/>
          <w:szCs w:val="28"/>
          <w:rtl w:val="true"/>
          <w:lang w:bidi="ar-SA"/>
        </w:rPr>
        <w:t>عبر عن ذلك بالاشتراء و جعل الثواب ثمنا و الطاعات مثمنا علي ضرب من المجاز و أخبر أنه اشتري من المؤمنين أنفسهم يبذلونها في الجهاد في سبيله و أموالهم ينفقونها في مرضاته علي أن يكون في مقابل ذلك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لَنَبْلُوَنَّكُمْ‌</w:t>
      </w:r>
      <w:r>
        <w:rPr>
          <w:rStyle w:val="FootnoteAnchor"/>
          <w:rtl w:val="true"/>
        </w:rPr>
        <w:footnoteReference w:id="46"/>
      </w:r>
      <w:r>
        <w:rPr>
          <w:rFonts w:ascii="Amiri" w:hAnsi="Amiri" w:eastAsia="Amiri" w:cs="Amiri"/>
          <w:color w:val="111111"/>
          <w:sz w:val="28"/>
          <w:sz w:val="28"/>
          <w:szCs w:val="28"/>
          <w:rtl w:val="true"/>
          <w:lang w:bidi="ar-SA"/>
        </w:rPr>
        <w:t>للقسم أي نعاملكم معاملة المختبر بما نكلفكم من الأمور الشاقة حتي يتميز المجاهدون من جملتكم و الصابرون علي الجهاد و قيل معناه حتي يعلم أولياؤنا المجاهدين منكم و أضافه إلي نفسه تعظيما لهم و تشريفا كما قال إِنَّ الَّذِينَ يُؤْذُونَ اللَّهَ وَ رَسُولَهُ‌</w:t>
      </w:r>
      <w:r>
        <w:rPr>
          <w:rStyle w:val="FootnoteAnchor"/>
          <w:rtl w:val="true"/>
        </w:rPr>
        <w:footnoteReference w:id="47"/>
      </w:r>
      <w:r>
        <w:rPr>
          <w:rFonts w:ascii="Amiri" w:hAnsi="Amiri" w:eastAsia="Amiri" w:cs="Amiri"/>
          <w:color w:val="111111"/>
          <w:sz w:val="28"/>
          <w:sz w:val="28"/>
          <w:szCs w:val="28"/>
          <w:rtl w:val="true"/>
          <w:lang w:bidi="ar-SA"/>
        </w:rPr>
        <w:t>أي يؤذون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نَبْلُوَا أَخْبارَكُمْ أي نختبر أسراركم و البلاء علي ثلاثة أوجه نعمة و اختبار و مكروه و أصل البلاء المحنة و الله تعالي يمتحن العبد بنعمه ليمتحن شكره و يمتحنه بما يكرهه ليمتحن صبره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216356_1934241801"/>
      <w:bookmarkStart w:id="55" w:name="_Toc24"/>
      <w:bookmarkEnd w:id="54"/>
      <w:r>
        <w:rPr>
          <w:rtl w:val="true"/>
        </w:rPr>
        <w:t>«</w:t>
      </w:r>
      <w:r>
        <w:rPr/>
        <w:t>4</w:t>
      </w:r>
      <w:r>
        <w:rPr>
          <w:rtl w:val="true"/>
        </w:rPr>
        <w:t>»</w:t>
      </w:r>
      <w:bookmarkEnd w:id="55"/>
    </w:p>
    <w:p>
      <w:pPr>
        <w:pStyle w:val="BookText"/>
        <w:rPr/>
      </w:pPr>
      <w:r>
        <w:rPr>
          <w:rFonts w:ascii="Amiri" w:hAnsi="Amiri" w:eastAsia="Amiri" w:cs="Amiri"/>
          <w:color w:val="111111"/>
          <w:sz w:val="28"/>
          <w:sz w:val="28"/>
          <w:szCs w:val="28"/>
          <w:rtl w:val="true"/>
          <w:lang w:bidi="ar-SA"/>
        </w:rPr>
        <w:t xml:space="preserve">الْإِقْبَالُ، وَ الْبَلَدُ الْأَمِينُ،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خُرُوجَكَ بِهَذَا الدُّعَاءِ إِلَي أَنْ تَدْخُلَ مَعَ الْإِمَامِ فِي الصَّلَاةِ فَإِنْ فَاتَكَ مِنْهُ شَيْ‌ءٌ فَاقْضِهِ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وَجَّهْتُ وَجْهِي وَ إِلَيْكَ فَوَّضْتُ أَمْرِي وَ عَلَيْكَ تَوَكَّلْتُ اللَّهُ أَكْبَرُ كَمَا هَدَانَا اللَّهُ أَكْبَرُ إِلَهُنَا وَ مَوْلَانَا اللَّهُ أَكْبَرُ عَلَي مَا أَوْلَانَا وَ حُسْنِ مَا أَبْلَانَا اللَّهُ أَكْبَرُ وَلِيُّنَا الَّذِي اجْتَبَانَا اللَّهُ أَكْبَرُ رَبُّنَا الَّذِي بَرَأَنَا اللَّهُ أَكْبَرُ الَّذِي أَنْشَأَنَا اللَّهُ أَكْبَرُ الَّذِي بِقُدْرَتِهِ هَدَانَا اللَّهُ أَكْبَرُ الَّذِي خَلَقَنَا فَسَوَّانَا اللَّهُ أَكْبَرُ الَّذِي بِدِينِهِ حَبَانَا اللَّهُ أَكْبَرُ الَّذِي مِنْ فِتْنَتِهِ عَافَانَا اللَّهُ أَكْبَرُ الَّذِي بِالْإِسْلَامِ اصْطَفَانَا اللَّهُ أَكْبَرُ الَّذِي فَضَّلَنَا بِالْإِسْلَامِ عَلَي مَنْ سِوَانَا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وَ أَكْبَرُ سُلْطَاناً اللَّهُ أَكْبَرُ وَ أَعْلَي بُرْهَاناً اللَّهُ أَكْبَرُ وَ أَجَلُّ سُبْحَاناً</w:t>
      </w:r>
    </w:p>
    <w:p>
      <w:pPr>
        <w:pStyle w:val="BookText"/>
        <w:rPr/>
      </w:pPr>
      <w:r>
        <w:rPr>
          <w:rFonts w:ascii="IRNazanin" w:hAnsi="IRNazanin" w:eastAsia="IRNazanin"/>
          <w:color w:val="111111"/>
          <w:sz w:val="28"/>
          <w:sz w:val="28"/>
          <w:szCs w:val="28"/>
          <w:rtl w:val="true"/>
          <w:lang w:bidi="fa-IR"/>
        </w:rPr>
        <w:t>خریدن بیان فرموده و به صورت مجازی پاداش را قیمت، و طاعات و عبادت ها را قیمت گذاری شده قرار داده است و خبر داده که او از مومنان جان هایشان را که برای جهاد در راه خد فدا می کنند، و مالشان را که برای رضای خدا انفاق می کنند خریده است تا در ازای آن بهشت برایشان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 یعنی با کارهای سخت و طاقت فرسایی که بر عهده شما نهادیم، مانند کسی که آزمایش می کند، با شما رفتار می کنیم تا مجاهدان شما و کسانی که بر جهاد شکیبا هستند، مشخص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معنی آن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میان شما دوستداران مجاهدمان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جهت بزرگداشت و مفتخر گردانیدن آنان، فعل را به خود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پیامبر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اولیای خدا را اذیت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 اخبارکم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اسرار شما را آزمایش کنیم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امتحان 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 کلمه بلاء به معنای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مصیبتی که بر انسان وارد آید و او را در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با نعمتی بنده را امتحان می کند تا شکرگذاری او را آزمایش کند و با چیزی که ناپسندش می داند او را امتحان می کند تا صبر و شکیبایی اش را آزمایش کند</w:t>
      </w:r>
      <w:r>
        <w:rPr>
          <w:rFonts w:eastAsia="IRNazanin" w:cs="IRNazanin"/>
          <w:color w:val="111111"/>
          <w:sz w:val="28"/>
          <w:szCs w:val="28"/>
          <w:rtl w:val="true"/>
          <w:lang w:bidi="fa-IR"/>
        </w:rPr>
        <w:t>.</w:t>
      </w:r>
    </w:p>
    <w:p>
      <w:pPr>
        <w:pStyle w:val="Heading5"/>
        <w:numPr>
          <w:ilvl w:val="4"/>
          <w:numId w:val="1"/>
        </w:numPr>
        <w:rPr/>
      </w:pPr>
      <w:bookmarkStart w:id="56" w:name="__RefHeading___Toc1216358_1934241801"/>
      <w:bookmarkStart w:id="57" w:name="_Toc25"/>
      <w:bookmarkEnd w:id="56"/>
      <w:r>
        <w:rPr>
          <w:rtl w:val="true"/>
        </w:rPr>
        <w:t xml:space="preserve">روایت </w:t>
      </w:r>
      <w:r>
        <w:rPr/>
        <w:t>4</w:t>
      </w:r>
      <w:bookmarkEnd w:id="57"/>
    </w:p>
    <w:p>
      <w:pPr>
        <w:pStyle w:val="BookText"/>
        <w:rPr/>
      </w:pPr>
      <w:r>
        <w:rPr>
          <w:rFonts w:ascii="IRNazanin" w:hAnsi="IRNazanin" w:eastAsia="IRNazanin"/>
          <w:color w:val="111111"/>
          <w:sz w:val="28"/>
          <w:sz w:val="28"/>
          <w:szCs w:val="28"/>
          <w:rtl w:val="true"/>
          <w:lang w:bidi="fa-IR"/>
        </w:rPr>
        <w:t>اقبال و بلد امین و 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رفتنت را با این دعا آغاز کن تا اینکه با امام جماعت وارد نماز شوی، و اگر مقداری از این دعا از دستت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آن را ادا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سوی تو رو کردم و کارم را به تو واگذار کردم و بر تو توکل نمودم، خداوند بزرگ است همانطور که ما را هدایت فرمود، خداوند بزرگ است، پروردگار و سرور ماست، خداوند بزرگ است برای آنکه به ما نیکی کرد و به شیوه نیکو ما را آزمود، خداوند بزرگ است، سرپرستی است که ما را برگزید، خداوند بزرگ است پروردگاری است که ما را از نیستی به وجود آورد، بزرگ است خداوندی که ما را آفرید، بزرگ است خداوندی که با قدرت خویش ما را هدایت فرمود، بزرگ است خداوندی که ما را خلق کرد و اندام ما را هماهنگی بخشید، بزرگ است خداوندی که با دینش ما را حمایت کرد، بزرگ است خداوندی که از فتنه هایش ما را محفوظ داشت، بزرگ است خداوندی که با اسلام آوردن، ما را برگزید، بزرگ است خداوندی که با اسلام ما را بر دیگران برتری بخشید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 است و از نظر قدرت از همه بزرگ تر، خداوند بزرگ است و در دلیل و برهان از همه بالاتر، خداوند بزرگ است و در پاکی و منزهی والاتر، </w:t>
      </w:r>
    </w:p>
    <w:p>
      <w:pPr>
        <w:pStyle w:val="BookText"/>
        <w:rPr/>
      </w:pPr>
      <w:r>
        <w:rPr>
          <w:rFonts w:ascii="Amiri" w:hAnsi="Amiri" w:eastAsia="Amiri" w:cs="Amiri"/>
          <w:color w:val="111111"/>
          <w:sz w:val="28"/>
          <w:sz w:val="28"/>
          <w:szCs w:val="28"/>
          <w:rtl w:val="true"/>
          <w:lang w:bidi="ar-SA"/>
        </w:rPr>
        <w:t xml:space="preserve">اللَّهُ أَكْبَرُ وَ أَقْدَمُ إِحْسَاناً اللَّهُ أَكْبَرُ وَ أَعَزُّ أَرْكَاناً اللَّهُ أَكْبَرُ وَ أَعْلَي مَكَاناً اللَّهُ أَكْبَرُ وَ أَسْنَي شَأْناً اللَّهُ أَكْبَرُ نَاصِرُ مَنِ اسْتَنْصَرَ اللَّهُ أَكْبَرُ ذُو الْمَغْفِرَةِ لِمَنِ اسْتَغْفَرَ اللَّهُ أَكْبَرُ الَّذِي خَلَقَ وَ صَوَّرَ اللَّهُ أَكْبَرُ أَمَاتَ وَ أَقْبَرَ اللَّهُ أَكْبَرُ الَّذِي إِذَا شَاءَ أَنْشَرَ اللَّهُ أَكْبَرُ وَ أَعْلَي وَ أَكْبَرُ اللَّهُ أَكْبَرُ وَ أَقْدَسُ مِنْ كُلِّ شَيْ‌ءٍ وَ أَطْهَرُ اللَّهُ أَكْبَرُ رَبُّ الْخَلْقِ وَ الْبَرِّ وَ الْبَحْرِ اللَّهُ أَكْبَرُ كَمَا يُحِبُّ رَبُّنَا أَنْ 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وَ صَفِيِّكَ وَ نَجِيبِكَ وَ أَمِينِكَ وَ حَبِيبِكَ وَ صَفْوَتِكَ مِنْ خَلْقِكَ وَ خَلِيلِكَ وَ خَاصَّتِكَ وَ خِيَرَتِكَ مِنْ بَرِيَّتِكَ اللَّهُمَّ صَلِّ عَلَي مُحَمَّدٍ عَبْدِكَ وَ رَسُولِكَ الَّذِي هَدَيْتَنَا بِهِ مِنَ الضَّلَالَةِ وَ عَلَّمْتَنَا بِهِ مِنَ الْجَهَالَةِ وَ بَصَّرْتَنَا بِهِ مِنَ الْعَمَي وَ أَقَمْتَنَا بِهِ عَلَي الْمَحَجَّةِ الْعُظْمَي وَ سَبِيلِ التَّقْوَي وَ كَمَا أَرْشَدْتَنَا وَ أَخْرَجْتَنَا بِهِ مِنَ الْغَمَرَاتِ إِلَي جَمِيعِ الْخَيْرَاتِ وَ أَنْقَذْتَنَا بِهِ مِنْ شَفَا جُرُفِ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أَفْضَلَ وَ أَكْمَلَ وَ أَشْرَفَ وَ أَكْبَرَ وَ أَطْهَرَ وَ أَطْيَبَ وَ أَتَمَّ وَ أَعَمَّ وَ أَزْكَي وَ أَنْمَي وَ أَحْسَنَ وَ أَجْمَلَ مَا صَلَّيْتَ عَلَي أَحَدٍ مِنَ الْعَالَمِينَ اللَّهُمَّ شَرِّفْ بُنْيَانَهُ وَ عَظِّمْ بُرْهَانَهُ وَ أَعْلِ مَكَانَهُ وَ كَرِّمْ فِي الْقِيَامَةِ مَقَامَهُ وَ عَظِّمْ عَلَي رُءُوسِ الْخَلَائِقِ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وَ آلَ مُحَمَّدٍ يَوْمَ الْقِيَامَةِ أَقْرَبَ الْخَلْقِ مِنْكَ مَنْزِلَةً وَ أَعْلَاهُمْ مِنْكَ مَكَاناً وَ أَفْسَحَهُمْ لَدَيْكَ مَنْزِلَةً وَ مَجْلِساً وَ أَعْظَمَهُمْ عِنْدَكَ شَرَفاً وَ أَرْفَعَهُمْ مَنْزِلًا اللَّهُمَّ صَلِّ عَلَي مُحَمَّدٍ وَ الْأَئِمَّةِ الْمُهْتَدِينَ وَ الْحُجَجِ عَلَي خَلْقِكَ وَ الْأَدِلَّاءِ عَلَي سَبِيلِكَ وَ الْبَابِ الَّذِي مِنْهُ تُؤْتَي وَ التَّرَاجِمَةِ لِوَحْيِكَ كَمَا سَنُّوا سُنَّتَكَ النَّاطِقِينَ بِحِكْمَتِكَ وَ الشُّهَدَاءِ عَلَي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وَلِيِّكَ الْمُنْتَظِرِ أَمْرَكَ الْمُنْتَظَرِ لِفَرَجِ أَوْلِيَائِكَ اللَّهُمَّ اشْعَبْ بِهِ الصَّدْعَ وَ ارْتُقْ بِهِ الْفَتْقَ وَ أَمِتْ بِهِ الْجَوْرَ وَ أَظْهِرْ بِهِ الْعَدْلَ وَ زَيِّنْ بِطُولِ بَقَائِهِ الْأَرْضَ وَ أَيِّدْهُ بِنَصْرِكَ وَ انْصُرْهُ بِالرُّعْبِ وَ قَوِّ نَاصِرَهُمْ وَ اخْذُلْ خَاذِلَهُمْ وَ دَمْدِمْ عَلَي مَنْ نَصَبَ لَهُمْ وَ دَمِّرْ عَلَي مَنْ غَشَّهُمْ وَ اقْصِمْ بِهِمْ رُءُوسَ الضَّلَالَةِ وَ</w:t>
      </w:r>
    </w:p>
    <w:p>
      <w:pPr>
        <w:pStyle w:val="BookText"/>
        <w:rPr/>
      </w:pPr>
      <w:r>
        <w:rPr>
          <w:rFonts w:ascii="IRNazanin" w:hAnsi="IRNazanin" w:eastAsia="IRNazanin"/>
          <w:color w:val="111111"/>
          <w:sz w:val="28"/>
          <w:sz w:val="28"/>
          <w:szCs w:val="28"/>
          <w:rtl w:val="true"/>
          <w:lang w:bidi="fa-IR"/>
        </w:rPr>
        <w:t>خداوند بزرگ است و احسان و نیکی او دیرینه تر است، خداوند بزرگ است و نیرو و قدرتش غالب و برتر است، خداوند بزرگ است و جایگاه او بالاتر، خداوند بزرگ است و شأن و منزلتش آشکارتر است، خداوند بزرگ است و هر کس از او یاری بجوید، یاریش می دهد، خداوند بزرگ است و کسی که از او آمرزش بخواهد او را می آمرزد، بزرگ است خداوندی که آفرید و صورت گری کرد، بزرگ است خداوندی که می میراند و دفن می کند، بزرگ است خداوندی که هرگاه بخواهد مردگان را زنده می کند، خداوند بزرگ است و از همه بالاتر و بزرگ تر، خداوند بزرگ است و از هر چیزی پاک تر و مقدس تر است، خداوند بزرگ است و پروردگار مخلوقات و خشکی و دریا است، خداوند بزرگ است به آن صورتی که پرودگارمان دوست دارد بزرگ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که بنده و فرستاده و پیامبر و خالص و نیکونژاد و امین و محبوب و برگزیده شده از میان مخلوقات و دوست و اختصاص داده شده و انتخاب شده تو از میان آفریده هایت می باشد،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بر محمد درود بفرست کسی که بنده و فرستاده ای از جانب توست که ما را به وسیله او از گمراهی به سوی هدایت و از جهل و نادانی به علم و دانش و از نابینایی به بصیرت و بینایی بردی و به واسطه او ما را بر راه بزرگ و راه پرهیزگاری گذاشتی همانطور که به واسطه او ما را راهنمایی فرمودی و از سختی ها و گرفتاری ها به همه خوبی ها بیرون بردی و از لبه پرتگاه هلاکت ها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آن هم برترین و کامل ترین و بزرگترین و پاک و منزه ترین و کامل ترین و عام ترین و پاک ترین و والاترین و بهترین و زیباترین درودی که بر هریک از جهانیان فرستادی، خداوندا اساس و بنیان کار او را بلند مرتبه و برهان نبوتش را بزرگ بگردان و جایگاهش را بلند قرار بده و مقامش را در روز قیامت کرامت ده و در حضور همه مخلوقات حال و وضعیت او را بزرگ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منزلت محمد و آل محمد را در روز قیامت از همه مخلوقات به خود نزدیک تر، و جایگاه آنان را بالاتر و منزلت و مجلسشان را فراخ تر و شرافتشان را در نزد خود بزرگ تر و منزلتشان را والاتر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امامان هدایت گر درود بفرست کسانی که حجت های تو بر مردم و راهنمایی کنندگان به راهت و دروازه ای هستند که از راه آن به خدا نزدیک می شوند و مترجمان وحی تو اند، همانطور که آئین تو را با بیان حکمت هایت وضع کردند و گواهان بر مخلوقاتت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ولی امر خود که در انتظار او هستند و در انتظار فرج اولیای تو می باشند، درود بفرست، خداوندا شکاف ها را با او گردآور، و شکاف ها را به وسیله او ببند و ظلم و ستم را با او بمیران و از طریق او عدالت را آشکار بنما و با طولانی کردن ماندن او زمین را زینت ببخشای و با نصرت خود او را نیرومند بگردان و با افکندن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کن و یاری کنندگان او را قوی بگردان و خوارکنندگان آنان را خوار بگردان و هر کس که با آنان دشمنی می کند نابود کن و هر کس که به آنان فریب بزند نابود کن و کسانی که سردمدار گمراهی </w:t>
      </w:r>
      <w:bookmarkStart w:id="58" w:name="pg13537_147945"/>
    </w:p>
    <w:p>
      <w:pPr>
        <w:pStyle w:val="BookText"/>
        <w:rPr/>
      </w:pPr>
      <w:bookmarkEnd w:id="58"/>
      <w:r>
        <w:rPr>
          <w:rFonts w:ascii="Amiri" w:hAnsi="Amiri" w:eastAsia="Amiri" w:cs="Amiri"/>
          <w:color w:val="111111"/>
          <w:sz w:val="28"/>
          <w:sz w:val="28"/>
          <w:szCs w:val="28"/>
          <w:rtl w:val="true"/>
          <w:lang w:bidi="ar-SA"/>
        </w:rPr>
        <w:t xml:space="preserve">شَارِعَةَ الْبِدَعِ وَ مُمِيتَةَ السُّنَّةِ وَ الْمُتَعَزِّزِينَ بِالْبَاطِلِ وَ أَعِزَّ بِهِمُ الْمُؤْمِنِينَ وَ أَذِلَّ بِهِمُ الْكَافِرِينَ وَ الْمُنَافِقِينَ وَ جَمِيعَ الْمُلْحِدِينَ وَ الْمُخَالِفِينَ فِي مَشَارِقِ الْأَرْضِ وَ مَغَارِبِهَا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 جَمِيعِ الْمُرْسَلِينَ وَ النَّبِيِّينَ الَّذِينَ بَلَّغُوا عَنْكَ الْهُدَي وَ اعْتَقَدُوا لَكَ الْمَوَاثِيقَ بِالطَّاعَةِ وَ دَعَوُا الْعِبَادَ إِلَيْكَ بِالنَّصِيحَةِ وَ صَبَرُوا عَلَي مَا لَقُوا مِنَ الْأَذَي وَ التَّكْذِيبِ فِي جَنْبِكَ اللَّهُمَّ وَ صَلِّ عَلَي مُحَمَّدٍ وَ عَلَيْهِمْ وَ عَلَي ذَرَارِيِّهِمْ وَ أَهْلِ بُيُوتَاتِهِمْ وَ أَزْوَاجِهِمْ الطَّاهِرَاتِ وَ جَمِيعِ أَشْيَاعِهِمْ وَ أَتْبَاعِهِمْ مِنَ الْمُؤْمِنِينَ وَ الْمُؤْمِنَاتِ وَ الْمُسْلِمِينَ وَ الْمُسْلِمَاتِ الْأَحْيَاءِ مِنْهُمْ وَ الْأَمْوَاتِ وَ السَّلَامُ عَلَيْهِمْ جَمِيعاً فِي هَذِهِ السَّاعَةِ وَ فِي هَذَا الْيَوْمِ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 أَهْلَ بَيْتِ نَبِيِّنَا مُحَمَّدٍ الْمُبَارَكِينَ السَّامِعِينَ الْمُطِيعِينَ لَكَ الَّذِينَ أَذْهَبْتَ عَنْهُمُ الرِّجْسَ وَ طَهَّرْتَهُمْ تَطْهِيراً بِأَفْضَلِ صَلَوَاتِكَ وَ نَوَامِي بَرَكَاتِكَ وَ السَّلَامُ عَلَيْهِ وَ عَلَيْهِمْ وَ رَحْمَةُ اللَّهِ وَ بَرَكَاتُهُ‌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لَيْسَ فِيهِ فَإِنْ فَاتَكَ إِلَي آخِرِهِ‌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216360_1934241801"/>
      <w:bookmarkStart w:id="60" w:name="_Toc26"/>
      <w:bookmarkEnd w:id="59"/>
      <w:r>
        <w:rPr>
          <w:rtl w:val="true"/>
        </w:rPr>
        <w:t>بيان</w:t>
      </w:r>
      <w:bookmarkEnd w:id="60"/>
    </w:p>
    <w:p>
      <w:pPr>
        <w:pStyle w:val="BookText"/>
        <w:rPr/>
      </w:pPr>
      <w:r>
        <w:rPr>
          <w:rFonts w:ascii="Amiri" w:hAnsi="Amiri" w:eastAsia="Amiri" w:cs="Amiri"/>
          <w:color w:val="111111"/>
          <w:sz w:val="28"/>
          <w:sz w:val="28"/>
          <w:szCs w:val="28"/>
          <w:rtl w:val="true"/>
          <w:lang w:bidi="ar-SA"/>
        </w:rPr>
        <w:t>علي ما أولانا أي أكبره لما أنعم علينا و في الإقبال و أقدم إحسانا الله أكبر و أعز غفرانا الله أكبر و أسني و سقطت سائر الفقرات من البين و في المتهجد اللهم صل علي محمد عبدك و رسولك و نبيك و صفيك و حبيبك و نجيك و أمينك و نجيبك و صفوتك من خلقك و خليلك و خاصتك و خالصتك و خيرتك من خلقك إلي قوله أحد من العالمين اللهم شرف في القيامة مقامه و عظم علي رءوس الخلائق حاله إلي قوله اللهم صل علي محمد و آل محمد أئمة الهدي الحجج علي خلقك إلي قوله لوحيك المستنين بسنتك إلي قوله علي خلقك اللهم اشعب بهم الصدع و بعد ذلك سائر الضمائر علي الجمع و كذا في سائر الكتب غير الإقبال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بنیان گذاران بدعت و از بین برندگان سنت و تقویت کنندگان باطل هستند را به واسطه آنان درهم بشکن و به وسیله آنان مومنان را عزیز و کافران و منافقان و همه ملحدان و مخالفان را در مشرق و مغرب زمین ذلیل بگردان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پس بر همه فرستادگان و پیامبران درود بفرست پیامبرانی که برنامه هدایت تو را ابلاغ کردند و با اطاعت و فرمانبرداری عهد و پیمان های تو را تصدیق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پند و اندرز بندگان را به سوی تو فرا خواندند و بر آزار و تکذیب هایی که در نزدیکی و فرمانبردای تو با آن مواجه شدند، صبر نمودند، خداوندا بر محمد و بر آنان و فرزندان و اهل بیت و همسران پاک شان و همه پیروانشان از مردان و زنان مومن و مردان و زنان مسلمان و زندگان و مرده های آنان درود بفرست و در این ساعت و در این روز درود و سلام و رحمت و برکت را بر آنان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اهل بیت پیامبرمان محمد را به عنوان انسان های مبارکی ویژه بگردان که شنوندگان و فرمانبردان تو باشند، کسانی که ناپاکی و آلودگی را از آنان زدودی و با برترین درودها و والاترین برکاتت آنان را به معنای واقعی پاک و مطهر گرداندی و درود و سلام و رحمت و برکات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باد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را روایت کرده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جمله در آن ذکر نشده است</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61" w:name="__RefHeading___Toc1216362_1934241801"/>
      <w:bookmarkStart w:id="62" w:name="_Toc27"/>
      <w:bookmarkEnd w:id="61"/>
      <w:r>
        <w:rPr>
          <w:rtl w:val="true"/>
        </w:rPr>
        <w:t>توضیح</w:t>
      </w:r>
      <w:bookmarkEnd w:id="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خاطر نعمت هایی که بر ما ارزانی داشت، بزرگ می دارم، و در اقبال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إحساناً الله اکبر و أعزّ غفراناً، الله اکبر و 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از میانه حذف گردیده است، و در متهجد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حضرت محمد که بنده و فرستاده و پیامبر و برگزیده و محبوب و ناجی و امین و نیکونژاد و برگزیده شده از میان مخلوقات و دوست و اختصاص داده شده و خالص و انتخاب شده تو از میان آفریده هایت می باشد،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هریک از جهانیان فرستادی، مقامش را در روز قیامت کرامت ده و در حضور همه مخلوقات حال و وضعیت او را بزرگ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امامان هدایتگر درود بفرست کسانی که حجت های تو بر مردم 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وحی تو و وضع کنندگان آئین و سنت 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شکاف ها را با او گردآور، و پس از این عبارت سایر ضمیر ها به صیغه جمع آمده است و به این صورت در کتاب های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bookmarkStart w:id="63" w:name="pg13537_147946"/>
    </w:p>
    <w:p>
      <w:pPr>
        <w:pStyle w:val="BookText"/>
        <w:rPr/>
      </w:pPr>
      <w:bookmarkEnd w:id="63"/>
      <w:r>
        <w:rPr>
          <w:rFonts w:ascii="Amiri" w:hAnsi="Amiri" w:eastAsia="Amiri" w:cs="Amiri"/>
          <w:color w:val="111111"/>
          <w:sz w:val="28"/>
          <w:sz w:val="28"/>
          <w:szCs w:val="28"/>
          <w:rtl w:val="true"/>
          <w:lang w:bidi="ar-SA"/>
        </w:rPr>
        <w:t>و قال الجوهري الشعب الصدع في الشي‌ء و إصلاحه أيضا و شعبت الشي‌ء فرقته و شعبته جمعته و هو من الأضداد و قال الصدع الشق و قال الرتق ضد الفتق و قد رتقت الفتق فارتتق أي التأم و قال دمدمت الشي‌ء إذا ألزقته بالأرض و طحطحته و دمدم الله عليهم أي أهلكهم و قال الدمار الهلاك يقال دمره تدميرا و دمر عليه بمعني انتهي و قصمه يقصمه بالكسر كسره و في المتهجد و غيره و افضض و الفض الكسر بالتفرقة و انفض القوم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شارعة البدع أي سالكي طريق البدع أو الذين يشرعونها أي يجعلونا شريعة تتبع و يسلك طريقها و شرعت في كذا خضت و المتعززين المتغلبين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اعتقدوا لك المواثيق بالطاعة يقال اعتقدت كذا أي عقدت عليه القلب و الضمير و اعتقد مالا و ضيعة اقتناها أي أيقنوا بأن جميع مواثيقك بطاعة العباد لك حق أو جمعوا جميع مواثيقك و عملوا بها و جعلوا أخذ مواثيق طاعتك علي العباد مالا و ضيعة لهم و لم يتوجهوا إلي غيره و لا يبعد أن يكون اعتقدوا مبالغة في عقدوا أي أحكموا مواثيق طاعتك علي العباد و ألزموا عليهم الحجة في ذلك في جنبك أي في قربك و طاعتك</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216364_1934241801"/>
      <w:bookmarkStart w:id="65" w:name="_Toc28"/>
      <w:bookmarkEnd w:id="64"/>
      <w:r>
        <w:rPr>
          <w:rtl w:val="true"/>
        </w:rPr>
        <w:t>«</w:t>
      </w:r>
      <w:r>
        <w:rPr/>
        <w:t>5</w:t>
      </w:r>
      <w:r>
        <w:rPr>
          <w:rtl w:val="true"/>
        </w:rPr>
        <w:t>»</w:t>
      </w:r>
      <w:bookmarkEnd w:id="65"/>
    </w:p>
    <w:p>
      <w:pPr>
        <w:pStyle w:val="BookText"/>
        <w:rPr/>
      </w:pPr>
      <w:r>
        <w:rPr>
          <w:rFonts w:ascii="Amiri" w:hAnsi="Amiri" w:eastAsia="Amiri" w:cs="Amiri"/>
          <w:color w:val="111111"/>
          <w:sz w:val="28"/>
          <w:sz w:val="28"/>
          <w:szCs w:val="28"/>
          <w:rtl w:val="true"/>
          <w:lang w:bidi="ar-SA"/>
        </w:rPr>
        <w:t xml:space="preserve">الْمُتَهَجِّدُ، وَ الْبَلَدُ الْأَمِينُ،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تَوَجَّهْتَ إِلَي الْمُصَلَّي فَادْعُ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وَ أَعَدَّ وَ اسْتَعَدَّ لِوِفَادَةٍ إِلَي مَخْلُوقٍ رَجَاءَ رِفْدِهِ وَ طَلَبَ جَوَائِزِهِ وَ فَوَاضِلِهِ وَ نَوَافِلِهِ فَإِلَيْكَ يَا سَيِّدِي وِفَادَتِي وَ تَهْيِئَتِي وَ تَعْبِئَتِي وَ إِعْدَادِي وَ اسْتِعْدَادِي وَ رَجَاءَ رِفْدِكَ وَ جَوَائِزِكَ وَ نَوَافِلِكَ فَلَا تُخَيِّبِ الْيَوْمَ رَجَائِي يَا مَوْلَايَ يَا مَنْ لَا يَخِيبُ عَلَيْهِ سَائِلٌ وَ لَا يَنْقُصُهُ نَائِلُ إِنِّي لَمْ آتِكَ الْيَوْمَ بِعَمَلٍ صَالِحٍ قَدَّمْتُهُ وَ لَا شَفَاعَةِ مَخْلُوقٍ رَجَوْتُهُ وَ لَكِنْ أَتَيْتُكَ مُقِرّاً بِالظُّلْمِ وَ الْإِسَاءَةِ عَلَي نَفْسِي وَ لَا حُجَّةَ لِي وَ لَا عُذْرَ فَأَسْأَلُكَ يَا رَبِّ أَنْ تُعْطِيَنِي مَسْأَلَتِي وَ تَقْلِبَنِي بِرَغْبَتِي وَ لَا تَرُدَّنِي مَجْبُوهاً وَ لَا خَائِباً</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و شکستن چیزی و نیز اصلاح ودرست کردن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متفرق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جمع کردم و این واژه از جمله واژه های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معنی متضاد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شکافتن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رتقت الفتق و ارتتق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شکافی را بستم و بسته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دمدمت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چیزی را با خاک زمین یکسان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طحطحته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نابود کرد،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هلاک کردن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دمّره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کلی نابود و ویران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کارش را به پایان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قصمه یقصِمه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آن را شکست، و در متهجد و دیگر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با جدا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شارعۀ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مسیر بدعت را می پیمایند یا کسانی که آن را به عنوان شریعت و آئینی قرار می دهند که از آن پیروی می شود و راه آن پیموده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کار فرو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المتعززین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شدگان و پیروزمندان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اعتقدوا لک المواثیق بالطاعۀ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 و نهان را بر آن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مالا و ضیعۀ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کم ارزش را گرد آورد و برای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یقین پیدا کردند که همه عهد و پیمان ها برای اطاعت بندگان از تو، حق است، یا همه عهد و پیمان هایت را گردآوردند و بدان عمل نمودند و گرفتن عهد و پیمان های اطاعت تو بر بندگان را مالی کم ارزش برای آنها قرار دادند و به چیز دیگری روی نکردند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عهد و پیمان های اطاعت تو بر بندگان را محکم، و حجت و برهان را در آن بر آن ها لازم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ونزدیکی و در فرمانبرداری تو</w:t>
      </w:r>
      <w:r>
        <w:rPr>
          <w:rFonts w:eastAsia="IRNazanin" w:cs="IRNazanin"/>
          <w:color w:val="111111"/>
          <w:sz w:val="28"/>
          <w:szCs w:val="28"/>
          <w:rtl w:val="true"/>
          <w:lang w:bidi="fa-IR"/>
        </w:rPr>
        <w:t>.</w:t>
      </w:r>
    </w:p>
    <w:p>
      <w:pPr>
        <w:pStyle w:val="Heading5"/>
        <w:numPr>
          <w:ilvl w:val="4"/>
          <w:numId w:val="1"/>
        </w:numPr>
        <w:rPr/>
      </w:pPr>
      <w:bookmarkStart w:id="66" w:name="__RefHeading___Toc1216366_1934241801"/>
      <w:bookmarkStart w:id="67" w:name="_Toc29"/>
      <w:bookmarkEnd w:id="66"/>
      <w:r>
        <w:rPr>
          <w:rtl w:val="true"/>
        </w:rPr>
        <w:t xml:space="preserve">روایت </w:t>
      </w:r>
      <w:r>
        <w:rPr/>
        <w:t>5</w:t>
      </w:r>
      <w:bookmarkEnd w:id="67"/>
    </w:p>
    <w:p>
      <w:pPr>
        <w:pStyle w:val="BookText"/>
        <w:rPr/>
      </w:pPr>
      <w:r>
        <w:rPr>
          <w:rFonts w:ascii="IRNazanin" w:hAnsi="IRNazanin" w:eastAsia="IRNazanin"/>
          <w:color w:val="111111"/>
          <w:sz w:val="28"/>
          <w:sz w:val="28"/>
          <w:szCs w:val="28"/>
          <w:rtl w:val="true"/>
          <w:lang w:bidi="fa-IR"/>
        </w:rPr>
        <w:t>متهجد و بلد امین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سوی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اقامه نمازعید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 کسی مهیّا و مجهّز، آماده است و توشه برگرفته تا به امید صله، بهره، عطیه، بخشش و جایزه‌ای نزد مخلوقی برود،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و مجهّز بودن، آمادگی و توشه برگرفتنم به امید بهره، نیکی، عطیّه و جایزه توست، پس محرومم منما ای مولای من، ای کسی که هیچ حاجتمندی را از درگاهت ناامید نکردی، و بخشش تو با بخشیدن به مردمان هیچ کاهشی نیافته، چرا که من با عمل شایسته‌ای که پیش از این انجام داده‌ام، و یا با شفاعت مخلوقی که امید به آن بسته‌ام نزد تو نیامده‌ام، بلکه با اعتراف به بدی ها و ستم هایی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خود کرده‌ام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و بهانه‌ای برای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خواهم خواهشم را بدهی و با آرزوی رواشده بازگردانی، و سیلی خورده و ناامید و ناکام از درگاهت نرانی</w:t>
      </w:r>
      <w:r>
        <w:rPr>
          <w:rFonts w:eastAsia="IRNazanin" w:cs="IRNazanin"/>
          <w:color w:val="111111"/>
          <w:sz w:val="28"/>
          <w:szCs w:val="28"/>
          <w:rtl w:val="true"/>
          <w:lang w:bidi="fa-IR"/>
        </w:rPr>
        <w:t xml:space="preserve">. </w:t>
      </w:r>
      <w:bookmarkStart w:id="68" w:name="pg13537_147947"/>
    </w:p>
    <w:p>
      <w:pPr>
        <w:pStyle w:val="BookText"/>
        <w:rPr/>
      </w:pPr>
      <w:bookmarkEnd w:id="68"/>
      <w:r>
        <w:rPr>
          <w:rFonts w:ascii="Amiri" w:hAnsi="Amiri" w:eastAsia="Amiri" w:cs="Amiri"/>
          <w:color w:val="111111"/>
          <w:sz w:val="28"/>
          <w:sz w:val="28"/>
          <w:szCs w:val="28"/>
          <w:rtl w:val="true"/>
          <w:lang w:bidi="ar-SA"/>
        </w:rPr>
        <w:t xml:space="preserve">يَا عَظِيمُ يَا عَظِيمُ يَا عَظِيمُ أَرْجُوكَ لِلْعَظِيمِ أَسْأَلُكَ يَا عَظِيمُ أَنْ تَغْفِرَ لِيَ الْعَظِيمَ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ارْزُقْنِي خَيْرَ هَذَا الْيَوْمِ الَّذِي شَرَّفْتَهُ وَ عَظَّمْتَهُ وَ تَغْسِلُنِي فِيهِ مِنْ جَمِيعِ ذُنُوبِي وَ خَطَايَايَ وَ زِدْنِي مِنْ فَضْلِكَ إِنَّكَ أَنْتَ الْوَهَّابُ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216368_1934241801"/>
      <w:bookmarkStart w:id="70" w:name="_Toc30"/>
      <w:bookmarkEnd w:id="69"/>
      <w:r>
        <w:rPr>
          <w:rtl w:val="true"/>
        </w:rPr>
        <w:t>بيان</w:t>
      </w:r>
      <w:bookmarkEnd w:id="70"/>
    </w:p>
    <w:p>
      <w:pPr>
        <w:pStyle w:val="BookText"/>
        <w:rPr/>
      </w:pPr>
      <w:r>
        <w:rPr>
          <w:rFonts w:ascii="Amiri" w:hAnsi="Amiri" w:eastAsia="Amiri" w:cs="Amiri"/>
          <w:color w:val="111111"/>
          <w:sz w:val="28"/>
          <w:sz w:val="28"/>
          <w:szCs w:val="28"/>
          <w:rtl w:val="true"/>
          <w:lang w:bidi="ar-SA"/>
        </w:rPr>
        <w:t>قال الجوهري جبهته صككت جبهته و جبهته بالمكروه إذا استقبلته به</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216370_1934241801"/>
      <w:bookmarkStart w:id="72" w:name="_Toc31"/>
      <w:bookmarkEnd w:id="71"/>
      <w:r>
        <w:rPr>
          <w:rtl w:val="true"/>
        </w:rPr>
        <w:t>«</w:t>
      </w:r>
      <w:r>
        <w:rPr/>
        <w:t>6</w:t>
      </w:r>
      <w:r>
        <w:rPr>
          <w:rtl w:val="true"/>
        </w:rPr>
        <w:t>»</w:t>
      </w:r>
      <w:bookmarkEnd w:id="72"/>
    </w:p>
    <w:p>
      <w:pPr>
        <w:pStyle w:val="BookText"/>
        <w:rPr/>
      </w:pPr>
      <w:r>
        <w:rPr>
          <w:rFonts w:ascii="Amiri" w:hAnsi="Amiri" w:eastAsia="Amiri" w:cs="Amiri"/>
          <w:color w:val="111111"/>
          <w:sz w:val="28"/>
          <w:sz w:val="28"/>
          <w:szCs w:val="28"/>
          <w:rtl w:val="true"/>
          <w:lang w:bidi="ar-SA"/>
        </w:rPr>
        <w:t>الْإِقْبَالُ، رَوَيْنَا بِإِسْنَادِنَا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لِلصَّلَاةِ مُسْتَقْبِلَ الْقِبْلَةِ فَكَبِّرْ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وَ ابْنُ عَبْدَيْكَ هَارِبٌ مِنْكَ إِلَيْكَ أَتَيْتُكَ وَافِداً إِلَيْكَ تَائِباً مِنْ ذُنُوبِي إِلَيْكَ زَائِراً لَكَ وَ حَقُّ الزَّائِرِ عَلَي الْمَزُورِ التُّحْفَةُ فَاجْعَلْ تُحْفَتِي مِنْكَ وَ تُحْفَتَكَ لِي رِضَاكَ وَ الْجَنَّةَ اللَّهُمَّ إِنَّكَ عَظَّمْتَ حُرْمَةَ شَهْرِ رَمَضَانَ ثُمَّ أَنْزَلْتَ فِيهِ الْقُرْآنَ أَيْ رَبِّ وَ جَعَلْتَ فِيهِ لَيْلَةً خَيْراً مِنْ أَلْفِ شَهْرٍ ثُمَّ مَنَنْتَ عَلَيَّ بِصِيَامِهِ وَ قِيَامِهِ فِيمَا مَنَنْتَ عَلَيَّ فَتَمِّمْ عَلَيَّ مَنَّكَ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 إِنَّ لَكَ فِيهِ عُتَقَاءَ فَإِنْ كُنْتُ مِمَّنْ أَعْتَقْتَنِي فِيهِ فَتَمِّمْ عَلَيَّ وَ لَا تَرُدَّنِي فِي ذَنْبٍ مَا أَبْقَيْتَنِي وَ إِنْ لَمْ تَكُنْ فَعَلْتَ يَا رَبِّ لِضَعْفِ عَمَلٍ أَوْ لِعِظَمِ ذَنْبٍ فَبِكَرَمِكَ وَ فَضْلِكَ وَ رَحَمَاتِكَ وَ كِتَابِكَ الَّذِي أَنْزَلْتَ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وَ مَا أَنْزَلْتَ فِيهَا وَ حُرْمَةَ مَنْ عَظَّمْتَ فِيهَا وَ بِمُحَمَّدٍ وَ عَلِيٍّ عَلَيْهِمَا سَلَامُكَ وَ صَلَوَاتُكَ وَ بِكَ يَا اللَّهُ أَتَوَجَّهُ إِلَيْكَ وَ بِمُحَمَّدٍ وَ مَنْ بَعْدَهُ صَلَّي اللَّهُ عَلَيْهِ وَ عَلَيْهِمْ أَتَوَجَّهُ بِكُمْ إِلَي اللَّهِ يَا اللَّهُ أَعْتِقْنِي فِيمَنْ أَعْتَقْتَ السَّاعَةَ بِمُحَمَّدٍ صلي الله عليه و آله‌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216372_1934241801"/>
      <w:bookmarkStart w:id="74" w:name="_Toc32"/>
      <w:bookmarkEnd w:id="73"/>
      <w:r>
        <w:rPr>
          <w:rtl w:val="true"/>
        </w:rPr>
        <w:t>«</w:t>
      </w:r>
      <w:r>
        <w:rPr/>
        <w:t>7</w:t>
      </w:r>
      <w:r>
        <w:rPr>
          <w:rtl w:val="true"/>
        </w:rPr>
        <w:t>»</w:t>
      </w:r>
      <w:bookmarkEnd w:id="74"/>
    </w:p>
    <w:p>
      <w:pPr>
        <w:pStyle w:val="BookText"/>
        <w:rPr/>
      </w:pPr>
      <w:r>
        <w:rPr>
          <w:rFonts w:ascii="Amiri" w:hAnsi="Amiri" w:eastAsia="Amiri" w:cs="Amiri"/>
          <w:color w:val="111111"/>
          <w:sz w:val="28"/>
          <w:sz w:val="28"/>
          <w:szCs w:val="28"/>
          <w:rtl w:val="true"/>
          <w:lang w:bidi="ar-SA"/>
        </w:rPr>
        <w:t>الْإِقْبَالُ، وَ 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سَأَلْتُكَ أَنْ تَرْزُقَنِي صِيَامَ شَهْرِ رَمَضَانَ وَ أَنْ تُحْسِنَ مَعُونَتِي عَلَيْهِ وَ أَنْ تُبْلِغَنِي اسْتِتْمَامَهُ وَ فِطْرَهُ وَ أَنْ تَمُنَّ عَلَيَّ فِي ذَلِكَ بِعِبَادَتِكَ وَ حُسْنِ مَعُونَتِكَ وَ تَسْهِيلِ أَسْبَابِ تَوْفِيقِكَ فَأَجَبْتَنِي</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امید بسیار و آرزوی بزرگ به درگاهت آمدم، ای بزرگ از تو می خواهم که گناه بزرگ مرا ببخشائی که 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و خیر و خوبی این روزی که والا و بزرگ داشتی و مرا از همه گناهان و اشتباهاتم می شویی، به من ارزانی فرما و از فضل و بخشش خود بر من بیفزای چراکه تو بخشنده واقعی هستی</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75" w:name="__RefHeading___Toc1216374_1934241801"/>
      <w:bookmarkStart w:id="76" w:name="_Toc33"/>
      <w:bookmarkEnd w:id="75"/>
      <w:r>
        <w:rPr>
          <w:rtl w:val="true"/>
        </w:rPr>
        <w:t>توضیح</w:t>
      </w:r>
      <w:bookmarkEnd w:id="76"/>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صککت جبهته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پیشانی به سمت آن برود</w:t>
      </w:r>
      <w:r>
        <w:rPr>
          <w:rFonts w:eastAsia="IRNazanin" w:cs="IRNazanin"/>
          <w:color w:val="111111"/>
          <w:sz w:val="28"/>
          <w:szCs w:val="28"/>
          <w:rtl w:val="true"/>
          <w:lang w:bidi="fa-IR"/>
        </w:rPr>
        <w:t>.</w:t>
      </w:r>
    </w:p>
    <w:p>
      <w:pPr>
        <w:pStyle w:val="Heading5"/>
        <w:numPr>
          <w:ilvl w:val="4"/>
          <w:numId w:val="1"/>
        </w:numPr>
        <w:rPr/>
      </w:pPr>
      <w:bookmarkStart w:id="77" w:name="__RefHeading___Toc1216376_1934241801"/>
      <w:bookmarkStart w:id="78" w:name="_Toc34"/>
      <w:bookmarkEnd w:id="77"/>
      <w:r>
        <w:rPr>
          <w:rtl w:val="true"/>
        </w:rPr>
        <w:t xml:space="preserve">روایت </w:t>
      </w:r>
      <w:r>
        <w:rPr/>
        <w:t>6</w:t>
      </w:r>
      <w:bookmarkEnd w:id="78"/>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خودمان از امام صادق علیه السلام روایت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قبله برخاستی، تکبیر بگو و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من بنده تو و فرزند بندگان تو هستم و از تو به سوی تو گریخته ام، با توبه از گناهانم به نزد تو آمدم و تو را زیارت می کنم و حق زائر بر گردن زیارت شده، هدیه است پس هدیه مرا از جانب خودت قرار بده و هدیه تو برای من کسب خشنودی و بهشت توست، خداوندا تو حرمت ماه رمضان را بزرگ داشتی سپس در این ماه قرآن را نازل فرمودی ای پروردگارم و شبی را در آن قرار دادی که عبادتش از هزار ماه بهتر است سپس با روزه گرفتنم و عبادت شبانه ام در این ماه در آنچه بر من منت می نهادی، بر من منت گذاشتی، پس فضل و منت و رحمتت را بر من تمام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پروردگارم برای تو در این ماه آزادشدگانی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من از جمله کسانی باشم که در این ماه آزاد می کنی، نعمتت را بر من کامل گردان و تا زمانی که مرا زنده نگه می داری در هیچ گناهی مرا از درگاهت مران، و ای پروردگارم اگر به خاطر ضعف عملی یا بزرگی گناهی این کار را نکردی، با کرم و فضل و رحمتت و به حرمت کتابی که در ماه رمضان در شب قدر نازل فرمودی و آنچه در این ماه فرو فرستادی و به حرمت کسانی که در این ماه بزرگ داشتی و به حرمت محمد و علی که درود و سلام تو بر آنان باد، و با تو ای الله به سوی تو روی می کنم و با محمد و امامان بعد از او که درود خدا بر او و آنان باد، با شما به سوی خداوند رو می کنم، خدایا مرا از جمله آزاد شدگانی قرار ده که در این هم اکنون به واسطه محمد صلی الله علیه و آله و سلم آزاد کردی</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79" w:name="__RefHeading___Toc1216378_1934241801"/>
      <w:bookmarkStart w:id="80" w:name="_Toc35"/>
      <w:bookmarkEnd w:id="79"/>
      <w:r>
        <w:rPr>
          <w:rtl w:val="true"/>
        </w:rPr>
        <w:t xml:space="preserve">روایت </w:t>
      </w:r>
      <w:r>
        <w:rPr/>
        <w:t>7</w:t>
      </w:r>
      <w:bookmarkEnd w:id="80"/>
    </w:p>
    <w:p>
      <w:pPr>
        <w:pStyle w:val="BookText"/>
        <w:rPr/>
      </w:pPr>
      <w:r>
        <w:rPr>
          <w:rFonts w:ascii="IRNazanin" w:hAnsi="IRNazanin" w:eastAsia="IRNazanin"/>
          <w:color w:val="111111"/>
          <w:sz w:val="28"/>
          <w:sz w:val="28"/>
          <w:szCs w:val="28"/>
          <w:rtl w:val="true"/>
          <w:lang w:bidi="fa-IR"/>
        </w:rPr>
        <w:t>اقبال و 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پس از نماز عید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خواستم که روزه ماه رمضان را به من ارزانی فرمائی و به نیکویی مرا بر انجام آن یاری دهی و مرا به پایان و عید فطر آن برسانی و در آن با عبادتت و یاری رساندن نیکویت و آسان نمودن اسباب توفیقت، بر من منت بنهی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مرا اجابت نمودی </w:t>
      </w:r>
    </w:p>
    <w:p>
      <w:pPr>
        <w:pStyle w:val="BookText"/>
        <w:rPr/>
      </w:pPr>
      <w:r>
        <w:rPr>
          <w:rFonts w:ascii="Amiri" w:hAnsi="Amiri" w:eastAsia="Amiri" w:cs="Amiri"/>
          <w:color w:val="111111"/>
          <w:sz w:val="28"/>
          <w:sz w:val="28"/>
          <w:szCs w:val="28"/>
          <w:rtl w:val="true"/>
          <w:lang w:bidi="ar-SA"/>
        </w:rPr>
        <w:t xml:space="preserve">وَ أَحْسَنْتَ مَعُونَتِي عَلَيْهِ وَ فَعَلْتَ ذَلِكَ بِي وَ عَرَّفْتَنِي حُسْنَ صَنِيعِكَ وَ كَرِيمَ إِجَابَتِكَ فَلَكَ الْحَمْدُ عَلَي مَا رَزَقْتَنِي مِنْ ذَلِكَ وَ عَلَي مَا أَعْطَيْتَنِي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هَذَا يَوْمٌ عَظَّمْتَ قَدْرَهُ وَ كَرَّمْتَ حَالَهُ وَ شَرَّفْتَ حُرْمَتَهُ وَ جَعَلْتَهُ عِيداً لِلْمُسْلِمِينَ وَ أَمَرْتَ عِبَادَكَ أَنْ يَبْرُزُوا لَكَ فِيهِ لِتُوَفَّي كُلُّ نَفْسٍ مَا عَمِلَتْ وَ ثَوَابَ مَا قَدَّمَتْ وَ لِتَفَضَّلَ عَلَي أَهْلِ النَّقْصِ فِي الْعِبَادَةِ وَ التَّقْصِيرِ فِي الِاجْتِهَادِ فِي أَدَاءِ الْفَرِيضَةِ بِمَا لَا يَمْلِكُهُ غَيْرُكَ وَ لَا يَقْدِرُ عَلَيْهِ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وَافَاكَ فِي هَذَا الْيَوْمِ فِي هَذَا الْمَقَامِ مَنْ عَمِلَ لَكَ عَمَلًا قَلَّ ذَلِكَ الْعَمَلُ أَوْ كَثُرَ كُلُّهُمْ يَطْلُبُ أَجْرَ مَا عَمِلَ وَ يَسْأَلُ الزِّيَادَةَ مِنْ فَضْلِكَ فِي ثَوَابِ صَوْمِهِ لَكَ وَ عِبَادَتِهِ إِيَّاكَ عَلَي حَسَبِ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مَنْ فِي السَّماواتِ وَ الْأَرْضِ كُلَّ يَوْمٍ هُوَ فِي شَأْنٍ اللَّهُمَّ وَ أَنَا عَبْدُكَ الْعَارِفُ بِمَا أَلْزَمْتَنِي وَ الْمُقِرُّ بِمَا أَمَرْتَنِي الْمُعْتَرِفُ بِنَقْصِ عَمَلِي وَ التَّقْصِيرِ فِي اجْتِهَادِي وَ الْمُخِلُّ بِفَرْضِكَ عَلَيَّ وَ التَّارِكُ لِمَا ضَمِنْتُ لَكَ عَلَي نَفْسِي اللَّهُمَّ وَ قَدْ صُمْتُ فَشُبْتُ صَوْمِي لَكَ فِي أَحْوَالِ الْخَطَاءِ وَ الْعَمْدِ وَ النِّسْيَانِ وَ الذِّكْرِ وَ الْحِفْظِ بِأَشْيَاءَ نَطَقَ بِهَا لِسَانِي أَوْ رَأَتْهَا عَيْنِي وَ هَوَتْهَا نَفْسِي وَ مَالَ إِلَيْهَا هَوَايَ وَ أَحَبَّهَا قَلْبِي أَوِ اشْتَهَتْهَا رُوحِي أَوْ بَسَطْتُ إِلَيْهَا يَدِي أَوْ سَعَيْتُ إِلَيْهَا بِرِجْلِي مِنْ حَلَالِكَ الْمُبَاحِ بِأَمْرِكَ إِلَي حَرَامِكَ الْمَحْظُورِ بِنَهْيِكَ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كُلُّ مَا كَانَ مِنِّي مُحْصًي عَلَيَّ غَيْرَ مُخِلٍّ بِقَلِيلٍ وَ لَا كَثِيرٍ وَ لَا صَغِيرٍ وَ لَا كَبِيرٍ اللَّهُمَّ وَ قَدْ بَرَزْتُ إِلَيْكَ وَ خَلَوْتُ بِكَ لِأَعْتَرِفَ لَكَ بِنَقْصِ عَمَلِي وَ تَقْصِيرِي فِيمَا يَلْزَمُنِي وَ أَسْأَلُكَ الْعَوْدَ عَلَيَّ بِالْمَغْفِرَةِ وَ الْعَائِدَةِ الْحَسَنَةِ عَلَيَّ بِأَحْسَنِ رَجَائِي وَ أَفْضَلِ أَمَلِي وَ أَكْمَلِ طَمَعِي فِي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 مُحَمَّدٍ وَ اغْفِرْ لِي كُلَّ نَقْصٍ وَ كُلَّ تَقْصِيرٍ وَ إِسَاءَةٍ وَ كُلَّ تَفْرِيطٍ وَ كُلَّ جَهْلٍ وَ كُلَّ عَمْدٍ وَ كُلَّ خَطَاءٍ دَخَلَ عَلَيَّ فِي شَهْرِي هَذَا وَ فِي صَوْمِي لَهُ وَ فِي فَرْضِكَ عَلَيَّ وَ هَبْهُ لِي وَ تَصَدَّقْ بِهِ عَلَيَّ وَ تَجَاوَزْ لِي عَنْهُ يَا غَايَةَ كُلِّ رَغْبَةٍ وَ يَا مُنْتَهَي كُلِّ مَسْأَلَةٍ وَ اقْبَلْنِي مِنْ وَجْهِي هَذَا وَ قَدْ عَظَّمْتَ فِيهِ جَائِزَتِي وَ</w:t>
      </w:r>
    </w:p>
    <w:p>
      <w:pPr>
        <w:pStyle w:val="BookText"/>
        <w:rPr/>
      </w:pPr>
      <w:r>
        <w:rPr>
          <w:rFonts w:ascii="IRNazanin" w:hAnsi="IRNazanin" w:eastAsia="IRNazanin"/>
          <w:color w:val="111111"/>
          <w:sz w:val="28"/>
          <w:sz w:val="28"/>
          <w:szCs w:val="28"/>
          <w:rtl w:val="true"/>
          <w:lang w:bidi="fa-IR"/>
        </w:rPr>
        <w:t>و مرا به خوبی بر انجام آن یاری دادی و این کار را برای من به انجام رساندی و با کار نیکویت و اجابت کردن بزگوارانه ات آشنایم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ستایش به خاطر آنچه به من روزی دادی و بر من ارزانی فرمودی، فقط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روزی است که تو ارزش آن را بزرگ داشتی و احوال آن را کرامت بخشیدی و حرمتش را والا گرداندی و آن را عید مسلمانان قرار دادی و به بندگانت امر فرمودی که در این روز خود را به تو بنمایانند تا هر شخصی آنچه را انجام داده و ثواب آنچه که پیش فرستاده، به طور کامل دریافت کند، و بر کسانی که در عبادت دچار نقص شدند و در تلاش در انجام فریضه الهی کوتاهی کردند، فضل و منت بنهی، فضلی که جز تو کسی اختیار آن را ندارد و جز تو کسی از انجام آن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این روز و در این مقام هر کس که کاری برای تو انجام داده چه اندک و چه بسیار، به نزدت آمده اند و همه آنان پاداش کاری را که انجام داده اند، می خواهند در پاداش روزه شان و عبادتشان برای تو، خواهان فضل و بزرگواری بیشتر اند، بر اساس آنچه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یَسْأَلُهُ مَن فِی السَّمَاوَاتِ وَالْأَرْضِ کُلَّ یَوْمٍ هُوَ فِی شَأْنٍ</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بنده ات هستم که به آنچه بر من لازم گردانیدی، آگاهم و به آنچه بر من امر فرمودی، اقرار و به نقصان عملم و کوتاهی در تلاش و کوششم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دارم و به اینکه کارهایی را که بر من فرض نمودی، وانهادم و آنچه برای من بر خود ضمانت کردی،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روزه گرفتم و روزه ام را با حالت های اشتباه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عمدی و فراموشی و یادآوری و حفظ چیزهایی آمیختم که زبانم آن را بیان کرد یا چشمانم دید و نفسم شیفته آن شد و هوی و هوسم به سویش گرایش پیدا کرد و قلبم آن را دوست داشت یا روحم با رغبت آن را خواست یا دستانم به سویش باز شد یا با پاهایم به سویش رفتم، از امور حلالی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مباح بودن آن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حرامی که با نهی کردنت آن را ممنوع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 آنچه مربوط به من بود، برایم به شمارش درآمد و کم یا بسیار، خرد یا کلان آن وانهاده نشد، پروردگارا خودم را بر تو نمایان کردم و با تو خلوت کردم تا نقصان عمل و کوتاهی در آنچه بر من لازم بود را پیش تو اعتراف کنم و با بهترین امید و برترین آرزو و کامل ترین چشم داشت به خشنودیت، از تو می خواهم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بیامرزی و مهربانی و سود نیکو برایم ثبت نمایی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پس بر محمد و آل محمد درود بفرست و هر نقصی و کوتاهی و سبک شماری و هر تفریط و هر نادانی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و هر اشتباهی را که در این ماه و در این روزه ام و در فریضه  واجب شده ات بر من وارد شد، ببخشای و آن را به من اعطا نما و آن را بر من صدقه کن و برای من از آن درگذر، ای هدف هر میل و اشتیاق و ای نهایت هر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این حالت و وضعیت برگردان درحالی که جزای مرا بزرگ گردانیدی </w:t>
      </w:r>
    </w:p>
    <w:p>
      <w:pPr>
        <w:pStyle w:val="BookText"/>
        <w:rPr/>
      </w:pPr>
      <w:r>
        <w:rPr>
          <w:rFonts w:ascii="Amiri" w:hAnsi="Amiri" w:eastAsia="Amiri" w:cs="Amiri"/>
          <w:color w:val="111111"/>
          <w:sz w:val="28"/>
          <w:sz w:val="28"/>
          <w:szCs w:val="28"/>
          <w:rtl w:val="true"/>
          <w:lang w:bidi="ar-SA"/>
        </w:rPr>
        <w:t>أَجْزَلْتَ فِيهِ عَطِيَّتِي وَ كَرَّمْتَ فِيهِ حِبَائِي وَ تَفَضَّلْتَ عَلَيَّ بِأَفْضَلَ مِنْ رَغْبَتِي وَ أَعْظَمَ مِنْ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يَا اللَّهُ يَا اللَّهُ يَا اللَّهُ يَا اللَّهُ يَا اللَّهُ الَّذِي لَيْسَ كَمِثْلِكَ شَيْ‌ءٌ وَ صَلِّ عَلَي مُحَمَّدٍ وَ آلِ مُحَمَّدٍ وَ اغْفِرْ لِي ذُنُوبِي الْعَمْدَ مِنْهَا وَ الْخَطَاءَ فِي هَذَا الْيَوْمِ وَ فِي هَذِهِ السَّاعَةِ يَا رَبَّ كُلِّ شَيْ‌ءٍ وَ وَلِيَّهُ افْعَلْ ذَلِكَ بِي وَ تُبْ بِمَنِّكَ وَ فَضْلِكَ وَ رَأْفَتِكَ وَ رَحْمَتِكَ عَلَيَّ تَوْبَةً نَصُوحاً لَا أَشْقَي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اللَّهُ يَا اللَّهُ يَا اللَّهُ يَا اللَّهُ لَكَ الْأَمْثَالُ الْعُلْيَا وَ الْأَسْمَاءُ الْحُسْنَي أَعُوذُ بِكَ مِنَ الشَّكِّ بَعْدَ الْيَقِينِ وَ الْكُفْرِ بَعْدَ الْإِيمَانِ يَا إِلَهِي اغْفِرْ لِي يَا إِلَهِي تَفَضَّلْ عَلَيَّ يَا إِلَهِي تُبْ عَلَيَّ يَا إِلَهِي ارْحَمْنِي يَا إِلَهِي ارْحَمْ فَقْرِي يَا إِلَهِي ارْحَمْ ذُلِّي يَا إِلَهِي ارْحَمْ مَسْكَنَتِي يَا إِلَهِي ارْحَمْ عَبْرَتِي يَا إِلَهِي لَا تُخَيِّبْنِي وَ أَنَا أَدْعُوكَ وَ لَا تُعَذِّبْنِي وَ أَنَا أَرْجُوكَ وَ أَنَا أَسْتَغْفِرُكَ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لِنَبِيِّكَ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أَسْتَغْفِرُكَ يَا رَبِّ وَ أَتُوبُ إِلَيْكَ أَسْتَغْفِرُ اللَّهَ أَسْتَغْفِرُ اللَّهَ مِنْ جَمِيعِ ذُنُوبِي كُلِّهَا مَا تَعَمَّدْتُ مِنْهَا وَ مَا أَخْطَأْتُ وَ مَا حَفِظْتُ وَ مَا 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لِنَبِيِّكَ عَلَيْهِ وَ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اللَّهُمَّ إِنِّي أَدْعُوكَ كَمَا أَمَرْتَنِي فَاسْتَجِبْ لِي كَمَا وَعَدْتَنِي إِنَّكَ لا تُخْلِفُ الْمِيعادَ اللَّهُمَّ صَلِّ عَلَي مُحَمَّدٍ وَ آلِ مُحَمَّدٍ الْأَوْصِيَاءِ الْمَرْضِيِّينَ بِأَفْضَلِ صَلَوَاتِكَ وَ بَارِكْ عَلَيْهِمْ بِأَفْضَلِ بَرَكَاتِكَ وَ أَدْخِلْنِي فِي كُلِّ خَيْرٍ أَدْخَلْتَهُمْ فِيهِ وَ أَخْرِجْنِي مِنْ كُلِّ سُوءٍ أَخْرَجْتَهُمْ مِنْهُ فِي الدُّنْيَا وَ 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أَعْتِقْ رَقَبَتِي مِنَ النَّارِ عِتْقاً بَتْلًا لَا رِقَّ بَعْدَهُ أَبَداً وَ لَا حَرَقَ بِالنَّارِ وَ لَا ذُلَّ وَ لَا وَحْشَةَ وَ لَا رُعْبَ وَ لَا رَوْعَةَ وَ لَا فَزِعَةَ وَ لَا رَهْبَةَ بِالنَّارِ وَ مُنَّ عَلَيَّ بِالْجَنَّةِ بِأَفْضَلِ حُظُوظِ أَهْلِهَا وَ أَشْرَفِ كَرَامَاتِهِمْ وَ أَجْزَلِ عَطَايَاكَ لَهُمْ وَ أَفْضَلِ جَوَائِزِكَ إِيَّاهُمْ وَ خَيْرِ حِبَائِكَ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عطایم را فزونی دهی و بخششم را کرامت بخشی و با فضل برتر از میل و اشتیاقم و بزرگ تر از خواسته ام، بر من فضل و منت بنهی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 ای الله ای الله ای الله ای الله ای خداوندی که چیزی مانند تو نیست، و بر محمد و آل محمد درود بفرست و گناهان خواسته و ناخواسته مرا بیامرز، در این روز و در این ساعت ای پروردگار و ای سرپرست هر چیزی، این خواسته مرا انجام ده و با منت و فضل و رأفت و رحمت و با توبه نصوح از تقصیرات من گذشت بنما و توبه مرا بپذیر به گونه ای که هرگز بعد از آن گمراه و نگون بخت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الله ای الله ای الله ای الله ای الله ای الله ای الله تو دارای صفت های والا و نام های نیکو هستی، از شک و تردید پس از یقین، و از کفر پس از ایمان به تو پناه می برم، ای معبودم مرا بیامرز، ای معبودم بر من فضل و منت بنه، پروردگارا توبه مرا بپذیر و از من گذشت کن، ای معبودم بر من رحم کن، ای معبودم بر بینواییم رحم کن، ای معبودم بر خواریم ترحم فرما، ای معبودم بر تهیدستیم رحم فرما، ای معبودم درحالتی که به درگاه تو دعا می کنم مرا ناامید مساز و در حالتی که به تو امید دارم و آمرزش گناهان را از تو طلب می کنم، مرا عذاب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پیامبرت که درود و سلام بر او و خاندانش باد،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آمرزش می طلبم و به درگاهت توبه می کنم از خداوند طلب آمرزش دارم و از خداوند طلب آمرزش همه گناهانم را دارم گناهانی که به صورت تعمدی و گناهانی که ناخواسته و از روی اشتباه مرتکب شدم و گناهانی که به یاد داشتم و گناهانی که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پیامبرت که درود و سلام بر او خاندانش باد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همانطور که امر فرمودی تو را فراخواندم پس بنا به وعده ای که به من دادی دعایم را اجابت کن، زیرا تو خلف وعده نمی کنی، پروردگارا با برترین درودهایت بر محمد و آل محمد، اوصیایی که از آنان راضی شدی، درود و سلام بفرست و با بهترین برکات هایت آنان را برکت ده و مرا در هر خیری که آنان را وارد کردی، وارد کن و از هر بدی  ای که آنان را در دنیا و آخرت از آن بیرون آوری، مرا بیرون آور ای مهربان ترین مهربانان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محمد درود بفرست و با قطعیت تمام مرا از آتش دوزخ رهایی بخش، رهایی ای که هرگز هیچ اسارت و سوختن با آتش و خواری و وحشت و هراس و ترس و فزع و دلهره از آتش پس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برترین بهره ها و والاترین کرامات و فراوان ترین عطایا و برترین جایزه ها و بهترین هدایای اهل بهشت بر من فضل و منت بنما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مُحَمَّدٍ وَ آلِ مُحَمَّدٍ وَ اقْلِبْنِي مِنْ مَجْلِسِي هَذَا وَ مِنْ مَخْرَجِي هَذَا وَ لَمْ تُبْقِ فِيمَا بَيْنِي وَ بَيْنَ أَحَدٍ مِنْ خَلْقِكَ ذَنْباً إِلَّا غَفَرْتَهُ وَ لَا خَطِيئَةً إِلَّا مَحَوْتَهَا وَ لَا عَثْرَةً إِلَّا أَقَلْتَهَا وَ لَا فَاضِحَةً إِلَّا صَفَحْتَ عَنْهَا وَ لَا جَرِيرَةً إِلَّا خَلَصْتَ مِنْهَا وَ لَا سَيِّئَةً إِلَّا وَهَبْتَهَا لِي وَ لَا كُرْبَةً إِلَّا وَ قَدْ خَلَّصْتَنِي مِنْهَا وَ لَا دَيْناً إِلَّا قَضَيْتَهُ وَ لَا عَائِلَةً إِلَّا أَغْنَيْتَهَا وَ لَا فَاقَةً إِلَّا سَدَدْتَهَا وَ لَا عُرْياً إِلَّا كَسَوْتَهُ وَ لَا مَرَضاً إِلَّا شَفَيْتَهُ وَ لَا سُقْماً إِلَّا دَاوَيْتَهُ وَ لَا هَمّاً إِلَّا فَرَّجْتَهُ وَ لَا غَمّاً إِلَّا أَذْهَبْتَهُ وَ لَا خَوْفاً إِلَّا آمَنْتَهُ وَ لَا عُسْراً إِلَّا يَسَّرْتَهُ وَ لَا ضَعْفاً إِلَّا قَوَّيْتَهُ وَ لَا حَاجَةً مِنْ حَوَائِجِ الدُّنْيَا وَ الْآخِرَةِ إِلَّا قَضَيْتَهَا عَلَي أَفْضَلِ الْأَمَلِ وَ أَحْسَنِ الرَّجَاءِ وَ أَكْمَلِ الطَّمَعِ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أَمَرْتَنِي بِالدُّعَاءِ وَ دَلَلْتَنِي عَلَيْهِ فَسَأَلْتُكَ وَ وَعَدْتَنِي الْإِجَابَةَ فَتَنَجَّزْتَ بِوَعْدِكَ وَ أَنْتَ الصَّادِقُ الْقَوْلِ الْوَفِيُّ الْعَهْدِ اللَّهُمَّ وَ قَدْ قُلْتَ ادْعُونِي أَسْتَجِبْ لَكُمْ وَ قُلْتَ وَ سْئَلُوا اللَّهَ مِنْ فَضْلِهِ إِنَّ اللَّهَ كانَ بِكُمْ رَحِيماً وَ قُلْتَ وَعْدَ الصِّدْقِ الَّذِي كانُوا يُوعَدُونَ اللَّهُمَّ وَ أَنَا أَدْعُوكَ كَمَا أَمَرْتَنِي مُتَنَجِّزاً لِوَعْدِكَ فَصَلِّ عَلَي مُحَمَّدٍ وَ آلِ مُحَمَّدٍ وَ أَعْطِنِي كُلَّ مَا وَعَدْتَنِي وَ كُلَّ أُمْنِيَّتِي وَ كُلَّ سُوءٍ لِي وَ كُلَّ هَمِّي وَ كُلَّ نَهْمَتِي وَ كُلَّ هَوَايَ وَ كُلَّ مَحَبَّتِي وَ اجْعَلْ ذَلِكَ كُلَّهُ سَائِحاً فِي حَلَالِكَ ثَابِتاً فِي طَاعَتِكَ مُتَرَدِّداً فِي مَرْضَاتِكَ مُتَصَرِّفاً فِيمَا دَعَوْتَ إِلَيْهِ غَيْرَ مَصْرُوفٍ مِنْهُ قَلِيلًا وَ لَا كَثِيراً فِي شَيْ‌ءٍ مِنْ مَعَاصِيكَ وَ لَا فِي مُخَالَفَةٍ لِأَمْرِكَ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وَفَّقْتَنِي لِدُعَائِكَ فَصَلِّ عَلَي مُحَمَّدٍ وَ آلِ مُحَمَّدٍ وَ وَفِّقْ لِي إِجَابَتَكَ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أَوْ تَعَبَّأَ أَوْ أَعَدَّ أَوِ اسْتَعَدَّ لِوِفَادَةٍ إِلَي مَخْلُوقٍ رَجَاءَ رِفْدِهِ وَ جَوَائِزِهِ وَ نَوَافِلِهِ وَ فَرَائِضِهِ وَ عَطَايَاهُ فَإِلَيْكَ يَا سَيِّدِي كَانَتْ تَهْيِئَتِي وَ تَعْبِئَتِي وَ إِعْدَادِي وَ اسْتِعْدَادِي رَجَاءَ رِفْدِكَ وَ جَوَائِزِكَ وَ فَوَاضِلِكَ وَ نَوَافِلِكَ وَ عَطَايَاكَ وَ قَدْ غَدَوْتُ إِلَي عِيدٍ مِنْ أَعْيَادِ أُمَّةِ مُحَمَّدٍ صلي الله عليه و آله وَ لَمْ آتِكَ الْيَوْمَ بِعَمَلٍ صَالِحٍ أَثِقُ بِهِ قَدَّمْتُهُ وَ لَا تَوَجَّهْتُ بِمَخْلُوقٍ رَجَوْتُهُ وَ لَكِنِّي أَتَيْتُكَ خَاضِعاً مُقِرّاً بِذُنُوبِي وَ إِسَاءَتِي إِلَي نَفْسِي وَ لَا حُجَّةَ</w:t>
      </w:r>
    </w:p>
    <w:p>
      <w:pPr>
        <w:pStyle w:val="BookText"/>
        <w:rPr/>
      </w:pPr>
      <w:r>
        <w:rPr>
          <w:rFonts w:ascii="IRNazanin" w:hAnsi="IRNazanin" w:eastAsia="IRNazanin"/>
          <w:color w:val="111111"/>
          <w:sz w:val="28"/>
          <w:sz w:val="28"/>
          <w:szCs w:val="28"/>
          <w:rtl w:val="true"/>
          <w:lang w:bidi="fa-IR"/>
        </w:rPr>
        <w:t>پروردگارا بر محمد و آل محمد درود بفرست و مرا از این مجلس و مخرجم برگردان و هیچ گناهی را بین من و یکی از مخلوقاتت باقی مگذار مگر اینکه آن را آمرزیده باشی و نه اشتباهی مگر اینکه محو کرده، و نه لغزشی مگر اینکه آن را کم کرده، و نه رسوایی ای مگر اینکه آن را بخشیده، و نه جنایتی مگر اینکه از آن خلاص شده، و نه گناهی مگر اینکه بر من بخشیده، و نه غم و اندوهی مگر اینکه مرا از آن رهایی داده، و نه قرضی مگر اینکه قضا کرده، و نه خانواده ای مگر اینکه آن را بی نیاز کرده، و نه فقری مگر اینکه آن را رفع نموده، و نه برهنگی ای مگر اینکه آن را پوشانده، و نه بیماری ای مگر اینکه آن را شفا داده، و نه مریضی ای مگر اینکه مداوا کرده، و نه اندوهی مگر اینکه برطرف نموده، و نه ناراحتی و غمی مگر اینکه زدوده، و نه ترسی مگر اینکه امنیت داده، و نه سختی مگر اینکه آسان نموده، و نه ضعفی مگر اینکه قوی کرده، و نه نیازی از نیازهای دنیا و قیامت مگر اینکه با برترین امید و نیکوترین آرزو و کامل ترین چشم داشت برطرف کرده باشی، چراکه تو بر انجام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مرا به دعا کردن امر فرمودی و مرا بدان راهنمایی کردی، پس من از تو درخواست کردم، و به من وعده اجابت دعا دادی پس من خواستار برآورده شدن وعده ات شدم و تو راست گفتار و وفا کننده به عهد هستی، پروردگارا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 إِنَّ اللّهَ کَانَ بِکُلِّ شَیْءٍ عَلِیمًا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درخواست کنید، که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الصِّدْقِ الَّذِی کَانُوا یُوعَدُونَ</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همانطور که مرا امر فرمودی تو را فرا می خواندم و درحالی که خواستار برآورده شدن وعده ات هستم، پس بر محمد و آل محمد درود بفرست و هر آنچه به من وعده دادی به من ببخشای و هر آرزو و بدی مرا و هر غم و غصه ام و هر بلندپروازی و هر خواسته ام و هر محبتم را به من اعطا کن و همه آن را در حلال خود، جاری و در طاعت خود، ثابت و در رضای خود، پیاپی و در آنچه بدان دعوت کردی دگرگون، قرار بده و اندک یا بسیاری از آن را در ارتکاب گناهان و مخالفت با اوامر خود صرف مگردان، ای معبود حق و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همانطور که مرا به دعایت موفق گرداندی، پس بر محمد و آل محمد درود بفرست و توفیق اجابت کردنت را به من اعطا فرما همانا تو بر انجام هر کاری توانا هستی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 کسی مهیّا و مجهّز، آماده و توشه برگرفته تا به امید صله، بهره، عطیه، بخشش و جایزه‌ای نزد مخلوقی برود،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شدن و مجهّز بودن، آمادگی و توشه برگرفتنم به امید بهره، نیکی، عطیّه و جایزه توست، و صبح هنگام برای عیدی از اعیاد امت محمد صلی الله علیه و آله و سلم بیرون رفتم و من از روی اعتماد داشتنم به کردار شایسته‌ای که آن را پیش فرستاده و به شفاعت و میانجی گری مخلوق و آفریده‌ای که به او امید داشته باشم، به سوی تو نیامده‌ام، بلکه به درگاه تو آمده‌ام درحالی که به گناه و بد کردن به خود اعتراف دارم، و من عذر و </w:t>
      </w:r>
    </w:p>
    <w:p>
      <w:pPr>
        <w:pStyle w:val="BookText"/>
        <w:rPr/>
      </w:pPr>
      <w:r>
        <w:rPr>
          <w:rFonts w:ascii="Amiri" w:hAnsi="Amiri" w:eastAsia="Amiri" w:cs="Amiri"/>
          <w:color w:val="111111"/>
          <w:sz w:val="28"/>
          <w:sz w:val="28"/>
          <w:szCs w:val="28"/>
          <w:rtl w:val="true"/>
          <w:lang w:bidi="ar-SA"/>
        </w:rPr>
        <w:t xml:space="preserve">لِي وَ لَا عُذْرَ لِي أَتَيْتُكَ أَرْجُو أَعْظَمَ عَفْوِكَ الَّذِي عَفَوْتَ بِهِ عَنِ الْخَاطِئِينَ وَ أَنْتَ الَّذِي غَفَرْتَ لَهُمْ عَظِيمَ جُرْمِهِمْ وَ لَمْ يَمْنَعْكَ طُولُ عُكُوفِهِمْ عَلَي عَظِيمِ جُرْمِهِمْ أَنْ عُدْتَ عَلَيْهِمْ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رَحْمَتُهُ وَاسِعَةٌ وَ فَضْلُهُ عَظِيمٌ يَا عَظِيمُ يَا عَظِيمُ يَا عَظِيمُ يَا كَرِيمُ يَا كَرِيمُ يَا كَرِيمُ صَلِّ عَلَي مُحَمَّدٍ وَ آلِ مُحَمَّدٍ وَ عُدْ عَلَيَّ بِرَحْمَتِكَ وَ امْنُنْ عَلَيَّ بِعَفْوِكَ وَ عَافِيَتِكَ وَ تَعَطَّفْ عَلَيَّ بِفَضْلِكَ وَ أَوْسِعْ عَلَيَّ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إِنَّهُ لَيْسَ يَرُدُّ غَضَبَكَ إِلَّا حِلْمُكَ وَ لَا يَرُدُّ سَخَطَكَ إِلَّا عَفْوُكَ وَ لَا يُجِيرُ مِنْ عِقَابِكَ إِلَّا رَحْمَتُكَ وَ لَا يُنْجِينِي مِنْكَ إِلَّا التَّضَرُّعُ إِلَيْكَ فَصَلِّ عَلَي مُحَمَّدٍ وَ آلِ مُحَمَّدٍ وَ هَبْ لِي يَا إِلَهِي فَرَجاً بِالْقُدْرَةِ الَّتِي بِهَا تُحْيِي أَمْوَاتَ الْعِبَادِ وَ بِهَا تَنْشُرُ مَيْتَ الْبِلَادِ وَ لَا تُهْلِكْنِي يَا إِلَهِي غَمّاً حَتَّي تَسْتَجِيبَ لِي وَ تُعَرِّفَنِي الْإِجَابَةَ فِي دُعَائِي وَ أَذِقْنِي طَعْمَ الْعَافِيَةِ إِلَي مُنْتَهَي أَجَلِي وَ لَا تُشْمِتْ بِي عَدُوِّي وَ لَا تُسَلِّطْهُ عَلَيَّ وَ لَا تُمْكِنْهُ مِنْ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رَفَعْتَنِي فَمَنْ ذَا الَّذِي يَضَعُنِي وَ إِنْ وَضَعْتَنِي فَمَنِ الَّذِي يَرْفَعُنِي وَ مَنْ ذَا الَّذِي يَرْحَمُنِي إِنْ عَذَّبْتَنِي وَ مَنْ ذَا الَّذِي يُعَذِّبُنِي إِنْ رَحِمْتَنِي وَ مَنْ ذَا الَّذِي يُكْرِمُنِي إِنْ أَهَنْتَنِي وَ مَنْ ذَا الَّذِي يُهِينُنِي إِنْ أَكْرَمْتَنِي وَ إِنْ أَهْلَكْتَنِي فَمَنْ ذَا الَّذِي يَعْرِضُ لَكَ فِي عَبْدِكَ أَوْ يَسْأَلُكَ عَنْ أَمْرِهِ وَ قَدْ عَلِمْتُ يَا إِلَهِي أَنَّهُ لَيْسَ فِي حُكْمِكَ جَوْرٌ وَ لَا فِي عُقُوبَتِكَ عَجَلَةٌ وَ إِنَّمَا يَعْجَلُ مَنْ يَخَافُ الْفَوْتَ وَ إِنَّمَا يَحْتَاجُ إِلَي الظُّلْمِ الضَّعِيفُ وَ قَدْ تَعَالَيْتَ عَنْ ذَلِكَ سَيِّدِي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 مُحَمَّدٍ وَ لَا تَجْعَلْنِي لِلْبَلَاءِ غَرَضاً وَ لَا لِنَقِمَتِكَ نَصَباً وَ مَهِّلْنِي وَ نَفِّسْنِي وَ أَقِلْ عَثْرَتِي وَ ارْحَمْ تَضَرُّعِي وَ لَا تُتْبِعْنِي بِبَلَاءٍ عَلَي أَثَرِ بَلَاءٍ فَقَدْ تَرَي ضَعْفِي وَ قِلَّةَ حِيلَتِي وَ تَضَرُّعِي إِلَيْكَ أَعُوذُ بِكَ الْيَوْمَ مِنْ غَضَبِكَ فَصَلِّ عَلَي مُحَمَّدٍ وَ آلِهِ وَ أَعِذْنِي وَ أَسْتَجِيرُ بِكَ مِنْ سَخَطِكَ فَصَلِّ عَلَي مُحَمَّدٍ وَ آلِ مُحَمَّدٍ وَ أَجِرْنِي وَ أَسْتَرْحِمُكَ فَصَلِّ عَلَي مُحَمَّدٍ وَ آلِ مُحَمَّدٍ وَ ارْحَمْنِي وَ أَسْتَهْدِيكَ فَصَلِّ عَلَي مُحَمَّدٍ وَ آلِ مُحَمَّدٍ وَ اهْدِنِي وَ أَسْتَنْصِرُكَ فَصَلِّ عَلَي مُحَمَّدٍ وَ آلِ مُحَمَّدٍ وَ انْصُرْنِي وَ أَسْتَكْفِيكَ فَصَلِّ عَلَي مُحَمَّدٍ</w:t>
      </w:r>
    </w:p>
    <w:p>
      <w:pPr>
        <w:pStyle w:val="BookText"/>
        <w:rPr/>
      </w:pPr>
      <w:r>
        <w:rPr>
          <w:rFonts w:ascii="IRNazanin" w:hAnsi="IRNazanin" w:eastAsia="IRNazanin"/>
          <w:color w:val="111111"/>
          <w:sz w:val="28"/>
          <w:sz w:val="28"/>
          <w:szCs w:val="28"/>
          <w:rtl w:val="true"/>
          <w:lang w:bidi="fa-IR"/>
        </w:rPr>
        <w:t>بهانه‌ای برای سیه‌کاری خود ندارم، به درگاه تو آمده‌ام درحالی که آن عفو و گذشت بزرگت را امیدوارم که به سبب آن از گناهکاران گذشتی، و طول و بسیاری ایستادگی آن ها بر گناه بزرگ تو را از این باز نداشته که برایشان رحمت و آمرزش احسان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رحمت و مهربانی او فراخ، و عفو و گذشتش بزرگ و بسیار است، ای بزرگوار ای بزرگوار ای بزرگوار ای بخشنده ای بخشنده ای بخشنده، بر محمد و آل محمد درود فرست، و به رحمت و مهربانیت بر من احسان فرما، و با آمرزشت بر من منت بنه، و با فضل و نیکی ات بر من مهربان باش، و و روزی ات را بر فزونی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غضب تو را جز بردباری تو فرو نمی‌نشاند و خشم تو را جز عفو تو باز نمی‌گرداند و در برابر عقاب تو جز رحمتت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جز تضرع به درگاه تو و زاری در برابر تو هیچ چیز از عذابت نمی‌رهاند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ای خدای من، بدان قدرت که تو داری و مردگان را بدان حیات می‌بخشی و بلاد مرده را زنده می‌کنی، در کار من گشایشی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مرا به اندوه هلاک مکن تا دعایم را اجابت کنی و آگاهم سازی که دعایم را اجابت کرده‌ای، و تا زنده‌ام طعم عافیت را به من بچشان و مرا دشمن  شاد مگردان و خصم مرا بر گردن من سوار مکن و بر من مسلطش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اگر تو مرا بر فرازی، چه کسی را یاراست که به پستی ام آورد و اگر به پستی ام آوری، چه کسی را توان بر افراختن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گرامیم داری، چه کسی خوارم تواند ساخت و اگر خوارم داری، چه کسی گرامیم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کنی چه کسی بر من رحمت آورد و اگر هلاکم کنی، چه کسی به دفاع از بنده‌ات در برابر تو یارای ایستادنش باشد، یا تو را از کار او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دانسته‌ام که در حُکمت، ستم روا نداری و در انتقامت، شتاب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در کاری شتاب کند که می‌ترسد از کَفَش برود و کسی ستم کند که ضعیف 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خدای من، بس برتر از این‌هایی، برتری ای بس عظیم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بر محمد و آل محمد درود بفرست و مرا هدف تیر بلا مگردان و آماج خشم و سخط خود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ده و از اندوهم برهان و از لغزش ها و خطاهایم در گذر و به بلایی پس از بلای دیگر مبتلا مکن، که تو خود ناتوانی و بیچارگی مرا و تضرع و زاری مرا به درگاه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امروز از خشم تو به تو پناه می‌جویم، پس بر محمد و خاندانش درود بفرست و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سخط تو به حمایت تو رو می‌آورم، پس بر محمد و خاندانش درود بفرست و مرا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 بر من رحمت آوری، پس بر محمد و خاندانش درود بفرست و بر من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راهنمای من باشی، پس بر محمد و خاندانش درود بفرست و مرا راه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یاور من باشی، پس بر محمد و خاندانش درود بفرست و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من رحمت آوری، پس بر محمد و خاندانش درود بفرست و بر من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که مرا کفایت کنی، پس بر محمد </w:t>
      </w:r>
    </w:p>
    <w:p>
      <w:pPr>
        <w:pStyle w:val="BookText"/>
        <w:rPr/>
      </w:pPr>
      <w:r>
        <w:rPr>
          <w:rFonts w:ascii="Amiri" w:hAnsi="Amiri" w:eastAsia="Amiri" w:cs="Amiri"/>
          <w:color w:val="111111"/>
          <w:sz w:val="28"/>
          <w:sz w:val="28"/>
          <w:szCs w:val="28"/>
          <w:rtl w:val="true"/>
          <w:lang w:bidi="ar-SA"/>
        </w:rPr>
        <w:t xml:space="preserve">وَ آلِ مُحَمَّدٍ وَ اكْفِنِي وَ أَسْتَرْزِقُكَ فَصَلِّ عَلَي مُحَمَّدٍ وَ آلِ مُحَمَّدٍ وَ أَغْنِنِي وَ أَسْتَعْصِمُكَ فِيمَا بَقِيَ مِنْ عُمُرِي فَصَلِّ عَلَي مُحَمَّدٍ وَ آلِ مُحَمَّدٍ وَ اعْصِمْنِي وَ أَسْتَغْفِرُكَ لِمَا سَلَفَ مِنْ ذُنُوبِي فَصَلِّ عَلَي مُحَمَّدٍ وَ آلِ مُحَمَّدٍ وَ اغْفِرْ لِي فَإِنِّي لَنْ أَعُودَ لِشَيْ‌ءٍ كَرِهْتَهُ إِنْ شِئْتَ ذَلِكَ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يَا مَنَّانُ يَا ذَا الْجَلَالِ وَ الْإِكْرَامِ صَلِّ عَلَي مُحَمَّدٍ وَ آلِ مُحَمَّدٍ وَ اسْتَجِبْ لِي جَمِيعَ مَا سَأَلْتُكَ وَ طَلَبْتُهُ مِنْكَ وَ رَغِبْتُ فِيهِ إِلَيْكَ وَ قَدِّرْهُ وَ أَرِدْهُ وَ اقْضِهِ وَ أَمْضِهِ وَ خِرْ لِي فِيمَا تَقْضِي مِنْهُ وَ تَفَضَّلْ عَلَيَّ بِهِ وَ أَسْعِدْنِي بِمَا تُعْطِينِي مِنْهُ وَ زِدْنِي مِنْ فَضْلِكَ وَ سَعَةِ مَا عِنْدَكَ فَإِنَّكَ وَاسِعٌ كَرِيمٌ وَ صِلْ ذَلِكَ كُلَّهُ بِخَيْرِ الْآخِرَةِ وَ نَعِيمِهَا يَا أَرْحَمَ الرَّاحِمِينَ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افْتَحْ لَهُمْ فَتْحاً يَسِيراً وَ اجْعَلْ لَهُمْ مِنْ لَدُنْكَ سُلْطَاناً نَصِيراً اللَّهُمَّ انْصُرْ بِهِ دِينَكَ وَ سُنَّةَ نَبِيِّكَ عَلَيْهِ وَ آلِهِ السَّلَامُ حَتَّي لَا يَسْتَخْفِيَ بِشَيْ‌ءٍ مِنَ الْحَقِّ مَخَافَةَ أَحَدٍ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 أَهْلَهُ وَ تُذِلُّ بِهَا النِّفَاقَ وَ أَهْلَهُ وَ تَجْعَلُنَا فِيهَا مِنَ الدُّعَاةِ إِلَي طَاعَتِكَ وَ الْقَادَةِ إِلَي سَبِيلِكَ وَ تَرْزُقُنَا بِهَا كَرَامَةَ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أَنْكَرْنَا مِنَ الْحَقِّ فَعَرِّفْنَاهُ وَ مَا قَصُرْنَا عَنْهُ فَبَلِّغْنَاهُ اللَّهُمَّ وَ اسْتَجِبْ لَنَا وَ اجْعَلْنَا مِمَّنْ يَتَذَكَّرُ فَتَنْفَعُهُ الذِّكْرَي اللَّهُمَّ وَ قَدْ غَدَوْتُ إِلَي عِيدٍ مِنْ أَعْيَادِ أُمَّةِ مُحَمَّدٍ صلي الله عليه و آله وَ لَمْ أَثِقْ بِغَيْرِكَ وَ لَمْ آتِكَ بِعَمَلٍ صَالِحٍ أَثِقُ بِهِ وَ لَا تَوَجَّهْتُ بِمَخْلُوقٍ رَجَوْتُهُ اللَّهُمَّ بَارِكْ لَنَا فِي عِيدِنَا هَذَا كَمَا هَدَيْتَنَا لَهُ وَ رَزَقْتَنَا وَ أَعِنَّا عَلَيْهِ اللَّهُمَّ تَقَبَّلْ مِنَّا مَا أُدِّيَتْ عَنَّا فِيهِ مِنْ حَقٍّ وَ مَا قُضِيَتْ عَنَّا فِيهِ مِنْ فَرِيضَةٍ وَ مَا اتَّبَعْنَا فِيهِ مِنْ سُنَّةٍ وَ مَا تَنَفَّلْنَا فِيهِ مِنْ نَافِلَةٍ وَ مَا أَذِنْتَ لَنَا فِيهِ مِنْ تَطَوُّعٍ وَ مَا تَقَرَّبْنَا إِلَيْكَ مِنْ نُسُكٍ وَ مَا اسْتَعْمَلْنَا فِيهِ مِنَ الطَّاعَةِ وَ مَا رَزَقْتَنَا فِيهِ مِنَ الْعَافِيَةِ وَ الْعِبَادَةِ اللَّهُمَّ تَقَبَّلْ مِنَّا ذَلِكَ كُلَّهُ زَاكِياً كَافِياً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تُزِغْ قُلُوبَنا بَعْدَ إِذْ هَدَيْتَنا وَ لَا تُذِلَّنَا بَعْدَ إِذْ أَعْزَزْتَنَا وَ لَا تُضِلَّنَا بَعْدَ إِذْ وَفَّقْتَنَا وَ لَا تُهِنَّا بَعْدَ إِذْ أَكْرَمْتَنَا وَ لَا تُفْقِرْنَا بَعْدَ إِذْ أَغْنَيْتَنَا وَ لَا تَمْنَعْنَا بَعْدَ إِذْ</w:t>
      </w:r>
    </w:p>
    <w:p>
      <w:pPr>
        <w:pStyle w:val="BookText"/>
        <w:rPr/>
      </w:pPr>
      <w:r>
        <w:rPr>
          <w:rFonts w:ascii="IRNazanin" w:hAnsi="IRNazanin" w:eastAsia="IRNazanin"/>
          <w:color w:val="111111"/>
          <w:sz w:val="28"/>
          <w:sz w:val="28"/>
          <w:szCs w:val="28"/>
          <w:rtl w:val="true"/>
          <w:lang w:bidi="fa-IR"/>
        </w:rPr>
        <w:t>و خاندانش درود بفرست و مرا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مرا روزی دهی، پس بر محمد و خاندانش درود بفرست و 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که در باقیمانده عمرم مرا از عذاب خود در امان داری، پس بر محمد و خاندانش درود بفرست و مرا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گناهان گذشته مرا بیامرزی، پس بر محمد و خاندانش درود بفرست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 و مرا از گناه مصون دار، که اگر مشیّت تو باشد، هرگز به کاری که تو نپسندی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 ای خدای بخشنده، ای صاحب جلالت و بزرگواری، بر محمد و خاندان او درود بفرست و همه آنچه را از تو خواسته‌ام و از تو طلبیده‌ام و برای آن روی به تو آورده‌ام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بخواه و مقدّر کن و حکم کن و 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مرا قرار ده در آنچه از خواسته‌هایم بر می‌آوری و مرا در آن برکت ده و بدان بر من تفضل نمای و در آنچه مرا عطا می‌کنی نیکبختم گردان و برای من در فضل و احسان خود بیفزای، که تو توانگر و بخشاینده‌ای، و آن را به خیر و نعمت آخرتم بپیوند، ای معبود حق و ای مهربان ترین مهربانان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و آنان را گشایش آسان مقرر گردان واز نزد خود برای ایشان سلطانی یاور قرار ده خدایا به وسیله او دینت و سنت پیامبرت را یاری بفرما تا از روی ترس از یکی از مخلوقات، اندکی از حق خوار و سبک شمرده نشود، خداوندا مشتاقانه مسألت داریم که دولتی با شکوه برانگیزی که اسلام و اسلامیان را عزت بخشی و نفاق و منافقین را به خاک ذلت کشی و ما را از منادیان به سوی طاعتت و رهبران به سوی راهت</w:t>
      </w:r>
    </w:p>
    <w:p>
      <w:pPr>
        <w:pStyle w:val="BookText"/>
        <w:rPr/>
      </w:pPr>
      <w:r>
        <w:rPr>
          <w:rFonts w:ascii="IRNazanin" w:hAnsi="IRNazanin" w:eastAsia="IRNazanin"/>
          <w:color w:val="111111"/>
          <w:sz w:val="28"/>
          <w:sz w:val="28"/>
          <w:szCs w:val="28"/>
          <w:rtl w:val="true"/>
          <w:lang w:bidi="fa-IR"/>
        </w:rPr>
        <w:t>قرار دهی و کرامت دنیا و آخرت نصیب ما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هر حقی که بر عهده ما نهادی و ما آن را نشناختیم، شناخت آن را به ما عطا فرما و اگر از فهم حقی قاصر ماندیم به ما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دعایمان را اجابت فرما و ما را از کسانی قرار بده که پند می پذیرد و اندرز سودش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صبح هنگام برای عیدی از اعیاد امت محمد صلی الله علیه و آله و سلم بیرون رفتم و به احدی غیر از تو اعتماد نکردم و از روی اعتماد داشتنم به کردار شایسته‌ای که آن را پیش فرستاده و به شفاعت و میانجیگری مخلوق و آفریده‌ای که به او امید داشته باشم، بسوی تو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عید بر ما برکت بینداز همانطور که ما را هدایت دادی و به ما روزی ارزانی فرمودی و ما را بر آن یاری برسان، خداوندا در این عید حقوقی از ما را که ادا، و فریضه ای که انجام شده، و سنتی را که پیروی نمودیم، و نماز نافله ای که برپا داشتیم، و مستحبی که توفیق انجامش را به ما دادی، و قربانی که برای نزدیکی به تو انجام دادیم و طاعت و عبادتی که در این عید به انجام رساندیم، و سلامتی و عبادتی که بر ما ارزانی داشتی از ما بپذیر، خداوندا همه این ها را به صورتی پاک و کافی از ما بپذیر ای مهربان ترین مهربانان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دل های ما را پس از آنکه هدایت فرمودی، منحرف مساز و پس از آنکه ما را عزیز و گرامی داشتی، خوار و ذلیل نگردان، و پس از آنکه ما را توفیق دادی گمراه  نکن، و پس از آنکه بی نیازمان کردی تهیدست مگردان، و پس از اعطا کردنت به ما، ما را منع نکن و پس </w:t>
      </w:r>
    </w:p>
    <w:p>
      <w:pPr>
        <w:pStyle w:val="BookText"/>
        <w:rPr/>
      </w:pPr>
      <w:r>
        <w:rPr>
          <w:rFonts w:ascii="Amiri" w:hAnsi="Amiri" w:eastAsia="Amiri" w:cs="Amiri"/>
          <w:color w:val="111111"/>
          <w:sz w:val="28"/>
          <w:sz w:val="28"/>
          <w:szCs w:val="28"/>
          <w:rtl w:val="true"/>
          <w:lang w:bidi="ar-SA"/>
        </w:rPr>
        <w:t xml:space="preserve">أَعْطَيْتَنَا وَ لَا تَحْرِمْنَا بَعْدَ إِذْ رَزَقْتَنَا وَ لَا تُغَيِّرْ شَيْئاً مِنْ نِعَمِكَ عَلَيْنَا وَ لَا إِحْسَانِكَ إِلَيْنَا لِشَيْ‌ءٍ كَانَ مِنَّا وَ لَا لِمَا هُوَ كَائِنٌ فَإِنَّ فِي كَرَمِكَ وَ عَفْوِكَ وَ فَضْلِكَ سَعَةً لِمَغْفِرَتِكَ ذُنُوبَنَا بِرَحْمَتِكَ فَأَعْتِقْ رِقَابَنَا مِنَ النَّارِ بِلَا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 إِلَهَ إِلَّا أَنْتَ أَسْأَلُكَ بِوَجْهِكَ الْكَرِيمِ إِنْ كُنْتَ رَضِيتَ عَنِّي فِي هَذَا الشَّهْرِ أَنْ تَزْدَادَ عَنِّي رِضًا لَا سَخَطَ بَعْدَهُ أَبَداً عَلَيَّ وَ إِنْ كُنْتَ لَمْ تَرْضَ عَنِّي وَ أَعُوذُ بِكَ مِنْ ذَلِكَ فَمِنَ الْآنَ فَارْضَ عَنِّي رِضًا لَا سَخَطَ بَعْدَهُ أَبَداً عَلَيَّ وَ ارْحَمْنِي رَحْمَةً لَا تُعَذِّبْنِي بَعْدَهَا أَبَداً وَ أَسْعِدْنِي سَعَادَةً لَا أَشْقَي بَعْدَهَا أَبَداً وَ أَغْنِنِي غِنًي لَا فَقْرَ بَعْدَهُ أَبَداً وَ اجْعَلْ أَفْضَلَ جَائِزَتِكَ لِي الْيَوْمَ فَكَاكَ رَقَبَتِي مِنَ النَّارِ وَ أَعْطِنِي مِنَ الْجَنَّةِ مَا أَنْتَ أَهْلُهُ وَ إِنْ كُنْتَ بَلَّغْتَنَا بِهِ لَيْلَةَ الْقَدْرِ وَ إِلَّا فَأَخِّرْ آجَالَنَا إِلَي قَابِلٍ حَتَّي تُبَلِّغَنَاهُ فِي يُسْرٍ مِنْكَ وَ عَافِيَةٍ يَا أَرْحَمَ الرَّاحِمِينَ وَ لَا تَجْعَلْهُ آخِرَ الْعَهْدِ مِنَّا لِشَهْرِ رَمَضَانَ وَ أَعْطِ جَمِيعَ الْمُؤْمِنِينَ وَ الْمُؤْمِنَاتِ مَا سَأَلْتُكَ لِنَفْسِي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وَ صَلَّي اللَّهُ عَلَي خَيْرِ خَلْقِهِ مُحَمَّدٍ وَ آلِهِ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تَرَي وَ لَا تُرَي وَ أَنْتَ بِالْمَنْظَرِ الْأَعْلَي فَالِقُ الْحَبِّ وَ النَّوَي تَعْلَمُ السِّرَّ وَ أَخْفَي فَلَكَ الْحَمْدُ يَا رَبَّ الْعَالَمِينَ وَ لَكَ الْحَمْدُ فِي أَعْلَي عِلِّيِّينَ وَ لَكَ الْحَمْدُ فِي النُّورِ وَ لَكَ الْحَمْدُ فِي الظِّلِّ وَ الْحَرُورِ وَ لَكَ الْحَمْدُ فِي الْغُدُوِّ وَ الْآصَالِ وَ لَكَ الْحَمْدُ فِي الْأَزْمَانِ وَ الْأَحْوَالِ وَ لَكَ الْحَمْدُ فِي قَفْرِ أَرْضِكَ وَ لَكَ الْحَمْدُ عَلَي كُلِّ حَالٍ إِلَهِي صَلَّيْنَا خَمْسَنَا وَ حَصَّنَّا فُرُوجَنَا وَ صُمْنَا شَهْرَنَا وَ أَطَعْنَاكَ رَبَّنَا وَ أَدَّيْنَا زَكَاةَ رُءُوسِنَا طَيِّبَةً بِهَا نُفُوسُنَا وَ خَرَجْنَا إِلَيْكَ لِأَخْذِ جَوَائِزِنَا فَصَلِّ اللَّهُمَّ عَلَي مُحَمَّدٍ وَ آلِ مُحَمَّدٍ وَ لَا تُخَيِّبْنَا وَ امْنُنْ عَلَيْنَا بِالتَّوْبَةِ وَ الْمَغْفِرَةِ وَ لَا تَرُدَّنَا عَلَي عَقِبِنَا وَ لا تُزِغْ قُلُوبَنا بَعْدَ إِذْ هَدَيْتَنا وَ لَا تَجْعَلْهُ آخِرَ الْعَهْدِ مِنَّا وَ ارْزُقْنَا صِيَامَهُ وَ قِيَامَهُ أَبَداً مَا أَبْقَيْتَنَا وَ امْنُنْ عَلَيْنَا بِالْجَنَّةِ وَ نَجِّنَا مِنَ النَّارِ وَ زَوِّجْنَا مِنَ الْحُورِ الْعِينِ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صَلَّي اللَّهُ عَلَي خِيَرَتِهِ</w:t>
      </w:r>
    </w:p>
    <w:p>
      <w:pPr>
        <w:pStyle w:val="BookText"/>
        <w:rPr/>
      </w:pPr>
      <w:r>
        <w:rPr>
          <w:rFonts w:ascii="IRNazanin" w:hAnsi="IRNazanin" w:eastAsia="IRNazanin"/>
          <w:color w:val="111111"/>
          <w:sz w:val="28"/>
          <w:sz w:val="28"/>
          <w:szCs w:val="28"/>
          <w:rtl w:val="true"/>
          <w:lang w:bidi="fa-IR"/>
        </w:rPr>
        <w:t xml:space="preserve">از روزی دادنت به ما، محروممان نگردان، و چیزی از نعمت هایت را بر ما تغییر مده و احسان و نیکویی ات را به خاطر کاری که از ما سر زده یا قرار است سر بزند، بر ما تغییر مده چرا که در کرم و بخشش و فضل تو، فراخی  است که گناهانمان را با رحمت خود ببخشایی، پس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معبودی جز ذات مقدس تو وجود ندارد، ما را از آتش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معبودی که هیچ معبود حقی جز تو نیست، با توسل به ذات بزرگوارت از تو مسئلت دارم که اگر در این ماه از من راضی شدی، بر من بیفزایی رضایتی که هرگز هیچ خشم و غضبی بر من پس از آن نباشد، و اگر از من راضی نشدی و من از این نارضایتی به تو پناه می برم، پس از اکنون به بعد به گونه ای از من خشنود باش که هرگز هیچ خشم و غضبی پس از آن نباشد و به من رحم کن رحمی که هرگز پس از آن مرا عذاب ندهی و سعادتی نصیب من گردان که هرگز پس از آن گمراه و نگون بخت نگردم، و بی نیازی ای به من عطا فرما که هرگز هیچ فقری پس از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برترین پاداشم را آزاد شدنم از آتش دوزخ قرار بده و از بهشت چیزی به من ارزانی بده که تو شایسته آن باشی، و اگر این پاداش را تا شب قدر به ما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اجل ما را تا رمضان آینده به تاخیر بینداز تا در آسانی و سلامتی، آن پاداش را به ما برسانی ای مهربان ترین مهربانان، و آن را آخرین عهد ما برای ماه رمضان قرار مده و به همه مردان و زنان مؤمن آنچه را که برای خودم از تو درخواست کردم اعطا کن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بخواهد واقع می شود و هیچ نیرویی جز با مدد خدا وجود ندارد و خدا ما را بس است و نیکو حمایت گری است و درود و سلام خداوند بر بهترینِ مخلوقاتش محمد و خادانش باد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می بینی و دیده نمی شوی و در بالاترین چشم انداز قرار داری، شکافنده دانه و هسته  هستی، نهان و پوشیده تر از نهان را می دانی، پس سپاس و ستایش مخصوص توست ای پروردگار جهانیان و حمد و سپاس در اعلا علیین برای توست و حمد و سپاس در نور برای توست و حمد و سپاس در سایه و باد گرم برای توست و حمد و سپاس در بامداد و شامگاه برای توست و حمد و سپاس در همه زمان ها و همه حال ها برای توست و حمد و سپاس در سرزمین بی آب و گیاهت برای توست و در همه حال حمد و سپاس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نمازهای پنجگانه مان را برپا داشتیم و دامن خود را پاک نگاه داشتیم و ماه رمضانمان را روزه گرفتیم و از پروردگارمان اطاعت کردیم و زکات سرمایه مان را پرداخت نمودیم تا با آن نفس خویش را پاک کرده باشیم، و برای دریافت پاداش و جایزه هایمان به سوی تو بیرون آمدیم، پس بر محمد و آل محمد درود بفرست و ما را ناامید نگردان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مغفرت خود بر ما منت بگذار و ما را به عقب مران و پس از آنکه هدایت شدیم ما را منحرف مساز و آن را آخرین عهد خود بر ما قرار مده و روزه و نماز شب این ماه را تا ابد و تا زمانی که زنده هستیم به ما ارزانی فرما و حوریان بهشتی را به ازدواج ما درآور، آمین ای پروردگار جهانیان، همانا تو بر انجام هر کاری توانایی </w:t>
      </w:r>
      <w:bookmarkStart w:id="81" w:name="pg13537_147954"/>
    </w:p>
    <w:p>
      <w:pPr>
        <w:pStyle w:val="BookText"/>
        <w:rPr/>
      </w:pPr>
      <w:bookmarkEnd w:id="81"/>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وَ آلِهِ الطَّيِّبِينَ الطَّاهِرِينَ وَ سَلَّمَ تَسْلِيماً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216380_1934241801"/>
      <w:bookmarkStart w:id="83" w:name="_Toc36"/>
      <w:bookmarkEnd w:id="82"/>
      <w:r>
        <w:rPr>
          <w:rtl w:val="true"/>
        </w:rPr>
        <w:t>بيان</w:t>
      </w:r>
      <w:bookmarkEnd w:id="83"/>
    </w:p>
    <w:p>
      <w:pPr>
        <w:pStyle w:val="BookText"/>
        <w:rPr/>
      </w:pPr>
      <w:r>
        <w:rPr>
          <w:rFonts w:ascii="Amiri" w:hAnsi="Amiri" w:eastAsia="Amiri" w:cs="Amiri"/>
          <w:color w:val="111111"/>
          <w:sz w:val="28"/>
          <w:sz w:val="28"/>
          <w:szCs w:val="28"/>
          <w:rtl w:val="true"/>
          <w:lang w:bidi="ar-SA"/>
        </w:rPr>
        <w:t>أو مال إليها في بعض النسخ بالواو هنا و قوله أو اشتهتها و هو أظهر و علي نسخة أو فهي إما بمعني الواو أو محمول علي شدة مراتب المحبة و العزم و ضعفهما من خلالك يحتمل أن تكون من ابتدائية أي حال كوني في ذلك السعي مبتدأ من الحلال معرضا عنه منتهيا إلي الحرام أو بيانية و إلي بمعني مع لبيان تعميم ما يتكلم به و يشتهيه و يبسط يده إليه و يسعي إليه سواء كان مباحا لغوا لا فائدة فيه أو حراما فإن كلا منهما مخل بكمال الصوت و يؤيد الثاني أن في زوائد الفوائد أو حرامك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كل ما كان إما بالجر عطفا علي حلالك أو أشياء أو بالرفع بتقدير الخبر أي هي أيضا كذلك أي كان ينبغي أن يكون صومي مخلوطا بطاعتك بجميع جوارحي في جميع أحوالي فشبته بأشياء منها محظور بنهيك و منها مباح غير مخل بقليل و لا كثير و لا صغير و لا كبير من أوامرك و نواهيك لكنها مخلة بكمال الصوم و قد برزت إليك في هذا العيد لأن تتدارك ذلك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العائدة العطف و المنفعة يقال هذا الشي‌ء أعود عليك في كذا أي أنفع و قال الحباء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الأمثال العليا إشارة إلي قوله سبحانه لِلَّذِينَ لا يُؤْمِنُونَ بِالْآخِرَةِ مَثَلُ السَّوْءِ وَ لِلَّهِ الْمَثَلُ الْأَعْلي‌</w:t>
      </w:r>
      <w:r>
        <w:rPr>
          <w:rStyle w:val="FootnoteAnchor"/>
          <w:rtl w:val="true"/>
        </w:rPr>
        <w:footnoteReference w:id="64"/>
      </w:r>
      <w:r>
        <w:rPr>
          <w:rFonts w:ascii="Amiri" w:hAnsi="Amiri" w:eastAsia="Amiri" w:cs="Amiri"/>
          <w:color w:val="111111"/>
          <w:sz w:val="28"/>
          <w:sz w:val="28"/>
          <w:szCs w:val="28"/>
          <w:rtl w:val="true"/>
          <w:lang w:bidi="ar-SA"/>
        </w:rPr>
        <w:t>أي الصفة الأعلي و هو الوجوب الذاتي و الغني المطلق و النزاهة عن صفات المخلوقين أو الحجة الغالبة أو الأمثال التي مثل بها في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روعة و في بعض النسخ و لا لوعة و لوعة الحب حرقته و رجل هاع لاع أي جبان جزوع و الأول أظهر و قال الفيروزآبادي النهمة الحاجة و بلوغ الهمة و الشهوة و النهم بالتحريك إفراط الشهوة في الطعام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و سلام بی پایان خداوند بر محمد پیامبر و خاندان پاک و مطهرش باد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216382_1934241801"/>
      <w:bookmarkStart w:id="85" w:name="_Toc37"/>
      <w:bookmarkEnd w:id="84"/>
      <w:r>
        <w:rPr>
          <w:rtl w:val="true"/>
        </w:rPr>
        <w:t>توضیح</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در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اشتهتها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نسخه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یا به معنی واو است یا حمل بر شدت و ضعف درجات محبت و تصمیم 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درحالتی که در این تلاش من از حلال آغاز می کنم و از آن دوری کرده و به حرام منتهی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بیان عمومیت بخشی به آنچه از آن سخن می گوید و با رغبت آن را می خواهد و دستانش را به سوی آن دراز می کند و در راستای رسیدن بدان تلاش می کند، و فرقی نمی کند اگر آن چیز، مباح لَغوی باشد که هیچ فایده ای در آن نیست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ها به کمال روزه خلل وارد می کند و دومین آن ها موید این مطلب است که در چیزهای زائد، یا فایده و سود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اعراب جر است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با رفع است با در تقدیر گرفتن خبر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بود که روزه ام با طاعت تو با همه اعضایم در همه حالات، آمیخته گردد، پس روزه ام را با چیزهایی آمیختم که برخی با نهی تو ممنوع شده و برخی مباح بود و خلل کم و بسیار و خرد و کلان در اوامر و نواهی تو وارد نمی کرد اما به کمال روزه خلل وارد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برزت الیک فی هذا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 ام با فضل و منت تو به هم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منفعت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اعود علیک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چیز برایت سودمندتر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الامثال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سخن خداوند اشاره دارد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لاَ یُؤْمِنُونَ بِالآخِرَةِ مَثَلُ السَّوْءِ وَلِلّهِ الْمَثَلُ الأَعْلَیَ</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زشت برای کسانی است که به آخرت ایمان ندارند، و بهترین وصف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والا، و آن وجوب ذاتی، و بی نیازی مطلق، و منزه بودن از صفات مخلوقات یا حجت غالب و یا مثل هایی است که در قرآن حکیم به عنوان مثال و نمونه آورده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لوعۀ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هاع 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ترسو و بسیار بی تاب و معنی اول آشکارتر است، و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رسیدن آرزو، و خواسته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به معنای زیاده روی اشتها در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86" w:name="pg13537_147955"/>
    </w:p>
    <w:p>
      <w:pPr>
        <w:pStyle w:val="BookText"/>
        <w:rPr/>
      </w:pPr>
      <w:bookmarkEnd w:id="86"/>
      <w:r>
        <w:rPr>
          <w:rFonts w:ascii="Amiri" w:hAnsi="Amiri" w:eastAsia="Amiri" w:cs="Amiri"/>
          <w:color w:val="111111"/>
          <w:sz w:val="28"/>
          <w:sz w:val="28"/>
          <w:szCs w:val="28"/>
          <w:rtl w:val="true"/>
          <w:lang w:bidi="ar-SA"/>
        </w:rPr>
        <w:t>سائحا في حلالك أي جاريا فيه و في بعض النسخ بالباء الموحدة من السباحة علي المجاز و في بعضها بالنون من سنح له الرأي أي عرض و الغرض محركة هدف يرمي فيه و النصب أيضا قريب منه أي ما ينصب ليرمي و إن لم يصرح به في كتب اللغة قال الفيروزآبادي النصب العلم المنصوب و يحرك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نفسني كأن فيه حذفا و إيصالا أي نفس عني يقال نفس الله عنه كربته أي فرجها و في بعض النسخ الدعاء و مهلني و نفسي أي اتركني مع نفسي كناية عن رفع البلاء عنها و ما أذنت لنا لعله كناية عن التوفيق و التقدير كما يومي إليه بعض أخبار القضاء و القدر كما مر من العافية أي عن المعاصي فإنها المناسبة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تُزِغْ قُلُوبَنا أي لا تملها عن الإيمان أي لا تسلبني التوفيق بل ثبتني علي الاهتداء الذي منحتني به يا لا إله أي يا من لا إله إلا أنت بلغتنا ليلة القدر أي فضلها فالق الحب و النوي أي يشقهما و يخرج منهما النبات و الشجر و قيل المراد به الشقاق الذي في الحنطة و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السر و أخفي أي و أخفي من السر و اختلف فيهما فقيل السر ما حدث به العبد غيره في خفية و أخفي منه ما أضمره في نفسه ما لم يحدث غيره و قيل السر ما أضمره العبد في نفسه و أخفي منه ما لم يكن أضمره أحد و قيل السر ما تحدث به نفسك و أخفي منه ما تريد أن تحدث به نفسك في ثاني الحال و قيل السر العمل الذي تستره عن الناس و أخفي منه الوسوسة وَ رُوِيَ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مَا أَخْفَيْتَهُ فِي نَفْسِكَ وَ أَخْفَي مَا خَطَرَ بِبَالِكَ ثُمَّ أُنْسِيتَهُ</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216384_1934241801"/>
      <w:bookmarkStart w:id="88" w:name="_Toc38"/>
      <w:bookmarkEnd w:id="87"/>
      <w:r>
        <w:rPr>
          <w:rtl w:val="true"/>
        </w:rPr>
        <w:t>أقول</w:t>
      </w:r>
      <w:bookmarkEnd w:id="88"/>
    </w:p>
    <w:p>
      <w:pPr>
        <w:pStyle w:val="BookText"/>
        <w:rPr/>
      </w:pPr>
      <w:r>
        <w:rPr>
          <w:rFonts w:ascii="Amiri" w:hAnsi="Amiri" w:eastAsia="Amiri" w:cs="Amiri"/>
          <w:color w:val="111111"/>
          <w:sz w:val="28"/>
          <w:sz w:val="28"/>
          <w:szCs w:val="28"/>
          <w:rtl w:val="true"/>
          <w:lang w:bidi="ar-SA"/>
        </w:rPr>
        <w:t>ثم ذكر السيدان دعاء الندبة الذي يدعي به في الأعياد الأربعة و سيأتي في كتاب المزار تركنا ذكره هنا حذرا من التكرار ثم قالا قدس سرهما فإذا فرغت من الدعاء فتأهب للسجود بين يدي مولاك وَ قُلْ مَا رَوَيْنَا بِإِسْنَادِنَا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دُعَاءِ الْعِيدِ الْمَذْكُورِ ضَعْ خَدَّكَ الْأَيْمَنَ عَلَي الْأَرْضِ وَ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 فی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حلال تو جاری است و در یکی از نسخه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نقطه دارد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نسخه ها با نون ذکر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 له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و دیدگاه او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آن، هدفی است که به سوی آن تیراندازی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معنای آن است یعنی آنچه نصب می شود تا بدان تیراندازی شود اگر چه در کتاب های لغت صریحا بدان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نصب شده است و حروف آن متحرک است و به معنای هدف و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حذف و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الله عنه کربته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از دل گرفتگی و ناراحتی بیرون آورد و خوشحال کرد، و در یکی از نسخه های دعا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مهّلنی 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حال خودم واگذار، کنایه از برداشتن مصیبت و اندوه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أذنتَ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کنایه از توفیق دادن و مقدرکردن باشد همانطور که برخی روایت های قضا و قدر بدان اشاره می کند و پیش تر ذکر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زیرا با قبول کردن مناسب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هایمان را از ایمان خسته نکن یعنی توفیق الهی را از من سلب نکن بلکه مرا در مسیر هدایتی که به من بخشیدی ثابت قدم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هیچ معبود حقی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بلغتنا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آن را به ما 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دانه و هسته را می شکافد و گیاه و درخت را از آن بیرون می آورد و گفته شده مقصود از آن شکافی است که در گندم و هسته ها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نهان و پوشیده تر از نهان را می دانی و در مورد این دو کلمه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بنده در پنهانی با دیگری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نفس خویش پنهان داشته تا زمانی که با کسی سخن نگوید،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بنده در نفس خویش پنهان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کسی از او پنهان نکرده باشد،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خویشتن سخن بگویی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می خواهی در باره آن درحالت دوم با خود سخن بگویی،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از مردم می پوشانی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است،</w:t>
      </w:r>
    </w:p>
    <w:p>
      <w:pPr>
        <w:pStyle w:val="BookText"/>
        <w:rPr/>
      </w:pPr>
      <w:r>
        <w:rPr>
          <w:rFonts w:ascii="IRNazanin" w:hAnsi="IRNazanin" w:eastAsia="IRNazanin"/>
          <w:color w:val="111111"/>
          <w:sz w:val="28"/>
          <w:sz w:val="28"/>
          <w:szCs w:val="28"/>
          <w:rtl w:val="true"/>
          <w:lang w:bidi="fa-IR"/>
        </w:rPr>
        <w:t xml:space="preserve">و از امام باقر و امام صادق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نفس خویش پنهان کرده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ذهنت خطور می کند سپس آن را فراموش می کنی</w:t>
      </w:r>
      <w:r>
        <w:rPr>
          <w:rFonts w:eastAsia="IRNazanin" w:cs="IRNazanin"/>
          <w:color w:val="111111"/>
          <w:sz w:val="28"/>
          <w:szCs w:val="28"/>
          <w:rtl w:val="true"/>
          <w:lang w:bidi="fa-IR"/>
        </w:rPr>
        <w:t>.</w:t>
      </w:r>
    </w:p>
    <w:p>
      <w:pPr>
        <w:pStyle w:val="Heading5"/>
        <w:numPr>
          <w:ilvl w:val="4"/>
          <w:numId w:val="1"/>
        </w:numPr>
        <w:rPr/>
      </w:pPr>
      <w:bookmarkStart w:id="89" w:name="__RefHeading___Toc1216386_1934241801"/>
      <w:bookmarkStart w:id="90" w:name="_Toc39"/>
      <w:bookmarkEnd w:id="89"/>
      <w:r>
        <w:rPr>
          <w:rtl w:val="true"/>
        </w:rPr>
        <w:t>می گویم</w:t>
      </w:r>
      <w:bookmarkEnd w:id="9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هر دو سیّد دعای ندبه ای که در اعیاد چهارگانه به عنوان دعا خوانده می شود، بیان فرمودند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در این بخش برای پرهیز از تکرار آن را نیاوردیم، سپس ایشان که نور به قبرشان ببارد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دعا کردن فارغ شدی برای سجده بردن در مقابل مولایت آماده شو و آنچه با اسناد به امام صادق علیه السلام برایمان روایت شده بخوان،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دعای عید مذکور فارغ شدی گونه راستت را بر زمین قرار بده و بگو</w:t>
      </w:r>
      <w:r>
        <w:rPr>
          <w:rFonts w:eastAsia="IRNazanin" w:cs="IRNazanin"/>
          <w:color w:val="111111"/>
          <w:sz w:val="28"/>
          <w:szCs w:val="28"/>
          <w:rtl w:val="true"/>
          <w:lang w:bidi="fa-IR"/>
        </w:rPr>
        <w:t xml:space="preserve">: </w:t>
      </w:r>
      <w:bookmarkStart w:id="91" w:name="pg13537_147956"/>
    </w:p>
    <w:p>
      <w:pPr>
        <w:pStyle w:val="BookText"/>
        <w:rPr/>
      </w:pPr>
      <w:bookmarkEnd w:id="91"/>
      <w:r>
        <w:rPr>
          <w:rFonts w:ascii="Amiri" w:hAnsi="Amiri" w:eastAsia="Amiri" w:cs="Amiri"/>
          <w:color w:val="111111"/>
          <w:sz w:val="28"/>
          <w:sz w:val="28"/>
          <w:szCs w:val="28"/>
          <w:rtl w:val="true"/>
          <w:lang w:bidi="ar-SA"/>
        </w:rPr>
        <w:t xml:space="preserve">سَيِّدِي سَيِّدِي كَمْ مِنْ عَتِيقٍ لَكَ فَاجْعَلْنِي مِمَّنْ أَعْتَقْتَ سَيِّدِي سَيِّدِي وَ كَمْ مِنْ ذَنْبٍ قَدْ غَفَرْتَ فَاجْعَلْ ذَنْبِي فِيمَا غَفَرْتَ سَيِّدِي سَيِّدِي كَمْ مِنْ حَاجَةٍ قَدْ قَضَيْتَ فَاجْعَلْ حَاجَتِي فِيمَا قَضَيْتَ سَيِّدِي سَيِّدِي وَ كَمْ مِنْ كُرْبَةٍ قَدْ كَشَفْتَ فَاجْعَلْ كُرْبَتِي فِيمَا كَشَفْتَ سَيِّدِي سَيِّدِي وَ كَمْ مِنْ مُسْتَغِيثٍ قَدْ أَغَثْتَ فَاجْعَلْنِي فِيمَنْ أَغَثْتَ سَيِّدِي سَيِّدِي كَمْ مِنْ دَعْوَةٍ قَدْ أَجَبْتَ فَاجْعَلْ دَعْوَتِي فِيمَا أَجَبْتَ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وَ ارْحَمْ سُجُودِي فِي السَّاجِدِينَ وَ ارْحَمْ عَبْرَتِي فِي الْمُسْتَعْبِرِينَ وَ ارْحَمْ تَضَرُّعِي فِيمَنْ تَضَرَّعَ مِنَ الْمُتَضَرِّعِينَ سَيِّدِي سَيِّدِي وَ كَمْ مِنْ فَقْرٍ قَدْ أَغْنَيْتَ فَاجْعَلْ فَقْرِي فِيمَا أَغْنَيْتَ سَيِّدِي سَيِّدِي ارْحَمْ دَعْوَتِي فِي الدَّاعِينَ سَيِّدِي وَ إِلَهِي أَسَأْتُ وَ ظَلَمْتُ وَ عَمِلْتُ سُوءاً وَ اعْتَرَفْتُ بِذَنْبِي وَ بِئْسَ مَا عَمِلْتُ فَاغْفِرْ لِي يَا مَوْلَايَ أَيْ كَرِيمُ أَيْ عَزِيزُ أَيْ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وَ انْصَرَفْتَ رَفَعْتَ يَدَيْكَ ثُمَّ حَمِدْتَ رَبَّكَ ثُمَّ تَقُولُ مَا تَقْدِرُ عَلَيْهِ وَ سَلَّمْتَ عَلَي النَّبِيِّ صلي الله عليه و آله وَ حَمِدْتَ اللَّهَ تَبَارَكَ وَ تَعَالَي وَ الْحَمْدُ لِلَّهِ رَبِّ الْعَالَمِينَ‌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216388_1934241801"/>
      <w:bookmarkStart w:id="93" w:name="_Toc40"/>
      <w:bookmarkEnd w:id="92"/>
      <w:r>
        <w:rPr>
          <w:rtl w:val="true"/>
        </w:rPr>
        <w:t>«</w:t>
      </w:r>
      <w:r>
        <w:rPr/>
        <w:t>8</w:t>
      </w:r>
      <w:r>
        <w:rPr>
          <w:rtl w:val="true"/>
        </w:rPr>
        <w:t>»</w:t>
      </w:r>
      <w:bookmarkEnd w:id="93"/>
    </w:p>
    <w:p>
      <w:pPr>
        <w:pStyle w:val="BookText"/>
        <w:rPr/>
      </w:pPr>
      <w:r>
        <w:rPr>
          <w:rFonts w:ascii="Amiri" w:hAnsi="Amiri" w:eastAsia="Amiri" w:cs="Amiri"/>
          <w:color w:val="111111"/>
          <w:sz w:val="28"/>
          <w:sz w:val="28"/>
          <w:szCs w:val="28"/>
          <w:rtl w:val="true"/>
          <w:lang w:bidi="ar-SA"/>
        </w:rPr>
        <w:t>الْمُتَهَجِّدُ، رَوَي أَبُو مِخْنَفٍ عَنْ جُنْدَبِ بْنِ عَبْدِ اللَّهِ الْأَزْدِيِّ عَنْ أَبِيهِ أَنَّ عَلِيّاً عليه السلام كَانَ يَخْطُبُ يَوْمَ الْفِطْرِ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أُشْرِكُ بِاللَّهِ شَيْئاً وَ لَا أَتَّخِذُ مِنْ دُونِهِ وَلِيّاً وَ 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 هُوَ الرَّحِيمُ الْغَفُورُ كَذَلِكَ اللَّهُ رَبُّنَا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أَمَدَ لَهُ وَ لَا غَايَةَ لَهُ وَ لَا نِهَايَةَ وَ لا إِلهَ إِلَّا هُوَ إِلَيْهِ الْمَصِيرُ وَ الْحَمْدُ لِلَّهِ الَّذِي يُمْسِكُ السَّماءَ أَنْ تَقَعَ عَلَي الْأَرْضِ إِلَّا بِإِذْنِهِ إِنَّ اللَّهَ بِالنَّاسِ لَرَؤُفٌ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ارْحَمْنَا بِرَحْمَتِكَ وَ أَعْمِمْنَا بِعَافِيَتِكَ وَ أَمْدِدْنَا بِعِصْمَتِكَ وَ لَا تُخْلِنَا مِنْ رَحْمَتِكَ إِنَّكَ أَنْتَ الْغَفُورُ الرَّحِيمُ وَ الْحَمْدُ لِلَّهِ لَا مَقْنُوطاً مِنْ رَحْمَتِهِ وَ لَا مَخْلُوّاً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سرورم چه بسیار آزادشدگانی که برای توست، پس مرا از جمله کسانی قرار بده که آزاد کردی، سرورم سرورم و چه بسیار گناهانی که آمرزیدی پس گناه مرا از جمله گناهانی قرارده که آمرزیدی، سرورم سرورم چه بسیار نیازهایی که برآورده کردی پس نیاز مرا از جمله نیازهای برآورد شده قرار بده، سرورم سرورم و چه بسیار غم و اندوه و سختی که برطرف نمودی پس غم و اندوه های مرا نیز برطرف نما، سرورم سرورم و چه بسیار یاری طلبی که یاری کردی پس مرا از جمله کسانی قرار ده که یاری کردی، سرورم سرورم چه بسیار دعاهایی که اجابت کردی پس دعای مرا از جمله دعاهایی قرار ده که اجابت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سرورم بر سجده من در سجده کنندگان، و بر عبرتم در عبرت گیران و بر نیایش و تضرعم در میان کسانی که نیایش و تضرع کردند، رحم بفرما و چه بسیار فقرهایی که بی نیاز کردی پس فقر مرا از آن دسته قرار ده که بی نیاز کردی، سرورم سرورم بر دعایم در میان دعا کنندگان رحم کن، سرورم و ای معبودم بد کردم، ستم کردم و کار بد انجام دادم و به گناهم اعتراف کردم و چه بد است کارهایی که انجام دادم، پس ای مولایم ای بخشنده ای عزیز ای زیبا مرا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از دعا فارغ شدی و بازگشتی، دستانت را بلند کرده سپس پروردگارت را حمد و سپاس می کنی سپس آنچه در توان داری می گویی و بر پیامبر صلی الله علیه و آله و سلم درود می فرستی و خداوند تبارک و تعالی را حمد و سپاس می گویی و سپاس و ستایش از آن پروردگار جهانیان است</w:t>
      </w:r>
      <w:r>
        <w:rPr>
          <w:rFonts w:eastAsia="IRNazanin" w:cs="IRNazanin"/>
          <w:color w:val="111111"/>
          <w:sz w:val="28"/>
          <w:szCs w:val="28"/>
          <w:rtl w:val="true"/>
          <w:lang w:bidi="fa-IR"/>
        </w:rPr>
        <w:t>.</w:t>
      </w:r>
    </w:p>
    <w:p>
      <w:pPr>
        <w:pStyle w:val="Heading5"/>
        <w:numPr>
          <w:ilvl w:val="4"/>
          <w:numId w:val="1"/>
        </w:numPr>
        <w:rPr/>
      </w:pPr>
      <w:bookmarkStart w:id="94" w:name="__RefHeading___Toc1216390_1934241801"/>
      <w:bookmarkStart w:id="95" w:name="_Toc41"/>
      <w:bookmarkEnd w:id="94"/>
      <w:r>
        <w:rPr>
          <w:rtl w:val="true"/>
        </w:rPr>
        <w:t xml:space="preserve">روایت </w:t>
      </w:r>
      <w:r>
        <w:rPr/>
        <w:t>8</w:t>
      </w:r>
      <w:bookmarkEnd w:id="95"/>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ازدی از پدرش نقل می کند که علی علیه السلام در روز عید فطر خطبه می خواند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آسمانها و زمین را آفرید، و تاریکی 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 برای خداوند شریکی قائل نمی شوم و از غیر او سرپرستی اتخاذ نمی کنم و سپاس خدایی را که آنچه در آسمان ها و آنچه در زمین است از آنِ اوست، و در آخرت نیز سپاس از آنِ اوست، و هم اوست سنجیده‌کارِ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فرو می‌رود و آنچه از آن بر می‌آید و آنچه از آسمان فرو می‌شود و آنچه در آن بالا می‌رود همه را می‌داند، و اوست مهربان آمرزنده، بدین صورت خداوند که پروردگار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پایان و سرانجام و انتهایی برای او نیست،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 و سپاس برای خداوندی که آسمان را نگاه می‌دارد تا مبادا بر زمین فرو افتد، مگر به اذن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بسیار رئوف و مهربان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با رحمت بیکرانت ما را مورد مرحمت خویش قرار ده، و سایه عافیتت را بر ما بگستران و ما را با عصمتت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دوری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بفرما زیرا که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و ستایش زیبنده آن خدائی است که از رحمتش هیچ نومیدی، و از </w:t>
      </w:r>
    </w:p>
    <w:p>
      <w:pPr>
        <w:pStyle w:val="BookText"/>
        <w:rPr/>
      </w:pPr>
      <w:r>
        <w:rPr>
          <w:rFonts w:ascii="Amiri" w:hAnsi="Amiri" w:eastAsia="Amiri" w:cs="Amiri"/>
          <w:color w:val="111111"/>
          <w:sz w:val="28"/>
          <w:sz w:val="28"/>
          <w:szCs w:val="28"/>
          <w:rtl w:val="true"/>
          <w:lang w:bidi="ar-SA"/>
        </w:rPr>
        <w:t xml:space="preserve">نِعْمَتِهِ وَ لَا مُؤْيَساً مِنْ رَوْحِهِ وَ لَا مُسْتَنْكَفاً عَنْ عِبَادَتِهِ الَّذِي بِكَلِمَتِهِ قَامَتِ السَّمَاوَاتُ السَّبْعُ وَ قَرَّتِ الْأَرَضُونَ السَّبْعُ وَ ثَبَتَتِ الْجِبَالُ الرَّوَاسِي وَ جَرَتِ الرِّيَاحُ اللَّوَاقِحُ وَ سَارَتْ فِي جَوِّ السَّمَاءِ السَّحَابُ وَ قَامَتْ عَلَي حُدُودِهَا الْبِحَارُ فَتَبَارَكَ اللَّهُ رَبُّ الْعَالَمِينَ إِلَهٌ قَاهِرٌ قَادِرٌ ذَلَّ لَهُ الْمُتَعَزِّزُونَ وَ تَضَاءَلَ لَهُ الْمُتَكَبِّرُونَ وَ دَانَ طَوْعاً وَ كُرْهاً لَهُ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نَحْمَدُهُ بِمَا حَمِدَ بِهِ نَفْسَهُ وَ كَمَا هُوَ أَهْلُهُ وَ نَسْتَعِينُهُ وَ نَسْتَغْفِرُهُ وَ نَشْهَدُ أَنْ لَا إِلَهَ إِلَّا اللَّهُ وَحْدَهُ لَا شَرِيكَ لَهُ يَعْلَمُ مَا تُخْفِي النُّفُوسُ وَ مَا تُجِنُّ الْبِحَارُ وَ مَا تُوَارِي الْأَسْرَابُ وَ ما تَغِيضُ الْأَرْحامُ وَ ما تَزْدادُ وَ كُلُّ شَيْ‌ءٍ عِنْدَهُ بِمِقْدارٍ لَا تَوَارَي مِنْهُ ظُلْمَةٌ وَ لَا تَغِيبُ عَنْهُ غَائِبَةٌ وَ ما تَسْقُطُ مِنْ وَرَقَةٍ إِلَّا يَعْلَمُها وَ لا حَبَّةٍ فِي ظُلُماتِ الْأَرْضِ وَ لا رَطْبٍ وَ لا يابِسٍ إِلَّا فِي كِتابٍ مُبِينٍ وَ يَعْلَمُ مَا يَعْمَلُ الْعَامِلُونَ وَ إِلَي أَيِّ مُنْقَلَبٍ يَنْقَلِبُونَ وَ نَسْتَهْدِي اللَّهَ بِالْهُدَي وَ نَعُوذُ بِهِ مِنَ الضَّلَالِ وَ الرَّدَي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نَشْهَدُ أَنَّ مُحَمَّداً عَبْدُهُ وَ نَبِيُّهُ وَ رَسُولُهُ إِلَي النَّاسِ كَافَّةً وَ أَمِينُهُ عَلَي وَحْيِهِ وَ أَنَّهُ بَلَّغَ رِسَالَةَ رَبِّهِ وَ جَاهَدَ فِي اللَّهِ الْمُدْبِرِينَ عَنْهُ وَ عَبَدَهُ حَتَّي أَتَاهُ الْيَقِينُ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بِتَقْوَي اللَّهِ الَّذِي لَا تَبْرَحُ مِنْهُ نِعْمَةٌ وَ لَا تُفْقَدُ لَهُ رَحْمَةٌ وَ لَا يَسْتَغْنِي عَنْهُ الْعِبَادُ وَ لَا تَجْزِي أَنْعُمَهُ الْأَعْمَالُ الَّذِي رَغَّبَ فِي الْآخِرَةِ وَ زَهَّدَ فِي الدُّنْيَا وَ حَذَّرَ الْمَعَاصِيَ وَ تَعَزَّزَ بِالْبَقَاءِ وَ تَفَرَّدَ بِالْعِزِّ وَ الْبَهَاءِ وَ جَعَلَ الْمَوْتَ غَايَةَ الْمَخْلُوقِينَ وَ سَبِيلَ الْمَاضِينَ فَهُوَ مَعْقُودٌ بِنَوَاصِي الْخَلْقِ كُلِّهِمْ حَتْمٌ فِي رِقَابِهِمْ لَا يُعْجِزُهُ لُحُوقُ الْهَارِبِ وَ لَا يَفُوتُهُ نَاءٍ وَ لَا آئِبٌ يَهْدِمُ كُلَّ لَذَّةٍ وَ يُزِيلُ كُلَّ بَهْجَةٍ وَ يَقْشَعُ كُلَّ 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الدُّنْيَا دَارٌ رَضِيَ اللَّهُ لِأَهْلِهَا الْفَنَاءَ وَ قَدَّرَ عَلَيْهِمْ بِهَا الْجَلَاءَ فَكُلُّ مَا فِيهَا نَافِدٌ وَ كُلُّ مَنْ يَسْلُكُهَا بَائِدٌ وَ هِيَ مَعَ ذَلِكَ حُلْوَةٌ خَضِرَةٌ رَائِقَةٌ نَضِرَةٌ قَدْ زُيِّنَتْ لِلطَّالِبِ وَ لَاطَتْ بِقَلْبِ الرَّاغِبِ يُطَيِّبُهَا الطَّامِعُ وَ يَحْتَوِيهَا الْوَجِلُ الْخَائِفُ فَارْتَحِلُوا رَحِمَكُمُ اللَّهُ مِنْهَا بِأَحْسَنِ مَا بِحَضْرَتِكُمْ مِنَ الزَّادِ وَ لَا تَطْلُبُوا مِنْهَا سِوَي الْبُلْغَةِ وَ كُونُوا فِيهَا كَسَفْرٍ نَزَلُوا مَنْزِلًا فَتَمَتَّعُوا مِنْهُ بِأَدْنَي ظِلٍّ ثُمَّ ارْتَحَلُوا لِشَأْنِهِمْ</w:t>
      </w:r>
    </w:p>
    <w:p>
      <w:pPr>
        <w:pStyle w:val="BookText"/>
        <w:rPr/>
      </w:pPr>
      <w:r>
        <w:rPr>
          <w:rFonts w:ascii="IRNazanin" w:hAnsi="IRNazanin" w:eastAsia="IRNazanin"/>
          <w:color w:val="111111"/>
          <w:sz w:val="28"/>
          <w:sz w:val="28"/>
          <w:szCs w:val="28"/>
          <w:rtl w:val="true"/>
          <w:lang w:bidi="fa-IR"/>
        </w:rPr>
        <w:t>نعمتش هیچ بی‌نصیبی، و از عدل و نصرتش هیچ بی‌بهره‌ای، و از عبادتش هیچ خویشتن‌دار کبرورزی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کلمه‌اش آسمان های هفتگانه برپا شده، و زمین همچون بستر آرامش و استقرار یافته، و کوه های راسخ استوار گشته، و بادهای بارورکننده وزیدن گرفته، و ابرها در فضای آسمان روان گشته، و دریاها بر حدود خود پابرجا مانده، پس مبارک است خدواندی که پروردگار جهانیان است، و قاهر و غالب بر آن ها است، که مدّعیان عزّت در پیشگاه او به زانوی تذلّل درآمدند، و متکبّران در برابرش حقیر و ناچیز شدند، و عوالم هستی خواه و ناخواه فرمانش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چنان می‌ستائیم که او خود، خویشتن را بدان 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سان که شایسته آن است، و از او یاری و آمرزش و هدایت می‌طلبیم، و شهادت می دهیم که هیچ معبود حقّی جز خداوند نیست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دل ها در خود پنهان می دارند، و دریاها در اعماق خود مستور می‌سازند، و حفره های زیرزمینی می پوشانند و آنچه را که رَحِم 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پرده ظلمتی در برابرش حاجب نمی‌شود، و هیچ نهانی از او پوشیده نمی‌ماند، و هیچ برگی از درختی فرو نمی‌افتد، و دانه‌ای در تاریکیهای خاک وجود ندارد، مگر اینکه او نسبت به همه آن ها آگاهی دارد، و هیچ تر و خشکی وجود ندارد، مگر اینکه در کتاب مبین علم او نوشته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داند که عمل‌کنندگان، چه کاری انجام خواهند و به کدام فرجام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 می‌طلبیم که به راه راستمان هدایت فرماید، و از گمراهی و هلاکت به او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 دهیم که محمّد بنده و پیامبر و فرستاده اوست بسوی خلقش، و امین اوست بر وحیش، و نیز اینکه او رسالت های پروردگارش را تبلیغ کرد، و در راه خداوند با آنان که از راه او منحرف شده‌اند،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عبادت کرد تا آنگاه که لحظه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پیوستنش به جوار رحمت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پروای خداوندی سفارش می‌کنم، که نعمتی از جانب او زوال نمی‌پذیرد، و رحمتی از سوی او منقطع نمی شود، و بندگان از او بی‌نیاز نمی گردند، و اعمال عاملان برای پرداخت بهای نعمت هایش کفایت نمی کند، خدائی که مردم را به آخرت ترغیب فرموده، و به زهد در دنیا فرا خوانده، و از ارتکاب معاصی برحذر داشته، و به بقاء، عزّت یافته، و با عزت و زیبایی تنها شده و مرگ را سرانجام دنیای آفریدگان، و راه گذشتگان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نقش پیشانی همه مخلوقات و امری حتمی بر گردن آن ها است و از دست یابی به کس که فرار کننده از مرگ است ناتوان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 شده و بازآمده ای از دست او نمی رود و هر گونه لذّتی را نابود می کند، و هر نعمتی را از بین می 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دنیا سرائی است که خداوند برای اهل آن فنا رقم زده، و کوچ کردن از آن را برایشان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در آن است نابودشدنی و هر که آن را می پیماید فنا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دنیا برای مردمانش شیرین و خرم و دل چسب و شاداب می‌نماید، و آن برای خواستارش زینت داده شده و به دل مشتاقش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آزمند آن را خوشایند می داند و شخص خداترس و دل نگران زیستن در این سرا را خوش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که خدایتان رحمت کند با بهترین توشه‌ای که در اختیار دارید از این سرای کوچ کنید، و از دنیا جز برای کفاف و رفع نیاز طلب مکنید، و در دنیا همچون مسافرانی باشید که در منزل گاهی وارد شده اند و با کمترین اقامت در سایه بهره می گیرند سپس به دنبال کارشان کوچ می کنند </w:t>
      </w:r>
    </w:p>
    <w:p>
      <w:pPr>
        <w:pStyle w:val="BookText"/>
        <w:rPr/>
      </w:pPr>
      <w:r>
        <w:rPr>
          <w:rFonts w:ascii="Amiri" w:hAnsi="Amiri" w:eastAsia="Amiri" w:cs="Amiri"/>
          <w:color w:val="111111"/>
          <w:sz w:val="28"/>
          <w:sz w:val="28"/>
          <w:szCs w:val="28"/>
          <w:rtl w:val="true"/>
          <w:lang w:bidi="ar-SA"/>
        </w:rPr>
        <w:t xml:space="preserve">وَ لَا تَمُدُّوا أَعْيُنَكُمْ فِيهَا إِلَي مَا مُتِّعَ بِهِ الْمُتْرَفُونَ وَ أَضِرُّوا فِيهَا بِأَنْفُسِكُمْ فَإِنَّ ذَلِكَ أَخَفُّ لِلْحِسَابِ وَ أَقْرَبُ مِنَ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الدُّنْيَا قَدْ تَنَكَّرَتْ وَ أَدْبَرَتْ وَ آذَنَتْ بِوَدَاعٍ أَلَا وَ إِنَّ الْآخِرَةَ قَدْ أَقْبَلَتْ وَ أَشْرَفَتْ وَ نَادَتْ بِاطِّلَاعٍ أَلَا وَ إِنَّ الْمِضْمَارَ الْيَوْمَ وَ غَداً السِّبَاقُ أَلَا وَ إِنَّ السُّبْقَةَ الْجَنَّةُ وَ الْغَايَةَ النَّارُ أَ فَلَا تَائِبٌ مِنْ خَطِيئَتِهِ قَبْلَ هُجُومِ مَنِيَّتِهِ أَ وَ لَا عَامِلٌ لِنَفْسِهِ قَبْلَ يَوْمِ فَقْرِهِ وَ بُؤْسِهِ جَعَلَنَا اللَّهُ وَ إِيَّاكُمْ مِمَّنْ يَخَافُهُ وَ يَرْجُو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هَذَا الْيَوْمَ يَوْمٌ جَعَلَهُ اللَّهُ عِيداً وَ جَعَلَكُمْ لَهُ أَهْلًا فَاذْكُرُوا اللَّهَ يَذْكُرْكُمْ وَ كَبِّرُوهُ وَ عَظِّمُوهُ وَ سَبِّحُوهُ وَ مَجِّدُوهُ وَ ادْعُوهُ يَسْتَجِبْ لَكُمْ وَ اسْتَغْفِرُوهُ يَغْفِرْ لَكُمْ وَ تَضَرَّعُوا وَ ابْتَهِلُوا وَ تُوبُوا وَ أَنِيبُوا وَ أَدُّوا فِطْرَتَكُمْ فَإِنَّهَا سُنَّةُ نَبِيِّكُمْ وَ فَرِيضَةٌ وَاجِبَةٌ مِنْ رَبِّكُمْ فَلْيُخْرِجْهَا كُلُّ امْرِئٍ مِنْكُمْ عَنْ نَفْسِهِ وَ عَنْ عِيَالِهِ كُلِّهِمْ ذَكَرِهِمْ وَ أُنْثَاهُمْ صَغِيرِهِمْ وَ كَبِيرِهِمْ وَ حُرِّهِمْ وَ مَمْلُوكِهِمْ يُخْرِجُ عَنْ كُلِّ وَاحِدٍ مِنْهُمْ صَاعاً مِنْ شَعِيرٍ أَوْ صَاعاً مِنْ تَمْرٍ أَوْ نِصْفَ صَاعٍ مِنْ بُرٍّ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مِنْ طِيبِ كَسْبِهِ طَيِّبَةً بِذَلِكَ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وَ تَعاوَنُوا عَلَي الْبِرِّ وَ التَّقْوي وَ تَرَاحَمُوا وَ تَعَاطَفُوا وَ أَدُّوا فَرَائِضَ اللَّهِ عَلَيْكُمْ فِيمَا أَمَرَكُمْ بِهِ مِنْ إِقَامَةِ الصَّلَوَاتِ الْمَكْتُوبَاتِ وَ أَدَاءِ الزَّكَوَاتِ وَ صِيَامِ شَهْرِ رَمَضَانَ وَ حَجِّ الْبَيْتِ الْحَرَامِ وَ الْأَمْرِ بِالْمَعْرُوفِ وَ النَّهْيِ عَنِ الْمُنْكَرِ وَ الْإِحْسَانِ إِلَي نِسَائِكُمْ وَ مَا مَلَكَتْ أَيْمَانُكُمْ وَ اتَّقُوا اللَّهَ فِيمَا نَهَاكُمْ عَنْهُ وَ أَطِيعُوهُ فِي اجْتِنَابِ قَذْفِ الْمُحْصَنَاتِ وَ إِتْيَانِ الْفَوَاحِشِ وَ شُرْبِ الْخَمْرِ وَ بَخْسِ الْمِكْيَالِ وَ نَقْصِ الْمِيزَانِ وَ شَهَادَةِ الزُّورِ وَ الْفِرَارِ مِنَ الزَّحْفِ عَصَمَنَا اللَّهُ وَ إِيَّاكُمْ بِالتَّقْوَي وَ جَعَلَ الْآخِرَةَ خَيْراً لَنَا وَ لَكُمْ مِنْ هَذِهِ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الْحَدِيثِ وَ أَبْلَغَ الْمَوْعِظَةِ كَلَامُ اللَّهِ تَعَالَي أَعُوذُ بِاللَّهِ مِنَ الشَّيْطَانِ</w:t>
      </w:r>
    </w:p>
    <w:p>
      <w:pPr>
        <w:pStyle w:val="BookText"/>
        <w:rPr/>
      </w:pPr>
      <w:r>
        <w:rPr>
          <w:rFonts w:ascii="IRNazanin" w:hAnsi="IRNazanin" w:eastAsia="IRNazanin"/>
          <w:color w:val="111111"/>
          <w:sz w:val="28"/>
          <w:sz w:val="28"/>
          <w:szCs w:val="28"/>
          <w:rtl w:val="true"/>
          <w:lang w:bidi="fa-IR"/>
        </w:rPr>
        <w:t>و به کامرانی کامرانان از نعمتهای این جهان چشم مدوزید، و کار جهان گذران را آسان گیرید، و بدان دل مبندید، و در این جهان با شدّت و دقّت مواظب خود باشید، تا بدام هلاک آن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در محاسبه اعمال سبک تر و برای نجات و رستگاری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 که دنیا ناآشنا شده، و روی برتافته، و سپری گشته و اعلام وداع نموده، و هشیار باشید که آخرت روی آورده، و مشرف شده، و اعلام ورود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امروز وقت آماده شدن،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جائزه این مسابقه بهشت است، و پایان تلاش و کوشش تبه کاران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توبه کننده ای نیست که پیش از فرا رسیدن روز مرگش از گناه خود توبه کند؟ آیا عاملی نیست که پیش از رسیدن روز سختی و نیازمندی و فقرش عملی برای خود انجام دهد؟ خداوند ما و شما را از کسانی قرار دهد که از او بیم دارند، و به ثوابش امیدوارند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امروز روزی است که خدا آن را برای شما عید قرار داده و شما را اهل آن ساخته است، پس خدا را یاد کنید، تا شما را یاد کند، و او را تکبیر بگویید و او را بزرگ بدارید و او را تسبیح کنید و او را بخوانید تا شما را اجابت فرماید، و از او آمرزش بخواهید تا شما را بیامرزد و به درگاه او نیایش و دعا و زاری کنید و به درگاهش توبه کنید و به سوی او بازگردید و زکات فطره خود را بپردازید، زیرا که آن سنّت پیامبرتان، و فریضه واجبی از جانب پروردگارتان است، پس هر کس از شما باید آن را از جانب خود و از جانب همگی عائله‌اش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ایشان، و خرد و کلان شان، و آزاد برده ایشان، بابت هر کدام از ایشان صاعی از جو، یا صاعی از خرما، یا نیم صاع از گندم بپردازد و این زکات را از کسب و درآمد پاک خویش بپردازد تا با آن نفس خویش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در نیکوکاری و پرهیزگاری با یکدیگر همکاری کنید، و به همدیگر رحم کنید و بر یکدیگر مهربان باشید و فریضه های خدا را در مورد آنچه به انجام آن فرمان داده، همچون اقامه نمازهای واجب، و پرداختن زکات ها، و روزه ماه رمضان، و حجّ خانه خدا و امر به معروف، و نهی از منکر، و احسان نسبت به زنان تان، و بردگان تان،را ادا کنید، و در مورد آنچه شما را از آن نهی فرموده پرهیزگار باشید و در اجتناب ازتهمت زدن به زنان با عفت، و ارتکاب فحشاء، و شراب خواری، و کم فروشی و کاستن از وزن، و شهادت باطل، و فرار در برابر حمله دشمن، اطاعت او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به وسیله تقوی محفوظ بدارد و آخرت ما و شما را از این دنیا بهتر قرار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بهترین سخن و رساترین موعظه، کلام خداوند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w:t>
      </w:r>
      <w:bookmarkStart w:id="96" w:name="pg13537_147959"/>
    </w:p>
    <w:p>
      <w:pPr>
        <w:pStyle w:val="BookText"/>
        <w:rPr/>
      </w:pPr>
      <w:bookmarkEnd w:id="96"/>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 قَامَ وَ قَالَ الْحَمْدُ لِلَّهِ نَحْمَدُهُ وَ نَسْتَعِينُهُ وَ نَسْتَغْفِرُهُ وَ نَسْتَهْدِيهِ وَ نُؤْمِنُ بِهِ وَ نَتَوَكَّلُ عَلَيْهِ وَ نَعُوذُ بِاللَّهِ مِنْ شُرُورِ أَنْفُسِنَا وَ مِنْ سَيِّئَاتِ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 وَ مَنْ يُضْلِلْ فَلَنْ تَجِدَ لَهُ وَلِيًّا مُرْشِداً وَ أَشْهَدُ أَنْ لَا إِلَهَ إِلَّا اللَّهُ وَحْدَهُ لَا شَرِيكَ لَهُ وَ أَشْهَدُ أَنَّ مُحَمَّداً عَبْدُهُ وَ رَسُولُهُ وَ ذَكَرَ بَاقِيَ الْخُطْبَةِ الْقَصِيرَةِ فِي يَوْمِ الْجُمُعَةِ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216392_1934241801"/>
      <w:bookmarkStart w:id="98" w:name="_Toc42"/>
      <w:bookmarkEnd w:id="97"/>
      <w:r>
        <w:rPr>
          <w:rtl w:val="true"/>
        </w:rPr>
        <w:t>توضيح</w:t>
      </w:r>
      <w:bookmarkEnd w:id="98"/>
    </w:p>
    <w:p>
      <w:pPr>
        <w:pStyle w:val="BookText"/>
        <w:rPr/>
      </w:pPr>
      <w:r>
        <w:rPr>
          <w:rFonts w:ascii="Amiri" w:hAnsi="Amiri" w:eastAsia="Amiri" w:cs="Amiri"/>
          <w:color w:val="111111"/>
          <w:sz w:val="28"/>
          <w:sz w:val="28"/>
          <w:szCs w:val="28"/>
          <w:rtl w:val="true"/>
          <w:lang w:bidi="ar-SA"/>
        </w:rPr>
        <w:t>الْحَمْدُ لِلَّهِ الَّذِي خَلَقَ السَّماواتِ وَ الْأَرْضَ أخبر بأنه تعالي حقيق بالحمد و نبه علي أنه المستحق له علي هذه النعم الجسام حمد أو لم يحمد ليكون حجة علي الذين هم بربهم يعدلون و جمع السماوات دون الأرض و هي مثلهن لأن طبقاتها مختلفة بالذات متفاوتة الآثار و الحركات و قدمها لشرفها و علو مكانها و تقدم وجودها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الظُّلُماتِ وَ النُّورَ أي أنشأهما و الفرق بين خلق و جعل الذي له مفعول واحد أن خلق فيه معني التقدير و جعل فيه معني التضمين و لذلك عبر عن إحداث النور و الظلمة بالجعل تنبيها علي أنهما لا يقومان بأنفسهما كما زعمت الثنوية و جمع الظلمات لكثرة أسبابها و الأجرام الحاملة لها أو لأن المراد بالظلمة الضلال و بالنور الهدي و الهدي واحد و الضلال كثير و تقديمها لتقديم الأعدام علي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زعم أن الظلمة عرض يضاد النور احتج بهذه الآية و لم يعلم أن عدم الملكة كالعمي ليس صرف العدم حتي لا يتعلق به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كَفَرُوا بِرَبِّهِمْ يَعْدِلُونَ عطف علي قوله الْحَمْدُ لِلَّهِ علي معني أن الله حقيق بالحمد علي ما خلقه نعمة علي العباد ثم الذين كفروا به يعدلون فيكفرون نعمته و يكون بربهم تنبيها علي أنه خلق هذه الأشياء أسبابا لتكونهم و</w:t>
      </w:r>
    </w:p>
    <w:p>
      <w:pPr>
        <w:pStyle w:val="BookText"/>
        <w:rPr/>
      </w:pPr>
      <w:r>
        <w:rPr>
          <w:rFonts w:ascii="IRNazanin" w:hAnsi="IRNazanin" w:eastAsia="IRNazanin"/>
          <w:color w:val="111111"/>
          <w:sz w:val="28"/>
          <w:sz w:val="28"/>
          <w:szCs w:val="28"/>
          <w:rtl w:val="true"/>
          <w:lang w:bidi="fa-IR"/>
        </w:rPr>
        <w:t>الرجیم بسم اللَّه الرّحمن الرّحیم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توحید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اندکی نشست سپس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 است، او را سپاس می گوییم و از او یاری می جوییم و از او آمرزش و هدایت می طلبیم و به او ایمان می آوریم و بر او توکل می کنیم و از بدی های خود و کارهای زشت خویش به او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راهنمایی کند او راه‌یافته است، و هر که را بی‌راه گذارد، هرگز برای او یاری راهبر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معبودی جز خدای یکتا نیست و محمد بنده و فرستاده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ادامه خطبه کوتاه روز جمعه را ایراد فرمود</w:t>
      </w:r>
      <w:r>
        <w:rPr>
          <w:rFonts w:eastAsia="IRNazanin" w:cs="IRNazanin"/>
          <w:color w:val="111111"/>
          <w:sz w:val="28"/>
          <w:szCs w:val="28"/>
          <w:rtl w:val="true"/>
          <w:lang w:bidi="fa-IR"/>
        </w:rPr>
        <w:t>.</w:t>
      </w:r>
    </w:p>
    <w:p>
      <w:pPr>
        <w:pStyle w:val="Heading5"/>
        <w:numPr>
          <w:ilvl w:val="4"/>
          <w:numId w:val="1"/>
        </w:numPr>
        <w:rPr/>
      </w:pPr>
      <w:bookmarkStart w:id="99" w:name="__RefHeading___Toc1216394_1934241801"/>
      <w:bookmarkStart w:id="100" w:name="_Toc43"/>
      <w:bookmarkEnd w:id="99"/>
      <w:r>
        <w:rPr>
          <w:rtl w:val="true"/>
        </w:rPr>
        <w:t>توضیح</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خداوند متعال شایسته سپاس است و ما را هشیار کرده که خداوند به خاطر این نعمت های بزرگ شایسته حمد و سپاس است، چه حمد و سپاس شود و چه اینکه او را سپاس و ستایش نگویند، تا حجتی باشد برای کسانی که با پرودگار خویش دیگری را برابر می دارند و آسمان ها را جمع آورده نه زمین را ، و زمین نیز مانند آسمان ها است زیرا طبقات زمین ذاتا مختلف و آثار و حرکات آن نیز متفاوت است و خداوند به جهت بزرگی و بلندی جایگاه آسمان ها، آن را بر زمین مقدم کرده است و همانطور که گفته شده به وجود آمدن آسمان ها نیز بر زمین مقدم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و نور را آفرید 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مفعول دارد در این می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تقدیر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تضمین نهفته است و از این جهت آفرینش نور و تاریکی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تا به این مطلب اشاره کند که این دو خود به خود پابرجا نیستند همانطور که بت پرستان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فزونی اسباب و جِرم های حمل کننده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ظلمت، گمراهی و مقصود از نور، هدایت گری است و گمراهی بیشتر است و مقدم آمدن تاریکی و نور از جهت تقدیم عدم ها بر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کسی که گمان دارد تاریکی، عرض است و با نور در تضاد است، این آیه را دلیل و برهان خود قرار داده است، درحالی که نمی داند که عدمِ ملکه مانند نابینایی، عدمِ محض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تعلق نگیرد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این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معنی که خداوند به خاطر آنچه به عنوان نعمت بر بندگان آفریده است، سزاوار حمد و ستایش است سپس کسانی که به او کفر ورزیدن، دیگری را با پروردگار خویش برابر می دانند، پس نعمت های او را ناسپاسی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هشداری است بر اینکه خداوند همه این چیزها را آفرید تا اسبابی برای به وجود آمدن و </w:t>
      </w:r>
    </w:p>
    <w:p>
      <w:pPr>
        <w:pStyle w:val="BookText"/>
        <w:rPr/>
      </w:pPr>
      <w:r>
        <w:rPr>
          <w:rFonts w:ascii="Amiri" w:hAnsi="Amiri" w:eastAsia="Amiri" w:cs="Amiri"/>
          <w:color w:val="111111"/>
          <w:sz w:val="28"/>
          <w:sz w:val="28"/>
          <w:szCs w:val="28"/>
          <w:rtl w:val="true"/>
          <w:lang w:bidi="ar-SA"/>
        </w:rPr>
        <w:t>تعيشهم فمن حقه أن يحمد عليها و لا يكفر أو علي قوله خلق علي معني أنه خلق ما لا يقدر عليه أحد سواه ثم هم يعدلون به ما لا يقدر علي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ثم استبعاد عدولهم بعد هذا البيان و الباء علي الأول متعلقة بكفروا و صلة يعدلون محذوفة أي يعدلون عنه ليقع الإنكار علي نفس الفعل و علي الثاني متعلقة بيعدلون و المعني أن الكفار يعدلون بربهم الأوثان أي يسوونها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استأنف عليه السلام الكلام تبريا عن المشركين و إظهارا لتوحيد رب العالمين بقوله لا تشرك بالله شيئا فكأن سائلا يسأل فكيف تقولون أنتم فأجاب بأنا لا ندعي لا في الخلق و التربية و لا في استحقاق العبادة و لا في الاستعانة و لا نتخذ من دونه وليا أي ناصرا و محبا أو متوليا لأمورنا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لَهُ ما فِي السَّماواتِ وَ الْأَرْضِ خلقا و نعمة فله الحمد في الدنيا لكمال قدرته و علي تمام نعمته و لَهُ الْحَمْدُ فِي الْآخِرَةِ لأن ما في الآخرة أيضا كذلك و تقديم الصلة للاختصاص فإن النعم الدنيوية قد تكون بواسطة من يستحق الحمد لأجلها و لا كذلك نعم الآخرة و هو الحكيم الذي أحكم أمور الدارين الخبير ببواطن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يَلِجُ فِي الْأَرْضِ كالغيث ينفذ في موضع و ينبع في موضع آخر و كالكنوز و الدفائن و الأموات و الحبات وَ ما يَخْرُجُ مِنْها كالحيوان في النشأتين و النبات و الفلذات و مياه العيون وَ ما يَنْزِلُ مِنَ السَّماءِ كالملائكة و الكتب و المقادير و الأرزاق و الأنداء و الصواعق وَ ما يَعْرُجُ فِيها كالملائكة و أعمال العباد و الأبخرة و الأدخنة و هو الرحيم الغفور للمفرطين في شكر نعمته مع كثرتها أي في الآخرة مع ما له من سوابق هذه النعم الفائتة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اقتبس تلك الآيات من الكتاب الحكيم أكدها و أظهر الإيمان و الإذعان بها بقوله كذلك الله ربنا جل ثناؤه عن أن يمكننا القيام به كما هو حقه و لا أمد له أزلا و لا غاية له أبدا و لا نهاية لنعمه و ألطافه و كمالاته و لا إله أي معبود أو خالق إلا هو و إليه المصير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گذراندن زندگی آنان شود پس شایسته و سزاوار خداوند است که به خاطر آن حمد و ستایش شود و نعمت هایش ناسپاسی نشود، یا بر اساس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خداوند چیزهایی را آفرید که کسی جز او توان آفرینش آن را ندارد سپس کافران دیگرانی را که توان آفرینش چیزی از آفریده های خداوند را ندارند، با او برابر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برابر دانستن آنان پس از این تبیین و توضیح، بعید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توجیه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انکار بر خود فعل واقع شود و بر اساس توجیه دوم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بدین گونه می باشد که کافران بت ها را با خداوند برابر می دانستند یعنی مساوی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کلامش را با اعلام بیزاری از مشرکان و آشکار کردن توحید پروردگار جهانیان از سر گرفته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نشرک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پرسش گری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چگونه در این باره سخن می گویید؟ و ایشان جواب داده که ما در آفرینش و پرورش و در شایستگی برای عبادت و در مددجویی، معبودی را ادعا نمی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نتخذ من دونه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خداوند یاور و دوستدار و ولیّ امری اتخاذ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له ما فی السماوات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مخلوقات و نعمت ها در آسمان ها و زمین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الحمد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حمد مخصوص اوست به سبب قدرت کامل و نعمت تامّ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فی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هم حمد مخصوص اوست زیرا هر آنچه در آخرت است بر همین منوال می باشد و از آن خداوند است و تقدیم صله به جهت اختصاص دادن بوده زیرا گاهی نعمت  های دنیایی به واسطه کسی است که به خاطر آن، سزاوار سپاس گذاری می شود اما نعمت های اخروی بدین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است خداوندی که امور سرای دنیا و آخرت را محکم و استوار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خبیر به باطن اشیاء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یلج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 فرو می رود مانند باران که در مکانی نفود می کند و در مکانی دیگر سرچشمه می گیرد و مانند گنج ها و دفینه ها و مردگان و دانه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از آن خارج می گردد مانند زنده ها در هر دو سرای دنیا و آخرت و گیاه و گنجینه ها و آب چشمه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آسمان فرو می آید مانند فرشتگان و کتاب های آسمانی و قضا و قدرها و روزی ها و قطرات باران و صاعقه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بالا می رود مانند فرشتگان و اعمال بندگان و بخار آب ها و دودها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الرحیم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رحیم و بخشنده است نسبت به کسانی که در سپاس گویی نعمت هایش با وجود فراوانی آن کوتاهی می کنند یعنی نعمت های آخرت به اضافه نعمت های گذشته که در شمار نمی گنجد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آیه ها را از کتاب حکمت آمیز خداوند اقتباس کرده است، آن را تایید نموده و ایمان و اعترافش را بدان آشکار کرده است با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ربّنا جل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او ولاتر از آن است که ما بتوانیم آنگونه که سزاوار اوست به جا آوریم و از ازل و ابد هیچ پایان و سرانجامی برای او نیست و جایگزینی برای نعمت ها و الطاف و کمالات خداوندیش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معبود و آفریننده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 و الیه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 بازگشت همه در آخرت به سوی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تقع أي من أن تقع أو كراهة أن تقع بأن خلقها علي صورة متداعية إلي الاستمساك إلا بإذنه أي بمشيته و ذلك في القيامة لرءوف رحيم حيث هيأ لهم أسباب الاستدلال و فتح عليهم أبواب المنافع و دفع عنهم أنواع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لما عدد أصول نعمه الجسام و حمده علي ما خص عباده به من الإنعام شرع في السؤال فابتدأ بأهم المطالب و هو الرحمة و المغفرة و العصمة عن الخطايا و أن لا يخلينا في حال من أحوالنا في الدنيا و الآخرة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أعممنا بمغفرتك إنك أنت العلي الكبير أي اغفر لنا جميعا أو جميع خطايانا أو الأعم و أمددنا علي بناء الإفعال أو بضم الدال علي المجرد أي قونا و أيدنا قال الجوهري أمدت الجيش بمدد قال أبو زيد مددنا القوم أي صرنا مددا لهم و أمددناهم بغيرنا وَ أَمْدَدْناهُمْ بِفاكِهَةٍ و المادة الزيادة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استأنف عليه السلام الحمد علي وجه آخر ليصير سببا لمزيد معرفتهم به سبحانه و بنعمه فتؤثر فيهم مواعظه فقال و الحمد لله لا مقنوطا من رحمته لا مقنوطا حال عن الجلالة و من رحمته قائم مقام الفاعل لقوله مقنوطا كممرور به أي أحمده حال كونه لسعة رحمته و وفور نعمته بحيث لا ينبغي أن يقنط من رحمته أحد و كذا سائر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 الرحمة قال تعالي نقلا عن يعقوب وَ لا تَيْأَسُوا مِنْ رَوْحِ اللَّهِ إِنَّهُ لا يَيْأَسُ مِنْ رَوْحِ اللَّهِ إِلَّا الْقَوْمُ الْكافِرُونَ‌</w:t>
      </w:r>
      <w:r>
        <w:rPr>
          <w:rStyle w:val="FootnoteAnchor"/>
          <w:rtl w:val="true"/>
        </w:rPr>
        <w:footnoteReference w:id="70"/>
      </w:r>
      <w:r>
        <w:rPr>
          <w:rFonts w:ascii="Amiri" w:hAnsi="Amiri" w:eastAsia="Amiri" w:cs="Amiri"/>
          <w:color w:val="111111"/>
          <w:sz w:val="28"/>
          <w:sz w:val="28"/>
          <w:szCs w:val="28"/>
          <w:rtl w:val="true"/>
          <w:lang w:bidi="ar-SA"/>
        </w:rPr>
        <w:t>و قوله و لا مستنكفا في بعض النسخ بفتح الكاف علي سياق سائر الفقرات و في أكثرها بكسر الكاف فالمعني أنه سبحانه مع غاية علوه و رفعته و استغنائه لم يستنكف عن أن يعبده العباد و يدعوه لصغير حوائجهم و كبيرها و سمي دعاءه عبادة و تركه استكبارا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فرو افتد یا از جهت کراهت از اینکه فرو افتد، به اینکه خلقت او به صورتی بوده که نیازمند نگاه داشتن،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خواست خداوند و آن در روز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مهربان است به این صورت که اسباب سخن استوار گفتن را برایشان آماده و درهای منفعت ها را بر آن ها گشوده و انواع زیان ها را از آنان دفع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آنسان که ریشه های نعمت های مهم و بزرگ را برشمرد و خداوند را برای نعمت هایی که به بندگانش اختصاص داده است، حمد و سپاس گفت، شروع به درخواست از خداوند نمود، پس با مهم ترین خواسته شروع کرد و آن رحمت و مغفرت و دوری از گناهان و اشتباهات است و اینکه در دنیا و آخرت در هیچ یک از احوال ما را از رحمتش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اعممنا بمغفرتک انک انت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ما یا همه گناهان ما را بیامرز ویا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باب افعال، یا با ضمه دال بر صیغه مجرد، یعنی ما را قوی و توانمند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امددنا الجیش بمدد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را با کمکی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مددنا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 و مدد آن قوم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 بغیرنا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دیگران آنان را یاری رساندیم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 بفاکهۀ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میوه آنان را مدد و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که است که از ترکیب چیزی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حمد و سپاس خداوند را به صورت دیگری از سر می گیرد تا سببی شود که شناخت آنان نسبت به خداوند سبحان و نعمت های او بیشتر گردد تا پند و اندرزهایش بر آنان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لا مقنوطا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برای خداوندی که از رحمتش هیچ نومیدی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سپاس می گویم درحالتی که رحمت او فراخ و نعمتش فراوان است به نحوی که شایسته نیست احدی از رحمتش نومید گردد و توضیح سایر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همین گونه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است، خداوند متعال به نقل از حضرت یعقوب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 نومید مباشید، زیرا جز گروه کافران کسی از رحمت خدا نومید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مستنکفاً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فتحه کاف بر منوال جملات و عبارات دیگر و در بیشتر نسخه ها با کسره کاف ذکر شده که معنی آن بدین گونه است که خداوند سبحان با وجود نهایت بلندی و رفعت جایگاه و بی نیازی اش، از روی تکبر، خودداری نمی کند از اینکه بندگان، او را عبادت کنند و او را برای نیازهای کوچک و بزرگشان فرا بخوانند بلکه دعا کردن به درگاهش و فراخواندنش را عبادت، و ترک آن را بزرگ بینی و تکبر نامیده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نَهْجِ الْبَلَاغَةِ</w:t>
      </w:r>
      <w:r>
        <w:rPr>
          <w:rStyle w:val="FootnoteAnchor"/>
          <w:rtl w:val="true"/>
        </w:rPr>
        <w:footnoteReference w:id="72"/>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عَنْ عِبَادَتِهِ الَّذِي لَا تَبْرَحُ مِنْهُ رَحْمَةٌ وَ لَا تُفْقَدُ لَهُ نِعْمَةٌ وَ فِي الْفَقِيهِ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لَا مَقْنُوطٌ مِنْ رَحْمَتِهِ وَ لَا مَخْلُوٌّ مِنْ نِعْمَتِهِ وَ لَا مُؤْيَسٌ مِنْ رَوْحِهِ وَ لَا مُسْتَنْكِفٌ عَنْ عِبَادَتِهِ فيمكن أن يقرأ مقنوط و نظائره بالرفع فتكون مع الظرف بتقدير الجملة أي لا يقنط من رحمته أو يكون صدر الصلة ضميرا محذوفا و يمكن أن يقرأ الجميع بالنصب و يكون المفعول في المقنوط و المخلو بمعني الفاعل كما قيل في حِجاباً مَسْتُوراً أي لا قانط من رحمته و لا خالي من نعمته فالمستنكف يكون علي بناء الفاعل مع أن قنط أتي متعديا قال الفيروزآبادي القنط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بكلمته أي بقوله كن أو بقدرته و إرادته مجازا أو باسمه الأعظم كما مر و سيأتي و قرت الأرضون السبع كونها سبعا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علي هذا تكون السماء الدنيا هي المريخ، و هي التي قد زينت سماؤها بزينة الكواكب و هي النجيمات التي تبلغ عددها مآت ألوف كلها تدور حول الشمس في منطقة عرضها مائة مليون ميل، تري في ليلة المريخ كأبدع ما يمكن أن يري، مع ما يري من لمعان سائر الثوابت و السيارات و تقابل مسيرها عند الرائي فسبحان اللّه البديع الباري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قاعدة بود أن تلك النجيمات كانت سيارة اصطدم بغيرها، أو انفطرت من داخلها و انشقت و اذنت لربها و حقت، فعل اللّه ذلك بها قبيل مبعث نبيّنا صلي الله عليه و آله لتكون نجيماتها شهابا و رصدا للشياطين لا يسمعون الي الملاء الأعلي من مريخ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زَيَّنَّا السَّماءَ الدُّنْيا بِزِينَةٍ الْكَواكِبِ وَ حِفْظاً مِنْ كُلِّ شَيْطانٍ مارِدٍ لا يَسَّمَّعُونَ إِلَي الْمَلَإِ الْأَعْلي وَ يُقْذَفُونَ مِنْ كُلِّ جانِبٍ دُحُوراً وَ لَهُمْ عَذابٌ واصِبٌ 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السَّماءَ الدُّنْيا بِمَصابِيحَ وَ جَعَلْناها رُجُوماً لِلشَّياطِينِ وَ أَعْتَدْنا لَهُمْ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 يَسْتَمِعِ الْآنَ يَجِدْ لَهُ شِهاباً رَصَداً وَ أَنَّا لا نَدْرِي أَ شَرٌّ أُرِيدَ بِمَنْ فِي الْأَرْضِ أَمْ أَرادَ بِهِمْ رَبُّهُمْ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فصرح بأن تلك الشهب الراصدة للنافذين في السماء الدنيا انما وجدت عند مبعث نبيّنا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الأرض، فكما عرفت في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فلم يرد لفظها في كتاب اللّه العزيز علي كثرة مواردها الا مفردة، سواء ذكرت في قبال السموات أو ذكرت بنفسها فقط و هذه الآيات بكثرتها تدلّ صريحا علي أن كرتنا الارضية مفردة في منظومتنا من حيث التراب الذي علاها و هي التي تمتاز و تتزين بالعشب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الكريمة في 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الصريح منها أن اللّه عزّ و جلّ انما خلق سبع سماوات شدادا و خلق من الأرض مثل السموات في اشتدادها و صلابتها و هي الجبال الراسية فيها لئلا تميد الأرض بمن عليها،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الْأَرْضِ رَواسِيَ أَنْ تَمِيدَ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ينص علي ذلك الآيات التي تبحث عن الخلق و منها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إِلَي السَّماءِ وَ هِيَ دُخانٌ 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أَوْحي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مثلها الآيات في سورة المؤمنون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الْأَرْضُ وَ مَنْ فِيها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باعتبار الأقاليم أو</w:t>
      </w:r>
    </w:p>
    <w:p>
      <w:pPr>
        <w:pStyle w:val="BookText"/>
        <w:rPr/>
      </w:pPr>
      <w:r>
        <w:rPr>
          <w:rFonts w:ascii="IRNazanin" w:hAnsi="IRNazanin" w:eastAsia="IRNazanin"/>
          <w:color w:val="111111"/>
          <w:sz w:val="28"/>
          <w:sz w:val="28"/>
          <w:szCs w:val="28"/>
          <w:rtl w:val="true"/>
          <w:lang w:bidi="fa-IR"/>
        </w:rPr>
        <w:t>و در نهج البلاغه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سزاست که کسی از رحمت او مایوس نگردد، و از نعمتهای فراوان او بیرون نتوان رفت، خداوندی که از آمرزش او هیچ گنه کاری ناامید نگردد، و از پرستش او نباید سرپیچی کرد، خدایی که رحمتش قطع نمی گردد و نعمتهای او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الفقیه بدین گونه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و ستایش زیبنده آن خدائی است که از رحمتش هیچ نومیدی، و از نعمتش بی‌نصیبی، و از عدل و نصرتش بی‌بهره‌ای، و از عبادتش خویشتن‌دار کبرورزی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با رفع قرائت شود و و به همراه ظرف به تقدیر جمله برود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لایقنط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صدر صله ضمیر محذوف باشد و ممکن است همه عبارات به صورت منصوب قرائت شود و مفعول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فاعل باشد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قانط من رحمته و لا خالی من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فاعل است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متعدی آمده است،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قدرت و اراده اش به صورت مجازی، یا با اسم اعظمش همانطور که بیان شد و بیان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قرّت الارضون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را هفت قرار داد، یا به اعتبار اقلیم ها </w:t>
      </w:r>
    </w:p>
    <w:p>
      <w:pPr>
        <w:pStyle w:val="BookText"/>
        <w:rPr/>
      </w:pPr>
      <w:r>
        <w:rPr>
          <w:rFonts w:ascii="Amiri" w:hAnsi="Amiri" w:eastAsia="Amiri" w:cs="Amiri"/>
          <w:color w:val="111111"/>
          <w:sz w:val="28"/>
          <w:sz w:val="28"/>
          <w:szCs w:val="28"/>
          <w:rtl w:val="true"/>
          <w:lang w:bidi="ar-SA"/>
        </w:rPr>
        <w:t>أن لها طبقات بينها فرج تسكن فيها الجن و غيرهم أو المراد بالأرض غير السماء فباعتبار كرة النار و طبقتي كرة الهواء و كرة الماء و ثلاث طبقات الأرض المركبة</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زمین طبقاتی دارد که بین این طبقات شکاف هایی است که جنیان و دیگر موجودات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زمین، چیزی غیر از آسمان است، پس به اعتبار کُره آتش و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هوا و کره آب و سه طبقه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ترکیبی، </w:t>
      </w:r>
    </w:p>
    <w:p>
      <w:pPr>
        <w:pStyle w:val="BookText"/>
        <w:rPr/>
      </w:pPr>
      <w:r>
        <w:rPr>
          <w:rFonts w:ascii="Amiri" w:hAnsi="Amiri" w:eastAsia="Amiri" w:cs="Amiri"/>
          <w:color w:val="111111"/>
          <w:sz w:val="28"/>
          <w:sz w:val="28"/>
          <w:szCs w:val="28"/>
          <w:rtl w:val="true"/>
          <w:lang w:bidi="ar-SA"/>
        </w:rPr>
        <w:t>و الطينية و الخالصة تصير سبعا و له وجوه أخري أو أن محدب الأرض مع محدب السماوات الست إلي السادسة كل منها أرض لسماء فوقها و مستقر لجماعة من المخلوقات من الإنس و سائر الحيوانات و الملائكة كما ورد في بعض الأخبار و قد مر تحقيقه مفصلا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استقرت الأرض المهاد و قال الفيروزآبادي المهاد ككتاب الفراش و أَ لَمْ نَجْعَلِ الْأَرْضَ مِهاداً</w:t>
      </w:r>
      <w:r>
        <w:rPr>
          <w:rStyle w:val="FootnoteAnchor"/>
          <w:rtl w:val="true"/>
        </w:rPr>
        <w:footnoteReference w:id="74"/>
      </w:r>
      <w:r>
        <w:rPr>
          <w:rFonts w:ascii="Amiri" w:hAnsi="Amiri" w:eastAsia="Amiri" w:cs="Amiri"/>
          <w:color w:val="111111"/>
          <w:sz w:val="28"/>
          <w:sz w:val="28"/>
          <w:szCs w:val="28"/>
          <w:rtl w:val="true"/>
          <w:lang w:bidi="ar-SA"/>
        </w:rPr>
        <w:t>أي بساطا ممكنا للسلوك فيه و الرواسي الثوابت الرواسخ و اللواقح أي الحوامل شبه الريح التي جاءت بخير من إنشاء سحاب ماطر بالحامل كما شبه ما لا يكون كذلك بالعقيم أو ملقحات للشجر و السحاب و نظيره الطوائح بمعني المطيحات في قوله و مختبط مما تطيح الطوائح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علي حدودها الضمير راجع إلي البحار أي قامت البحار علي حدودها التي عينها الله لها لم تتجاوز عنها و يمكن إرجاعه إلي الأرض بقرينة المقام و يحتمل إرجاعه إلي السحاب أيضا إيذانا بأنها تنبعث منها ذل له المتعززون أي الذين صاروا بين الخلق أعزاء أو الذين يتكلفون العزة و ليسوا متصفين بها فإنها مخصوصة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تضاءل أي تصاغر و الضئيل النحيف الجسم الحقير و دان أي ذل و أطاع و جنه و أجنه بمعني ستره و الأسراب جمع السرب بالتحريك و هو جحر الوحشي و الحفير تحت الأرض وَ ما تَغِيضُ الْأَرْحامُ أي تنقض من المدة أو عدد الولد أو أعضائه أو دم الحيض و النفاس و الاستحاضة وَ ما تَزْدادُ علي جميع الوجوه و غاض و ازداد جاءا لازمين و متعديين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گِلی و طبقه خالص که جمعاً هفت طبقه می شود و وجوه دیگری در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زمین محدب شکل نسبت به آسمان های شش گانه محدبی شکل تا ششمین آسمان، هر یک از آن ها برای آسمان بالایی اش، زمین به شمار می رود، و محل استقراری برای مخلوقاتی از جن و دیگر موجودات زنده و فرشتگان است، همانطور که در برخی احادیث آمده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الفقیه این عبارت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استقرت الارض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فرش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بساطی که امکان راه پیمودن در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ثابت و استوار و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بادهای حامل و باردار، بادی را که با ایجاد ابرهای باران زا خیر و برکت می آورد را به حامله و باردار تشبیه کرده است همانطور که بادهایی را که اینچنین نباشد به عقیم تشبیه کرده است یا ملقحات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ثمردار و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درخت و ابر و مانند آن طوایح است به معنای مطیحات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پرتاب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مختبط مما تطیح الطوائح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خردی که پرتاب کننده ها او را پرتاب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علی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دریاها بر حدودی که خداوند تعیین کرده پابرجا مانده و از آن تجاوز نمی کنند و ممکن است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گردانیم به قرینه مقام و بافت جملات، و احتمال دارد ارجاع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تا بر این مطلب آگاهی دهد که دریاها از ابرها نشأت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 له المتعززون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میان مخلوقات عزیز و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عزت و بزرگی را با تکلف و تصنع به خود نسبت می دهند درحالی که متصف بدان نیستند در برابر او خاضع هستند زیرا عزت و سربلندی مخصوص پروردگار پاک و منزه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و زبون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جسم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و زبون شد و فرمانبرداری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أجنّه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پوشانید،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سرَب با راء متحرک است که به معنای سوراخ جانوران وحشی و حفره های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مدت زمان آن، یا تعداد فرزند یا اعضایش یا خون حیض یا نفاس یا استحاضه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این وجوه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لازم و هم متعدی ذکر شده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 شَيْ‌ءٍ عِنْدَهُ بِمِقْدارٍ أي بقدر لا يتجاوزه و لا ينقص عنه أو بتقدير و قضاء وَ ما تَسْقُطُ مِنْ وَرَقَةٍ إِلَّا يَعْلَمُها مبالغة في إحاطة علمه تعالي بالجزئيات وَ لا حَبَّةٍ فِي ظُلُماتِ الْأَرْضِ وَ لا يابِسٍ كلها معطوفات علي ورقة و قوله إِلَّا فِي كِتابٍ مُبِينٍ بدل من الاستثناء الأول بدل الكل علي أن الكتاب المبين علم الله أو بدل الاشتمال أريد به اللوح أو القرآن و قرئت بالرفع بالعطف علي محل ورقة أو للابتداء و الخبر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ما تسقط ورقة من شجرة و لا حبة في ظلمة إلا يعلمها لا إله إلا هو و لا رطب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مجري يجرون في الآخرة و الدنيا و مجراهم الجسماني و العقلاني و إلي أي منقلب ينقلبون في الآخرة أو الأعم و نستهدي الله بالهدي أي طلبنا الهداية أيضا بهدايته تعالي أو حال كوننا متلبسين بالهداية فنطلب مزيدها المدبرين عنه و في الفقيه الحائدين عنه أي المائلين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أتاه اليقين أي الموت فإنه متيقن كافة كل حي مخلوق إشارة إلي قوله تعالي وَ اعْبُدْ رَبَّكَ حَتَّي يَأْتِيَكَ الْيَقِينُ‌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تبرح منه نعمة أي لا تزول و لا تفقد علي بناء المجهول أي لا تعدم و في بعض النسخ لا تنفد علي المعلوم من النفاد و هو الفناء و الانتهاء و كذا في الفقيه لا تبرح عنه رحمة و لا نفقد له نعمة و عدم البراح و الفقدان و النفاد مطرد علي تقدير قابلية المحل لاقتضاء ذاته سبحانه الرحمة و الإنعام و عدم الشرط لا ينافي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رغب في الآخرة في الفقيه في التقوي و تعزز بالبقاء أي صار عزيزا غالبا بوجوب الوجود و امتناع طريان العدم عليه و تفرد بالعز أي الغلبة علي من سواه و البهاء أي الحسن و الصفات الكمالية الذاتية و في الفقيه مكان تلك الفقرة و ذلل خلقه بالموت و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از آن تجاوز نمی شود و چیزی از آن کم نمی شود یا بدین معنی که همه چیز نزد او با تقدیر و قضای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تسقط من ورقۀ الا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مبالغه در احاطه علم خداوند متعال به جزئیات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حبۀ فی ظلمات الارض 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کلمات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از استثنای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بدل کل بدین گونه که کتاب مبین، علم خداوند است یا بدل اشتمال که مقصود از آن لوح محفوظ یا قرآن می باشد، و با اعراب رفع قرائت شده با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مبتدا و خبر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بدین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برگی از درختی فرو نمی‌افتد، و دانه‌ای در تاریکیهای خاک وجود ندارد، مگر اینکه او نسبت به همه آن ها آگاهی دارد، و هیچ تر و خشکی وجود ندارد،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مجری یجرون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و دنیا در چه مسیری گام بر می دارند و مسیرشان هم جسمانی و هم عقلانی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به کدام فرجام بازخواهند گشت یا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نستهدی الله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هدایت خداوند متعال درخواست هدایت می کنیم یا درحالتی که ما هدایت الهی را بر تن کرده ایم، هدایت بیشتری از خداوند خواستاریم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المدبرین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الحائدین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معنای روی گردانان از دین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أتاه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چرا که مرگ همه آفریدگان زنده را به یقین می رساند، با اشاره به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پرستش کن تا اینکه مرگ تو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تبرح منه 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نعمتی از او زائل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مجهول یعنی معدوم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تنفد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نابودی و پایان پذیری است، و همچنین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عنه رحمۀ و لا تفقد له 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زوال و فقدان و نابودی، 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مقدر داشتن قابلیت محل است زیرا ذات خداوند سبحان، رحمت و نعمت بخشی را اقتضا می کند و نبود شرط با اقتضای آن منافات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رغّب فی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وجوب وجود، و امتناع وارد شدن عدم و نیستی بر او عزیز و چیره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غیرش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صفات کمال ذاتی، و در الفقیه به جای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 خلقه بالموت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مرگ و هلاک مخلوقات را زبون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سبيل الماضين و في الفقيه العالمين و معقود بنواصي الباقين لا يعجزه إباق الهاربين و عند حلوله يأسر أهل الهوي يهدم إلخ و العقد بالنواصي كناية عن الحتم و اللزوم مع الإشعار بالتذلل و عدم الامتناع كما أن الأخذ بالناصية كناية عنه قال تعالي ما مِنْ دَابَّةٍ إِلَّا هُوَ آخِذٌ بِناصِيَتِها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يعجزه لحوق الهارب أي لا يصعب و يمتنع عليه لحوقه و علي ما في الفقيه لا يعجزه الإباق من اللحوق و الإدراك و لا يفوته ناء أي بعيد و لا آئب أي راجع و يمكن أن يكون المراد بالنائي العاصي و بالآئب التائب المطيع أو البعيد عن وطنه و الراجع إليه أو المراد بالآئب الغائب المختفي من آبت الشمس إذا غابت و الأوب أيضا سرعة تقليب اليدين و الرجلين في السير و التأويب أن يسير النهار أجمع و ينزل الليل و أبت إلي بني فلان أتيتهم ليلا و بعض هذه المعاني أيضا لا يخلو من مناسبة لكن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البهجة الحسن و السرور و قشعت الريح السحاب أي كشفته فانقشع و تقشع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يزيل كل نعمة و يقطع كل بهجة و الدنيا دار كتب الله لها الفناء و لأهلها منها الجلاء فأكثرهم ينوي بقاءها و يعظم بناءها و هي حلوة و في النهج و الدنيا دار مني لها الفناء و لأهلها منها الجلاء و مني أي قدر و الجلاء الخروج من البلد و النافد الفاني و البائد الهالك و الحلاوة و الخضرة و النضارة إشارة إلي الجهات التي تميل إليها القاصرون الغافلون عن العواقب و في بعض النسخ غضرة مكان خضرة من الغضارة و هي طيب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راقني الشي‌ء أعجبني و النضرة و هي الحسن و الرونق قد زينت للطالب و في الفقيه و النهج قد عجلت أي قدمت له لحقارتها علي العادة في تقديم اليسير للطالب فإن كان قصير الهمة رضي به و قعد عن طلب المخزون و إلا لم يلتفت إليه و طلب ما هو خير له و أبقي كما قال سبحانه مَنْ كانَ يُرِيدُ الْحَياةَ الدُّنْيا وَ زِينَتَها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راه جهان و جهانیان، و نقش پیشانی بازماندگان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فرا رسیدنش هوی‌پرستان را به بند اسارت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حتمیت و لازم بودن است همراه با آگاهی دادن به زبونی و عدم امتناع،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بالناصیۀ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یعجزه لحوق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فرار کننده از مرگ، بر او سخت و ممتنع نیست و طبق آنچه در فقیه آمده گریز فراریان از مرگ آن را از دستیابی و رسیدن به ایشان ناتوان و درمانده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یفوته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بازآمده، و ممکن است مقصود از دور شده، عصیان گر و مقصود از بازآمده، توبه کننده و فرمانبردار باشد یا دور شده از وطنش و بازآمده از وطن باشد،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غایب پنهان شده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پنهان شود،گرفته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سرعت برگرداندن دست ها و پاها در هنگام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 روز را حرکت کند و در شب نزول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 الی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نزد آنان رفتم، و برخی از این معانی نیز بی مناسبت نیست اما از روی تکلف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و شادابی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قشعت الریح السحاب فانقشع و 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ابرها را پراکنده کرد پس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نعمتی را به زوال می‌سپارد، و رشته هر نیکویی و شادمانی را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سرائی است که خدا فنا را برایش رقم زده، و کوچ کردن از آن را برای اهل آن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در کام اهلش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آرزوهایی است که زود نابود می شود و کوچ کردن برای اهل آن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وطن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شدنی و حلاوت و سرزندگی و شادابی به جهاتی اشاره دارد که انسان های قاصری که از عواقب غافل اند، بدان متمایل هستند، و 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آن فراخی و نیکویی زندگی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شگفتنی واداشت،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رونق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زینت للطالب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و نهج البلاغۀ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جهت حقارت و بی ارزشی معمولی دنیا در تقدیم کردن چیزهای آسان به طالبش، برای او آماده شده است، پس اگر خواهنده کوتاه همت باشد بدان راضی می شود و از طلب گنجینه ها باز می ماند وگر نه بدان اهتمامی نمی ورزید و آنچه را که بهتر و ماندگارتر بود،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الْحَیَاةَ الدُّنْیَا وَزِینَتَهَا </w:t>
      </w:r>
    </w:p>
    <w:p>
      <w:pPr>
        <w:pStyle w:val="BookText"/>
        <w:rPr/>
      </w:pPr>
      <w:r>
        <w:rPr>
          <w:rFonts w:ascii="Amiri" w:hAnsi="Amiri" w:eastAsia="Amiri" w:cs="Amiri"/>
          <w:color w:val="111111"/>
          <w:sz w:val="28"/>
          <w:sz w:val="28"/>
          <w:szCs w:val="28"/>
          <w:rtl w:val="true"/>
          <w:lang w:bidi="ar-SA"/>
        </w:rPr>
        <w:t>نُوَفِّ إِلَيْهِمْ أَعْمالَهُمْ فِيها وَ هُمْ فِيها لا يُبْخَسُونَ أُولئِكَ الَّذِينَ لَيْسَ لَهُمْ فِي الْآخِرَةِ إِلَّا النَّارُ</w:t>
      </w:r>
      <w:r>
        <w:rPr>
          <w:rStyle w:val="FootnoteAnchor"/>
          <w:rtl w:val="true"/>
        </w:rPr>
        <w:footnoteReference w:id="79"/>
      </w:r>
      <w:r>
        <w:rPr>
          <w:rFonts w:ascii="Amiri" w:hAnsi="Amiri" w:eastAsia="Amiri" w:cs="Amiri"/>
          <w:color w:val="111111"/>
          <w:sz w:val="28"/>
          <w:sz w:val="28"/>
          <w:szCs w:val="28"/>
          <w:rtl w:val="true"/>
          <w:lang w:bidi="ar-SA"/>
        </w:rPr>
        <w:t>و قال تعالي فَمِنَ النَّاسِ مَنْ يَقُولُ رَبَّنا آتِنا فِي الدُّنْيا وَ ما لَهُ فِي الْآخِرَةِ مِنْ خَلاقٍ‌</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لاطت بقلب الراغب قال الجوهري لاط الشي‌ء بقلبي يلوط و يليط و إني لأجد له في قلبي لوطا و ليطا يعني الحب اللازق بالقلب انتهي و في الفقيه و النهج و التبست بقلب الناظر و الالتباس الاختلاط و الاشتباه و التباس الدنيا بالقلب خلطة المحاسن بالمساوي لافتتانه بحسن منظرها و الغفلة عن عاقبتها أو اشتباهها بحيث يتوهمها باقية لذيذة و لا يعلم فناءها و مرارتها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استطاب الشي‌ء وجده طيبا و أطابه و طيبه جعله طيبا و النسخ هنا مختلفة و أجودها يستطيبها و في بعض النسخ يطبيها بتقديم الباء الموحدة علي الياء من قولهم طباه يطبوه و يطبيه إذا دعاه و الظاهر أنه أيضا تصحيف و في الفقيه بعد ذلك و يضني ذو الثروة الضعيف أي تصير رؤية حال صاحب الثروة و كثرة المال سببا لحزن الضعيف الفاقد له و مرض قلبه و من قولهم ضني كرضي أي مرض مرضا مخامرا كلما ظن برؤه نكس و أضناه المرض و المضاناة المعاناة و يحتمل أن يكون كناية عن تحقير ذي الثروة له و علي التقديرين لا يخلو من تكلف و لعله لذلك أسقطها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يجتويها الوجل الخائف في بعض نسخ الكتاب و الفقيه بالجيم من قولهم اجتواه أي كرهه و في بعضها بالحاء المهملة من قولهم احتواه و احتوي عليه أي جمعه و أحرزه أي يجمعها و يحوزها الخائف الوجل من عذاب الله لشدة الداعي إليها فكيف الغافل الآمن المغتر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فارتحلوا منها رحمكم الله بأحسن ما بحضرتكم من الزاد الارتحال السفر و الانتقال و الباء للمصاحبة و الحضرة الحضور و قرب الرجل</w:t>
      </w:r>
    </w:p>
    <w:p>
      <w:pPr>
        <w:pStyle w:val="BookText"/>
        <w:rPr/>
      </w:pPr>
      <w:r>
        <w:rPr>
          <w:rFonts w:ascii="Amiri" w:hAnsi="Amiri" w:eastAsia="Amiri" w:cs="Amiri"/>
          <w:color w:val="111111"/>
          <w:sz w:val="28"/>
          <w:sz w:val="28"/>
          <w:szCs w:val="28"/>
          <w:rtl w:val="true"/>
          <w:lang w:bidi="ar-SA"/>
        </w:rPr>
        <w:t xml:space="preserve">نُوَفِّ إِلَیْهِمْ أَعْمَالَهُمْ فِیهَا وَهُمْ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یَقُولُ رَبَّنَا آتِنَا فِی الدُّنْیَا وَمَا لَهُ فِی الآخِرَةِ مِنْ خَلاَقٍ</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ما، در همین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 او در آخرت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لاطت 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راغب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 الشیء بقلبی یلوط و یلیط و إنّی لأجد له فی قلبی لوطا و 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چسبیده ونشسته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و نهج البلاغه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التبست بقلب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درآمیختگی و شبیه شدن است و التباس دنیا با قلب، یعنی قلب، نیکی ها را با عیب ها و نقص ها درآمیخت به سبب فریفته شدن به زیبایی منظر عیب ها و غفلت از عاقبت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دانستن آن به گونه ای که آن را همچون ماندگاری لذت بخش می انگارد و فناپذیری و تلخی آن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نیکو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اطابه و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نیکو قرار داد و این کلمه در نسخه ها به چند شکل متفاوت آمده است و بهترین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نیکو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باء موحده بر یاء است که برگرفته 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طباه یطبوه و یطبیه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آن را فرا بخواند، و آشکار است که این وجه اشتباه در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یضنی ذو الثروۀ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یعنی دیدن وضعیت ثروتمند و فزونی مال، سبب اندوه و بیماری قلب شخص ضعیف که مال و ثروت ندارد، می شود، از این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بیماری خطرناکی دچار شد به نحوی که هر بار گمان بهبودی اش می رود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أضناه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سبک شمردن صاحب ثروت در نظر او باشد و بر اساس هر دو تقدیر، خالی از تکلف نیست و شاید شیخ از این جهت آن را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یحتویها الوجل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و در فقیه با جیم ذکر شده 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نپسندید، و در برخی نسخه ها با حاه مهمله آمده از این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احتواه و احتوی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یعنی آن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ترسان و دل نگران از عذاب خداوند آن را جمع و برای خود فراهم می کند به خاطر شدت نیاز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است وضعیت شخص غافلِ در امانِ فریب خورده؟ و وجه اول آشکارتر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فارتحوا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ما بحضرتکم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ارتحال، مسافرت و نقل مکان کردن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حضور و نزدیکی شخص و حیات </w:t>
      </w:r>
    </w:p>
    <w:p>
      <w:pPr>
        <w:pStyle w:val="BookText"/>
        <w:rPr/>
      </w:pPr>
      <w:r>
        <w:rPr>
          <w:rFonts w:ascii="Amiri" w:hAnsi="Amiri" w:eastAsia="Amiri" w:cs="Amiri"/>
          <w:color w:val="111111"/>
          <w:sz w:val="28"/>
          <w:sz w:val="28"/>
          <w:szCs w:val="28"/>
          <w:rtl w:val="true"/>
          <w:lang w:bidi="ar-SA"/>
        </w:rPr>
        <w:t>و فناؤه أي أحسن ما هو موجود عندكم و حاضر لديكم من الزاد و هو التقوي قال الله تعالي وَ تَزَوَّدُوا فَإِنَّ خَيْرَ الزَّادِ التَّقْوي‌</w:t>
      </w:r>
      <w:r>
        <w:rPr>
          <w:rStyle w:val="FootnoteAnchor"/>
          <w:rtl w:val="true"/>
        </w:rPr>
        <w:footnoteReference w:id="83"/>
      </w:r>
      <w:r>
        <w:rPr>
          <w:rFonts w:ascii="Amiri" w:hAnsi="Amiri" w:eastAsia="Amiri" w:cs="Amiri"/>
          <w:color w:val="111111"/>
          <w:sz w:val="28"/>
          <w:sz w:val="28"/>
          <w:szCs w:val="28"/>
          <w:rtl w:val="true"/>
          <w:lang w:bidi="ar-SA"/>
        </w:rPr>
        <w:t>و الزاد طعام يتخذ للسفر و يحتمل أن يكون المراد هنا ما ينتفع به في الدنيا من أسبابها و بالأحسن ما يمكن أن يكون وسيلة لتحصيل الآخرة و لعله أنسب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مَا بِحَضْرَتِكُمْ وَ لَا تَطْلُبُوا مِنْهَا أَكْثَرَ مِنَ الْقَلِيلِ وَ لَا تَسْأَلُوا مِنْهَا فَوْقَ الْكَفَافِ وَ ارْضَوْا مِنْهَا بِالْيَسِيرِ وَ لَا تَمُدُّنَّ أَعْيُنَكُمْ مِنْهَا إِلَي مَا مُتِّعَ الْمُتْرَفُونَ بِهِ وَ اسْتَهِينُوا بِهَا وَ لَا تُوَطِّنُوهَا وَ أَضِرُّوا بِأَنْفُسِكُمْ فِيهَا وَ إِيَّاكُمْ وَ التَّنَعُّمَ وَ التَّلَهِّيَ وَ الْفَاكِهَاتِ وَ فِي بَعْضِ النُّسَخِ وَ الْفُكَاهَاتِ فَإِنَّ فِي ذَلِكَ غَفْلَةً وَ اغْتِرَاراً أَلَا إِنَّ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فِيهَا فَوْقَ الْكَفَافِ وَ لَا تَطْلُبُوا مِنْهَا أَكْثَرَ مِنَ الْبَلَاغِ و الكفاف بالفتح ما كف عن الناس و أغني و البلاغ ما يتبلغ به و يتوصل إلي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تمدوا أعينكم أي لا تنظروا نظر رغبة أو لا تطمحوا بأنفسكم طموح راغب إلي ما متع به المترفون أي أنعم علي الذين أترفتهم و أطغتهم النعم من الأموال و الأولاد و غير ذلك من زهرات الدنيا فإنها في معرض الزوال و الفناء مع ما يتبعها من الحساب و الجزاء قال الفيروزآبادي المترف كمكرم المتروك يصنع ما يشاء لا يمنع و المتنعم لا يمنع من تنعمه و استهينوا بها أي عدوها هينا حقيرا و لا تستعظموها و لا توطنوها أي لا تعدوها وطنا بل منزلا و معبرا تنتقلون منها إلي دار القرار و المراد به النهي عما هو لازم التوطن من سكون القلب إليها و السعي في عمارتها و ترك الاستعداد للخروج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أضروا فيها بأنفسكم بتحمل مشقة الطاعات و ترك المشتهيات و اللذات و الاكتفاء بالقليل من الحلال في المأكل و الملبس و غيرهما و التنعم التلذذ بالنعم و لعل المراد هنا شدة الاعتناء بها و كثرة السعي في تحصيلها أو يحمل علي ما إذا</w:t>
      </w:r>
    </w:p>
    <w:p>
      <w:pPr>
        <w:pStyle w:val="BookText"/>
        <w:rPr/>
      </w:pPr>
      <w:r>
        <w:rPr>
          <w:rFonts w:ascii="Amiri" w:hAnsi="Amiri" w:eastAsia="Amiri" w:cs="Amiri"/>
          <w:color w:val="111111"/>
          <w:sz w:val="28"/>
          <w:sz w:val="28"/>
          <w:szCs w:val="28"/>
          <w:rtl w:val="true"/>
          <w:lang w:bidi="ar-SA"/>
        </w:rPr>
        <w:t>خانه اوست، یعنی بهترین توشه ای که در نزد شما حاضر و موجود است و آن تقوی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توشه برگیرید که در حقیقت، بهترین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مسافر برای خود بر می گیرد، و احتمال دارد مقصود در اینجا چیزی است که او در دنیا از اسباب دنیا بهره می گیرد و به بهترین صورتی که ممکن است وسیله ای برای بدست آوردن آخرت باشد و چه بسا با عبارات بعدی مناسب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ره توشه‌ای که در اختیار دارید از این سرای کوچ کنید، و از دنیا بیش از اندکی برای رفع نیاز طلب نکنید، و از نعمت های آن چیزی بیش از کفاف نخواهید، و به اندکی از آن راضی شوید، و به کامرانی کامرانان از نعمت های این جهان چشم ندوزید، و کار جهان گذران را آسان گیرید، و بدان دل نبندید، و در این جهان با شدّت و دقّت مواظب خود باشید، تا به دام هلاک آن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که از کامرانی و سرگرمی و مطایبات احتراز نکنید، که آن موجب غفلت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نهج البلاغه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کفاف و نیاز خود از آن نخواهید و بیشتر از آنچه نیاز دارید طلب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کاف،آن است که مردم از آن روی می گردانند و از آن بی نیاز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بسنده می شود و آن را وسیله رسیدن به خواسته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تمدّوا اعینکم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مشتاقانه به آن نیندازید یا چشم داشت مشتاقانه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متع به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کسانی که کامرانشان کردی نعمت دادی و سیلی از نعمت های فراوان از جمله مال و فرزند و غیراین ها از زیبایی ها و شادابی های دنیا بر آنان بخشیدی، این نعمت ها در معرض زوال و نابودی است همراه با آنچه از حساب و جزا در آخرت به 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 کاری بخواهد می کند و کسی مانع او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فراخی و نعمت های زندگی منع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استهینوا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سبک و کوچک بشمارید و آن را بزرگ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توطنوها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وطن و سرای خود به شمار نیاورید بلکه منزلگاه و محل عبوری قرار دهید که از آن به سرای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شوید و مقصود از آن نهی از آنچه لازمه وطن شمردن دنیا، یعنی دلگرمی یافتن بدان، و تلاش در آباد کردنش و ترک آمادگی برای خروج از آن،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أضرّوا فیها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تحمل سختیِ طاعات و ترکِ تمایلات و لذت ها و بسنده نمودن به حلال اندک از خوراک و پوشاک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نعمت ها است، و شاید مقصود در اینجا توجه بیش از اندازه و کوشش فراوان برای دست یابی بدان است یا حمل بر این شود که هرگاه چیزی </w:t>
      </w:r>
    </w:p>
    <w:p>
      <w:pPr>
        <w:pStyle w:val="BookText"/>
        <w:rPr/>
      </w:pPr>
      <w:r>
        <w:rPr>
          <w:rFonts w:ascii="Amiri" w:hAnsi="Amiri" w:eastAsia="Amiri" w:cs="Amiri"/>
          <w:color w:val="111111"/>
          <w:sz w:val="28"/>
          <w:sz w:val="28"/>
          <w:szCs w:val="28"/>
          <w:rtl w:val="true"/>
          <w:lang w:bidi="ar-SA"/>
        </w:rPr>
        <w:t>حصلت من حرام أو شبهة و يحتمل الأعم علي الكراهة لكن ينافيه كثير من الأخبار و قد مر الكلام فيه في كتاب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التلهي الاشتغال بما يلهي و يغفل عن الآخرة و تحصيلها و الفاكهات أي السعي في تحصيل أنواع الفواكه و الاعتناء بها أو المفاكهة و الممازحة و الفكاهات أظهر قال الجوهري الفكاهة بالضم المزاح و بالفتح مصدر فكه الرجل بالكسر فهو فكه إذا كان طيب النفس مزاحا و الفكه أيضا الأشر البطر ألا و إن الدنيا قد تنكرت أي تغيرت عن حال تسرك إلي حال تكرهها و النكرة ضد المعرفة و التنكر إما إظهار عدم المعرفة أو تغيره إلي حال لا تعرفه فشبه عليه السلام الدنيا بشخص أقبل عليك و وعدك بمواعيد من الإعانة و الموافقة و الإحسان ثم تغير كأنه لا يعرفك و أدبر عنك و أعلمك بأنه يفارقك و لا تنتفع منه بشي‌ء و إدبارها كناية عن سرعة تصرمها و تطرق النقص و الفناء إلي متاعها من صحة و شباب و جاه و مال و ذلك علة لإقبال الآخرة التي تتلوها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الإيذان الإعلام و الوداع بالفتح الاسم من التوديع و هو تخليف المسافر الناس خافضين و هم يودعونه تفاؤلا بالدعة التي تصير إليها إذا رجع و الاطلاع الإشراف من مكان عال و المقبل إلي الانحدار أحري بالوصول و قيل إسناد الإشراف إلي رب الآخرة و عبر بها للتعظيم كما يكني عن الفاضل بمجلسه و حضرته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قد أدبرت و آذنت بوداع و إن الآخرة قد أقبلت و أشرفت باطلاع 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قد تنكرت و أدبرت و احلولت و في بعض النسخ و احلوت و آذنت بوداع ألا و إن الآخرة قد رحلت فأقبلت و أشرفت و آذنت باطلاع يقال حلا الشي‌ء و احلولي إذا صار حلوا و احلوت بإثبات الواو خلاف القياس و كأنه تصحيف قد رحلت أي متوجهة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المضمار اليوم و غدا السباق ألا و إن السبقة الجنة و الغاية النار</w:t>
      </w:r>
    </w:p>
    <w:p>
      <w:pPr>
        <w:pStyle w:val="BookText"/>
        <w:rPr/>
      </w:pPr>
      <w:r>
        <w:rPr>
          <w:rFonts w:ascii="IRNazanin" w:hAnsi="IRNazanin" w:eastAsia="IRNazanin"/>
          <w:color w:val="111111"/>
          <w:sz w:val="28"/>
          <w:sz w:val="28"/>
          <w:szCs w:val="28"/>
          <w:rtl w:val="true"/>
          <w:lang w:bidi="fa-IR"/>
        </w:rPr>
        <w:t>از حرام یا شبهه ناک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کراهت داشتن را هم فراگیرد اما بسیاری از احادیث با این توجیه منافات دارد و سخن در این باره در کتاب مکارم الاخلاق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به چیزی است که مایه سرگرمی شود و از آخرت و دست یابی بدان شخص را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 برای بدست آوردن انواع میوه ها و اهمیت دادن بدان یا مقصود شوخی و مزاح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فکاهۀ با ضمه فاء به معنای مزاح و شوخی است و با فتحه فاء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 الرجلُ فهو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هاء است زمانی که از نظر شوخی خوش اخلاق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شخص بی خیال خودپسندی گویند که در اثر فروانی نعمت گمراه شده و آن را در غیر راه مناسب 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الدنیا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حالتی که مایه شادمانی تو بود به حالتی که از آن کراهیت داری، تغییر پیدا کرده است، و نکره متضاد معرفه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اظهار عدم شناخت، یا تغییرش به حالتی است که قابل شناسایی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دنیا را به شخصی تشبیه نموده که به سوی تو روی آورده و با وعده های کمک و موافقت و خوبی به تو، وعده داده سپس تغییر کرده گویی تو را نمی شناسد و به تو پشت کرده است و تو را خبر داده که از تو جدا می شود و از او سودی به دست نمی آوری و پشت کردن دنیا کنایه از سرعت جدا شدن و راه یافتن نقص و نابودی به کالایش از جمله سلامتی و جوانی و قدرت و ثروت است و همین دلیلی است برای روی آوردن آخرت که پس از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اعلام کردن و خبر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واو، اسم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زمانی است که مسافر مردم را پشت سر می گذارد درحالی که آنان به دنبال او می روند و بدرقه اش می کنند به امید آسایش و رفاهی که در هنگام بازگشت بدان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کردن از مکانی بلند است و کسی که به سمت پایین می آید برای رسیدن سزاوارتر است و گفته شده اسناد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آخرت و تعبیر به آن برای بزرگ داشت است همانطور که برای شخص فاضل، محل نشستن و حضور او کنایه آورده می شود، که بعیدبودن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بدین صورت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ستایش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دنیا روی گردانیده و وداع خویش را اعلام داشته است و آخرت به ما روی آورده و پیشروان لشگرش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بدین صورت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ناآشنا شده و چهره ای زشت به خود گرفته و روی برتافته و سپری گشته و شیرین شده و اعلام وداع نموده و هشیار باشید که آخرت زین بر مرکب نهاده و روی آورده و مشرف شده و اعلام ورود ناگهانی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حلأ الشیء و احلولی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شیرین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ثبوت واو خلاف قیاس است و گویی تصحیف و اشتباه 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سوی تو روی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أن المضمار الیوم و غداَ السباق الا و ان السبقۀ الجنۀ و الغایۀ النار</w:t>
      </w:r>
      <w:r>
        <w:rPr>
          <w:rFonts w:eastAsia="IRNazanin" w:cs="IRNazanin"/>
          <w:color w:val="111111"/>
          <w:sz w:val="28"/>
          <w:szCs w:val="28"/>
          <w:rtl w:val="true"/>
          <w:lang w:bidi="fa-IR"/>
        </w:rPr>
        <w:t xml:space="preserve">» </w:t>
      </w:r>
      <w:bookmarkStart w:id="101" w:name="pg13537_147970"/>
    </w:p>
    <w:p>
      <w:pPr>
        <w:pStyle w:val="BookText"/>
        <w:rPr/>
      </w:pPr>
      <w:bookmarkEnd w:id="101"/>
      <w:r>
        <w:rPr>
          <w:rFonts w:ascii="Amiri" w:hAnsi="Amiri" w:eastAsia="Amiri" w:cs="Amiri"/>
          <w:color w:val="111111"/>
          <w:sz w:val="28"/>
          <w:sz w:val="28"/>
          <w:szCs w:val="28"/>
          <w:rtl w:val="true"/>
          <w:lang w:bidi="ar-SA"/>
        </w:rPr>
        <w:t>و في الفقيه و السباق غدا و في النهج ألا و إن اليوم المضمار و غدا السباق و السبقة الجنة و الغاية النار</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216396_1934241801"/>
      <w:bookmarkStart w:id="103" w:name="_Toc44"/>
      <w:bookmarkEnd w:id="102"/>
      <w:r>
        <w:rPr>
          <w:rtl w:val="true"/>
        </w:rPr>
        <w:t>أقول</w:t>
      </w:r>
      <w:bookmarkEnd w:id="103"/>
    </w:p>
    <w:p>
      <w:pPr>
        <w:pStyle w:val="BookText"/>
        <w:rPr/>
      </w:pPr>
      <w:r>
        <w:rPr>
          <w:rFonts w:ascii="Amiri" w:hAnsi="Amiri" w:eastAsia="Amiri" w:cs="Amiri"/>
          <w:color w:val="111111"/>
          <w:sz w:val="28"/>
          <w:sz w:val="28"/>
          <w:szCs w:val="28"/>
          <w:rtl w:val="true"/>
          <w:lang w:bidi="ar-SA"/>
        </w:rPr>
        <w:t>قال السيد الرضي رحمه الله بعد إيراد هذه الفقرات و قليل من سائر الفقرات لو كان كلام يأخذ بالأعناق إلي الزهد في الدنيا و يضطر إلي عمل الآخرة لكان هذا الكلام و كفي به قاطعا لعلائق الآمال و قادحا زناد الاتعاظ و الانزجار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أعجبه قوله ألا و إن اليوم المضمار و غدا السباق و السبقة الجنة و الغاية النار فإن فيه مع فخامة اللفظ و عظم قدر المعني و صادق التمثيل و واقع التشبيه سرا عجيبا و معني لطيفا و هو قوله عليه السلام و السبقة الجنة و الغاية النار فخالف بين اللفظين لاختلاف المعنيين و لم يقل السبقة النار كما قال و السبقة الجنة لأن الاستباق إنما يكون إلي أمر محبوب و غرض مطلوب و هذه صفة الجنة و ليس هذا المعني موجودا في النار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يجز أن يقول و السبقة النار بل قال و الغاية النار لأن الغاية قد ينتهي إليها من لا يسره الانتهاء إليها و من يسره ذلك فصلح أن يعبر بها عن الأمرين معا فهي في هذا الموضع كالمصير و المال قال الله تعالي قُلْ تَمَتَّعُوا فَإِنَّ مَصِيرَكُمْ إِلَي النَّارِ</w:t>
      </w:r>
      <w:r>
        <w:rPr>
          <w:rStyle w:val="FootnoteAnchor"/>
          <w:rtl w:val="true"/>
        </w:rPr>
        <w:footnoteReference w:id="85"/>
      </w:r>
      <w:r>
        <w:rPr>
          <w:rFonts w:ascii="Amiri" w:hAnsi="Amiri" w:eastAsia="Amiri" w:cs="Amiri"/>
          <w:color w:val="111111"/>
          <w:sz w:val="28"/>
          <w:sz w:val="28"/>
          <w:szCs w:val="28"/>
          <w:rtl w:val="true"/>
          <w:lang w:bidi="ar-SA"/>
        </w:rPr>
        <w:t>و لا يجوز في هذا الموضع أن يقال فإن سبقتكم إلي النار فتأمل ذلك فباطنه عجيب و غوره بعيد و كذلك أكثر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قد جاء في رواية أخري و السبقة الجنة بضم السين و السبقة عندهم اسم لما يجعل للسابق إذا سبق من مال أو عرض و المعنيان متقاربان لأن ذلك لا يكون جزاء علي فعل الأمر المذموم و إنما يكون جزاء علي فعل الأمر المحمود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المضمار مدة تضمير الفرس و موضعه أيضا و قد يطلق علي ميدان</w:t>
      </w:r>
    </w:p>
    <w:p>
      <w:pPr>
        <w:pStyle w:val="BookText"/>
        <w:rPr/>
      </w:pP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نهج البلاغۀ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الیوم المضمار و غذاَ السباق و السبقۀ الجنۀ و الغایۀ النار</w:t>
      </w:r>
      <w:r>
        <w:rPr>
          <w:rFonts w:eastAsia="IRNazanin" w:cs="IRNazanin"/>
          <w:color w:val="111111"/>
          <w:sz w:val="28"/>
          <w:szCs w:val="28"/>
          <w:rtl w:val="true"/>
          <w:lang w:bidi="fa-IR"/>
        </w:rPr>
        <w:t>».</w:t>
      </w:r>
    </w:p>
    <w:p>
      <w:pPr>
        <w:pStyle w:val="Heading5"/>
        <w:numPr>
          <w:ilvl w:val="4"/>
          <w:numId w:val="1"/>
        </w:numPr>
        <w:rPr/>
      </w:pPr>
      <w:bookmarkStart w:id="104" w:name="__RefHeading___Toc1216398_1934241801"/>
      <w:bookmarkStart w:id="105" w:name="_Toc45"/>
      <w:bookmarkEnd w:id="104"/>
      <w:r>
        <w:rPr>
          <w:rtl w:val="true"/>
        </w:rPr>
        <w:t>می گویم</w:t>
      </w:r>
      <w:bookmarkEnd w:id="105"/>
    </w:p>
    <w:p>
      <w:pPr>
        <w:pStyle w:val="BookText"/>
        <w:rPr/>
      </w:pPr>
      <w:r>
        <w:rPr>
          <w:rFonts w:ascii="IRNazanin" w:hAnsi="IRNazanin" w:eastAsia="IRNazanin"/>
          <w:color w:val="111111"/>
          <w:sz w:val="28"/>
          <w:sz w:val="28"/>
          <w:szCs w:val="28"/>
          <w:rtl w:val="true"/>
          <w:lang w:bidi="fa-IR"/>
        </w:rPr>
        <w:t>سید رضی رحمه الله بعد از ایراد این فقرات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باشد که مردم را به سوی زهد بکشاند و به عمل آخرت وادار سازد همین سخن است که می‌تواند علاقه انسان را از آرزوها قطع کند، و نور بیداری و تنفّر از اعمال زشت را در قلب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 آورترین جمله‌های مزبور این جمله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المضمار و غدّا السّباق و السبقة الجنة و الغایة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امروز روز تمرین و آمادگی، و فردا روز مسابقه است و جایزه ی برندگان بهشت، و سرانجام عقب ماندگی،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اینکه در این کلام الفاظ بلند و معانی گران قدر و تمثیل صحیح، و تشبیه واقعی می‌باشد سرّی عجیب و معنایی لطیف در آن نهفته شده است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بین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اختلاف معنا جدائی افکنده است،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زیرا سبقت جستن در مورد امری دوست داشتنی است و این از صفات بهشت است و این معنا در آتش وجود ندارد که از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نبوده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النّار، زیرا مفهوم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است که هم برای کسی که از رسیدن به انتها مسرور نمی شود و هم کسی که مسرور می شود به کار می رود پس شایسته است که برای بیان هر دو امر به طور همزمان به کاربرود و آن در این جایگاه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سر انجام می‌آید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موضع جایز نیست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سبقتکم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خطبه دقّت کنید که باطنی شگفت آور و عمقی زیاد دارد و چنین است دیگر سخنان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 در روایت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السبقۀ در نظر آنان اسمی است که برای آنچه به برنده تعلق می گیرد هرگاه در مال یا جنس دیگری پیشتاز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هر دو کلمه به هم نزدیک است زیرا پاداش را برابر کار نیک می‌پردازند نه کار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به پایان رسید خداوند جایگاهش را والا گرداند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پرورش اسب و نیز جای پرورش اسب است و گاهی بر میدان </w:t>
      </w:r>
    </w:p>
    <w:p>
      <w:pPr>
        <w:pStyle w:val="BookText"/>
        <w:rPr/>
      </w:pPr>
      <w:r>
        <w:rPr>
          <w:rFonts w:ascii="Amiri" w:hAnsi="Amiri" w:eastAsia="Amiri" w:cs="Amiri"/>
          <w:color w:val="111111"/>
          <w:sz w:val="28"/>
          <w:sz w:val="28"/>
          <w:szCs w:val="28"/>
          <w:rtl w:val="true"/>
          <w:lang w:bidi="ar-SA"/>
        </w:rPr>
        <w:t>المسابقة و علي غاية الفرس في السباق أيضا و تضمير الفرس هو أن تعلفه حتي يسمن ثم ترده إلي القوت و ذلك في أربعين يوما و السباق المسابقة و ليس جمعا للسبقة بالضم أي الذي يستبق إليه كما توهم فإن جمعها أسباق و السبقة بالتحريك الخطر أي المال الذي يوضع بين أهل السباق و غاية كل شي‌ء منتهاه و لا يعتبر في مفهومها أن يكون مطلوبا حتي يتكلف لكون النار غاية بأنها غاية عرضية لمحبة الدنيا و الانهماك في لذاتها كما يفهم من كلام بعض شراح النهج بل النار غاية لأن المصير إليها منتهي فعل السيئات و في أكثر نسخ النهج السبقة بفتح السين و سكون الباء و في بعضها بالتحريك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لنرجع إلي بيان حاصل التشبيه و تطبيق المشبه علي المشبه به و لم يتعرض له أحد و يخطر بالبال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بالمضمار زمان تضمير الفرس فمدة عمر الدنيا مدة تضمير النفس و تقويتها بالعلم و العمل و الإخلاص و العقائد الحسنة للاستباق في ميدان القيامة و شبه القيامة بميدان السباق و النار بالغاية التي توضع في منتهي الميدان و الجنة بالعوض الذي يأخذه السابق فكل من كان أخف و أقل وزرا و نفسه أقوي بالعلم و العمل يكون قطعه لعرصة القيامة أسرع و وصوله إلي النار التي لا بد من وصول كل أحد يومئذ إليها لقوله سبحانه وَ إِنْ مِنْكُمْ إِلَّا وارِدُها</w:t>
      </w:r>
      <w:r>
        <w:rPr>
          <w:rStyle w:val="FootnoteAnchor"/>
          <w:rtl w:val="true"/>
        </w:rPr>
        <w:footnoteReference w:id="87"/>
      </w:r>
      <w:r>
        <w:rPr>
          <w:rFonts w:ascii="Amiri" w:hAnsi="Amiri" w:eastAsia="Amiri" w:cs="Amiri"/>
          <w:color w:val="111111"/>
          <w:sz w:val="28"/>
          <w:sz w:val="28"/>
          <w:szCs w:val="28"/>
          <w:rtl w:val="true"/>
          <w:lang w:bidi="ar-SA"/>
        </w:rPr>
        <w:t>أسبق كان عوضه من الجنة أكثر و علي هذا يكون تشبيها تاما منطبقا علي سائر الآيات و الأخبار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بالمضمار مكان التضمير فالدنيا محل تضمير النفس بالكمالات و سائر أجزاء التشبيه كما مر في الوجه الأول و علي هذين الوجهين يمكن أن لا تجعل الغاية بمعني غاية الميدان و لا يكون ذكرها داخلا في التشبيه فالمعني أنهم يتسابقون في القيامة فمن سبق يعطي الجنة و من لم يسبق يحرم الجنة</w:t>
      </w:r>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 نیز بر خط پایانی مسابقه اسب دوانی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اسب علوفه بدهی تا فربه شود سپس او را از غذا منع کنی و این کار در چهل روز انجام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مسابقه است و این کلمه بنا به گمان برخی،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سین به معنای چیزی که برای آن مسابقه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جمع آن اسباق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متحرک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مالی که میان مسابقه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شرط و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انتها و سرانجام آن است و در مفهوم آن شرط نیست که مطلوب باشد تا اینکه به تکلف بیفتیم ؛ زیرا آتش، غایت است اما غایت عَرَضی برای محبت دنیا و فرو رفتن در لذت های آن است، همانطور که از سخن برخی شارحان نهج البلاغه استنباط می شود، بلکه آتش غایت است زیرا سرنوشتی که بدان ختم می شود پایان و سرانجام انجام گناهان است و در اکثر نسخه 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و سکون باء و در برخی از نسخه ها با باء متحرک ذکر شده است که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حاصل تشبیه و تطبیق مشبه بر مشبه به بازگردیم که کسی بدان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وجه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مضمار زمان پرورش اسب باشد، پس مدت زمان عمر دنیا، مدت پرورش نفس و تقویت آن با علم و عمل و اخلاص و باورهای نیکو برای مسابقه دادن در میدان قیامت است، و قیامت را به میدان مسابقه تشبیه نموده و آتش را به نقطه پایان مسابقه تشبیه کرده که انتهای میدان قرار داده شده و بهشت را به جایزه ای تشبیه کرده که برنده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سبک تر و سبک بارتر باشد و نفسش با علم و عمل نیرومند شده باشد، عرصه قیامت را سریع تر می پیماید و به آتشی که بنا به این فرموده خداوند هر کسی در آن روز بدان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تر است و پاداش او از بهشت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تشبیه تامّ خواهد بود که با سایر آیات و اخبار وارده در این باب سازگار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مضمار مکان پرورش اسب باشد، پس دنیا محل پرورش و تربیت نفس با کمالات است و دیگر اجزاء تشبیه به همان صورتی است در وجه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دو وجه ممکن است غایت به معنای پایان میدان مسابقه نباشد و ذکر آن داخل در تشبیه نگردد، پس معنی بدین صورت است که آنان در قیامت با هم مسابقه می دهند، پس هر کس پیش افتد و برنده شود، بهشت به او داده می شود و هر کس پیش نیفتد از بهشت محروم می گردد </w:t>
      </w:r>
    </w:p>
    <w:p>
      <w:pPr>
        <w:pStyle w:val="BookText"/>
        <w:rPr/>
      </w:pPr>
      <w:r>
        <w:rPr>
          <w:rFonts w:ascii="Amiri" w:hAnsi="Amiri" w:eastAsia="Amiri" w:cs="Amiri"/>
          <w:color w:val="111111"/>
          <w:sz w:val="28"/>
          <w:sz w:val="28"/>
          <w:szCs w:val="28"/>
          <w:rtl w:val="true"/>
          <w:lang w:bidi="ar-SA"/>
        </w:rPr>
        <w:t>فيكون مصيره إلي النار كما أن المسبوق في الدنيا يحرم العوض و يقع في نار الحسرة و الندامة في عدم تضمير فرسه و الأول أبلغ و أكمل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بالمضمار ميدان المسابقة و بالسباق عوض السباق علي حذف المضاف أي يتسابقون في الدنيا إلي السعادات و الكمالات فالسابق خطره و عوضه الجنة يأخذها في الآخرة و المسبوق غايته و مصيره النار لعدم استحقاق الجنة و علي هذا يمكن أن يقرأ السباق بالضم و التشديد أي السابقون يحضرون غدا لأخذ سبقهم لكنه مخالف للمضبوط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بالسبقة ما يسبقون إليه كما يظهر من كلام السيد و إن لم نر في اللغة بهذا المعني أي يستبقون في القيامة إلي الجنة فمن صير نفسه في مضمار الدنيا صالحا للوصول إليها ينتهي إليها و من لم يكن كذلك فغاية سيره النار لانتهاء قوته عندها و عدم قدرته علي التجاوز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المراد باليوم كل زمان سابق من أزمنة عمر الدنيا و بالغد الزمان الذي بعده أي كل عمل تعمله اليوم من خير تصير به نفسك أقوي للعمل في الغد فكل يوم مضمار للمسابقة في غده و غاية سير السعداء في هذا المضمار الجنة و غاية سير الأشقياء في هذا الميدان النار إذ بعد قطع الحياة ينتهي المضمار فهو إما إلي الجنة أو إلي النار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أَحَدِكُمْ وَ بَيْنَ الْجَنَّةِ وَ النَّارِ إِلَّا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معني لطيف و يمكن أن تتنبه به لما هو ألطف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هجوم منيته الهجوم الدخول بغتة و المنية الموت البؤس الخضوع و شدة الحاجة و في الفقيه قبل يوم منيته يوم بؤسه و فقره فاذكروا الله بالثناء و الطاعة يذكركم بالثواب و المغفرة و الرحمة أو يباهي بكم في الملإ الأعلي و الابتهال التضرع و الإنابة التوبة أو الرجوع إلي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نصف صاع كذا في أكثر النسخ و نسب إلي خطه رحمه الله و في</w:t>
      </w:r>
    </w:p>
    <w:p>
      <w:pPr>
        <w:pStyle w:val="BookText"/>
        <w:rPr/>
      </w:pPr>
      <w:r>
        <w:rPr>
          <w:rFonts w:ascii="IRNazanin" w:hAnsi="IRNazanin" w:eastAsia="IRNazanin"/>
          <w:color w:val="111111"/>
          <w:sz w:val="28"/>
          <w:sz w:val="28"/>
          <w:szCs w:val="28"/>
          <w:rtl w:val="true"/>
          <w:lang w:bidi="fa-IR"/>
        </w:rPr>
        <w:t xml:space="preserve">و سرنوشت او به سوی آتش دوزخ است، همانطور که شخص مغلوب و پیشی گرفته شده در دنیا نیز به خاطر پرورش ندادن اسب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جایزه و پاداش محروم شده و در آتش حسرت و ندامت می افتد و وجه اول در تشبیه، کامل 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مضمار میدان مسابقه و مقصود از سباق، جایزه مسابقه باشد که مضاف در این عبارت حذف گردیده است، یعنی در دنیا برای رسیدن به سعادت ها و کمالات مسابقه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و جایزه شخص پیشی گرفته و برنده، بهشت است که در آخرت به آن دست می یابد، و سرانجام و سرنوشت شخص پیشی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به این خاطر که شایستگی بهشت را ندارد و با این توجیه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سین و باء مشدد قرائت کرد، یعنی پیشی گرفتگان فردا برای گرفتن جایزه خود حاضر می شوند اما این توجیه با آنچه در نسخه ها درج شده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برای رسیدن بدان پیشی می گیرند همانطور که از سخن سید آشکار می گردد هرچند که لغت با این معنی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قیامت برای رسیدن به بهشت مسابقه می دهند، پس هر کس در میدان دنیا خود را شایسته رسیدن بدان گرداند، بدان دست می یازد و کسی که اینگونه نباشد، پایان مسیرش آتش است زیرا نیروی او در آن به پایان می رسد و توان این را ندارد که از آن عبور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امروز، هر زمان گذشته از زمان های عمر دنیا، و مقصود از فردا زمانی باشد که پس از آن می آید، یعنی هر عمل خیری که امروز انجام می دهی با آن، نفست را برای عمل فردا قوی تر می کنی، پس هر روز میدان مسابقه برای فردایش است و پایان مسیر و حرکت سعادت مندان در این میدان، بهشت و پایان مسیر نگون بختان در این میدان، آتش دوزخ است، همانطور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شما و بهشت و جهنم چیزی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لطیف وپوشیده ای است که می توانی به معنای پوشیده تر از آن آگاه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هجوم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معنای دخول ناگهانی و غافلگیر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شدت نیازمندی است، و در فقیه اینگونه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روز مرگش، روز سختی و نیازمندی 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و اطاعت خدا 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با پاداش و مغفرت و رحمت یاد کند، یا در عالم بالا به شما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تضرع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و بازگشت به اطاعت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بدین گونه آمده است و به خطّ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و در </w:t>
      </w:r>
    </w:p>
    <w:p>
      <w:pPr>
        <w:pStyle w:val="BookText"/>
        <w:rPr/>
      </w:pPr>
      <w:r>
        <w:rPr>
          <w:rFonts w:ascii="Amiri" w:hAnsi="Amiri" w:eastAsia="Amiri" w:cs="Amiri"/>
          <w:color w:val="111111"/>
          <w:sz w:val="28"/>
          <w:sz w:val="28"/>
          <w:szCs w:val="28"/>
          <w:rtl w:val="true"/>
          <w:lang w:bidi="ar-SA"/>
        </w:rPr>
        <w:t>بعض النسخ كما في الفقيه صاعا من بر و علي الأول محمول علي التقية</w:t>
      </w:r>
      <w:r>
        <w:rPr>
          <w:rStyle w:val="FootnoteAnchor"/>
          <w:rtl w:val="true"/>
        </w:rPr>
        <w:footnoteReference w:id="89"/>
      </w:r>
      <w:r>
        <w:rPr>
          <w:rFonts w:ascii="Amiri" w:hAnsi="Amiri" w:eastAsia="Amiri" w:cs="Amiri"/>
          <w:color w:val="111111"/>
          <w:sz w:val="28"/>
          <w:sz w:val="28"/>
          <w:szCs w:val="28"/>
          <w:rtl w:val="true"/>
          <w:lang w:bidi="ar-SA"/>
        </w:rPr>
        <w:t>لأنه من بدع عثمان كما سيأتي و البخس النقص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في الفقيه ثم يجلس جلسة كجلسة العجلان أي يقعد متجافيا و لا يجلس متمكنا أو لا يمكث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نسخه ها همانطور که در فقیه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بر اساس معنای نخست حمل بر تقیه می شود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بدعت های عثمان بود که بعدا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و ظلم کردن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یجلس جلسۀ کجلسۀ العجلان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نشت همانند کسی که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نشیند درحالی که در مکان خود آرامش ندارد و با تمکن و آرامش ننشست یا اینکه جز اندک زمانی مکث نکرد </w:t>
      </w:r>
      <w:r>
        <w:rPr>
          <w:rFonts w:eastAsia="IRNazanin" w:cs="IRNazanin"/>
          <w:color w:val="111111"/>
          <w:sz w:val="28"/>
          <w:szCs w:val="28"/>
          <w:rtl w:val="true"/>
          <w:lang w:bidi="fa-IR"/>
        </w:rPr>
        <w:t xml:space="preserve">. </w:t>
      </w:r>
      <w:bookmarkStart w:id="106" w:name="pg13537_147974"/>
    </w:p>
    <w:p>
      <w:pPr>
        <w:pStyle w:val="Heading3"/>
        <w:numPr>
          <w:ilvl w:val="2"/>
          <w:numId w:val="1"/>
        </w:numPr>
        <w:rPr/>
      </w:pPr>
      <w:bookmarkStart w:id="107" w:name="__RefHeading___Toc1216400_1934241801"/>
      <w:bookmarkStart w:id="108" w:name="_Toc46"/>
      <w:bookmarkEnd w:id="106"/>
      <w:bookmarkEnd w:id="107"/>
      <w:r>
        <w:rPr>
          <w:rtl w:val="true"/>
        </w:rPr>
        <w:t xml:space="preserve">باب </w:t>
      </w:r>
      <w:r>
        <w:rPr/>
        <w:t>3</w:t>
      </w:r>
      <w:r>
        <w:rPr>
          <w:rtl w:val="true"/>
        </w:rPr>
        <w:t xml:space="preserve"> </w:t>
      </w:r>
      <w:r>
        <w:rPr>
          <w:rtl w:val="true"/>
        </w:rPr>
        <w:t>أدعية عيد الأضحي و بعض آداب صلاته و خطبها</w:t>
      </w:r>
      <w:bookmarkEnd w:id="108"/>
    </w:p>
    <w:p>
      <w:pPr>
        <w:pStyle w:val="Heading4"/>
        <w:numPr>
          <w:ilvl w:val="3"/>
          <w:numId w:val="1"/>
        </w:numPr>
        <w:rPr/>
      </w:pPr>
      <w:bookmarkStart w:id="109" w:name="__RefHeading___Toc1216402_1934241801"/>
      <w:bookmarkStart w:id="110" w:name="_Toc47"/>
      <w:bookmarkEnd w:id="109"/>
      <w:r>
        <w:rPr>
          <w:rtl w:val="true"/>
        </w:rPr>
        <w:t>روايات</w:t>
      </w:r>
      <w:bookmarkEnd w:id="110"/>
    </w:p>
    <w:p>
      <w:pPr>
        <w:pStyle w:val="Heading5"/>
        <w:numPr>
          <w:ilvl w:val="4"/>
          <w:numId w:val="1"/>
        </w:numPr>
        <w:rPr/>
      </w:pPr>
      <w:bookmarkStart w:id="111" w:name="__RefHeading___Toc1216404_1934241801"/>
      <w:bookmarkStart w:id="112" w:name="_Toc48"/>
      <w:bookmarkEnd w:id="111"/>
      <w:r>
        <w:rPr>
          <w:rtl w:val="true"/>
        </w:rPr>
        <w:t>«</w:t>
      </w:r>
      <w:r>
        <w:rPr/>
        <w:t>1</w:t>
      </w:r>
      <w:r>
        <w:rPr>
          <w:rtl w:val="true"/>
        </w:rPr>
        <w:t>»</w:t>
      </w:r>
      <w:bookmarkEnd w:id="112"/>
    </w:p>
    <w:p>
      <w:pPr>
        <w:pStyle w:val="BookText"/>
        <w:rPr/>
      </w:pPr>
      <w:r>
        <w:rPr>
          <w:rFonts w:ascii="Amiri" w:hAnsi="Amiri" w:eastAsia="Amiri" w:cs="Amiri"/>
          <w:color w:val="111111"/>
          <w:sz w:val="28"/>
          <w:sz w:val="28"/>
          <w:szCs w:val="28"/>
          <w:rtl w:val="true"/>
          <w:lang w:bidi="ar-SA"/>
        </w:rPr>
        <w:t>الْإِقْبَالُ‌</w:t>
      </w:r>
      <w:r>
        <w:rPr>
          <w:rStyle w:val="FootnoteAnchor"/>
          <w:rtl w:val="true"/>
        </w:rPr>
        <w:footnoteReference w:id="90"/>
      </w:r>
      <w:r>
        <w:rPr>
          <w:rFonts w:ascii="Amiri" w:hAnsi="Amiri" w:eastAsia="Amiri" w:cs="Amiri"/>
          <w:color w:val="111111"/>
          <w:sz w:val="28"/>
          <w:sz w:val="28"/>
          <w:szCs w:val="28"/>
          <w:rtl w:val="true"/>
          <w:lang w:bidi="ar-SA"/>
        </w:rPr>
        <w:t>، وَ 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يَوْمِ النَّحْرِ تُبَكِّرُ يَوْمَ النَّحْرِ فَتَغْتَسِلُ وَ تَلْبَسُ أَنْظَفَ ثَوْبٍ لَكَ وَ تَقُولُ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إِنَّا نَسْتَفْتِحُ الثَّنَاءَ بِحَمْدِكَ وَ نَسْتَدْعِي الصَّوَابَ بِمَنِّكَ فَاسْمَعْ يَا سَمِيعُ فَكَمْ يَا إِلَهِي مِنْ كُرْبَةٍ قَدْ فَرَّجْتَهَا وَ هُمُومٍ قَدْ كَشَفْتَهَا فَلَكَ الْحَمْدُ وَ كَمْ يَا إِلَهِي مِنْ دَعْوَةٍ قَدْ أَجَبْتَهَا فَلَكَ الْحَمْدُ وَ كَمْ يَا إِلَهِي مِنْ بَلِيَّةٍ قَدْ صَرَفْتَهَا فَلَكَ الْحَمْدُ وَ كَمْ يَا إِلَهِي مِنْ رَحْمَةٍ قَدْ نَشَرْتَهَا فَلَكَ الْحَمْدُ وَ كَمْ يَا إِلَهِي مِنْ عَثْرَةٍ قَدْ أَقَلْتَهَا فَلَكَ الْحَمْدُ وَ كَمْ يَا إِلَهِي مِنْ عَبْرَةٍ قَدْ رَحِمْتَهَا فَلَكَ الْحَمْدُ وَ كَمْ يَا إِلَهِي مِنْ نِعْمَةٍ قَدْ أَسْبَغْتَهَا فَلَكَ الْحَمْدُ وَ كَمْ يَا إِلَهِي مِنْ مِحْنَةٍ قَدْ أَزَلْتَهَا فَلَكَ الْحَمْدُ وَ كَمْ يَا إِلَهِي مِنْ حَلْقَةٍ ضَيِّقَةٍ قَدْ فَكَكْتَهَا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لَمْ تَزَلْ عَالِماً كَامِلًا أَوَّلًا آخِراً بَاطِناً ظَاهِراً مَلِكاً عَظِيماً أَزَلِيّاً قَدِيماً عَزِيزاً حَكِيماً رَءُوفاً رَحِيماً جَوَاداً كَرِيماً وَاسِعاً سَمِيعاً بَصِيراً لَطِيفاً خَبِيراً عَلِيّاً كَبِيراً عَلِيماً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وَ تَعَالَيْتَ أَسْتَغْفِرُكَ وَ أَتُوبُ إِلَيْكَ وَ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بِحَقِيقَةِ إِيمَانِي وَ عَقْدِ عَزَائِمِي وَ إِيقَانِي وَ حَقَائِقِ ظُنُونِي</w:t>
      </w:r>
    </w:p>
    <w:p>
      <w:pPr>
        <w:pStyle w:val="Heading3"/>
        <w:numPr>
          <w:ilvl w:val="2"/>
          <w:numId w:val="1"/>
        </w:numPr>
        <w:rPr/>
      </w:pPr>
      <w:bookmarkStart w:id="113" w:name="__RefHeading___Toc1216406_1934241801"/>
      <w:bookmarkStart w:id="114" w:name="_Toc49"/>
      <w:bookmarkEnd w:id="113"/>
      <w:r>
        <w:rPr>
          <w:rtl w:val="true"/>
        </w:rPr>
        <w:t xml:space="preserve">باب سوم </w:t>
      </w:r>
      <w:r>
        <w:rPr>
          <w:rtl w:val="true"/>
        </w:rPr>
        <w:t xml:space="preserve">: </w:t>
      </w:r>
      <w:r>
        <w:rPr>
          <w:rtl w:val="true"/>
        </w:rPr>
        <w:t>دعاهای عید قربان و برخی آداب نماز و خطبه های آن</w:t>
      </w:r>
      <w:bookmarkEnd w:id="114"/>
    </w:p>
    <w:p>
      <w:pPr>
        <w:pStyle w:val="Heading4"/>
        <w:numPr>
          <w:ilvl w:val="3"/>
          <w:numId w:val="1"/>
        </w:numPr>
        <w:rPr/>
      </w:pPr>
      <w:bookmarkStart w:id="115" w:name="__RefHeading___Toc1216408_1934241801"/>
      <w:bookmarkStart w:id="116" w:name="_Toc50"/>
      <w:bookmarkEnd w:id="115"/>
      <w:r>
        <w:rPr>
          <w:rtl w:val="true"/>
        </w:rPr>
        <w:t>روایات</w:t>
      </w:r>
      <w:bookmarkEnd w:id="116"/>
    </w:p>
    <w:p>
      <w:pPr>
        <w:pStyle w:val="Heading5"/>
        <w:numPr>
          <w:ilvl w:val="4"/>
          <w:numId w:val="1"/>
        </w:numPr>
        <w:rPr/>
      </w:pPr>
      <w:bookmarkStart w:id="117" w:name="__RefHeading___Toc1216410_1934241801"/>
      <w:bookmarkStart w:id="118" w:name="_Toc51"/>
      <w:bookmarkEnd w:id="117"/>
      <w:r>
        <w:rPr>
          <w:rtl w:val="true"/>
        </w:rPr>
        <w:t xml:space="preserve">روایت </w:t>
      </w:r>
      <w:r>
        <w:rPr/>
        <w:t>1</w:t>
      </w:r>
      <w:bookmarkEnd w:id="118"/>
    </w:p>
    <w:p>
      <w:pPr>
        <w:pStyle w:val="BookText"/>
        <w:rPr/>
      </w:pPr>
      <w:r>
        <w:rPr>
          <w:rFonts w:ascii="IRNazanin" w:hAnsi="IRNazanin" w:eastAsia="IRNazanin"/>
          <w:color w:val="111111"/>
          <w:sz w:val="28"/>
          <w:sz w:val="28"/>
          <w:szCs w:val="28"/>
          <w:rtl w:val="true"/>
          <w:lang w:bidi="fa-IR"/>
        </w:rPr>
        <w:t xml:space="preserve">اقبال </w:t>
      </w:r>
      <w:r>
        <w:rPr>
          <w:rStyle w:val="FootnoteAnchor"/>
          <w:rtl w:val="true"/>
        </w:rPr>
        <w:footnoteReference w:id="91"/>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زود از خواب برمی خیزی بعد غسل می کنی و پاکیزه ترین لباس هایت را می پوشی و در هنگام پوشیدن این دعا را می 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بخشایشگر</w:t>
      </w:r>
    </w:p>
    <w:p>
      <w:pPr>
        <w:pStyle w:val="BookText"/>
        <w:rPr/>
      </w:pPr>
      <w:r>
        <w:rPr>
          <w:rFonts w:ascii="IRNazanin" w:hAnsi="IRNazanin" w:eastAsia="IRNazanin"/>
          <w:color w:val="111111"/>
          <w:sz w:val="28"/>
          <w:sz w:val="28"/>
          <w:szCs w:val="28"/>
          <w:rtl w:val="true"/>
          <w:lang w:bidi="fa-IR"/>
        </w:rPr>
        <w:t xml:space="preserve">پروردگارا با حمد و سپاس تو، ستایش را آغاز می کنیم و با منّت تو صواب و پاداش را خواستاریم، پس ای بسیار شنونده بشنو، چه بسیار سختی هایی که از من زدودی و چه بسیار غم و اندوه هایی که از من برطرف کردی و چه بسیار ای پروردگارم دعاهایی که اجابت نمودی پس حمد و سپاس مخصوص توست، و چه بسیار بلا و مصیبت هایی که بازگرداندی پس حمد و سپاس مخصوص توست، و چه بسیار ای پروردگارم رحمتی که گستراندی پس حمد و سپاس مخصوص توست، و چه بسیار ای پروردگارم لغزشی که از من برداشتی پس حمد و سپاس برای توست، و چه بسیار ای پروردگارم اشکی که بر آن رحم کردی پس حمد و سپاس برای توست، و چه بسیار ای پروردگارم نعمتی که آن را بر من بسیار بخشیدی پس حمد سپاس برای توست، و چه بسیار ای پروردگارم بلا و مصیبتی که زدودی پس حمد و سپاس برای توست، و چه بسیار ای پرودگارم حلقه های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گشودی پس حمد و سپاس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هستی همواره عالم، کامل، اول، آخر، ظاهر، باطن، پادشاه، بزرگ، ازلی و بی ابتدا ، دیرینه و بی انتها، عزیز، حکیم، مهربان، رحیم، بخشنده، کریم، واسع، شنونده، بینا، لطیف، خبیر، بزرگوار، بزرگ، دانا و توانا هستی هیچ معبود حقی جز تو نیست پاک و منزه هستی و برتر و والا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و به درگاه تو توبه می کنم و به راستی تو توبه پذیر مهربانی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من به حقیقت ایمانم گواهی می دهم و گواهی می دهم به تصمیم های راسخ و استوار و به یقین، و گمان های حق، </w:t>
      </w:r>
    </w:p>
    <w:p>
      <w:pPr>
        <w:pStyle w:val="BookText"/>
        <w:rPr/>
      </w:pPr>
      <w:r>
        <w:rPr>
          <w:rFonts w:ascii="Amiri" w:hAnsi="Amiri" w:eastAsia="Amiri" w:cs="Amiri"/>
          <w:color w:val="111111"/>
          <w:sz w:val="28"/>
          <w:sz w:val="28"/>
          <w:szCs w:val="28"/>
          <w:rtl w:val="true"/>
          <w:lang w:bidi="ar-SA"/>
        </w:rPr>
        <w:t xml:space="preserve">وَ مَجَارِي سُيُولِ مَدَامِعِي وَ مَسَاغِ مَطْعَمِي وَ لَذَّةِ مَشْرَبِي وَ مَشَامِي وَ لَفْظِي وَ قِيَامِي وَ قُعُودِي وَ مَنَامِي وَ رُكُوعِي وَ سُجُودِي وَ بَشَرِي وَ عَصَبِي وَ قَصَبِي وَ لَحْمِي وَ دَمِي وَ مُخِّي وَ عِظَامِي وَ مَا احْتَوَتْ عَلَيْهِ شَرَاسِيفُ أَضْلَاعِي وَ مَا أَطْبَقَتْ عَلَيْهِ شَفَتَايَ وَ مَا أَقَلَّتِ الْأَرْضُ مِنْ قَدَمِي إِنَّكَ أَنْتَ اللَّهُ لَا إِلَهَ إِلَّا أَنْتَ وَحْدَكَ لَا شَرِيكَ لَكَ إِلَهاً وَاحِداً أَحَداً فَرْداً لَمْ يَتَّخِذْ صَاحِبَةً وَ لَا وَلَداً وَ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أَشْهَدُ لَكَ بِذَلِكَ يَا سَيِّدِي وَ مَوْلَايَ وَ أَنْتَ خَلَقْتَنِي بَشَراً سَوِيّاً وَ لَمْ أَكُنْ شَيْئاً مَذْكُوراً وَ كُنْتَ يَا مَوْلَايَ عَنْ خَلْقِي غَنِيّاً وَ رَبَّيْتَنِي طِفْلًا صَغِيراً وَ هَدَيْتَنِي لِلْإِسْلَامِ كَبِيراً وَ لَوْ لَا رَحْمَتُكَ إِيَّايَ لَكُنْتُ مِنَ الْهَالِكِينَ نَعَمْ فَلَا إِلَهَ إِلَّا اللَّهُ كَلِمَةُ حَقٍّ مَنْ قَالَهَا سَعِدَ وَ عَزَّ وَ مَنِ اسْتَكْبَرَ عَنْهَا شَقِيَ وَ ذَلَّ وَ لَا إِلَهَ إِلَّا اللَّهُ وَحْدَهُ لَا شَرِيكَ لَهُ كَلِمَةٌ خَفِيفَةٌ عَلَي اللِّسَانِ ثَقِيلَةٌ فِي الْمِيزَانِ بِهَا رِضَي الرَّحْمَنِ وَ سَخَطُ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أَضْعَافَ مَا حَمِدَهُ جَمِيعُ خَلْقِهِ مِنَ الْأَوَّلِينَ وَ الْآخِرِينَ وَ كَمَا يُحِبُّ رَبُّنَا اللَّهُ لَا إِلَهَ إِلَّا هُوَ وَ يَرْضَي أَنْ يُحْمَدَ وَ كَمَا يَنْبَغِي لِكَرَمِ وَجْهِ رَبِّنَا وَ عِزِّ جَلَالِهِ وَ عِظَمِ رُبُوبِيَّتِهِ وَ مِدَادِ كَلِمَاتِهِ وَ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 اللَّهِ أَضْعَافَ مَا سَبَّحَهُ جَمِيعُ خَلْقِهِ مِنَ الْأَوَّلِينَ وَ الْآخِرِينَ وَ كَمَا يُحِبُّ رَبُّنَا اللَّهُ لَا إِلَهَ إِلَّا هُوَ وَ يَرْضَي أَنْ يُسَبَّحَ وَ كَمَا يَنْبَغِي لِكَرَمِ وَجْهِ رَبِّنَا وَ عِزِّ جَلَالِهِ وَ عِظَمِ رُبُوبِيَّتِهِ وَ مِدَادِ كَلِمَاتِهِ وَ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إِلَهَ إِلَّا اللَّهُ وَحْدَهُ لَا شَرِيكَ لَهُ إِلَهاً وَاحِداً أَحَداً فَرْداً صَمَداً لَمْ يَتَّخِذْ صَاحِبَةً وَ لَا وَلَداً وَ لَمْ يَلِدْ وَ لَمْ يُولَدْ وَ لَمْ يَكُنْ لَهُ كُفُواً أَحَدٌ أَضْعَافَ مَا هَلَّلَهُ جَمِيعُ خَلْقِهِ مِنَ الْأَوَّلِينَ وَ الْآخِرِينَ وَ كَمَا يُحِبُّ رَبُّنَا اللَّهُ لَا إِلَهَ إِلَّا هُوَ وَ يَرْضَي أَنْ يُهَلَّلَ وَ كَمَا يَنْبَغِي لِكَرَمِ وَجْهِ رَبِّنَا وَ عِزِّ جَلَالِهِ وَ عِظَمِ رُبُوبِيَّتِهِ وَ مِدَادِ كَلِمَاتِهِ وَ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أَضْعَافَ مَا كَبَّرَهُ جَمِيعُ خَلْقِهِ مِنَ الْأَوَّلِينَ وَ الْآخِرِينَ وَ كَمَا يُحِبُ</w:t>
      </w:r>
    </w:p>
    <w:p>
      <w:pPr>
        <w:pStyle w:val="BookText"/>
        <w:rPr/>
      </w:pPr>
      <w:r>
        <w:rPr>
          <w:rFonts w:ascii="IRNazanin" w:hAnsi="IRNazanin" w:eastAsia="IRNazanin"/>
          <w:color w:val="111111"/>
          <w:sz w:val="28"/>
          <w:sz w:val="28"/>
          <w:szCs w:val="28"/>
          <w:rtl w:val="true"/>
          <w:lang w:bidi="fa-IR"/>
        </w:rPr>
        <w:t>و مجراهای سیل اشک هایم، و به آسان شدن و فرو رفتن غذا در گلو و لذت نوشیدنی و بوییدن، و تلفظ کردن، و برخاستن و نشستن و خوابیدن و رکوع و سجودم، و به پوست و عصَب و نای و گوشت و خون و مغز استخوان و استخوانم و آنچه استخوان های نرم دنده ام شامل می شود، و آنچه لبانم بر آن ساکت و خاموش می گردد، و آنچه از گام هایم که بر روی زمین است به راستی که تو خداوندی هستی که هیچ معبود حقی جز تو نیست هیچ شریکی نداری معبود واحد و احد و بی همتایی هستی که همسر و فرزندی اختیار نکرده است 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به آن گواهی ندهم ای سرورم و ای مولایم حال آنکه مرا به صورت بشری خوش اندام و راست قامت خلق نمودی درحالی که من درخور یاد کرد نبودم و تو ای سرورم از آفرینش من بی نیاز بودی و در زمانی که کودکی خردسال بودم مرا پرورش دادی و مرا در هنگام بزرگ سالی به اسلام رهنمود کردی و اگر رحمت تو نبود من از جمله هلاک شدگان می بودم، بله پس هیچ معبودی جز خداوند یکتا نیست لَا إِلَهَ إِلَّا اللَّهُ کلمه حقی است که هر کس آن را بگوید سعادت مند و عزیز می شود، و هر کس از گفتن آن تکبر ورزد نگون بخت و زبون خواهد شد و هیچ معبود حقی جز خداوند نیست، یکتا است و هیچ شریکی ندارد، این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کلمه سبک و در ترازوی اعمال سنگین است، خداوند رحمان از گفتن آن خشنود و شیطان از گفتن آن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برای خداوند چندین برابر سپاسی که همه مخلوقاتش از پیشینیان و پسینیان او را حمد و سپاس گفته اند و سپاسی که پروردگار ما خدای یکتا که هیچ معبودی جز او نیست دوست می دارد و راضی است که با آن حمد و سپاس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که شایسته بخشندگی ذات پروردگار و بزرگی جلالش و عظمت ربوبیتش و کشش کلماتش باشد و سپاسی که خداوند شایسته و برازنده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خداوند چندین برابر تسبیح و منزه گویی که همه مخلوقاتش از پیشینیان و پسینیان او را تنزیه و تسبیح گفته اند و تسبیحی که پروردگار ما خدای یکتا که هیچ معبودی جز او نیست دوست می دارد و راضی است که با آن تسبیح و تنزیه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شایسته بخشندگی ذات پروردگار و بزرگی بزرگواریش و عظمت ربوبیتش و کشش کلماتش باشد و تسبیحی که خداوند شایسته و برازنده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معبودی جز خداوند نیست، یکتاست و شریکی ندارد معبود واحد احد بی همتا و صمدی است که همسر و فرزندی اختیار نکرده است نه کس را زاده، نه زاییده از کَس، و او را هیچ همتایی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تسبیحی که همه مخلوقاتش از پیشینیان و پسینیان او را تسبیح گفته اند و تسبیحی که پروردگار ما خدای یکتا که هیچ معبودی جز او نیست دوست می دارد و راضی است که با آن تسبیح شود و شایسته بخشندگی ذات پروردگار و بزرگی بزرگواریش و عظمت ربوبیتش و کشش کلماتش باشد و تسبیحی که خداوند شایسته و برازنده آن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تکبیری که همه مخلوقاتش از پیشینیان و پسینیان او را تکبیر گفته اند و تکبیری که </w:t>
      </w:r>
    </w:p>
    <w:p>
      <w:pPr>
        <w:pStyle w:val="BookText"/>
        <w:rPr/>
      </w:pPr>
      <w:r>
        <w:rPr>
          <w:rFonts w:ascii="Amiri" w:hAnsi="Amiri" w:eastAsia="Amiri" w:cs="Amiri"/>
          <w:color w:val="111111"/>
          <w:sz w:val="28"/>
          <w:sz w:val="28"/>
          <w:szCs w:val="28"/>
          <w:rtl w:val="true"/>
          <w:lang w:bidi="ar-SA"/>
        </w:rPr>
        <w:t xml:space="preserve">رَبُّنَا اللَّهُ لَا إِلَهَ إِلَّا هُوَ وَ يَرْضَي أَنْ يُكَبِّرَ وَ كَمَا يَنْبَغِي بِكَرَمِ وَجْهِ رَبِّنَا وَ عِزِّ جَلَالِهِ وَ عِظَمِ رُبُوبِيَّتِهِ وَ مِدَادِ كَلِمَاتِهِ وَ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أَسْتَغْفِرُ اللَّهَ الَّذِي لا إِلهَ إِلَّا هُوَ الْحَيُّ الْقَيُّومُ غَفَّارُ الذُّنُوبِ وَ أَتُوبُ إِلَيْهِ وَ أَسْأَلُهُ أَنْ يَتُوبَ عَلَيَّ أَضْعَافَ مَا اسْتَغْفَرَهُ جَمِيعُ خَلْقِهِ مِنَ الْأَوَّلِينَ وَ الْآخِرِينَ وَ كَمَا يُحِبُّ رَبُّنَا اللَّهُ لَا إِلَهَ إِلَّا هُوَ وَ يَرْضَي أَنْ يَسْتَغْفِرَ وَ كَمَا يَنْبَغِي لِكَرَمِ وَجْهِ رَبِّنَا وَ عِزِّ جَلَالِهِ وَ عِظَمِ رُبُوبِيَّتِهِ وَ مِدَادِ كَلِمَاتِهِ وَ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اللَّهُ يَا رَبِّ يَا رَحْمَانُ يَا رَحِيمُ يَا مَلِكُ يَا قُدُّوسُ يَا سَلَامُ يَا مُؤْمِنُ يَا مُهَيْمِنُ يَا جَبَّارُ يَا مُتَكَبِّرُ يَا كَبِيرُ يَا خَالِقُ يَا بَارِئُ يَا مُصَوِّرُ يَا حَكِيمُ يَا خَبِيرُ يَا سَمِيعُ يَا بَصِيرُ يَا عَالِمُ يَا عَلِيمُ يَا جَوَادُ يَا كَرِيمُ يَا حَلِيمُ يَا قَدِيمُ يَا غَنِيُّ يَا عَظِيمُ يَا مُتَعَالِي يَا عَالِي يَا مُحِيطُ يَا رَءُوفُ يَا غَفُورُ يَا وَدُودُ يَا شَكُورُ يَا جَلِيلُ يَا جَمِيلُ يَا حَمِيدُ يَا مَجِيدُ يَا مُبْدِئُ يَا مُعِيدُ يَا فَعَّالًا لِمَا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بَاعِثُ يَا وَارِثُ يَا قَدِيرُ يَا مُقْتَدِرُ يَا صَمَدُ يَا قَاهِرُ يَا تَوَّابُ يَا بَارُّ يَا قَوِيُّ يَا بَدِيعُ يَا وَكِيلُ يَا كَفِيلُ يَا قَرِيبُ يَا مُجِيبُ يَا أَوَّلُ يَا رَازِقُ يَا مُنِيرُ يَا وَلِيُّ يَا هَادِي يَا نَاصِرُ يَا وَاسِعُ يَا مُحْيِي يَا مُمِيتُ يَا قَابِضُ يَا بَاسِطُ يَا قَائِمُ يَا شَهِيدُ يَا رَقِيبُ يَا حَبِيبُ يَا مَالِكُ يَا نُورُ يَا رَفِيعُ يَا مَوْلَي يَا ظَاهِرُ يَا بَاطِنُ يَا أَوَّلُ يَا آخِرُ يَا طَاهِرُ يَا مُطَهِّرُ يَا لَطِيفُ يَا حَفِيُّ يَا خَالِقُ يَا مَلِيكُ يَا فَتَّاحُ يَا عَلَّامُ يَا شَاكِرُ يَا أَحَدُ يَا غَفَّارُ يَا ذَا الطَّوْلِ يَا ذَا الْحَوْلِ يَا مُعِينُ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مُسْتَعَانُ يَا غَالِبُ يَا مُغِيثُ يَا مَحْمُودُ يَا مَعْبُودُ يَا مُحْسِنُ يَا مُجْمِلُ يَا فَرْدُ يَا حَنَّانُ يَا مَنَّانُ يَا قَدِيمَ الْإِحْسَانِ أَسْأَلُكَ بِحَقِّ هَذِهِ الْأَسْمَاءِ وَ بِحَقِّ أَسْمَائِكَ كُلِّهَا مَا عَلِمْتُ مِنْهَا وَ مَا لَمْ أَعْلَمْ أَنْ تُصَلِّيَ عَلَي مُحَمَّدٍ نَبِيِّكَ وَ رَسُولِكَ وَ خِيَرَتِكَ مِنْ خَلْقِكَ وَ عَلَي آلِ مُحَمَّدٍ الطَّيِّبِينَ الْأَخْيَارِ الطَّاهِرِينَ الْأَبْرَارِ وَ أَنْ تُفَرِّجَ عَنِّي كُلَّ غَمٍّ وَ هَمٍّ وَ كَرْبٍ وَ ضُرٍّ وَ ضِيقٍ أَنَا فِيهِ وَ تُوَسِّعَ عَلَيَّ فِي رِزْقِي أَبَداً مَا أَحْيَيْتَنِي وَ تُبْلِغَنِي أَمَلِي سَرِيعاً عَاجِلًا وَ تَكْبِتَ أَعْدَائِي وَ حُسَّادِي وَ ذَوِي التَّعَزُّزِ عَلَيَّ وَ الظُّلْمِ لِي وَ التَّعَدِّي عَلَيَّ وَ تَنْصُرَنِي عَلَيْهِمْ بِرَحْمَتِكَ وَ تَكْفِيَنِي أَمْرَهُمْ بِعِزَّتِكَ وَ تَجْعَلَنِي الظَّاهِرَ عَلَيْهِمْ بِقُدْرَتِكَ</w:t>
      </w:r>
    </w:p>
    <w:p>
      <w:pPr>
        <w:pStyle w:val="BookText"/>
        <w:rPr/>
      </w:pPr>
      <w:r>
        <w:rPr>
          <w:rFonts w:ascii="IRNazanin" w:hAnsi="IRNazanin" w:eastAsia="IRNazanin"/>
          <w:color w:val="111111"/>
          <w:sz w:val="28"/>
          <w:sz w:val="28"/>
          <w:szCs w:val="28"/>
          <w:rtl w:val="true"/>
          <w:lang w:bidi="fa-IR"/>
        </w:rPr>
        <w:t>پروردگار ما خدای یکتا که هیچ معبودی جز او نیست دوست می دارد و راضی است که با آن تکبیر شود و شایسته بخشندگی ذات پروردگار و بزرگی بزرگواریش و عظمت ربوبیتش و کشش کلماتش باشد و تکبیری که خداوند شایسته و برازنده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آمرزش می طلبم از خداوندی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برپا دارنده و آمرزنده گناهان است و به درگاه او توبه می کنم و چندین برابر آنچه همه مخلوقاتش از پیشینیان و پسینیان از او آمرزش خواسته اند و پروردگار ما خدای یکتا که هیچ معبودی جز او نیست دوست می دارد و راضی است که از او آمرزش خواسته شود و شایسته بخشندگی ذات پروردگار و بزرگی بزرگواریش و عظمت ربوبیتش و کشش کلماتش باشد و خداوند شایسته و برازنده آن است، از او می خواهم توبه مرا بپذیرد، خداوندا ای الله ای پروردگار ای رحمن ای رحیم ای فرمانروا ای پاک و سلامت ای مؤمن ای نگهبان ای عزیز ای جبار ای متکبر ای بزرگ ای آفریننده ای نوساز ای صورگر ای حکیم ای خبیر ای شنونده ای بینا ای عالم ای دانا ای بخشنده ای کریم ای بردبار ای دیرینه ای بی نیاز ای بزرگ ای متعالی ای والا ای احاطه گر ای آمرزنده ای دوستدار مومنان ای حق شناس ای بزرگوار ای زیبا ای ستوده ای بزرگوار ای آفریننده ای بازگرداننده ای کسی که هرچه را بخواهی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برانگیزنده ای ارث برنده ای توانا ای بااقتدار ای صمد ای چیره ای توبه پذیر ای نیکی کننده ای نیرومند ای پدیدآورنده ای کارگذار ای عهده دار ای نزدیک ای اجابت کننده، ای اول ای روزی دهنده ای روشنی بخش ای سرپرست ای هدایت گر ای یاور ای واسع ای زنده کننده ای میراننده ای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گستراننده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پابرجا ای گواه ای ناظر ای دوستدار ای مالک ای نور ای والا ای سرور ای نهان ای آشکار ای اول ای پایان ای پاک ای مطهر ای لطیف ای پنهان ای خالق ای پادشاه ای گشاینده ای بسیار دانا ای حق شناس ای یکتا ای آمرزنده ای منت گذار ای تغییر دهنده ای یاور ای صاحب جلال و کرامت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دستگیر ای سبب ساز ای یاور ای ستوده ای معبود ای احسان کننده ای نیکو بخش ای یکتا ای مهرپیشه ای نعمت بخش ای کسی که احسانت دیرینه است، به حق این نام ها و به حق همه نام هایی که می دانم و نام هایی که نمی دانم از تو می خواهم بر محمد که پیامبر و فرستاده و برگزیده مخلوقاتت است و بر خاندان پاک و برگزیده و مطهر و نیکوکار محمد درود بفرستی و هر گونه غم و اندوه و سختی و زیان و تنگنایی که من در آن قرار گرفته ام را از من برهانی و برطرف نمایی و تا ابد تا زمانی که زنده ام می داری روزی مرا فراخ و گسترده نمایی و خیلی زود مرا به آرزو و خواسته ام برسانی و دشمنان و حسودان و کسانی که بر من قهر و ستم و تجاوز می جویند را نابود بگردانی و مرا با رحمت خویش در برابر آنان یاری برسانی و با عزتت کار آنان را برایم کفایت کنی و با قدرتت و اراده </w:t>
      </w:r>
    </w:p>
    <w:p>
      <w:pPr>
        <w:pStyle w:val="BookText"/>
        <w:rPr/>
      </w:pPr>
      <w:r>
        <w:rPr>
          <w:rFonts w:ascii="Amiri" w:hAnsi="Amiri" w:eastAsia="Amiri" w:cs="Amiri"/>
          <w:color w:val="111111"/>
          <w:sz w:val="28"/>
          <w:sz w:val="28"/>
          <w:szCs w:val="28"/>
          <w:rtl w:val="true"/>
          <w:lang w:bidi="ar-SA"/>
        </w:rPr>
        <w:t>وَ غَالِبِ مَشِيَّتِكَ يَا أَرْحَمَ الرَّاحِمِينَ آمِينَ رَبَّ الْعَالَمِينَ وَ صَلَّي اللَّهُ وَ مَلَائِكَتُهُ وَ أَنْبِيَاؤُهُ وَ رُسُلُهُ وَ الصَّالِحُونَ مِنْ عِبَادِهِ عَلَي مُحَمَّدٍ خَاتَمِ النَّبِيِّينَ وَ عَلَي أَهْلِ بَيْتِهِ الطَّيِّبِينَ الطَّاهِرِينَ وَ سَلَّمَ تَسْلِيماً كَثِيراً وَ حَسْبُنَا اللَّهُ وَ نِعْمَ الْوَكِيلُ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تَقُولُ إِذَا خَرَجْتَ مِنْ مَنْزِلَكَ تُرِيدُ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 أَكْبَرُ لَا إِلَهَ إِلَّا اللَّهُ وَ اللَّهُ أَكْبَرُ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لَقَدْ جاءَتْ رُسُلُ رَبِّنا بِالْحَقِ اللَّهُمَّ يَا اللَّهُ يَا اللَّهُ يَا اللَّهُ يَا كهيعص يَا نُورَ كُلِّ نُورٍ يَا مُدَبِّرَ الْأُمُورِ يَا اللَّهُ يَا أَوَّلَ الْأَوَّلِينَ وَ يَا آخِرَ الْآخِرِينَ وَ يَا وَلِيَّ الْمُؤْمِنِينَ يَا أَرْحَمَ الرَّاحِمِينَ يَا رَحْمَانُ يَا رَحِيمُ يَا جَوَادُ يَا كَرِيمُ يَا سَمِيعُ يَا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اغْفِرْ لِيَ الذُّنُوبَ الَّتِي تُزِيلُ النِّعَمَ وَ اغْفِرْ لِيَ الذُّنُوبَ الَّتِي تُنْزِلُ النِّقَمَ وَ اغْفِرْ لِيَ الذُّنُوبَ الَّتِي تَأْخُذُ بِالْكَظْمِ وَ اغْفِرْ لِيَ الذُّنُوبَ الَّتِي تُحِلُّ السَّقَمَ وَ اغْفِرْ لِيَ الذُّنُوبَ الَّتِي تَهْتِكُ الْعِصَمَ وَ اغْفِرْ لِيَ الذُّنُوبَ الَّتِي تُنْزِلُ الْبَلَاءَ وَ اغْفِرْ لِيَ الذُّنُوبَ الَّتِي تُورِثُ الشَّقَاءَ وَ اغْفِرْ لِيَ الذُّنُوبَ الَّتِي تَرُدُّ الدُّعَاءَ وَ اغْفِرْ لِيَ الذُّنُوبَ الَّتِي تَقْطَعُ الرَّجَاءَ وَ اغْفِرْ لِيَ الذُّنُوبَ الَّتِي تَكْشِفُ الْغِطَاءَ وَ اغْفِرْ لِيَ الذُّنُوبَ الَّتِي تُمْسِكُ غَيْثَ السَّمَاءِ وَ اغْفِرْ لِيَ الذُّنُوبَ الَّتِي تُكَدِّرُ الصَّفَا وَ اغْفِرْ لِيَ الذُّنُوبَ الَّتِي أَتَيْتَهَا تَعَمُّداً أَوْ خَطَأً إِنَّكَ سَمِيعٌ قَرِيبٌ مُجِيبٌ الْحَمْدُ لِلَّهِ كَمَا يَنْبَغِي لِكَرَمِ وَجْهِ رَبِّنَا وَ عِزِّ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 الْأَرْضِ عَالِمَ الْغَيْبِ وَ الشَّهَادَةِ يَا ذَا الْجَلَالِ وَ الْإِكْرَامِ إِنِّي أَعْهَدُ إِلَيْكَ فِي هَذِهِ الْحَيَاةِ الدُّنْيَا وَ أُشْهِدُكَ أَنِّي أَشْهَدُ أَنْ لَا إِلَهَ إِلَّا اللَّهُ وَحْدَكَ لَا شَرِيكَ لَكَ لَكَ الْمُلْكُ وَ لَكَ الْحَمْدُ وَ أَنْتَ عَلَي كُلِّ شَيْ‌ءٍ قَدِيرٌ وَ أَشْهَدُ أَنَّ مُحَمَّداً عَبْدُكَ وَ رَسُولُكَ صلي الله عليه و آله وَ أَشْهَدُ أَنَّ وَعْدَكَ حَقٌّ وَ أَنَّ لِقَاءَكَ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أَنَّكَ تَبْعَثُ مَنْ فِي الْقُبُورِ وَ أُشْهِدُكَ أَنَّكَ إِنْ تَكِلْنِي إِلَي نَفْسِي تَكِلْنِي إِلَي ضِعَةٍ وَ عَوْرَةٍ وَ ذَنْبٍ وَ خَطِيئَةٍ وَ إِنِّي لَا أَثِقُ إِلَّا بِرَحْمَتِكَ فَاجْعَلْ لِي</w:t>
      </w:r>
    </w:p>
    <w:p>
      <w:pPr>
        <w:pStyle w:val="BookText"/>
        <w:rPr/>
      </w:pPr>
      <w:r>
        <w:rPr>
          <w:rFonts w:ascii="IRNazanin" w:hAnsi="IRNazanin" w:eastAsia="IRNazanin"/>
          <w:color w:val="111111"/>
          <w:sz w:val="28"/>
          <w:sz w:val="28"/>
          <w:szCs w:val="28"/>
          <w:rtl w:val="true"/>
          <w:lang w:bidi="fa-IR"/>
        </w:rPr>
        <w:t>غالبت مرا بر آنان پیروز گردانی ای مهربان ترین مهربانان آمین ای پروردگار جهانیان و درود و سلام فراوان و بی پایان خداوند و فرشتگان و پیامبران و فرستاده ها و بندگان صالحش بر محمد خاتم پیامبران و اهل بیت پاک و مطهرش باد و خداوند ما را بس است و نیکو حمایت گری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چون از منزلت به قصد مصلی بیرون رفتی،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خدا توکل می کنم خداوند بزرگ تر است هیچ معبودی جز خدای یکتا نیست و خداوند بزرگ است، 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فقط از آن خداست و سپاس برای خداوندی است که ما را بدین امر راهنمایی کرد و اگر او به ما راه ننموده بود، ما راه نمی بردیم و فرستادگان پروردگارمان به حق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الله ای الله ای الله ای کهیعص ای نور و روشنایی همه نورها، ای تدبیر کننده امور، ای الله ای اول پیش از هر چیز و ای باقی پس از فنای همه چیز و ای سرپرست مومنان و ای مهربان ترین مهربانان و ای بخشاینده ای بخشایش گر، ای بخشنده ای کریم، ای شنوا و 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گناهانی را که نعمت ها را از بین می برند بر من بیامرز و گناهانی را که فرود آورنده کیفرها است بر من بیامرز و آن گناهانی را که فروخوردن خشم را می گیرد بر من بیامرز و آن گناهانی را که بیماری می آورد بر من بیامرز و آن گناهانی را که پرده های ستّاری را می دَرَد بر من بیامرز و آن گناهانی را که بلا نازل می کند بر من بیامرز و آن گناهانی را که شقاوت را به ارث می برد بر من بیامرز و آن گناهانی را علت ردّ شدن دعا می گردد بر من بیامرز و آن گناهانی را که قطع امید می کند بر من بیامرز و آن گناهانی را که موجب پرده دری می گردند بر من بیامرز و آن گناهانی را که موجب محبوس شدن باران آسمان می شود بر من بیامرز و آن گناهانی را که نرمی و لطافت را مکدّر می کند بر من بیامرز و آن گناهانی را که از روی عمد یا از روی اشتباه مرتکب شدم بر من بیامرز همانا تو شنوای نزدیک و اجابت کننده هستی حمد سپاس برای خداوند است آن گونه که شایسته بخشندگی ذات و بزرگی بزرگواری پروردگارمان 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پرودگارا ای پدید آورنده آسمان ها و زمین و دانا بر نهان و آشکار، ای صاحب جلال و کرامت، من در این زندگی دنیا تو را به یکتاپرستی می شناسم و بر یکتایی تو گواهی می دهم، گواهی می دهم هیچ معبودی جز خداوند نیست،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از آنِ توست و حمد و سپاس مخصوص توست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محمد صلی الله علیه و آله و سلم بنده و فرستاده توست و گواهی می دهم که وعده تو حق است و ملاقات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قیامت می آید و هیچ شک و تردید در آن نیست و تو هر آن کس که در قبرها باشند بر می انگیزی و گواهی می دهم که اگر مرا به حال خود واگذاری، در واقع مرا به خواری و شرم و گناه و اشتباه وا می گذاری، و من جز به رحمت تو اطمینان ندارم پس از </w:t>
      </w:r>
    </w:p>
    <w:p>
      <w:pPr>
        <w:pStyle w:val="BookText"/>
        <w:rPr/>
      </w:pPr>
      <w:r>
        <w:rPr>
          <w:rFonts w:ascii="Amiri" w:hAnsi="Amiri" w:eastAsia="Amiri" w:cs="Amiri"/>
          <w:color w:val="111111"/>
          <w:sz w:val="28"/>
          <w:sz w:val="28"/>
          <w:szCs w:val="28"/>
          <w:rtl w:val="true"/>
          <w:lang w:bidi="ar-SA"/>
        </w:rPr>
        <w:t>عِنْدَكَ عَهْداً تُؤَدِّيهِ إِلَي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 وَ اغْفِرْ لِي ذُنُوبِي كُلَّهَا صَغِيرَهَا وَ كَبِيرَهَا إِنَّهُ لَا يَغْفِرُ الذُّنُوبَ إِلَّا أَنْتَ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وَ أَنْتَ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اللَّهُ أَكْبَرُ وَ لِلَّهِ الْحَمْدُ الْحَمْدُ لِلَّهِ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إِلي رَبِّنا لَمُنْقَلِبُونَ بِسْمِ اللَّهِ مَخْرَجِي وَ بِإِذْنِهِ خَرَجْتُ وَ مَرْضَاتَهُ اتَّبَعْتُ وَ عَلَيْهِ تَوَكَّلْتُ وَ إِلَيْهِ فَوَّضْتُ أَمْرِي وَ هُوَ حَسْبِي وَ نِعْمَ الْوَكِيلُ تَوَكَّلْتُ عَلَي الْإِلَهِ الْأَكْبَرِ تَوَكُّلَ مُفَوِّضٍ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اللَّهُ يَا رَحْمَانُ يَا عَلِيُّ يَا عَظِيمُ يَا أَحَدُ يَا صَمَدُ يَا فَرْدُ يَا رَحِيمُ يَا وَتْرُ يَا سَمِيعُ يَا عَلِيمُ يَا عَالِمُ يَا كَبِيرُ يَا مُتَكَبِّرُ يَا جَلِيلُ يَا جَمِيلُ يَا حَلِيمُ يَا كَرِيمُ يَا قَوِيُّ يَا وَفِيُّ يَا عَزِيزُ يَا مُكَوِّنُ يَا حَنَّانُ يَا مَنَّانُ يَا مُؤْمِنُ يَا مُهَيْمِنُ يَا عَزِيزُ يَا جَبَّارُ يَا قَدِيمُ يَا مُتَعَالِي يَا مُعِينُ يَا تَوَّابُ يَا وَهَّابُ يَا بَاعِثُ يَا وَارِثُ يَا حَمِيدُ يَا مَجِيدُ يَا مَعْبُودُ يَا مَوْجُودُ يَا ظَاهِرُ يَا بَاطِنُ يَا طَاهِرُ يَا مُطَهِّرُ يَا مَكْنُونُ يَا مَخْزُونُ يَا أَوَّلُ يَا آخِرُ يَا حَيُّ يَا قَيُّومُ يَا شَامِخُ يَا وَاسِعُ يَا سَلَامُ يَا رَفِيعُ يَا مُرْتَفِعُ يَا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 الْإِكْرَامِ يَا ذَا الْعِزَّةِ وَ السُّلْطَانِ أَسْأَلُكَ أَنْ تُصَلِّيَ عَلَي مُحَمَّدٍ وَ آلِ مُحَمَّدٍ وَ أَنْ تُفَرِّجَ عَنِّي كُلَّ هَمٍّ وَ غَمٍّ وَ كَرْبٍ أَنَا فِيهِ وَ تَقْضِيَ جَمِيعَ حَوَائِجِي وَ تُبْلِغَنِي غَايَةَ أَمَلِي وَ تَكْبِتَ أَعْدَائِي وَ حُسَّادِي وَ تَكْفِيَنِي أَمْرَ كُلِّ مُؤْذٍ لِي سَرِيعاً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إِلَي الْمُصَلَّي وَ جَلَسْتَ فِي الْمَوْضِعِ الَّذِي تُصَلِّي فِيهِ تَقُولُ اللَّهُ أَكْبَرُ اللَّهُ أَكْبَرُ لَا إِلَهَ إِلَّا اللَّهُ وَ اللَّهُ أَكْبَرُ اللَّهُ أَكْبَرُ وَ لِلَّهِ الْحَمْدُ يَا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 وَ يَا حَسَناً عَائِدَتُهُ يَا مُلْبِساً فَضْلَ رَحْمَتِهِ يَا مُهَاباً لِشِدَّةِ سُلْطَانِهِ يَا رَاحِماً بِكُلِّ مَكَانٍ ضَرِيرٍ أَصَابَهُ الضُّرُّ فَخَرَجَ إِلَيْكَ مُسْتَغِيثاً بِكَ هَائِباً لَكَ يَقُولُ رَبِّ عَمِلْتُ سُوءاً وَ ظَلَمْتُ نَفْسِي فَلِمَغْفِرَتِكَ خَرَجْتُ إِلَيْكَ أَسْتَجِيرُ بِكَ فِي خُرُوجِي مِمَّا أَخَافُ وَ أَحْذَرُ وَ بِعِزِّ جَلَالِكَ أَسْتَجِيرُ مِنْ كُلِّ سُوءٍ وَ مَكْرُوهٍ وَ مَحْذُورٍ وَ بِاسْمِكَ الَّذِي تَسَمَّيْتَ بِهِ وَ جَعَلْتَهُ مَعَ قُوَّتِكَ وَ مَعَ قُدْرَتِكَ وَ مَعَ سُلْطَانِكَ وَ صَيَّرْتَهُ فِي قَبْضَتِكَ وَ نَوَّرْتَهُ بِكَلِمَاتِكَ وَ أَلْبَسْتَهُ</w:t>
      </w:r>
    </w:p>
    <w:p>
      <w:pPr>
        <w:pStyle w:val="BookText"/>
        <w:rPr/>
      </w:pPr>
      <w:r>
        <w:rPr>
          <w:rFonts w:ascii="IRNazanin" w:hAnsi="IRNazanin" w:eastAsia="IRNazanin"/>
          <w:color w:val="111111"/>
          <w:sz w:val="28"/>
          <w:sz w:val="28"/>
          <w:szCs w:val="28"/>
          <w:rtl w:val="true"/>
          <w:lang w:bidi="fa-IR"/>
        </w:rPr>
        <w:t>جانب خود برای من عهد و پیمانی قرار بده که در روزی که تو را ملاقات می کنم آن را ادا کنی به درستی که تو در وعده ات خلاف نمی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گناهانم چه کوچک و چه بزرگ را بیامرز چرا که جز تو کسی گناهان را نمی آمرزد و توبه مرا بپذیر زیرا توئی بسیار توبه 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درحالی که در مسیر رفتن به سوی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این دعا را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خداوند بزرگ است خداوند بزرگ است، هیچ معبودی جز خدای یکتا نیست و خداوند از هر چیز بزرگ تر است و خداوند بزرگ است و حمد و سپاس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برای خداوندی که این را برای ما رام و مسخر گردانید و گرنه ما را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 و ما به سوی پروردگارمان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رفتنم با نام خداوند است و با اذن او بیرون رفتم و خشنودی و رضایت او را دنبال کردم و بر او توکل نمودم و کار خود را به او وا می گذارم و او برای من کافی است و چه خوب نگاه دارنده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بزرگ توکل نمودم توکلی که کار را به او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الله ای بخشایشگر ای والا ای بزرگ ای یکتا یا بی نیاز ای یکتا ای بخشنده ای بی همتا یا شنوا ای دانا ای عالم ای بزرگ ای متکبر ای گران قدر ای زیبا ای بخشنده ای توانمند ای وفادار ای عزیز ای به وجود آورنده ای مهرپیشه ای نعمت بخش ای مومن ای عزیز ای جبار ای دیرینه ای متعالی ای یاور ای توبه پذیر ای اعطا کننده ای برانگیزنده ای ارث برنده ای ستوده ای بزرگ منش ای عبادت شده، ای به وجود آمده، ای ظاهر ای باطن ای پاک ای مطهر ای مکنون ای مخزون ای اول ای آخر ای زنده ای برپادارنده ای بلند ای واسع ای عالی مقام ای والا 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کرامت ای صاحب عزت و قدرت از تو می خواهم بر محمد و آل محمد درود بفرستی و هر گونه غم و اندوه و سختی که من در آن قرار گرفته ام را از برهانی و برطرف نمایی و همه نیازهایم را برآورده سازی و مرا به سرانجام آرزوهایم برسانی و دشمنان و حسودانم را نابود بگردان و خیلی زود مرا در کار آزار دهندگان من کفایت کنی همانا تو بر انجام هر کاری توانایی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مصلی شدی و در مکانی که در آن نماز می گذاری نشستی،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ای واسعی که به تنگ نمی آیی و ای کسی که نعمت دادنش نیکو است و ای کسی که فضیلت رحمتش همه چیز را پوشانیده و ای کسی که به خاطر نهایت قدرتش پر اُبهت گشته و ای کسی که در هر مکانی بر زیان دیده ای که متحمل ضرر و زیان شده رحم نمودی پس با طلب یاری و با ترس و هراس به سوی تو روی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کار بد کردم و بر خود ستم نمودم پس با آمرزشت به سوی تو آمدم و برای آمرزش تو بیرون آمدم و در بیرون آمدنم از آنچه ترس و هراس دارم به تو پناه می برم و از هر بدی و زشتی و ممنوعی به بزرگی شکوه و جلال تو پناه می برم و با نامی به تو پناه می برم که خود را بدان نام نهادی و آن را با نیرو و اقتدار و قدرتت قرار دادی و آن را در اختیار خود گرفتی و با کلماتت نورانی اش کردی و وقار و متانت را بر آن پوشاندی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وَقَارَهَا مِنْكَ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يَا اللَّهُ أَطْلُبُ إِلَيْكَ أَنْ تُصَلِّيَ عَلَي مُحَمَّدٍ وَ آلِ مُحَمَّدٍ وَ أَنْ تَمْحُوَ عَنِّي كُلَّ كَبِيرَةٍ أَتَيْتُهَا وَ كُلَّ خَطِيئَةٍ ارْتَكَبْتُهَا وَ كُلَّ سَيِّئَةٍ اكْتَسَبْتُهَا وَ كُلَّ سُوءٍ وَ مَكْرُوهٍ وَ مَخُوفٍ وَ مَحْذُورٍ أَرْهَبُ وَ كُلَّ ضِيقٍ أَنَا فِيهِ فَإِنِّي آمَنْتُ بِكَ لَا إِلَهَ إِلَّا أَنْتَ وَ بِاسْمِكَ الَّذِي فِيهِ تَفْسِيرُ الْأُمُورِ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اعْتِرَافِي فَلَا تَخْذُلْنِي وَ هَبْ لِي عَافِيَةً شَامِلَةً كَافِيَةً وَ نَجِّنِي مِنْ كُلِّ أَمْرٍ عَظِيمٍ وَ مَكْرُوهٍ 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هَلَكْتُ فَتَلَافَنِي بِحَقِّ حُقُوقِكَ كُلِّهَا يَا كَرِيمُ يَا رَبِّ بِحَقِّ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شَدِيدِ حَيَائِهِ مِنْ تَعَرُّضِهِ لِرَحْمَتِكَ لِإِصْرَارِهِ عَلَي مَا نَهَيْتَ عَنْهُ مِنَ الذَّنْبِ الْعَظِيمِ يَا عَظِيمُ يَا عَظِيمُ يَا عَظِيمُ مَا أَتَيْتُ بِهِ لَا يَعْلَمُهُ غَيْرُكَ قَدْ شَمِتَ بِي فِيهِ الْقَرِيبُ وَ الْبَعِيدُ وَ أَسْلَمَنِي فِيهِ الْعَدُوُّ وَ الْحَبِيبُ وَ أَلْقَيْتُ بِيَدِي إِلَيْكَ طَمَعاً لِأَمْرٍ وَاحِدٍ وَ طَمَعِي ذَلِكَ فِي رَحْمَتِكَ فَارْحَمْنِي يَا ذَا الرَّحْمَةِ الْوَاسِعَةِ وَ تَلَافَنِي بِالْمَغْفِرَةِ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أَسْأَلُكَ بِعِزِّ ذَلِكَ الِاسْمِ الَّذِي مَلَأَ كُلَّ شَيْ‌ءٍ دُونَكَ أَنْ تُصَلِّيَ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تَرْحَمَنِي بِاسْتِجَارَتِي بِكَ إِلَيْكَ بِاسْمِكَ هَذَا يَا رَحِيمُ أَتَيْتُ هَذَا الْمُصَلَّي تَائِباً مِمَّا اقْتَرَفْتُ فَاغْفِرْ لِي تَبِعَتَهُ وَ عَافِنِي مِنِ اتِّبَاعِهِ بَعْدَ مَقَامِي يَا كَرِيمُ يَا رَحْمَانُ يَا رَحِيمُ آمِينَ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مَحَلَّ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الْغِنَي وَ يَا مُغْنِيَ أَهْلِ الْفَاقَةِ بِسَعَةِ تِلْكَ الْكُنُوزِ بِالْعِيَادَةِ عَلَيْهِمْ وَ النَّظَرِ لَهُمْ يَا اللَّهُ لَا يُسَمَّي غَيْرُكَ إِلَهاً إِنَّمَا الْآلِهَةُ كُلُّهَا مَعْبُودَةٌ بِالْفِرْيَةِ عَلَيْكَ وَ الْكَذِبِ لَا إِلَهَ إِلَّا أَنْتَ يَا سَارَّ الْفُقَرَاءِ يَا كَاشِفَ الضُّرِّ يَا جَابِرَ الْكَسِيرِ يَا عَالِمَ السَّرَائِرِ وَ الضَّمَائِرِ صَلِّ عَلَي مُحَمَّدٍ وَ عَلَي آلِ مُحَمَّدٍ وَ ارْحَمْ هَرَبِي إِلَيْكَ مِنْ فَقْرِي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الْحَالِّ فِي غِنَاكَ الَّذِي لَا يَفْتَقِرُ ذَاكِرُهُ أَبَداً أَنْ تُعِيذَنِي مِنْ لُزُومِ</w:t>
      </w:r>
    </w:p>
    <w:p>
      <w:pPr>
        <w:pStyle w:val="BookText"/>
        <w:rPr/>
      </w:pPr>
      <w:r>
        <w:rPr>
          <w:rFonts w:ascii="IRNazanin" w:hAnsi="IRNazanin" w:eastAsia="IRNazanin"/>
          <w:color w:val="111111"/>
          <w:sz w:val="28"/>
          <w:sz w:val="28"/>
          <w:szCs w:val="28"/>
          <w:rtl w:val="true"/>
          <w:lang w:bidi="fa-IR"/>
        </w:rPr>
        <w:t xml:space="preserve">خداوندا از تو می خواهم بر محمد و آل محمد درود بفرستی و از من پاک کنی و بزُدائی هر گناه بزرگی را که انجام دادم و هر خطایی که از من سر زده است و هر کار بدی که به دست آوردم و هر بدی و زشتی و ترس و ممنوعی که از آن می ترسم و هر تنگنایی که در آن قرار گرفته ام چرا که من به تو ایمان آوردم هیچ معبودی جز تو نیست و به نامت که تفسیر و تبیین همه کارها در آن است ایمان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من است پس مرا خوار و زبون نکن و عافیتی فراگیر و کامل به من ببخشای و مرا از هر کار بزرگ ناپسند و زشتیِ پرخطری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شدم پس به حق همه حقوقی که بر گردن من داری برایم جبران کن ای بخشنده ای پروردگارم، به حق محمد پسر عبدالله، بنده ای که به خاطر شدت شرم و حیا از تعرض به رحمت تو با پافشاری بر گناه بزرگی که از آن نهی فرمودی،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ای بزرگ هر آنچه که من انجام دادم جز تو کسی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مرا به خاطر آن شماتت کردند و دوست و دشمن به جهت آن بر من طعنه زدند و مرا خوار کردند و من دستانم را برای طمع یک چیز به سوی تو افکندم و آن طمع من برای دستیابی به رحمت توست، پس بر من رحم بنما ای صاحب رحمت گسترده و با آمرزش، گناهان کارم را جبران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عزت آن اسمی که همه چیز جز تو را مالامال کرده از تو می خواهم بر محمد و آل محمد درود بفرستی و از تو می خواهم با این اسمت، با پناه بردنم به تو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و مهربان با توبه از گناهانی که مرتکب شده ام به این مصلی آمده ام پس پیامد گناهانم را بر من بیامرز و پس از ایستادنم در مصلی مرا از پیروی گناهان سالم بدار ای سخاوتمند ای بخشایشگر ای بخشنده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خداوندی که نور و روشنایی را بر ثروتمندان وارد می کنی و ای خداوندی که با فراخی آن گنجینه ها با توجه به نیازمندان و نظر کردن به آنان، بی نیازشان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تو کسی معبود نامیده نمی شود همه معبودان غیر از تو با فریب کاری و دروغ پردازی به تو، عبادت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خوشحال کننده نیازمندان، ای برطرف کننده هر زیان و ضرر، ای جوش دهنده هر شکسته و ای دانا بر رازها و درون ها، بر محمد و آله محمد درود بفرست و بر شتافتنم به سوی تو به خاطر فقر رحم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اسم تو که در بی نیازی ات حلول کرده، بی نیازی ای که ذکر کننده آن هرگز نیازمند نمی شود، از تو می خواهم که مرا </w:t>
      </w:r>
      <w:bookmarkStart w:id="119" w:name="pg13537_147980"/>
    </w:p>
    <w:p>
      <w:pPr>
        <w:pStyle w:val="BookText"/>
        <w:rPr/>
      </w:pPr>
      <w:bookmarkEnd w:id="119"/>
      <w:r>
        <w:rPr>
          <w:rFonts w:ascii="Amiri" w:hAnsi="Amiri" w:eastAsia="Amiri" w:cs="Amiri"/>
          <w:color w:val="111111"/>
          <w:sz w:val="28"/>
          <w:sz w:val="28"/>
          <w:szCs w:val="28"/>
          <w:rtl w:val="true"/>
          <w:lang w:bidi="ar-SA"/>
        </w:rPr>
        <w:t>فَقْرٍ أَنْسَي بِهِ الدِّينَ أَوْ بِسُوءِ غِنًي أَفْتَتِنُ بِهِ عَنِ الطَّاعَةِ بِحَقِّ نُورِ أَسْمَائِكَ كُلِّهَا أَطْلُبُ إِلَيْكَ مِنْ رِزْقِكَ مَا تُوَسِّعُ بِهِ عَلَيَّ وَ تَكُفَّنِي بِهِ عَنْ مَعَاصِيكَ وَ تَعْصِمُنِي فِي دِينِي لَا أَجِدُ لِي غَيْرَكَ مَقَادِيرُ الْأَرْزَاقِ عِنْدَكَ فَانْفَعْنِي مِنْ قُدْرَتِكَ بِي فِيهَا بِمَا يَنْزِعُ مَا نَزَلَ بِي مِنَ الْفَقْرِ يَا غَنِيُّ يَا قَوِيُّ يَا مَتِينُ يَا مُمْتَنّاً عَلَي أَهْلِ الصَّبْرِ بِالدَّعَةِ الَّتِي أَدْخَلْتَهَا عَلَيْهِمْ بِطَاعَتِكَ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بِكَ قَدْ فَدَحَتْنِي الْمِحَنُ وَ أَفْنَتْنِي وَ أَعْيَتْنِي الْمَسَالِكُ لِلرَّوْحِ مِنْهَا وَ اضْطَرَّنِي إِلَيْكَ الطَّمَعُ فِيهَا مَعَ حُسْنِ الرَّجَاءِ لَكَ فِيهَا فَهَرَبْتُ بِنَفْسِي إِلَيْكَ وَ انْقَطَعْتُ إِلَيْكَ بِضُرِّي وَ رَجَوْتُكَ لِدُعَائِي أَنْتَ مَالِكِي فَأَغْنِنِي وَ اجْبُرْ مُصِيبَتِي بِجَلَاءِ كَرْبِهَا وَ إِدْخَالِكَ الصَّبْرَ عَلَيَّ فِيهَا فَإِنَّكَ إِنْ حُلْتَ بَيْنِي وَ بَيْنَ مَا أَنَا فِيهِ هَلَكْتُ وَ لَا صَبْرَ لِي يَا ذَا الِاسْمِ الْجَامِعِ الَّذِي فِيهِ عَظُمَ الشُّئُونُ كُلُّهَا بِحَقِّكَ يَا سَيِّدِي صَلِّ عَلَي مُحَمَّدٍ وَ آلِ مُحَمَّدٍ وَ أَغْنِنِي بِأَنْ تُفَرِّجَ عَنِّي يَا كَرِيمُ‌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216412_1934241801"/>
      <w:bookmarkStart w:id="121" w:name="_Toc52"/>
      <w:bookmarkEnd w:id="120"/>
      <w:r>
        <w:rPr>
          <w:rtl w:val="true"/>
        </w:rPr>
        <w:t>بيان</w:t>
      </w:r>
      <w:bookmarkEnd w:id="121"/>
    </w:p>
    <w:p>
      <w:pPr>
        <w:pStyle w:val="BookText"/>
        <w:rPr/>
      </w:pPr>
      <w:r>
        <w:rPr>
          <w:rFonts w:ascii="Amiri" w:hAnsi="Amiri" w:eastAsia="Amiri" w:cs="Amiri"/>
          <w:color w:val="111111"/>
          <w:sz w:val="28"/>
          <w:sz w:val="28"/>
          <w:szCs w:val="28"/>
          <w:rtl w:val="true"/>
          <w:lang w:bidi="ar-SA"/>
        </w:rPr>
        <w:t>الحلقة الضيقة استعيرت للضيق الشديد اللازم و أثبت له الفك ترشيحا للاستعارة بحقيقة إيماني أي بما حق و ثبت بها إيماني من العقائد الحقة أو بإيماني الذي يحق أن يسمي إيمانا و كذا حقائق ظنوني و عقد عزائمي أي ما عقدت عليه قلبي و الباء للملابسة و يحتمل السببية بتكلف في بعض الفقرات و مجاري سيول مدامعي قال الجوهري المدامع المآقي و هي أطراف العين أي المجاري التي في رأسي يجري فيها السيول التي تخرج من مدامعي و في بعض النسخ السبول بالباء الموحدة و لعله تصحيف و في الصحاح السبل بالتحريك المطر و أسبل المطر و الدمع إذا هطل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ساغ الشراب يسوغ سوغا أي سهل مدخله في الحلق و المطعم و المشرب كأنهما مصدران و مساغ مصدر أو اسم مكان و لذة عطف علي مطعمي أو علي مساغ و المشام بتشديد الميم جمع المشمة آلة الشم أو مكانه و القصب العظام المجوفة قال الفيروزآبادي القصب بالتحريك عظام الأصابع و شعب الحلق و مخارج</w:t>
      </w:r>
    </w:p>
    <w:p>
      <w:pPr>
        <w:pStyle w:val="BookText"/>
        <w:rPr/>
      </w:pPr>
      <w:r>
        <w:rPr>
          <w:rFonts w:ascii="IRNazanin" w:hAnsi="IRNazanin" w:eastAsia="IRNazanin"/>
          <w:color w:val="111111"/>
          <w:sz w:val="28"/>
          <w:sz w:val="28"/>
          <w:szCs w:val="28"/>
          <w:rtl w:val="true"/>
          <w:lang w:bidi="fa-IR"/>
        </w:rPr>
        <w:t>از فقری که دین را از یاد ببرد یا بدی بی نیازی ای که مرا در طاعت خدا به فتنه بیندازد، مرا پناه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نور همه نام  هایت از روزی تو چیزی می خواهم که با آن بر من فراخ گردانی و مرا از گناهانم بازداری و در دینداریم از من محافطت کنی زیرا جز تو کسی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های روزی در اختیار توست پس با قدرتی که بر من داری در این روزی ها به اندازه ای به من بهره برسان که فقر نازل شده بر من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 ای توانمند ای استوار ای کسی که با اعطای آرامش و آسایشی که به سبب اطاعت کردن از تو، بر اهل صبر و شکیبایی منت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جنبش و نیرویی جز به یاری تو نیست، سختی ها بر من سنگینی کرد و راه هایی که برای راحت شدن از مصیبت ها پیمودم مرا نابود و ناتوان ساخت و طمع بدان به همراه امید نیکویم به تو در آن مرا وادار نمود پس به سوی تو روانه شدم و ضرر و زیانم را به نزد تو آوردم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به تو امید بستم، تو صاحب من هستی پس مرا بی نیاز گردان و با از بین بردن سختی های مصیبت ها و اعطای صبر و شکیبایی به من در آن، مصیبتم را جبران بنما، چراکه اگر میان من و آنچه در آن هستم مانعی ایجاد نمایی، هلاک می شوم و نمی توانم صبر کنم ای صاحب اسم جامعی که در آن همه کارهای بزرگ است، ای سرورم به حق تو بر محمد و آل محمد درود بفرست و با رهانیدم غم و اندوه و شاد کردنم ای سخاوتمند مرا بی نیاز بگردان</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22" w:name="__RefHeading___Toc1216414_1934241801"/>
      <w:bookmarkStart w:id="123" w:name="_Toc53"/>
      <w:bookmarkEnd w:id="122"/>
      <w:r>
        <w:rPr>
          <w:rtl w:val="true"/>
        </w:rPr>
        <w:t>توضیح</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الحلقۀ الضیقۀ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تنگنای شدید و سخت استعاره آورده شده و برای تقویت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بحقیقۀ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باورهای راستینی که ایمان من بدان محقق و ثابت شده است یا به ایمانم که شایسته است ایمان نامیده شود و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ظنونی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گمان 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عزائمی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قبلم بدان عهد بسته، و باء برای ملابست و همراهی است و احتمال دارد با تکلف در برخی جملات باء را سببیه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سیول مدامعی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مدامع و مآقی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چشم است یعنی مجراهایی در سرم است که اشک هایی که از مدامع من برون می آید در آن جاری می شود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است و شاید اشتباه در بیان باشد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متحرک به معنای باران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اسبل المطر و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باران و اشک بسیار بریزد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الشراب یسوغ سوغاً یعنی نوشیدنی به آسانی در گلو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مطعم و مشرب گویی آن دو مصدراند و مساغ نیز مصدر یا اسم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میم مشددّه جمع المشمّۀ به معنای وسیله بوئیدن یا مکان بوئیدن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گرد و میان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با حروف متحرک استخوان های انگشتان است و راه های حلق و مخارج </w:t>
      </w:r>
    </w:p>
    <w:p>
      <w:pPr>
        <w:pStyle w:val="BookText"/>
        <w:rPr/>
      </w:pPr>
      <w:r>
        <w:rPr>
          <w:rFonts w:ascii="Amiri" w:hAnsi="Amiri" w:eastAsia="Amiri" w:cs="Amiri"/>
          <w:color w:val="111111"/>
          <w:sz w:val="28"/>
          <w:sz w:val="28"/>
          <w:szCs w:val="28"/>
          <w:rtl w:val="true"/>
          <w:lang w:bidi="ar-SA"/>
        </w:rPr>
        <w:t>الأنفاس و ما كان مستطيلا من الجوهر و كل نبات ذي أنابيب و قال الشرسوف كعصفور غضروف معلق بكل ضلع أو مقط الضلع و هو الطرف المشرف علي البطن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بما حوته الأعضاء الرئيسة و غيرها الواقعة في الجوف من القلب و الكبد و الرئة و الطحال و الكلية و الأمعاء و غيرها و ما أطبقت علي المجهول و يحتمل المعلوم من اللسان و الأضراس و الأسنان و غيرها و أطبقت الشي‌ء علي الشي‌ء غطيته به و كلمة من في قوله من قدمي تبعيضية أو سببية و قدمي يحتمل الإفراد و التثنية ثم نسبة الشهادة إلي هذه الأشياء علي بعض الوجوه علي المجاز لأنها تشهد بلسان حالها علي أن لها خالقا مدبرا حكيما عليما منزها عن الأضداد و الأنداد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إلها واحدا أي معبودا و خالقا لا شريك له في الخلق و في العبادة أحدا لا جزء و لا عضو له فردا متفردا في الكمال و الجلال صمدا مقصودا إليه محتاجا إليه للكل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 سويا أي مستوي الأعضاء حسن الخلق لم أكن شيئا مذكورا أي كنت نسيا منسيا لا أذكر بإنسانية كنطفة أو علقة أو أشباههما أو كنت مقدرا في علم الله لم أكن مذكورا عند الخلق و مداد كلماته أي بقدر المداد الذي يكتب به كلماته تعالي كما قال سبحانه قُلْ لَوْ كانَ الْبَحْرُ مِداداً لِكَلِماتِ رَبِّي‌</w:t>
      </w:r>
      <w:r>
        <w:rPr>
          <w:rStyle w:val="FootnoteAnchor"/>
          <w:rtl w:val="true"/>
        </w:rPr>
        <w:footnoteReference w:id="97"/>
      </w:r>
      <w:r>
        <w:rPr>
          <w:rFonts w:ascii="Amiri" w:hAnsi="Amiri" w:eastAsia="Amiri" w:cs="Amiri"/>
          <w:color w:val="111111"/>
          <w:sz w:val="28"/>
          <w:sz w:val="28"/>
          <w:szCs w:val="28"/>
          <w:rtl w:val="true"/>
          <w:lang w:bidi="ar-SA"/>
        </w:rPr>
        <w:t>و قال مِنْ بَعْدِهِ سَبْعَةُ أَبْحُرٍ ما نَفِدَتْ كَلِماتُ اللَّهِ‌</w:t>
      </w:r>
      <w:r>
        <w:rPr>
          <w:rStyle w:val="FootnoteAnchor"/>
          <w:rtl w:val="true"/>
        </w:rPr>
        <w:footnoteReference w:id="98"/>
      </w:r>
      <w:r>
        <w:rPr>
          <w:rFonts w:ascii="Amiri" w:hAnsi="Amiri" w:eastAsia="Amiri" w:cs="Amiri"/>
          <w:color w:val="111111"/>
          <w:sz w:val="28"/>
          <w:sz w:val="28"/>
          <w:szCs w:val="28"/>
          <w:rtl w:val="true"/>
          <w:lang w:bidi="ar-SA"/>
        </w:rPr>
        <w:t>و كلماته علومه أو تقديراته أو فضائل النبي صلي الله عليه و آله و الأئمة عليهم السلام كما مر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الحكيم قيل بمعني الحاكم أي القاضي و قيل فعيل بمعني مفعول أي الذي يحكم الأشياء و يتقنها و قيل ذو الحكمة و هي معرفة أفضل الأشياء بأفضل</w:t>
      </w:r>
    </w:p>
    <w:p>
      <w:pPr>
        <w:pStyle w:val="BookText"/>
        <w:rPr/>
      </w:pPr>
      <w:r>
        <w:rPr>
          <w:rFonts w:ascii="IRNazanin" w:hAnsi="IRNazanin" w:eastAsia="IRNazanin"/>
          <w:color w:val="111111"/>
          <w:sz w:val="28"/>
          <w:sz w:val="28"/>
          <w:szCs w:val="28"/>
          <w:rtl w:val="true"/>
          <w:lang w:bidi="fa-IR"/>
        </w:rPr>
        <w:t>نفس ها و آنچه از جواهرات که دراز و مستطیل شکل باشد و هر گیاهی که دارای نی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شرسوف بر وزن عصفور استخوان های نرمی است که به هر دنده ای آویزان می شود یا آن را می بندد، و آن طرف مشرف شده بر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آنچه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و دیگر اعضا که در داخل قلب و کبد و ریه و طحال و کلیه و معده و غیر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است و احتمال دارد با صیغه معلوم باشد که شامل زبان، دندان آسیاب و دندان ها و غیر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اطبقت الشیء علی الشیء یعنی چیزی را با چیز دیگری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یا برای سبب است و قدمی را هم می توان مفرد و هم مثنی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نسبت دادن گواهی و شهادت به این چیزها بر برخی وجوه به صورت مجازی است زیرا این اعضاء با زبان حال خود گواهی می دهند که آفریننده ای باتدبیر، حکیم و دانا دارند که از هرگونه ضد و همتا و شریک، پاک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 و آفریننده ای که در آفرینش و در عبادت هیچ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اجزاء و اعضای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کمال و جلال و شکوه تک و بی همتاست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قصد می شود و برای همه امور به او نیاز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اندام هایش راست و مستقیم و آفرینش او نیکو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یکسر فراموش شده بودم به طوری که به یکی از صفات انسانی مانند نطفه بودن یا تکه گوشت بودن یا چیزی شبیه آن دو یاد نمی شدم، یا اینکه من در علم خداوند مقدر بودم و در میان مخلوقات از من یاد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مرکّبی که با آن کلمات خداوند متعال نوشته شود همانطور که خداوند پاک و منزه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برای کلمات پروردگارم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 سَبْعَةُ أَبْحُرٍ مَّا نَفِدَتْ کَلِمَاتُ اللَّهِ</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خداوند علم ها یا تقدیرات او یا فضیلت های پیامبر صلی الله علیه و آله و سلم و امام علیهم السلام می باشد همانطور که در برخی احادیث بدان اشاره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حکیم به معنای حاکم یعنی قاضی و داور است و گفته شده وزن فعیل آن به معنای وزن مفعول یعنی کسی که چیزها را استوار می کند و آن ها را درست انجام می دهد،است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معنای صاحب حکمت است و حکمت، شناخت اشیاء با برترین </w:t>
      </w:r>
    </w:p>
    <w:p>
      <w:pPr>
        <w:pStyle w:val="BookText"/>
        <w:rPr/>
      </w:pPr>
      <w:r>
        <w:rPr>
          <w:rFonts w:ascii="Amiri" w:hAnsi="Amiri" w:eastAsia="Amiri" w:cs="Amiri"/>
          <w:color w:val="111111"/>
          <w:sz w:val="28"/>
          <w:sz w:val="28"/>
          <w:szCs w:val="28"/>
          <w:rtl w:val="true"/>
          <w:lang w:bidi="ar-SA"/>
        </w:rPr>
        <w:t>العلوم و يقال لمن يحسن دقائق الصناعات و يتقنها حكيم و الخبير العالم بخفايا الأمور و قيل هو العالم بما كان و ما يكون يقال خبرت الأمر أخبره إذا عرفته علي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السميع هو الذي لا يعزب عن إدراكه مسموع و فعيل من أبنية المبالغة و كذا البصير هو الذي لا يعزب عنه شي‌ء من المبصرات و أحوالها و كلاهما بغير جارحة و العليم المحيط علمه بجميع الأشياء ظاهرها و باطنها دقيقها و جليلها علي أتم الإمكان لا بنحو علم المخلوقين كما مر و الكريم في أسمائه سبحانه الجواد المعطي الذي لا ينفد عطاؤه أو الجامع لأنواع الخير و الشرف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الحليم قيل هو الذي لا يستخفه شي‌ء من عصيان العباد و لا يستفزه الغضب عليهم و لكنه جعل لكل شي‌ء مقدارا فهو منته إليه و القديم هو الذي ليس لوجوده ابتداء و لا علة و يمتنع عليه العدم و الغني هو الذي لا يحتاج إلي أحد في شي‌ء و كل أحد محتاج إليه و هذا هو الغني المطلق و المغني أي يغني من يشاء من عباده و العظيم هو الذي جاوز قدره و جل عن حدود العقول حتي لا يتصور الإحاطة بكنهه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تعالي العلي و العالي و المتعالي فالعلي و العالي الذي ليس فوقه شي‌ء في الرتبة و الحكم و المتعالي الذي جل عن إفك المفترين و علا شأنه و قيل جل عن كل وصف و ثناء و قد يكون بمعني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المحيط هو الذي أحاط علما و قدرة و لطفا و رحمة بكل شي‌ء و الرءوف هو الرحيم بعباده العطوف عليهم بألطافه و الرأفة أرق من الرحمة و لا تكاد تقع في الكراهة للمصلحة و الغفار و الغفور من أبنية المبالغة و معناهما الساتر لذنوب عباده و عيوبهم المتجاوز عن خطاياهم و ذنوبهم و أصل الغفر التغطية و الودود فعول بمعني فاعل أي يحب عباده الصالحين أو بمعني مفعول أو محبوب في قلوب أوليائه و الشكور هو الذي يزكو عنده القليل من أعمال العباد فيضاعف لهم الجزاء فشكره لعباده مغفرته لهم و إثابته إياهم و هو من أبنية المبالغة و الشاكر أيضا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است و به کسی که کارها و صنعت های پیچیده و دقیق را به خوبی انجام می دهد و آن به تمام و کمال به انجام می رساند، حکیم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 یعنی دانا به امور پنهان و پوشیده و گفته شده به معنای کسی است که بر آنچه بوده و آنچه خواهد بود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الامر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حقیقت امری را بشناسم و بر آن آگاهی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سمیع کسی است که هیچ شنیدنی ای از درک او پنهان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فعیل از صیغه های مبالغه است، و همچنین بصیر کسی است که چیزی از دیدنی ها و احوال آن از او پوشیده نیست و این دو صفت با اعضا و اندام صورت انجام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علیم کسی است که علمش به کامل ترین وجه ممکن به همه چیزهای نهان و آشکار و خرد و کلان احاطه داشته باشد نه به مانند علم مخلوقات، همانطور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در نام های خداوند به معنای بخشنده و اعطا کننده ای است که عطایش پایان نمی پذیرد یا به معنای کسی است که همه انواع خیر و بزرگی و فضیلت ها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حلیم کسی است که چیزی از نافرمانی بندگان او را از راه راست منحرف نمی کند و خشم بر بندگان او را ناخرسند و سرگردان نمی کند بلکه او برای هر چیزی مقدار معینی قرار می دهد که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 کسی است که برای وجود او آغاز و علتی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نیستی بر او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کسی است که در هیچ چیز به هیچ کس نیازمند نباشد و همه کس به او نیازمند باشند و او بی نیاز مطلق است و مغنی یعنی هر کس را بخواهد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کسی است که قدر و منزلت او فراتر رفته و از حد و مرز خردها بالاتر رفته تا جایی که احاطه بر کنه ذات او و حقیقت وجودیش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نام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و العالی و 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عالی کسی است که در رتبه و حکم کسی بالاتر او نباشد و متعالی کسی است که از دروغ و افترای دروغ گویان پاک و منزه باشد و شأن و منزلتش والا گردد و گفته شده معنایش این است که از هر وصف و ستایشی بالاتر است و گاهی به معنای عالی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محیط کسی است که به طور عموم از نظر قدرت و لطف و رحمت همه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کسی است که با الطاف خداوندیش نسبت به بندگانش مهربان و بخشنده باشد و رأفت از رحمت رقیق تر و لطیف تر است، و حتی به خاطر مصلحت نیز به کراهت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غفار و غفور صیغه مبالغه هستند و معنای این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پوشاننده گناهان و عیب های بندگان و گذشت کننده از اشتباهات و گناهان آن هاست، و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 بر وزن فعول به معنی فاعل است یعنی بندگان نیکوکارش را دوست می دارد، یا به معنی مفعول یعنی او در قلب دوست دارانش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کسی است که اندکی از اعمال بندگان در نزد او نیکو و افزوده می گردد پس پاداش آنان را چند برابر می کند و شکر او برای بندگانش در واقع آمرزش و پاداش دادن به آنان است، و شکور از صیغه های مبالغه است و شاکر نیز به همان معنای شکور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الجليل هو الموصوف بنعوت الجلال و الحاوي جميعها و هو الجليل المطلق قيل و هو راجع إلي كمال الصفات كما أن الكبير راجع إلي كمال الذات و العظيم راجع إليهما معا و الجميل حسن الأفعال كامل الأوصاف و الحميد المحمود علي كل حال فعيل بمعني مفعول و المجيد قيل إذا قارن شرف الذات حسن الفعال فهو مجيد و قد مر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المبدئ هو الذي أنشأ الأشياء و اخترعها ابتداء من غير سابق مثال و المعيد هو الذي يعيد الخلق بعد الحياة إلي الممات في الدنيا و بعد الممات إلي الحياة في الآخرة و الباعث هو الذي يبعث الخلق أي يحييهم بعد الممات يوم القيامة و الوارث هو الذي يرث الخلائق و يبقي بعد فنائهم و القادر و القدير و المقتدر متقاربة المعني و القدير أبلغ من القادر و المقتدر أبلغ منهما و القاهر هو الغالب علي جميع الخلائق و القهار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التواب الكثير القبول لتوبة عباده و البار و البر هو العطوف علي عباده ببره و لطفه و القوي العظيم القدرة و البديع هو الخالق المخترع لا عن مثال سابق فعيل بمعني مفعول و الوكيل هو القيم الكفيل بأرزاق العباد و حقيقته أنه يستقل بأمر الموكول إليه و قريب منه معني الكفيل و هو المتكفل بأمور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 هو القريب إلي عباده بالرحمة و الإجابة و العالم بأحوالهم و قريب منه المجيب كما قال سبحانه وَ إِذا سَأَلَكَ عِبادِي عَنِّي فَإِنِّي قَرِيبٌ أُجِيبُ‌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أي السابق بالعلية المنير جاعل السماوات و الأرض و من فيهما نيرا بالوجود و الهداية و العلم و الكمال و الولي الناصر أو المستولي لأمور العالم و الخلائق القائم بها و الهادي هو الذي بصر عباده و عرفهم طريق معرته حتي أقروا بربوبيته و هدي كل مخلوق إلي ما لا بد له في بقائه و دوام وجوده و الناصر هو الذي ينصر أولياءه علي أعدائه و الواسع هو الذي وسع غناه كل فقير و رحمته</w:t>
      </w:r>
    </w:p>
    <w:p>
      <w:pPr>
        <w:pStyle w:val="BookText"/>
        <w:rPr/>
      </w:pPr>
      <w:r>
        <w:rPr>
          <w:rFonts w:ascii="IRNazanin" w:hAnsi="IRNazanin" w:eastAsia="IRNazanin"/>
          <w:color w:val="111111"/>
          <w:sz w:val="28"/>
          <w:sz w:val="28"/>
          <w:szCs w:val="28"/>
          <w:rtl w:val="true"/>
          <w:lang w:bidi="fa-IR"/>
        </w:rPr>
        <w:t>جلیل کسی است که به صفت های بزرگی متصف شده و همه آن صفت ها را دربر می گیرد و خداوند جلیل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جلیل به کمال صفات بر می گردد همانطور که کبیر به کمال ذات خداوند و عظیم به هر دوی آن کمال صفات و کمال ذات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به معنای دارنده کارهای نیکو و اوصاف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یعنی در هر حالت و وضعیتی ستوده است که فعیل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مجید گفته شده هرگاه بزرگی ذات با نیکویی کردار همنشین و همراه گردد، او مجید است که پیش تر در باره آن سخن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مبدیء کسی است که چیزها را پدید آورده و بدون هیچ پیشینه ای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معید کسی است که آفرینش را پس از زندگی به سوی مرگ در دنیا، و پس از مرگ به سوی زندگی در آخرت بازمی گرداند و آفرینش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کسی است که مخلوقات را بر می انگیزد یعنی پس از مرگ در روز قیامت آنان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کسی است که خلایق را به ارث می برد و خود پس از نابودی آنان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قدیر و مقتدر از لحاظ معنایی به هم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 از قادر بلیغ تر و رساتر است و مقتدر از قادر و قدیر بلیغ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کسی است که بر همه مخلوقات چیره و مسلط می گردد و قهار از آن بلیغ 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 کسی است که توبه بندگان را بسیار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برّ کسی است که با نیکی و لطفش بر بندگانش نسبت بدان 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کسی است که توان و قدرت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آفریننده و پدیدآورنده ای است که از نمونه قبلی چیزی نمی آفریند و وزن فعیل این کلمه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قیم و عهده دار روزی بندگان است و در حقیقت در امور کسانی که به او واگذار شده اند مستقل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کفیل نیز به وکیل نزدیک است، کفیل کسی است که عهده دار امور مخلوقات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کسی است که با رحمت و اجابت دعا به بندگانش نزدیک باشد و به احوال آن ها علم و آگاهی داشته و نزدیک به بندگان، اجابت کننده آن ها است همانطور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اجابت می‌کنم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یعنی از نظر علیت بر همه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یعنی آسمان ها و زمین را با وجود و هدایت و علم و کمال، نورانی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یعنی یاور یا متولی امور جهان و مخلوقاتی که بر روی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کسی است که بندگانش را بینا کرده و راه شناختش را به آنان آموخت تا اینکه به ربوبیتش اقرار کردند، و نیز هر مخلوقی را به آنچه ناگزیر برای ماندگاری و ادامه وجودش بدان نیازمند است، رهنمود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کسی است که دوستانش را بر علیه دشمنانش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کسی است که بی نیازیش هر بینوایی را و رحمتش </w:t>
      </w:r>
    </w:p>
    <w:p>
      <w:pPr>
        <w:pStyle w:val="BookText"/>
        <w:rPr/>
      </w:pP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المحيي لعباده بالحياة الظاهرة و بالإيمان و العلم و الأرض بالنبات و كذا المميت بالمعاني و لقبضه و بسطه سبحانه وجوه قبض الرزق عن أقوام و تقتيره عليهم و بسطه علي آخرين أو قبض العلم و المعارف عن قوم ليست لهم قابلية و بسطها علي المواد القابلة و التعميم أولي و قيل يقبض الصدقات و يبسط الجزاء و قال تعالي وَ اللَّهُ يَقْبِضُ وَ يَبْصُطُ وَ إِلَيْهِ تُرْجَعُونَ‌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القائم هو القائم بتدبير الخلائق و الحافظ عليهم أعمالهم حتي يجازيهم كما قال تعالي أَ فَمَنْ هُوَ قائِمٌ عَلي كُلِّ نَفْسٍ بِما كَسَبَتْ‌</w:t>
      </w:r>
      <w:r>
        <w:rPr>
          <w:rStyle w:val="FootnoteAnchor"/>
          <w:rtl w:val="true"/>
        </w:rPr>
        <w:footnoteReference w:id="104"/>
      </w:r>
      <w:r>
        <w:rPr>
          <w:rFonts w:ascii="Amiri" w:hAnsi="Amiri" w:eastAsia="Amiri" w:cs="Amiri"/>
          <w:color w:val="111111"/>
          <w:sz w:val="28"/>
          <w:sz w:val="28"/>
          <w:szCs w:val="28"/>
          <w:rtl w:val="true"/>
          <w:lang w:bidi="ar-SA"/>
        </w:rPr>
        <w:t>و الشهيد هو الذي لا يغيب عنه شي‌ء و الشاهد الحاضر فإذا اعتبر العلم مطلقا فهو العليم و إذا أضيف إلي الأمور الباطنة فهو الخبير و إذا أضيف إلي الأمور الظاهرة فهو الشهيد و قد يعتبر مع ذلك أن يشهد عليهم يوم القيامة بما 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الرقيب الحافظ الذي لا يغيب عنه شي‌ء و الحبيب محب الأولياء أو محبوبهم و الحسيب كما في بعض النسخ هو الكافي فعيل بمعني مفعل من أحسبني الشي‌ء أي كفاني و أحسبته و حسبته بالتشديد ما يرضيه حتي يقول حسبي و يحتمل أن يكون بمعني المحاسب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هو المتملك لجميع المخلوقات و ملكها و يجري فيها حكمه كيف شاء و النور هو الظاهر بنفسه المظهر لغيره و قيل هو الذي يبصر بنوره ذو العماية و يرشد بهداه ذو الغواية و قيل هو الظاهر الذي به كل ظهور غيره و الكل يرجع إلي الأول و الرفيع الذي هو أرفع من أن يصل إليه عقول الخلق أو يشبهه شي‌ء و المولي الرب و المالك و السيد و المنعم و الناصر و المحب قال سبحانه ذلِكَ بِأَنَّ اللَّهَ مَوْلَي الَّذِينَ آمَنُوا وَ أَنَّ الْكافِرِينَ لا مَوْلي لَهُمْ‌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را وسعت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یعنی با حیات ظاهری و با ایمان و علم بندگانش را زندگی بخشید و زمین را با گیاهان زنده کرد و همچنین ممیت یعنی میراننده این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صفت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وجوهی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روزی از اقوامی و تنگ گرفتن بر آنان و گسترانیدن بر اقوام دیگر، یا گرفتن علم و معارف از قومی که ظرفیت آن را ندارند و گسترده کردن آن بر آنان که ظرفیتش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دادن به هر دو مفهوم،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صدقه ها را می گیرد و جزاء و پاداش را می گستراند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یَقْبِضُ وَیَبْسُطُ وَإِلَیْهِ تُرْجَعُونَ</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تنگی و گشایش پدید می‌آورد و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یعنی کسی که تدبیر و چاره اندیشی مخلوقات را انجام می دهد و اعمال آن ها را نگاه می دارد تا جزایشان را بدهد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هُوَ قَآئِمٌ عَلَی کُلِّ نَفْسٍ بِمَا کَسَبَتْ</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کسی است که هیچ چیز از او پنهان نمی ماند و شاهد یعنی حاضر، پس اگر علم به طور مطلق در نظر گرفته شود خداوند علیم است و اگر به امور باطنی اضافه شود خداوند خبیر است و چون به امور ظاهری اضافه شود خداوند شهید است و گاهی همراه با آن لحاظ می شود که خداوند در روز قیامت به آنچه در باره آنان می داند، بر آن ها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نگاه دارنده ای است که چیزی از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دوستدار یا محبوب دوستدارنش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حسیب بنابه آنچه در برخی نسخه ها آمده است به معنای کفایت کننده است، یعنی وزن فعیل آن به معنای مُفعِل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مرا کفایت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أحسبتُه و 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او به بخشیدم که او را خشنود می سازد گرفته شده تا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معنی حساب گر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یعنی صاحب همه مخلوقات و پادشاه آنان است، حکمش را آن گونه که می خواهد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یعنی کسی که خود آشکار است و دیگران را آشکار و نمایان می کند و گفته شده کسی است که نابینایان با نورش می بینند و گمراهان با هدایتش رهنمود می یابند، و گفته شده او آشکار و ظاهری است که هر ظهوری غیر از خود به واسطه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معانی به معنای اول این کلمه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یعنی کسی که قدر و منزلتش بالاتر از آن است که خرد مخلوقات به او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چیزی شبیه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پرودگار و مالک و سرور و نعمت دهنده و یاور و دوستدار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سرپرست کسانی است که ایمان آورده‌اند، ولی کافران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الظاهر هو الذي ظهر فوق كل شي‌ء و علا عليه و قيل هو الذي عرف بطرق الاستدلال العقلي بما ظهر لهم من آثار أفعاله و صنائعه الباطن هو المحتجب عن أبصار الخلائق و أوهامهم فلا يدركه بصر و لا يحيط به وهم و قيل هو العالم بما بطن يقال بطنت الأمر إذا عرفت باطنه و الآخر هو الباقي بعد فناء خلقه كله كما مر و الطاهر أي عن العيوب و النقائص المطهر لغيره عنها و اللطيف المجرد أو الذي يفعل بعباده ما يقربهم إلي الطاعة أو صانع لطائف الخلق و قيل هو الذي اجتمع له الرفق في الفعل و العلم بدقائق المصالح و إيصالها إلي من قدرها له من خلقه يقال لطف به و له بالفتح تلطف إذا رفق به و أما لطف بالضم يلطف فمعناه صغر و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الخفي بحسب كنه الذات و الصفات و المليك مبالغة في المالك و الفتاح هو الذي يفتح أبواب الرزق و الرحمة لعباده و قيل معناه الحاكم بينهم يقال فتح الحاكم بين الخصمين إذا فصل بينهما و الفاتح الحاكم و الفتاح من أبنية المبالغة و كذا العلام و الطول الفضل و العلو علي الأعداء و الحول القوة و الحيلة و المعين أي علي الطاعات و 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الجلال العظمة و الاستغناء المطلق و الإكرام الفضل العام و الإغاثة الإعانة و المحمود المستحق للحمد في جميع الأحوال و المعبود المستحق للعبادة علي الإطلاق و المحسن ذو الإحسان العظيم و المجمل المعامل بالجميل و الحنان بتشديد النون الرحيم بعباده فعال من الحنان بمعني الرحمة للمبالغة و المنان هو المنعم المعطي من المن العطاء لا المنة و الضر بالضم سوء الحال و كبت الله العدو صرفه و 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أخذت بكظمه بالتحريك أي بمخرج نفسه تهتك العصم الهتك خرق الستر و العصم جمع العصمة و هي ما يعتصم به و لما كان الستر مما يعتصم به عن الفضيحة عبر عنه بالعصمة أو استعمل الهتك هنا بمعني الفصم و القطع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هر چیزی پیروز می گردد و بر آن بالا می گیرد و گفته شده کسی است که با راه های استدلال عقلی پیامد کارها و احسان و نیکویی هایش که بر آنان ظاهر شده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پنهان شده از دیدگان و گمان های مخلوقات است، پس دیده ای او را درک نمی کند و گمانی بر او احاطه پیدا نمی کند و گفته شده باطن کسی است که به آنچه نهان می گردد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بطنتُ الامر هرگاه باطن آن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همانطور که بیان شد کسی است که پس از نابودی همه مخلوقاتش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یعنی از عیب ها و نقص ها پاک است و مطهّر یعنی عیب و نقص دیگران را از آن ها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خالص یا کسی که با بندگانش کاری می کند که به طاعت او نزدیک گردند یا آفریننده مخلوقات لطیف و ریز است و گفته شده کسی است که مهربانی در کردار را با علم به منافع دقیق در خود جمع کرده و آن را به مخلوقاتی که برایشان مقدر کرده،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و له با فتحه تلطیف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مهربانی کند اما لطُف با ضمه یلطف یعنی کوچک و باریک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کنه ذات و صفات است و ملیک مبالغه در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کسی است درهای روزی و رحمت را برای بندگانش می گشاید و گفته شده به معنای حکم کننده بین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الحاکم بین الخصمین هرگاه او بین دو طرف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بیفکند، و فاتح به معنای حکم کننده است و فتّاح از صیغه های مبالغه است و علّام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به معنای فضل و برتری 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به معنای قدرت و چاره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یعنی یاری دهنده در طاعات و دیگر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عظمت و بی نیازی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فضیلت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إغاثۀ یاری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یعنی شایسته حمد و سپاس 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یعنی کسی که به طور مطلق شایسته و مستحق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یعنی دارای احسان و نیکی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یعنی کسی که با نیکویی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با تشدید نون یعنی بخشنده نسبت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حنّان به معنای مبالغه در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 یعنی بخشاینده نعمت، یعنی اعطا کننده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نعمت و بهره مندی است نه از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 با ضمه به معنای بدی احوال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دشمن را بازداشت و او را خوار و زبون کرد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یعنی دریدن پرده و عصم جمع عصمۀ است و عصمۀ چیزی است که بدان چنگ می زنند و با توجه به اینکه ستر و پرده از چیزهایی است که برای پوشیدن رسوایی بدان چنگ می زنند از آن با لفظ عصمۀ تعبیر کرده است یا اینکه در اینجا هتک به معنی بریدن و قطع کردن به کار 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الصفا بالقصر جمع الصفاة و هي الصخرة الملساء فاطر السماوات و الأرض أي مُبدعهما بلا مادة و لا مثال سبق و الغيب ما غاب عن الحواس و الشهادة ما شهدها و إن لقاءك أي لقاء جزائك و حسابك في القيامة و ضِعة بكسر الضاد و فتحها ضد الرفعة و في بعض النسخ وضيعة و لعله أنسب و العورة كل ما يستحيا منه و كل حال يتخوف منه في ثغر أو حرب و في بعض النسخ بالزاي من قولهم أعوزه الشي‌ء إذا احتاج إليه فلم يقدر عليه و عوز الشي‌ء عوزا إذا لم يوجد و عوز الرجل أعوز إذا افتقر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كُنَّا لَهُ مُقْرِنِينَ أي مطيقين بسم الله مخرجي أي خروجي باستعانة اسم الله و الوتر بكسر الواو و فتحه الفرد و الله واحد في ذاته لا يقبل الانقسام و التجزئة واحد في صفاته لا يشبه له و لا مثل واحد في أفعاله لا شريك له و لا معين و الكبير العظيم بالذات و المتكبر الذي أظهر كبرياءه و قيل أي العظيم ذو الكبرياء و قيل المتعالي عن صفات الخلق و قيل المتكبر علي عتاة خلقه و التاء فيه للتفرد و التخصص لا تاء التعاطي و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الوفي الذي يفي بمواعيده و عهوده و العزيز الغالب القوي الذي لا يغلب و العزة في الأصل القوة و الشدة و الغلبة و المؤمن هو الذي يصدق عباده وعده فهو من الإيمان التصديق أو يؤمنهم في القيامة عذابه فهو من الأمان و الأمن ضد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المهيمن قيل هو الرقيب و قيل الشاهد و قيل المؤتمن و قيل القائم بأمور الخلق و قيل أصله مؤيمن فأبدلت الهاء من الهمزة و هو مفيعل من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موجودا أي يجده من يطلبه و المكنون الذي كنه ذاته مستور عن الخلق و كذا المخزون أو معرفته و ألطافه الخاصة مخزونة عن غير أوليائه الحي الذي يصح أن يعلم و يقدر و القيوم الدائم القيام بتدبير الخلق أو القائم بالذات الذي يقوم به كل شي‌ء و الشامخ الرفيع العالي و السلام هو السالم من جميع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مقصور جمع صفاۀ و آن صخره  نرم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 آورنده آسمان ها و زمین بدون هیچ ماده و بدون هیچ پیشینه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آن است که از حواس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است که بدان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پاداش و حسابرسی تو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ضاد و رفع آن متضاد رفعت و بلندی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چه بسا این کلمه مناسب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از آن شرم و حیا می شود و هر حالتی است که در مرزها یا در جنگ از آن ترسیده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این سخن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چیزی نیاز پیدا کند و توان آن را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الشیء عوزاَ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را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الرجل أعوز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فقر و تنگدستی گرفتار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یاری آن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رفتنم با یاری جستن از اسم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واو به معنای تک و بی همتا است و خداوند در ذاتش واحد است به طوری که تقسیم و تجزیه شدن را نمی پذیرد، و در صفاتش واحد است به طوری که هیچ مثل و مانندی برای او نیست، و خداوند در افعالش واحد است زیرا هیچ شریک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یعنی بزرگ در ذات، و متکبر کسی است که بزرگی و جبروتش را آشکار کرده است، و گفته شده به معنای بزرگی است که صاحب کبریاء و جبروت است و گفته شده از صفات مخلوقات برتری یافته و گفته شده بر مخلوقات سرکش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متکبّر به جهت تنهایی و ویژه بودن است نه به جهت پرداختن 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کسی است که به وعده ها و عهد و پیمان های خویش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چیره نیرومندی است که مغلوب نمی شود و عزت در اصل به معنای قوت و شدت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وعده اش را بر بنگانش راست می گرداند پس این کلمه از ایمان به معنای تصدیق است یا اینکه آنان را در قیامت از عذاب خویش امان می دهد که در این صورت از امان و امنیت که متضاد ترس و خوف است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معنای مراقب و ناظر است و گفته شده به معنای شاهد و نیز گفته شده به معنای امانت دار است و گفته شده انجام دهنده امور مخلوقات و نیز گفته شده اصل آن مؤیمِن بوده و هاء جایگزین همزه شده است و این کلمه بر وزن مفیعل از ریشه امانت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خواهان او باشد، او را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کنه ذاتش از مخلوقات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نیز به همین معنی است یا اینکه شناخت و الطاف ویژه اش از کسانی که اولیای او نیستند، پنهان و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کسی است که صحیح باشد که بداند و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القیوم کسی است که همواره به تدبیر مخلوقات می پردازد یا قائم به ذاتی که هر چیزی بدان قوام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 یعنی بلند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یعنی کسی که از همه </w:t>
      </w:r>
      <w:bookmarkStart w:id="124" w:name="pg13537_147987"/>
    </w:p>
    <w:p>
      <w:pPr>
        <w:pStyle w:val="BookText"/>
        <w:rPr/>
      </w:pPr>
      <w:bookmarkEnd w:id="124"/>
      <w:r>
        <w:rPr>
          <w:rFonts w:ascii="Amiri" w:hAnsi="Amiri" w:eastAsia="Amiri" w:cs="Amiri"/>
          <w:color w:val="111111"/>
          <w:sz w:val="28"/>
          <w:sz w:val="28"/>
          <w:szCs w:val="28"/>
          <w:rtl w:val="true"/>
          <w:lang w:bidi="ar-SA"/>
        </w:rPr>
        <w:t>العيوب و النقائص و السلطان مصدر بمعني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الضرير من أصابه الضر و سوء الحال و قد يطلق علي الذاهب البصر و علي المريض المهزول و جعلته مع قوتك أي تخلق الأشياء و تمضي الأمور بذلك الاسم كما ورد في سائر الأخبار و الأدعية و لا يصل إلي فهمه عقولنا و في بعض النسخ و جعلته سرك مع قوتك أي أخفيت ذلك الاسم كما أخفيت كنه قدرتك و سلطنتك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نورته بكلماتك أي بسائر أسمائك أو بتقديراتك أو بعلومك و معارفك أو بأنبيائك و أوصيائهم صلي الله عليهم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بك أي أقسم بك أو أتوسل أو المعني أن وجودي و جميع أموري بك و تلافيته تداركته و الدَّعة الخَفض و أعيتني المسالك أي حيرتني و ملتني الطرق التي سلكتها للروح من المحن فلم يتيسر لي ذلك قال الجوهري يقال عيي إذا لم يهتد لوجهه و عييت بأمري إذا لم تهتد لوجهه و أعيا الرجل في المشي و داء عياء أي صعب لا دواء له كأنه أعيا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الاسم الجامع هو الاسم الذي تفرد الحق تعالي به و يدل علي كنه الذات فإنه يدخل فيه جميع الشئون العظيمة و الصفات الجليلة التي حجب الخلق عن كنهها و قد مر في باب الأسماء إشارة إليه مع الأسماء الدالة عليه و قد مر شرح الأسماء بعضه في هذا المجلد و بعضه في كتاب التوحيد و إنما أشرنا هنا إلي بعضها لبعد العهد و الله الموفق</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216416_1934241801"/>
      <w:bookmarkStart w:id="126" w:name="_Toc54"/>
      <w:bookmarkEnd w:id="125"/>
      <w:r>
        <w:rPr>
          <w:rtl w:val="true"/>
        </w:rPr>
        <w:t>«</w:t>
      </w:r>
      <w:r>
        <w:rPr/>
        <w:t>2</w:t>
      </w:r>
      <w:r>
        <w:rPr>
          <w:rtl w:val="true"/>
        </w:rPr>
        <w:t>»</w:t>
      </w:r>
      <w:bookmarkEnd w:id="126"/>
    </w:p>
    <w:p>
      <w:pPr>
        <w:pStyle w:val="BookText"/>
        <w:rPr/>
      </w:pPr>
      <w:r>
        <w:rPr>
          <w:rFonts w:ascii="Amiri" w:hAnsi="Amiri" w:eastAsia="Amiri" w:cs="Amiri"/>
          <w:color w:val="111111"/>
          <w:sz w:val="28"/>
          <w:sz w:val="28"/>
          <w:szCs w:val="28"/>
          <w:rtl w:val="true"/>
          <w:lang w:bidi="ar-SA"/>
        </w:rPr>
        <w:t>الْإِقْبَالُ، أَخْبَرَنَا جَمَاعَةٌ قَدْ ذَكَرْنَا بَعْضَ أَسْمَائِهِمْ فِي الْجُزْءِ الْأَوَّلِ مِنَ الْمُهِمَّاتِ بِطُرُقِهِمُ الْمَرْضِيَّاتِ إِلَي الْمَشَايِخِ الْمُعَظَّمِينَ مُحَمَّدِ بْنِ مُحَمَّدِ بْنِ النُّعْمَانِ وَ الْحُسَيْنِ بْنِ عُبَيْدِ اللَّهِ وَ جَعْفَرِ بْنِ قُولَوَيْهِ وَ أَبِي جَعْفَرٍ الطُّوسِيِّ وَ غَيْرِهِمْ بِإِسْنَادِهِمْ جَمِيعاً إِلَي سَعْدِ بْنِ عَبْدِ اللَّهِ مِنْ كِتَابِ فَضْلِ الدُّعَاءِ الْمُتَّفَقِ عَلَي ثِقَتِهِ وَ فَضْلِهِ وَ عَدَالَتِهِ بِإِسْنَادِهِ فِيهِ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تُكَبِّرُ فِيهِمَا اثْنَتَيْ عَشْرَةَ تَكْبِيرَةً سَبْعَ تَكْبِيرَاتٍ فِي الْأُولَي وَ خَمْسَ تَكْبِيرَاتٍ فِي الثَّانِيَةِ تُكَبِّرُ بِاسْتِفْتَاحِ الصَّلَاةِ ثُمَّ تَقْرَأُ الْحَمْدَ وَ سُورَةَ</w:t>
      </w:r>
    </w:p>
    <w:p>
      <w:pPr>
        <w:pStyle w:val="BookText"/>
        <w:rPr/>
      </w:pPr>
      <w:r>
        <w:rPr>
          <w:rFonts w:ascii="IRNazanin" w:hAnsi="IRNazanin" w:eastAsia="IRNazanin"/>
          <w:color w:val="111111"/>
          <w:sz w:val="28"/>
          <w:sz w:val="28"/>
          <w:szCs w:val="28"/>
          <w:rtl w:val="true"/>
          <w:lang w:bidi="fa-IR"/>
        </w:rPr>
        <w:t>عیب و نقص ها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مصدر به معنای سلطنت 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الضریر کسی است که زیان و بدحالی به او رسیده، و گاهی به معنای شخصی که بینایی اش را از دست داده و نیز بر بیمار لاغر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مع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اسم اشیاء را آفریدی و امور را اداره کردی همانطور که در دیگر احادیث و دعاها ذکر شد، و خردهای ما قادر به فهیمدن و درک کردن او نیستند، و در برخی نسخه ها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سرّک مع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اسم را پنهان داشتی همانطور که کنه قدرت و سلطنت خود را پنهان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نوّرته بکلماتک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دیگر نام هایت یا با تقدیرهایت یا با علوم و معارفت یا با پیامبرانت و اوصیای آنان که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ذکر آن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سوگند یاد می کنم یا به تو توسل می جویم یا بدین معنی است که وجود من و همه کارهایم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جبران نمایی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فراخی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أعیتنی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هایی که برای راحتی از مصیبت ها پیمودم مرا سرگردان و آزرده خاطر کرد و این امر برایم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به جایی رهنمود 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عییت بامری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راه به جایی نبری،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أعیی الرجل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از راه رفتن ناتوان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سختی که هیچ درمانی نداشته باشد گویی پزشکان را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باشد که خداوند متعال در آن تنها گشته و بر کنه ذات دلالت دارد زیرا همه امور بزرگ و صفات والایی که مخلوقات از درک کنه آن بازداشته شده اند در این اسم می 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باب اسم های خداوند به همراه اسم هایی که به آن دلالت می کرد اشاره شد و شرح برخی از اسم ها در این جلد و برخی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ما به جهت از آن مبحث فاصله گرفتیم، بدان اشاره کردیم و خداوند توفیق دهنده همه کارها است</w:t>
      </w:r>
      <w:r>
        <w:rPr>
          <w:rFonts w:eastAsia="IRNazanin" w:cs="IRNazanin"/>
          <w:color w:val="111111"/>
          <w:sz w:val="28"/>
          <w:szCs w:val="28"/>
          <w:rtl w:val="true"/>
          <w:lang w:bidi="fa-IR"/>
        </w:rPr>
        <w:t>.</w:t>
      </w:r>
    </w:p>
    <w:p>
      <w:pPr>
        <w:pStyle w:val="Heading5"/>
        <w:numPr>
          <w:ilvl w:val="4"/>
          <w:numId w:val="1"/>
        </w:numPr>
        <w:rPr/>
      </w:pPr>
      <w:bookmarkStart w:id="127" w:name="__RefHeading___Toc1216418_1934241801"/>
      <w:bookmarkStart w:id="128" w:name="_Toc55"/>
      <w:bookmarkEnd w:id="127"/>
      <w:r>
        <w:rPr>
          <w:rtl w:val="true"/>
        </w:rPr>
        <w:t xml:space="preserve">روایت </w:t>
      </w:r>
      <w:r>
        <w:rPr/>
        <w:t>2</w:t>
      </w:r>
      <w:bookmarkEnd w:id="1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عبدالله از امام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دو عید دوازده تکبیر گفته می شود که هفت تکبیر در رکعت اوّل، و پنج تکبیر در رکعت دوّم، و چون به نماز برخاستی یک بار تکبیر می گویی سپس سوره حمد و سوره </w:t>
      </w:r>
    </w:p>
    <w:p>
      <w:pPr>
        <w:pStyle w:val="BookText"/>
        <w:rPr/>
      </w:pPr>
      <w:r>
        <w:rPr>
          <w:rFonts w:ascii="Amiri" w:hAnsi="Amiri" w:eastAsia="Amiri" w:cs="Amiri"/>
          <w:color w:val="111111"/>
          <w:sz w:val="28"/>
          <w:sz w:val="28"/>
          <w:szCs w:val="28"/>
          <w:rtl w:val="true"/>
          <w:lang w:bidi="ar-SA"/>
        </w:rPr>
        <w:t xml:space="preserve">سَبِّحِ اسْمَ رَبِّكَ الْأَعْلَي ثُمَّ تُكَبِّرُ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أَهْلَ الْكِبْرِيَاءِ وَ الْعَظَمَةِ وَ الْجَلَالِ وَ الْقُدْرَةِ وَ السُّلْطَانِ وَ الْعِزَّةِ وَ الْمَغْفِرَةِ وَ الرَّحْمَةِ اللَّهُ أَكْبَرُ أَوَّلُ كُلِّ شَيْ‌ءٍ وَ آخِرُ كُلِّ شَيْ‌ءٍ وَ بَدِيعُ كُلِّ شَيْ‌ءٍ وَ مُنْتَهَاهُ وَ عَالِمُ كُلِّ شَيْ‌ءٍ وَ مُنْتَهَاهُ اللَّهُ أَكْبَرُ مُدَبِّرُ الْأُمُورِ بَاعِثُ مَنْ فِي الْقُبُورِ قَابِلُ الْأَعْمَالِ مُبْدِئُ الْخَفِيَّاتِ مُعْلِنُ السَّرَائِرِ وَ مُصَيِّرُ كُلِّ شَيْ‌ءٍ وَ مَرَدُّهُ إِلَيْهِ اللَّهُ أَكْبَرُ عَظِيمُ الْمَلَكُوتِ شَدِيدُ الْجَبَرُوتِ حَيٌّ لَا يَمُوتُ اللَّهُ أَكْبَرُ دَائِمٌ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قَضي أَمْراً فَإِنَّما يَقُولُ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وَ تَرْكَعُ وَ تَسْجُدُ سَجْدَتَيْنِ فَذَلِكَ سَبْعُ تَكْبِيرَاتٍ أَوَّلُهَا اسْتِفْتَاحُ الصَّلَاةِ وَ آخِرُهَا تَكْبِيرَةُ الرُّكُوعِ وَ تَقُولُ فِي رُكُوعِكَ خَشَعَ قَلْبِي وَ سَمْعِي وَ بَصَرِي وَ شَعْرِي وَ بَشَرِي وَ مَا أَقَلَّتِ الْأَرْضُ مِنِّي لِلَّهِ رَبِّ الْعَالَمِينَ سُبْحَانَ رَبِّيَ الْعَظِيمِ وَ بِحَمْدِهِ ثَلَاثَ مَرَّاتٍ فَإِنْ أَحْبَبْتَ أَنْ تَزِيدَ فَرُدَّ مَا شِئْتَ ثُمَّ تَرْفَعُ رَأْسَكَ مِنَ الرُّكُوعِ وَ تَعْتَدِلُ وَ تُقِيمُ صُلْبَكَ وَ تَقُولُ الْحَمْدُ لِلَّهِ وَ الْحَوْلُ وَ الْعَظَمَةُ وَ الْقُوَّةُ وَ الْعِزَّةُ وَ السُّلْطَانُ وَ الْمُلْكُ وَ الْجَبَرُوتُ وَ الْكِبْرِيَاءُ وَ ما سَكَنَ فِي اللَّيْلِ وَ النَّهارِ لِلَّهِ رَبِّ الْعَالَمِينَ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الْبَالِي الْفَانِي الْخَاطِئُ الْمُذْنِبُ لِوَجْهِكَ الْبَاقِي الدَّائِمِ الْعَزِيزِ الْحَكِيمِ غَيْرَ مُسْتَنْكِفٍ وَ لَا مُسْتَحْسِرٍ وَ لَا مُسْتَعْظِمٍ وَ لَا مُتَجَبِّرٍ بَلْ بَائِسٌ فَقِيرٌ خَائِفٌ مُسْتَجِيرٌ عَبْدٌ ذَلِيلٌ مَهِينٌ حَقِيرٌ سُبْحَانَكَ وَ بِحَمْدِكَ أَسْتَغْفِرُكَ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تُسَبِّحُ وَ تَرْفَعُ رَأْسَكَ وَ تَقُولُ اللَّهُمَّ صَلِّ عَلَي مُحَمَّدٍ وَ عَلِيٍّ وَ فَاطِمَةَ وَ الْحَسَنِ وَ الْحُسَيْنِ وَ الْأَئِمَّةِ وَ اغْفِرْ لِي وَ ارْحَمْنِي وَ لَا تَقْطَعْ بِي عَنْ مُحَمَّدٍ وَ آلِ مُحَمَّدٍ فِي الدُّنْيَا وَ الْآخِرَةِ وَ اجْعَلْنِي مَعَهُمْ وَ فِيهِمْ وَ فِي زُمْرَتِهِمْ وَ مِنَ الْمُقَرَّبِينَ آمِينَ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الثَّانِيَةَ وَ تَقُولُ مِثْلَ الَّذِي قُلْتَ فِي الْأُولَي فَإِذَا نَهَضْتَ فِي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 اللَّهِ مِنَ الْحَوْلِ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فَاتِحَةَ الْكِتَابِ وَ سُورَةَ الشَّمْسِ وَ ضُحاها ثُمَّ تُكَبِّرُ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اعلی را می خوانی سپس تکبیر می گویی و بعد این دعا را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شایسته کبریاء و بزرگی و شایسته شکوه و قدرت وشایسته حکومت و عزت و شایسته مغفرت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آغاز هر چیز و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پدیدآورنده هر چیز و به پایان برنده آن ها است و دانا بر هر چیز و انتهای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گرداننده امور، و برانگیزنده خفتگان در گورهاست، و پذیرنده اعمال و پدید آورنده اسرار، و آشکارکننده ضمائر است و فرجام همه چیز است و بازگشت همه چیز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او قدرتش بسیار بزرگ و شوکتش بسیار قوی است، و زنده‌ای است جاویدان و الله اکبر و پاینده‌ای است بی‌زوال، چون وقوع امری را تقدیر کند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می گویی و رکوع می کنی و دو سجده می روی که آن هفت تکبیر است، اولین تکبیر برای شروع نماز و آخرین آن تکبیر رکوع است، و در رکوعت سه بار این دعا را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گوش، چشم، مو، پوست و آنچه از من که بر روی زمین است فروتنی کرد، پروردگار بزرگ خود را تقدیس می کنم و به سپاس نعمت او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داشتی بر آن بیفزایی هر چند بار که خواستی دعا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از رکوع بلند می کنی و راست می ایستی و پشت خود را راست می کنی و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 قَلْبِی وَ سَمْعِی وَ بَصَرِی وَ شَعْرِی وَ بَشَرِی وَ مَا أَقَلَّتِ الْأَرْضُ مِنِّی لِلَّهِ رَبِّ الْعَالَمِینَ 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است و جنبش و عظمت و قوت و عزت و حکومت و پادشاهی و شوکت و کبریاء و آنچه در شب و روز آرام و تکاپو دارد فقط از آنِ پروردگار جهانیان است پاک و منزه است پروردگار عظیم من و حمد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از رکوع بلند می کنی و صاف و استوار می ایستی و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خداست و قوت و عظمت وعزت و سلطنت و پادشاهی و جبروت و متعالی بودن مخصوص خدا است و آنچه در شب و روز ساکن است برای خداوند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روی و در سجده ات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پوسیده فناپذیر خطاکار گناه بار من برای ذات پاینده ماندگار عزیز حکیم تو سجده نمود بی آنکه سر باز زنم و درمانده و خسته شوم و بزرگ بین و متکبر باشم، بلکه بینوایی فقیر و ترسان و پناه آورده، و بنده خوار و زبون و ناچیز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منزه می دانم از همه آنچه تو را درخور نیست و تو را سپاس می  گویم و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را تسبیح می گویی و سرت را بلند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علی و فاطمه و حسن و حسین و امامان درود بفرست و مرا بیامرز و بر من رحم کن و مرا در دنیا و آخرت از محمد و آل محمد جدا نگردان و مرا با آنان و در میان آنان و از گروه آنان و از مقربان درگاهات قرار بده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سجده می کنی و همان دعایی را که در سجده اول گفتی، می گویی و چون از سجده دوم برخاستی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تغییر و قدرتی به سوی خدا بیزاری جسته ام و هیچ جنبش و نیرویی نیست جز به یاری خداوند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سوره فاتحه و سوره شمس را می خوانی سپس تکبیر گفته می گویی</w:t>
      </w:r>
      <w:r>
        <w:rPr>
          <w:rFonts w:eastAsia="IRNazanin" w:cs="IRNazanin"/>
          <w:color w:val="111111"/>
          <w:sz w:val="28"/>
          <w:szCs w:val="28"/>
          <w:rtl w:val="true"/>
          <w:lang w:bidi="fa-IR"/>
        </w:rPr>
        <w:t xml:space="preserve">: </w:t>
      </w:r>
      <w:bookmarkStart w:id="129" w:name="pg13537_147989"/>
    </w:p>
    <w:p>
      <w:pPr>
        <w:pStyle w:val="BookText"/>
        <w:rPr/>
      </w:pPr>
      <w:bookmarkEnd w:id="129"/>
      <w:r>
        <w:rPr>
          <w:rFonts w:ascii="Amiri" w:hAnsi="Amiri" w:eastAsia="Amiri" w:cs="Amiri"/>
          <w:color w:val="111111"/>
          <w:sz w:val="28"/>
          <w:sz w:val="28"/>
          <w:szCs w:val="28"/>
          <w:rtl w:val="true"/>
          <w:lang w:bidi="ar-SA"/>
        </w:rPr>
        <w:t>اللَّهُ أَكْبَرُ خَشَعَتْ لَكَ يَا رَبِّ الْأَصْوَاتُ وَ عَنَتْ لَكَ الْوُجُوهُ وَ حَارَتْ مِنْ دُونِكَ الْأَبْصَارُ اللَّهُ أَكْبَرُ كَلَّتِ الْأَلْسُنُ عَنْ صِفَةِ عَظَمَتِكَ وَ النَّوَاصِي كُلُّهَا بِيَدِكَ وَ مَقَادِيرُ الْأُمُورِ كُلُّهَا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فِيهَا غَيْرُكَ وَ لَا يَتِمُّ شَيْ‌ءٌ مِنْهَا دُونَكَ اللَّهُ أَكْبَرُ أَحَاطَ بِكُلِّ شَيْ‌ءٍ عِلْمُكَ وَ قَهَرَ كُلَّ شَيْ‌ءٍ عِزُّكَ وَ نَفَذَ فِي كُلِّ شَيْ‌ءٍ أَمْرُكَ وَ قَامَ كُلُّ شَيْ‌ءٍ بِكَ اللَّهُ أَكْبَرُ تَوَاضَعَ كُلُّ شَيْ‌ءٍ لِعَظَمَتِكَ وَ ذَلَّ كُلُّ شَيْ‌ءٍ لِعِزِّكَ وَ اسْتَسْلَمَ كُلُّ شَيْ‌ءٍ لِقُدْرَتِكَ وَ خَضَعَ كُلُّ شَيْ‌ءٍ لِمُلْكِكَ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وَ تَقُولُ وَ أَنْتَ رَاكِعٌ مِثْلَ مَا قُلْتَ فِي رُكُوعِكَ الْأَوَّلِ وَ كَذَلِكَ فِي السُّجُودِ وَ مَا قُلْتَ فِي الرَّكْعَةِ الْأُولَي ثُمَّ تَتَشَهَّدُ بِمَا تَتَشَهَّدُ بِهِ فِي سَائِرِ الصَّلَوَاتِ فَإِذَا فَرَغْتَ دَعَوْتَ بِمَا أَحْبَبْتَ لِلدِّينِ وَ الدُّنْيَا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216420_1934241801"/>
      <w:bookmarkStart w:id="131" w:name="_Toc56"/>
      <w:bookmarkEnd w:id="130"/>
      <w:r>
        <w:rPr>
          <w:rtl w:val="true"/>
        </w:rPr>
        <w:t>بيان</w:t>
      </w:r>
      <w:bookmarkEnd w:id="131"/>
    </w:p>
    <w:p>
      <w:pPr>
        <w:pStyle w:val="BookText"/>
        <w:rPr/>
      </w:pPr>
      <w:r>
        <w:rPr>
          <w:rFonts w:ascii="Amiri" w:hAnsi="Amiri" w:eastAsia="Amiri" w:cs="Amiri"/>
          <w:color w:val="111111"/>
          <w:sz w:val="28"/>
          <w:sz w:val="28"/>
          <w:szCs w:val="28"/>
          <w:rtl w:val="true"/>
          <w:lang w:bidi="ar-SA"/>
        </w:rPr>
        <w:t>قوله عليه السلام و آخر كل شي‌ء أقول في الفقيه‌</w:t>
      </w:r>
      <w:r>
        <w:rPr>
          <w:rStyle w:val="FootnoteAnchor"/>
          <w:rtl w:val="true"/>
        </w:rPr>
        <w:footnoteReference w:id="110"/>
      </w:r>
      <w:r>
        <w:rPr>
          <w:rFonts w:ascii="Amiri" w:hAnsi="Amiri" w:eastAsia="Amiri" w:cs="Amiri"/>
          <w:color w:val="111111"/>
          <w:sz w:val="28"/>
          <w:sz w:val="28"/>
          <w:szCs w:val="28"/>
          <w:rtl w:val="true"/>
          <w:lang w:bidi="ar-SA"/>
        </w:rPr>
        <w:t>برواية الكناني و آخره و فيه و عالم كل شي‌ء و معاده مع زيادات أخر مبدي الخفيات بغير همز أي مظهرها و في النهاية فيه ادعوا الله عز و جل و لا تستحسروا أي لا تملوا و هو استفعال من حسر إذا أعيا و تعب يحسر حسورا فهو حسير و لا مستعظم أي متعظم لنفسي و المهين الحقير و الضعيف و الأئمة أي تذكرهم عليهم السلام و في زائد الفوائد بعده تعدهم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قطع بزيد كعني فهو مقطوع به عجز عن سفره بأي سبب كان أو حيل بينه و بين ما يؤمله و فيهم أي من بينهم أو في أتباعهم و قوله في زمرتهم كأنه تأكيد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الخشوع في الصوت و البصر كالخضوع في البدن و قال كل من ذل و استكان و خضع فقد عنا يعنو و هو عان و حارت من دونك ليس في الفقيه كلمة من و هو أظهر أي حارت عندك أي قبل الوصول إليك فكيف إذا وصلت و لا يتم شي‌ء منها دونك أي بدون تدبيرك و إرادتك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 آوازها در برابر جلال و شکوهت پست و خاموش گشته، و چهره‌های کبرآمیز مستکبران در آستان صولت و شوکتت تسلیم و متواضع شد، و چشمها در مقابل پرتو جلال و هیبتت خیره گشته، و زبانها تحت تأثیر عظمتت کندی گرفته است، همه موجودات در قبضه قدرت تو اند، و مقدّرات امور یکسره به دست توست چنان که جز تو کسی در باره آن ها فرمان نمی راند، و چیزی از آن ها بی‌مشیّت تو به انجام نمی‌رسد، خدوند بزرگ است، حفظ و حراست تو همه چیز را فرا گرفته، و قدرتت همه چیز را مقهور خویش ساخته، و فرمانت در باره همه چیزها نافذ و روان گشته، و وجود همه موجودات به مدد تو به پا خاسته، و هر چیز در آستان عظمتت به زانوی خضوع افتاده، و همه هستی در برابر عزّتت خوار و پست شده، و همه چیز در برابر قدرتت تسلیم گشته، و همه هستی ها خاضع و مطیع مالکیت تو شده است،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می گویی در حالت رکوع همان جملاتی را که در رکوع اول گفتی تکرار می کنی و نیز در سجده همان جملات سجده رکعت اول را تکرار می کنی سپس همان تشهدی را که در نمازهای دیگر بدان شهادت می دادی، می خوانی و چون نماز را به پایان رساندی به هر آنچه از امر دین و دنیا که دوست داری، درخواست کن</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132" w:name="__RefHeading___Toc1216422_1934241801"/>
      <w:bookmarkStart w:id="133" w:name="_Toc57"/>
      <w:bookmarkEnd w:id="132"/>
      <w:r>
        <w:rPr>
          <w:rtl w:val="true"/>
        </w:rPr>
        <w:t>توضیح</w:t>
      </w:r>
      <w:bookmarkEnd w:id="133"/>
    </w:p>
    <w:p>
      <w:pPr>
        <w:pStyle w:val="BookText"/>
        <w:rPr/>
      </w:pPr>
      <w:r>
        <w:rPr>
          <w:rFonts w:ascii="IRNazanin" w:hAnsi="IRNazanin" w:eastAsia="IRNazanin"/>
          <w:color w:val="111111"/>
          <w:sz w:val="28"/>
          <w:sz w:val="28"/>
          <w:szCs w:val="28"/>
          <w:rtl w:val="true"/>
          <w:lang w:bidi="fa-IR"/>
        </w:rPr>
        <w:t xml:space="preserve">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در کتاب فقیه </w:t>
      </w:r>
      <w:r>
        <w:rPr>
          <w:rStyle w:val="FootnoteAnchor"/>
          <w:rtl w:val="true"/>
        </w:rPr>
        <w:footnoteReference w:id="112"/>
      </w:r>
      <w:r>
        <w:rPr>
          <w:rFonts w:ascii="IRNazanin" w:hAnsi="IRNazanin" w:eastAsia="IRNazanin"/>
          <w:color w:val="111111"/>
          <w:sz w:val="28"/>
          <w:sz w:val="28"/>
          <w:szCs w:val="28"/>
          <w:rtl w:val="true"/>
          <w:lang w:bidi="fa-IR"/>
        </w:rPr>
        <w:t xml:space="preserve">به روایت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کل شیء و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زیادت های دیگری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مبدی الخفیات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یعنی آشکار کننده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النهایۀ آمده است که در آن خداوند را دعا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درمانده و آزرده خاطر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باب استفعال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یحسر حسورا فهو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درمانده و خسته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متکبر و بزرگ بین نمی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علیهم السلام را نام می بری و در زوائد الفوائد پس از این کلمه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نام امامان را ذکر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مقطوع به، یعنی به هر دلیل یا سبب که میان او و رسیدن به آرزویش ممانعت ایجاد کرد، از سفرش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آنان یا از جمله پیروان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تاکیدی برای عبارت قبلی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صدا و چشم مانند خضوع در بدن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زبون و فروتن و خاضع شود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یعنو فهو 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فروتنی کرده پس او فروتن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حارت 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و آن آشکار تر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حارت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رسیدن به تو حیران مانده اند پس چه برسد به زمانی که به تو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شیء منها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آن ها بدون تدبیر و اراده تو انجام نمی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ثم تكبر الظاهر أنه كان ثم تركع و علي ما في النسخ لعله تأكيد و إن كان خبر أبي الصباح في الفقيه أيضا يوهم كون التكبيرات و القنوتات في الثانية أيضا خمسا لكن التصريح في أول الخبر بالعدد يأبي عن ذلك مع مخالفته للإجماع و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قَالَ السَّيِّدُ رَضِيَ اللَّهُ عَنْهُ وَ مِنْ غَيْرِ هَذِهِ الرِّوَايَةِ فَإِذَا فَرَغْتَ مِنْ صَلَاةِ عِيدِ الْأَضْحَي فَادْعُ بِهَذَا الدُّعَاءِ</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 اللَّهُ أَكْبَرُ لَا إِلَهَ إِلَّا اللَّهُ وَ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نَعْبُدُ إِلَّا إِيَّاهُ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رَبُّنَا وَ رَبُّ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أَنْجَزَ وَعْدَهُ وَ نَصَرَ عَبْدَهُ وَ أَعَزَّ جُنْدَهُ وَ هَزَمَ الْأَحْزَابَ وَحْدَهُ فَ لَهُ الْمُلْكُ وَ لَهُ الْحَمْدُ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كُلَّمَا سَبَّحَ اللَّهَ شَيْ‌ءٌ وَ كَمَا يُحِبُّ اللَّهُ أَنْ يُسَبَّحَ وَ كَمَا يَنْبَغِي لِكَرَمِ وَجْهِهِ وَ عِزِّ جَلَالِهِ وَ اللَّهُ أَكْبَرُ كُلَّمَا كَبَّرَ اللَّهَ شَيْ‌ءٌ وَ كَمَا يُحِبُّ اللَّهُ أَنْ يُكَبَّرَ وَ كَمَا يَنْبَغِي لِكَرَمِ وَجْهِهِ وَ عِزِّ جَلَالِهِ وَ الْحَمْدُ لِلَّهِ كُلَّمَا حَمِدَ اللَّهَ شَيْ‌ءٌ وَ كَمَا يُحِبُّ اللَّهُ أَنْ يُحْمَدَ وَ كَمَا يَنْبَغِي لِكَرَمِ وَجْهِهِ وَ عِزِّ جَلَالِهِ وَ لَا إِلَهَ إِلَّا اللَّهُ كُلَّمَا هَلَّلَ اللَّهَ شَيْ‌ءٌ وَ كَمَا يُحِبُّ اللَّهُ أَنْ يُهَلَّلَ وَ كَمَا يَنْبَغِي لِكَرَمِ وَجْهِهِ وَ عِزِّ جَلَالِهِ وَ سُبْحَانَ اللَّهِ وَ الْحَمْدُ لِلَّهِ عَدَدَ الشَّفْعِ وَ الْوَتْرِ وَ عَدَدَ كُلِّ نِعْمَةٍ أَنْعَمَهَا اللَّهُ عَلَيَّ وَ عَلَي أَحَدٍ مِنْ خَلْقِهِ مِمَّنْ كَانَ أَوْ يَكُونُ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 دِينِي وَ سَمْعِي وَ بَصَرِي وَ جَسَدِي وَ جَمِيعَ جَوَارِحِي وَ مَا أَقَلَّتِ الْأَرْضُ مِنِّي وَ أَهْلِي وَ مَالِي وَ وُلْدِي وَ جَمِيعَ مَنْ تَشْمَلُهُ عِنَايَتِي وَ جَمِيعَ مَا رَزَقْتَنِي يَا رَبِّ وَ كُلَّ مَنْ يَعْنِينِي أَمْرُهُ بِاللَّهِ الَّذِي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مَنْ ذَا الَّذِي يَشْفَعُ عِنْدَهُ إِلَّا بِإِذْنِهِ يَعْلَمُ ما بَيْنَ</w:t>
      </w:r>
    </w:p>
    <w:p>
      <w:p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این است 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اساس آنچه در نسخه ها آمده است شاید تاکید باشد هر چند که روایت ابوصباح در فقیه نیز به وهم می اندازد که شمار تکبیرها و دعاها در رکعت دوم نیز پنج باشد اما اشاره صریح به تعداد آن در ابتدای حدیث، این را نمی پذیرد و همچنین با اجماع و دیگر روایات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این روایت هنگامی که نماز عید قربان را به پایان بردی این دعا را بخوان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وحمد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بردبار بخشنده نیست و هیچ معبودی جز خداوند بلند 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معبود یکتاست و ما تسلیم و فرمانبردار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جز او احدی را نمی پرستیم هرچند کافران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یکتا نیست پروردگار ما و پروردگار پدران و اجداد نخستین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یگانه است و وعده اش را وفا کرد و بنده اش را یاری نمود و لشکرش را غالب گردانید و به تنهایی بر احزاب غالب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حمد و سپاس مخصوص او است و او بر انجام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منزه گویی برای خداوند است هر بار که موجودی او را تسبیح می گوید و همانطوری که خداوند دوست می دارد تسبیح شود و همانطوری که شایسته بزگی ذات و عزت جلال و شکوهش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بزرگتر است هر بار که موجودی خداوند را بزرگ بدارد و همانطور که خداوند دوست دارد بزرگ داشته شود و همانطور که شایسته بزرگواری ذات و عزت جلالش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 است هر بار که موجودی او را حمد و سپاس گوید و همانطور که خداوند دوست دارد حمد و سپاس شود و همانطوری که شایسته بزرگواری ذات و عزت جلالش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خداوند نیست هربار که موجودی خداوند را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همانطور که خداوند دوست دارد تهلیل گفته شود و همانطوری است که شایسته بزرگواری ذات و عزت جلال و شکوهش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و سپاس برای خداوند است به تعداد هر زوج و فرد و به تعداد هر نعمتی که خداوند بر من و بر یکی از مخلوقاتش از کسانی که بوده و تا روز قیامت خواهند بود، ارزانی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خود و دین و گوش و چشم و بدن و همه اندام هایم و آنچه از من که بر روی زمین است و خانواده  و مال و فرزندان و همه کسانی که توجه و اهتمام من شامل حالشان می شود و هر آنچه به من روزی داده ای ای پروردگارم و هر کسی که کارش به من ارتباط دارد را در پناه تو قرار می دهم، در پناه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هو الحی القیوم </w:t>
      </w:r>
      <w:r>
        <w:rPr>
          <w:rFonts w:eastAsia="IRNazanin" w:cs="IRNazanin"/>
          <w:color w:val="111111"/>
          <w:sz w:val="28"/>
          <w:szCs w:val="28"/>
          <w:rtl w:val="true"/>
          <w:lang w:bidi="fa-IR"/>
        </w:rPr>
        <w:t xml:space="preserve">... ... »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نیست زنده و برپادارنده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که جز به اذن او در پیشگاهش شفاعت کند؟ آنچه در پیش </w:t>
      </w:r>
    </w:p>
    <w:p>
      <w:pPr>
        <w:pStyle w:val="BookText"/>
        <w:rPr/>
      </w:pPr>
      <w:r>
        <w:rPr>
          <w:rFonts w:ascii="Amiri" w:hAnsi="Amiri" w:eastAsia="Amiri" w:cs="Amiri"/>
          <w:color w:val="111111"/>
          <w:sz w:val="28"/>
          <w:sz w:val="28"/>
          <w:szCs w:val="28"/>
          <w:rtl w:val="true"/>
          <w:lang w:bidi="ar-SA"/>
        </w:rPr>
        <w:t>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يُوحي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الصَّافَّاتِ صَفًّا 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 إِنَّ إِلهَكُمْ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وَ رَبُّ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إِلَي الْمَلَإِ الْأَعْلي وَ يُقْذَفُونَ مِنْ كُلِّ جانِبٍ دُحُوراً وَ لَهُمْ عَذابٌ واصِبٌ 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هُمْ أَشَدُّ خَلْقاً أَمْ مَنْ خَلَقْنا إِنَّا خَلَقْناهُمْ مِنْ طِينٍ 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عَلي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 اللَّهُ الصَّمَدُ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کان البحر مداداً لکلماته </w:t>
      </w:r>
      <w:r>
        <w:rPr>
          <w:rFonts w:eastAsia="IRNazanin" w:cs="IRNazanin"/>
          <w:color w:val="111111"/>
          <w:sz w:val="28"/>
          <w:szCs w:val="28"/>
          <w:rtl w:val="true"/>
          <w:lang w:bidi="fa-IR"/>
        </w:rPr>
        <w:t xml:space="preserve">... ..»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مثل شما بشری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الصافات صفاً فالزاجرات زجراً </w:t>
      </w:r>
      <w:r>
        <w:rPr>
          <w:rFonts w:eastAsia="IRNazanin" w:cs="IRNazanin"/>
          <w:color w:val="111111"/>
          <w:sz w:val="28"/>
          <w:szCs w:val="28"/>
          <w:rtl w:val="true"/>
          <w:lang w:bidi="fa-IR"/>
        </w:rPr>
        <w:t xml:space="preserve">... ... »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صف‌بستگان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و به زجرکنندگان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زجر می‌کنند 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و آنچه میان آن دو است، 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 و از هر سوی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دور رانده می‌شوند، و برایشان عذابی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از نظر 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 ما آنان را از گِلی چسبنده پدید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العزّۀ </w:t>
      </w:r>
      <w:r>
        <w:rPr>
          <w:rFonts w:eastAsia="IRNazanin" w:cs="IRNazanin"/>
          <w:color w:val="111111"/>
          <w:sz w:val="28"/>
          <w:szCs w:val="28"/>
          <w:rtl w:val="true"/>
          <w:lang w:bidi="fa-IR"/>
        </w:rPr>
        <w:t xml:space="preserve">... »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الجنّ و الانس ان استطعتم </w:t>
      </w:r>
      <w:r>
        <w:rPr>
          <w:rFonts w:eastAsia="IRNazanin" w:cs="IRNazanin"/>
          <w:color w:val="111111"/>
          <w:sz w:val="28"/>
          <w:szCs w:val="28"/>
          <w:rtl w:val="true"/>
          <w:lang w:bidi="fa-IR"/>
        </w:rPr>
        <w:t xml:space="preserve">... »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انزلنا هذا القرآن علی جبل </w:t>
      </w:r>
      <w:r>
        <w:rPr>
          <w:rFonts w:eastAsia="IRNazanin" w:cs="IRNazanin"/>
          <w:color w:val="111111"/>
          <w:sz w:val="28"/>
          <w:szCs w:val="28"/>
          <w:rtl w:val="true"/>
          <w:lang w:bidi="fa-IR"/>
        </w:rPr>
        <w:t xml:space="preserve">... .»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الذی لا اله الا هو علم الغیب و الشهادۀ </w:t>
      </w:r>
      <w:r>
        <w:rPr>
          <w:rFonts w:eastAsia="IRNazanin" w:cs="IRNazanin"/>
          <w:color w:val="111111"/>
          <w:sz w:val="28"/>
          <w:szCs w:val="28"/>
          <w:rtl w:val="true"/>
          <w:lang w:bidi="fa-IR"/>
        </w:rPr>
        <w:t xml:space="preserve">... .»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الله صمد </w:t>
      </w:r>
      <w:r>
        <w:rPr>
          <w:rFonts w:eastAsia="IRNazanin" w:cs="IRNazanin"/>
          <w:color w:val="111111"/>
          <w:sz w:val="28"/>
          <w:szCs w:val="28"/>
          <w:rtl w:val="true"/>
          <w:lang w:bidi="fa-IR"/>
        </w:rPr>
        <w:t xml:space="preserve">... .»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w:t>
      </w:r>
    </w:p>
    <w:p>
      <w:pPr>
        <w:pStyle w:val="BookText"/>
        <w:rPr/>
      </w:pPr>
      <w:r>
        <w:rPr>
          <w:rFonts w:ascii="Amiri" w:hAnsi="Amiri" w:eastAsia="Amiri" w:cs="Amiri"/>
          <w:color w:val="111111"/>
          <w:sz w:val="28"/>
          <w:sz w:val="28"/>
          <w:szCs w:val="28"/>
          <w:rtl w:val="true"/>
          <w:lang w:bidi="ar-SA"/>
        </w:rPr>
        <w:t>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تَرَي وَ لَا تُرَي وَ أَنْتَ بِالْمَنْظَرِ الْأَعْلَي وَ إِلَيْكَ الرُّجْعَي وَ الْمُنْتَهَي وَ لَكَ الْآخِرَةُ وَ الْأُولَي اللَّهُمَّ إِنَّا نَعُوذُ بِكَ أَنْ نَذِلَّ أَوْ نَخْزَي اللَّهُمَّ صَلِّ عَلَي مُحَمَّدٍ عَبْدِكَ وَ رَسُولِكَ وَ آلِهِ بِأَفْضَلِ صَلَوَاتِكَ وَ اغْفِرْ لِي وَ لِوَالِدَيَّ وَ مَا وَلَدَا وَ لِجَمِيعِ الْمُؤْمِنِينَ وَ الْمُؤْمِنَاتِ وَ الْمُسْلِمِينَ وَ الْمُسْلِمَاتِ الْأَحْيَاءِ مِنْهُمْ وَ الْأَمْوَاتِ وَ الْأَهْلِ وَ الْقَرَابَاتِ أَسْتَغْفِرُ اللَّهَ الَّذِي لَا إِلَهَ إِلَّا هُوَ الْحَيُّ الْقَيُّومُ لِجَمِيعِ ظُلْمِي وَ جُرْمِي وَ ذُنُوبِي وَ إِسْرَافِي عَلَي نَفْسِي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 قَلْبِي نُوراً وَ فِي سَمْعِي نُوراً وَ فِي بَصَرِي نُوراً وَ مِنْ بَيْنِ يَدَيَّ نُوراً وَ مِنْ خَلْفِي نُوراً وَ مِنْ فَوْقِي نُوراً وَ مِنْ تَحْتِي نُوراً وَ أَعْظِمْ لِيَ النُّورَ وَ اجْعَلْ لِي نُوراً أَمْشِي بِهِ فِي النَّاسِ وَ لَا تَحْرِمْنِي نُورَكَ يَوْمَ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عَلي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عَلي رُسُلِكَ وَ 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 الصَّبَاحِ الصَّالِحِ فَالِقِ الْإِصْبَاحِ وَ جَاعِلِ اللَّيْلِ سَكَناً وَ الشَّمْسِ وَ الْقَمَرِ حُسْبَاناً اللَّهُمَّ اجْعَلْ أَوَّلَ يَوْمِي هَذَا صَلَاحاً وَ أَوْسَطَهُ فَلَاحاً وَ آخِرَهُ نَجَاحاً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أَصْبَحَ وَ حَاجَتُهُ إِلَي مَخْلُوقٍ وَ طَلِبَتُهُ إِلَيْهِ فَإِنَّ حَاجَتِي وَ طَلِبَتِي إِلَيْكَ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مَنْ ذَا الَّذِي يَشْفَعُ عِنْدَهُ إِلَّا بِإِذْنِهِ يَعْلَمُ ما بَيْنَ أَيْدِيهِمْ وَ ما خَلْفَهُمْ وَ</w:t>
      </w:r>
    </w:p>
    <w:p>
      <w:pPr>
        <w:pStyle w:val="BookText"/>
        <w:rPr/>
      </w:pP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بی‌گمان تو می‌بینی و دیده نمی‌شوی، و در بالاترین چشم انداز قرار داری، و بازگشت و سرانجام همگان فقط به سوی توست، و مسلّما آخرت و دنیا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می‌بریم از اینکه خوار و رسوا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که بنده و فرستاده ات است و برخاندانش بهترین درودهایت را بفرست و من و پدر و مادرم و تمام فرزندان آن ها و همه مردان و زنان مؤمن و مردان و زنان مسلمان، مرده ها و زنده های آنان و خویشان و نزدیکان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هیچ معبودی جز او نیست که زنده و پاینده است آمرزش همه ظلم ها و جنایت ها و گناهان و اسرافم بر نفس خویش را خواستارم و به سوی او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دلم نور قرار ده و زبان و دیده‌ام را روشنی ده، و در جلو و عقب و راست و چپ، و بالای سرم و جلوی پایم روشنی قرار ده، و نور خود را بر من بسیار گردان، و مرا چنان کن که در بین مردم در پرتو نور و روشنی راه بروم، و در روز ملاقات مرا از نور محروم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و اختلاف اللیل و النهار </w:t>
      </w:r>
      <w:r>
        <w:rPr>
          <w:rFonts w:eastAsia="IRNazanin" w:cs="IRNazanin"/>
          <w:color w:val="111111"/>
          <w:sz w:val="28"/>
          <w:szCs w:val="28"/>
          <w:rtl w:val="true"/>
          <w:lang w:bidi="fa-IR"/>
        </w:rPr>
        <w:t xml:space="preserve">... .»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 ها و زمین، و در پی یکدیگر آمدن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 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پروردگار صبح صالح، شکافنده صبح و خداوندی که شب را برای آرامش و خورشید و ماه را وسیله حساب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ابتدای این روزم را صلاح و درستی و نیمه آن را فلاخ و رستگاری و پایان آن را نجاح و پیروزی قرار بده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 کسی شبی به صبح می رساند حاجت خویش به نزد مخلوقی می برد و حاجت من و رغبت من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شریک و همتایی نداری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هو الحی القیوم لا تاخذه </w:t>
      </w:r>
      <w:r>
        <w:rPr>
          <w:rFonts w:eastAsia="IRNazanin" w:cs="IRNazanin"/>
          <w:color w:val="111111"/>
          <w:sz w:val="28"/>
          <w:szCs w:val="28"/>
          <w:rtl w:val="true"/>
          <w:lang w:bidi="fa-IR"/>
        </w:rPr>
        <w:t xml:space="preserve">... ... »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نیست زنده و برپادارنده است نه خوابی سبک او را فرو می‌گیرد و نه خوابی گران آنچه در آسمان 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انْفِصامَ لَها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إِلَي النُّورِ وَ الَّذِينَ كَفَرُوا أَوْلِياؤُهُمُ الطَّاغُوتُ يُخْرِجُونَهُمْ مِنَ النُّورِ إِلَي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قُلْ هُوَ اللَّهُ أَحَدٌ اللَّهُ الصَّمَدُ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 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بِأَسْمَائِكَ الَّتِي إِذَا دُعِيتَ بِهَا عَلَي مَغَالِقِ أَبْوَابِ السَّمَاءِ لِلْفَتْحِ انْفَتَحَتْ وَ أَسْأَلُكَ بِأَسْمَائِكَ الَّتِي إِذَا دُعِيتَ بِهَا عَلَي مَضَايِقِ الْأَرَضِينَ لِلْفَرَجِ انْفَرَجَتْ وَ أَسْأَلُكَ بِأَسْمَائِكَ الَّتِي إِذَا دُعِيتَ بِهَا عَلَي الْبَأْسَاءِ وَ الضَّرَّاءِ لِلْكَشْفِ تَكَشَّفَتْ وَ أَسْأَلُكَ بِأَسْمَائِكَ الَّتِي إِذَا دُعِيتَ بِهَا عَلَي أَبْوَابِ الْعُسْرِ تَيَسَّرَتْ وَ أَسْأَلُكَ بِأَسْمَائِكَ الَّتِي إِذَا دُعِيتَ بِهَا عَلَي الْأَمْوَاتِ لِلنُّشُورِ انْتَشَرَتْ أَنْ تُصَلِّيَ عَلَي مُحَمَّدٍ وَ آلِ مُحَمَّدٍ وَ أَنْ تُعَرِّفَنِي بَرَكَةَ هَذَا الْيَوْمِ وَ يُمْنَهُ وَ تَرْزُقَنِي خَيْرَهُ وَ تَصْرِفَ عَنِّي شَرَّهُ وَ تَكْتُبَنِي فِيهِ مِنْ خِيَارِ حُجَّاجِ بَيْتِكَ الْحَرَامِ الْمَبْرُورِ حَجُّهُمُ الْمَشْكُورِ سَعْيُهُمُ الْمَغْفُورِ ذُنُوبُهُمُ الْمُكَفَّرِ عَنْهُمْ سَيِّئَاتُهُمْ وَ أَنْ تُوَسِّعَ عَلَيَّ فِي رِزْقِي وَ تَقْضِيَ عَنِّي دَيْنِي وَ تُؤَدِّيَ عَنِّي أَمَانَتِي وَ تَكْشِفَ عَنِّي ضُرِّي وَ تُفَرِّجَ عَنِّي هَمِّي وَ غَمِّي وَ كَرْبِي وَ تُبْلِغَنِي أَمَلِي وَ تُعْطِيَنِي سُؤْلِي وَ مَسْأَلَتِي وَ تَزِيدَنِي فَوْقَ رَغْبَتِي وَ تُوصِلَنِي إِلَي بُغْيَتِي سَرِيعاً عَاجِلًا</w:t>
      </w:r>
    </w:p>
    <w:p>
      <w:pPr>
        <w:pStyle w:val="BookText"/>
        <w:rPr/>
      </w:pPr>
      <w:r>
        <w:rPr>
          <w:rFonts w:ascii="IRNazanin" w:hAnsi="IRNazanin" w:eastAsia="IRNazanin"/>
          <w:color w:val="111111"/>
          <w:sz w:val="28"/>
          <w:sz w:val="28"/>
          <w:szCs w:val="28"/>
          <w:rtl w:val="true"/>
          <w:lang w:bidi="fa-IR"/>
        </w:rPr>
        <w:t>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بیراهه بخوبی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نام خداوند رحمت 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نام خداوند رحمتگر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ربک رب العزۀ عما تصفون </w:t>
      </w:r>
      <w:r>
        <w:rPr>
          <w:rFonts w:eastAsia="IRNazanin" w:cs="IRNazanin"/>
          <w:color w:val="111111"/>
          <w:sz w:val="28"/>
          <w:szCs w:val="28"/>
          <w:rtl w:val="true"/>
          <w:lang w:bidi="fa-IR"/>
        </w:rPr>
        <w:t xml:space="preserve">... .»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آن اسم هایت که هرگاه برای گشوده شدن کلیدهای بسته درهای آسمان بدان دعا شود، باز می‌گردد، مسألت دارم، و به آن اسم هایت که هر گاه برای شکافته شدن تنگی های زمین بدان دعا شود، شکافته می‌شود، و به آن اسم هایت که هر گاه برای از بین رفتن سختی  و زیان بدان دعا شود از بین می رود و به آن اسم هایت که هر گاه برای آسان گردیدن درهای سختی بدان دعا شود آسان می گردد، و به آن اسم هایت که هر گاه برای بیرون آمدن و زنده شدن مردگان بر قبرها بدان دعا شود، قبرها شکافته شده و مردگان بر انگیخته می‌گردند، مسألت دارم که بر محمّد و آل محمّد درود فرستی و شناختِ برکت و یُمن این روز را به من بدهی و خیر آن را نصیب من بگردانی و مرا از شرّ آن دور بگردانی و نام مرا در زمره حاجیان خانه محترم خود ثبت کنی، آنان که حجشان مقبول و سعیشان مورد تقدیر و سپاس و گناهان شان آمرزیده و اعمال بدشان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مرا وسعت بخشی و قرض و بدهی ام را پرداخت نمایی و امانتم را ادا کنی و زیان و ضرر را از من بزدایی و غم و اندوه و سختی ام را برطرف نمایی و مرا به خواسته و آرزویم برسانی و خواسته و درخواستم را به من بدهی و بیشتر از خواسته و آرزویم به من ببخشایی و خیلی زود مرا به هدف و خواسته ام برسانی </w:t>
      </w:r>
      <w:bookmarkStart w:id="134" w:name="pg13537_147994"/>
    </w:p>
    <w:p>
      <w:pPr>
        <w:pStyle w:val="BookText"/>
        <w:rPr/>
      </w:pPr>
      <w:bookmarkEnd w:id="134"/>
      <w:r>
        <w:rPr>
          <w:rFonts w:ascii="Amiri" w:hAnsi="Amiri" w:eastAsia="Amiri" w:cs="Amiri"/>
          <w:color w:val="111111"/>
          <w:sz w:val="28"/>
          <w:sz w:val="28"/>
          <w:szCs w:val="28"/>
          <w:rtl w:val="true"/>
          <w:lang w:bidi="ar-SA"/>
        </w:rPr>
        <w:t xml:space="preserve">وَ تَخَيَّرَ لِي وَ تَخْتَارَ لِي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اسْمِي فِي هَذَا الْيَوْمِ فِي السُّعَدَاءِ وَ رُوحِي مَعَ الشُّهَدَاءِ وَ إِحْسَانِي فِي عِلِّيِّينَ وَ إِسَاءَتِي مَغْفُورَةً وَ هَبْ لِي يَقِيناً تُبَاشِرُ بِهِ قَلْبِي وَ إِيمَاناً يَذْهَبُ بِالشَّكِّ عَنِّي وَ آتِنِي فِي الدُّنْيَا حَسَنَةً وَ فِي الْآخِرَةِ حَسَنَةً وَ قِنِي عَذَابَ النَّارِ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216424_1934241801"/>
      <w:bookmarkStart w:id="136" w:name="_Toc58"/>
      <w:bookmarkEnd w:id="135"/>
      <w:r>
        <w:rPr>
          <w:rtl w:val="true"/>
        </w:rPr>
        <w:t>توضيح</w:t>
      </w:r>
      <w:bookmarkEnd w:id="136"/>
    </w:p>
    <w:p>
      <w:pPr>
        <w:pStyle w:val="BookText"/>
        <w:rPr/>
      </w:pPr>
      <w:r>
        <w:rPr>
          <w:rFonts w:ascii="Amiri" w:hAnsi="Amiri" w:eastAsia="Amiri" w:cs="Amiri"/>
          <w:color w:val="111111"/>
          <w:sz w:val="28"/>
          <w:sz w:val="28"/>
          <w:szCs w:val="28"/>
          <w:rtl w:val="true"/>
          <w:lang w:bidi="ar-SA"/>
        </w:rPr>
        <w:t>و ما أقلت الأرض مني أي حملته من جوارحي و أعضائي و من تشمله عنايتي أي اعتنائي و اهتمامي بأمره و كذا قوله كل من يعنيني أمره أي يهمني و قد مر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اسْتَطَعْتُمْ أَنْ تَنْفُذُوا مِنْ أَقْطارِ السَّماواتِ وَ الْأَرْضِ أي إن قدرتم أن تخرجوا من جوانبهما هاربين من الله فارين من قضائه فَانْفُذُوا أي فأخرجوا لا تَنْفُذُونَ أي لا تقدرون علي النفوذ إِلَّا بِسُلْطانٍ أي إلا بقوة و قهر و أني لكم ذلك أو إن قدرتم أن تنفذوا لتعلموا ما في السماوات و الأرض فانفذوا لتعلموا لكن لا تنفذون و لا تعلمون إلا ببينة نصبها الله فتعرجون عليها بأفكاركم فَبِأَيِّ آلاءِ رَبِّكُما تُكَذِّبانِ أي من البينة و التحذير و المساهلة و العفو مع كمال القدرة أو مما نصب من المصاعد العقلية و المعارج النقلية فتنفذون بها إلي ما فوق السماوات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يُرْسَلُ عَلَيْكُما شُواظٌ أي لهب مِنْ نارٍ وَ نُحاسٌ أي دخان أو صفر مذاب يصب علي رءوسهم فَلا تَنْتَصِرانِ أي فلا تمتنعان فَبِأَيِّ آلاءِ رَبِّكُما تُكَذِّبانِ فإن التهديد لطف و التميز بين المطيع و العاصي بالجزاء و الانتقام من الكفار من عداد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عَلي جَبَلٍ قال الطبرسي‌</w:t>
      </w:r>
      <w:r>
        <w:rPr>
          <w:rStyle w:val="FootnoteAnchor"/>
          <w:rtl w:val="true"/>
        </w:rPr>
        <w:footnoteReference w:id="130"/>
      </w:r>
      <w:r>
        <w:rPr>
          <w:rFonts w:ascii="Amiri" w:hAnsi="Amiri" w:eastAsia="Amiri" w:cs="Amiri"/>
          <w:color w:val="111111"/>
          <w:sz w:val="28"/>
          <w:sz w:val="28"/>
          <w:szCs w:val="28"/>
          <w:rtl w:val="true"/>
          <w:lang w:bidi="ar-SA"/>
        </w:rPr>
        <w:t>تقديره لو كان الجبل مما ينزل عليه القرآن و يشعر به مع غلظة و جفاء طبعه و كبر جسمه لخشع لمنزله و انصدع من خشيته تعظيما لشأنه فالإنسان أحق بهذا لو عقل ما فيه و قيل معناه</w:t>
      </w:r>
    </w:p>
    <w:p>
      <w:pPr>
        <w:pStyle w:val="BookText"/>
        <w:rPr/>
      </w:pPr>
      <w:r>
        <w:rPr>
          <w:rFonts w:ascii="IRNazanin" w:hAnsi="IRNazanin" w:eastAsia="IRNazanin"/>
          <w:color w:val="111111"/>
          <w:sz w:val="28"/>
          <w:sz w:val="28"/>
          <w:szCs w:val="28"/>
          <w:rtl w:val="true"/>
          <w:lang w:bidi="fa-IR"/>
        </w:rPr>
        <w:t>و مرا برگزینی و مرا انتخاب کنی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بفرست و اسم مرا در این روز در طومار سعادتمندان و روحم را با ارواح شهدا و اعمال نیکم را در علیّیّن و کارهای بدم را آمرزیده سازی و یقینی به من ارزانی ده که قلبم را با آن دمساز کنی و ایمانی که به وسیله آن زنگار شک را از خاطرم بزدایی و مرا در دنیا بهره ای نیک و در آخرت بهره ای نیک عطا فرما و از عذاب دوزخ مرا دور نگه دار</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137" w:name="__RefHeading___Toc1216426_1934241801"/>
      <w:bookmarkStart w:id="138" w:name="_Toc59"/>
      <w:bookmarkEnd w:id="137"/>
      <w:r>
        <w:rPr>
          <w:rtl w:val="true"/>
        </w:rPr>
        <w:t>توضیح</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اقلّت الارض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اعضا و اندام های من که زمین حمل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تشمله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و اهتمام من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یعنینی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کار آن ها برای من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آیات مذکور پیش تر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استطعتم ان تنفذوا من اقطار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توانید از اطراف آسمان ها و زمین برای فرار از خداوند و گریز از قضا و قدر او بیرون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توانید بدان نفوذ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با با قدرت و تسلط و از کجا می توانید این چنین قدرتی داشته باشید؟ یا معنی آن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نفوذ کنید تا بر آنچه در آسمان ها و زمین است آگاهی پیدا کنید، نفوذ کنید آن را بدانید اما نفوذ نمی کنید و نمی دانید مگر با دلیل و برهانی که خداوند آن را قرار دهد تا با افکارتان بر آن بالا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گروه انس و جن کدامین نعمتهای پروردگارتان را تکذیب می کنید، یعنی نعمتِ دلیل و برهان و هشدار و آسان گیری و گذشت با وجود قدرت کامل، یا آنچه خداوند از پله های عقلی و پله های نقلی قرار داده است و شما به وسیله آن بر بالای آسمان های بلند نفوذ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علیکما 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فرستاد بر شما شراره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دود یا مس ذوب شده که بر سر آنان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توانید آن را بازدارید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تهدید در این آیه،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گذاشتن بین فرمانبردار و عصیان گر با پاداش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از کافران، از جمله نعمت های خداوند قرار داده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تقدیر آیه اینگونه است که اگر کوه از جمله چیزهایی می بود که قرآن بر آن نازل می شد و با وجود سختی و سرشت خشک و بزرگی هیکلش برای نازل کننده آن فروتنی می کرد و از ترس آن به خاطر بزرگداشت منزلت او از هم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اگر آنچه در آن است را درک کند، بدان شایسته تر است و گفته شده معنای آیه بدین صورت است که </w:t>
      </w:r>
    </w:p>
    <w:p>
      <w:pPr>
        <w:pStyle w:val="BookText"/>
        <w:rPr/>
      </w:pPr>
      <w:r>
        <w:rPr>
          <w:rFonts w:ascii="Amiri" w:hAnsi="Amiri" w:eastAsia="Amiri" w:cs="Amiri"/>
          <w:color w:val="111111"/>
          <w:sz w:val="28"/>
          <w:sz w:val="28"/>
          <w:szCs w:val="28"/>
          <w:rtl w:val="true"/>
          <w:lang w:bidi="ar-SA"/>
        </w:rPr>
        <w:t>لو كان الكلام ببلاغته يصدع الجبل لكان هذا القرآن يصدعه و قيل إن المراد به ما يقتضيه الظاهر بدلالة قوله وَ إِنَّ مِنْها لَما يَهْبِطُ مِنْ خَشْيَةِ اللَّهِ و هذا وصف للكافر بالقسوة حيث لم يلن قلبه بمواعظ القرآن الذي لو نزل علي جبل لتخشع و يدل علي أن هذا تمثيل قوله وَ تِلْكَ الْأَمْثالُ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الرجعي بالضم مصدر بمعني الرجوع أي إليك رجوع الخلائق للجزاء و الحساب و إليك المنتهي أي انتهاء الخلائق و رجوعهم في الدنيا و الآخرة و قد ورد في أخبار كثيرة في تأويل قوله سبحانه وَ أَنَّ إِلي رَبِّكَ الْمُنْتَهي أن المعني إذا انتهي الكلام إلي الله فأمسكوا و قد مر في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نذل أو نخزي يمكن تخصيص الأول بالدنيا و الثاني بالعقبي فإن الخزي هو الذل و الهوان أمشي به في الناس مقتبس من قوله تعالي أَ وَ مَنْ كانَ مَيْتاً فَأَحْيَيْناهُ وَ جَعَلْنا لَهُ نُوراً يَمْشِي بِهِ فِي النَّاسِ كَمَنْ مَثَلُهُ فِي الظُّلُماتِ لَيْسَ بِخارِجٍ‌</w:t>
      </w:r>
      <w:r>
        <w:rPr>
          <w:rStyle w:val="FootnoteAnchor"/>
          <w:rtl w:val="true"/>
        </w:rPr>
        <w:footnoteReference w:id="133"/>
      </w:r>
      <w:r>
        <w:rPr>
          <w:rFonts w:ascii="Amiri" w:hAnsi="Amiri" w:eastAsia="Amiri" w:cs="Amiri"/>
          <w:color w:val="111111"/>
          <w:sz w:val="28"/>
          <w:sz w:val="28"/>
          <w:szCs w:val="28"/>
          <w:rtl w:val="true"/>
          <w:lang w:bidi="ar-SA"/>
        </w:rPr>
        <w:t>مثل به من هداه الله و أنقذه من الضلال و جعل له نور الحجج و الآيات يتأمل في الأشياء فيميز بين الحق و الباطل و المحق و المبطل و المشي بين الناس يمكن أن يكون بالهداية و الإرشاد أو يمشي به بينهم محترزا من ضلالتهم أو المراد المشي العقلاني بقدم الفكر و النظر و قد مر في الأخبار الكثيرة تأويل النور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 الْإِصْباحِ أي شاق عمود الصبح عن ظلمة الليل أو عن بياض النهار أو شاق ظلمة الإصباح و هو الغبش الذي يليه و الإصباح في الأصل مصدر سمي به الصبح و جاعل الليل سكنا يسكن إليه من تعب بالنهار لاستراحته فيه من سكن إليه إذا اطمأن إليه استيناسا به أو يسكن فيه الخلق من قوله لِتَسْكُنُوا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الْقَمَرَ بالنصب عطفا علي محل الليل أو بالجر عطفا علي اللفظ كما قرئ بهما حُسْباناً أي علي أدوار مختلفة تحسب بها الأوقات</w:t>
      </w:r>
    </w:p>
    <w:p>
      <w:pPr>
        <w:pStyle w:val="BookText"/>
        <w:rPr/>
      </w:pPr>
      <w:r>
        <w:rPr>
          <w:rFonts w:ascii="IRNazanin" w:hAnsi="IRNazanin" w:eastAsia="IRNazanin"/>
          <w:color w:val="111111"/>
          <w:sz w:val="28"/>
          <w:sz w:val="28"/>
          <w:szCs w:val="28"/>
          <w:rtl w:val="true"/>
          <w:lang w:bidi="fa-IR"/>
        </w:rPr>
        <w:t>اگر سخن با بلاغتش کوه را از هم جدا می کرد و پاره می کرد، یقینا این قرآن کوه را از هم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معنایی است که ظاهر آیه آن را اقتضا می کند با دلالت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یَهْبِطُ مِنْ خَشْیَةِ اللّهِ</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از بیم خدا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توصیفی برای سنگدلی کافر است به گونه ای که قلب او با پندهای قرآن که اگر بر کوه نازل می شد از هم می پاشید، نرم نمی شود و بر این دلالت دارد که این آیه تمثیل و نمایان کننده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تلک الامثال </w:t>
      </w:r>
      <w:r>
        <w:rPr>
          <w:rFonts w:eastAsia="IRNazanin" w:cs="IRNazanin"/>
          <w:color w:val="111111"/>
          <w:sz w:val="28"/>
          <w:szCs w:val="28"/>
          <w:rtl w:val="true"/>
          <w:lang w:bidi="fa-IR"/>
        </w:rPr>
        <w:t xml:space="preserve">... »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 هایی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مصدر به معنای رجوع است یعنی بازگشت مخلوقات برای گرفتن پاداش و حساب رسی 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سرانجام مخلوقات و بازگشت آنان در دنیا و آخرت به نزد توست، و در احادیث فراوانی در تأویل این سخن خداوند پاک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معنای آیه بدین گونه است که هرگاه سخنی به خداوند منتهی شود از سخن گفتن بپرهیزید، که پیش تر در کتاب توحید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نذلّ أو نخزی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اولی را به دنیا و دومی را به آخرت اختصاص دهیم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و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اقتباس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 وَجَعَلْنَا لَهُ نُورًا یَمْشِی بِهِ فِی النَّاسِ کَمَن مَّثَلُهُ فِی الظُّلُمَاتِ لَیْسَ بِخَارِجٍ مِّنْهَا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 هاست و از آن بیرون‌آمدنی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برای کسی مثال آورده است که خداوند او را هدایت فرموده و از گمراهی نجات داده و برایش نور برهان و آیات روشن قرار داده تا در امور و اشیاء بیندیشد و از این طریق میان حق و باطل و میان حق دار و باطل کننده، جدایی افکند و میان آن ها تمایز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رفتن بین مردم ممکن است با هدایت گری و راهنمایی باشد یا اینکه بین آنان راه برود درحالی که از گمراهی شان دوری گزیند یا مقصود راه رفتن عقلانی با گام های خرد و بینش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زیادی بیان شد که تاویل نور،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سپیده صبح و طلوع خورشید از تاریکی شب، یا از سفیدی روز است، یا شکافنده تاریکی صبح است و آن تاریکی ای است که پس از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مصدری که صبح بدان نام گذاری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اللیل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روز برای استراحت در شب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هرگاه با مانوس شدن، بدان دلگرم شده و اطمینان خاطر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مخلوقات در آن آرام می گیرند که از این سخن خداوند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بیارامید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معطوف بر محل اللیل است یا با اعراب جر معطوف بر لفظ اللیل است همانطور که با این اعراب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ادوار مختلف که اوقات با آن محاسبه می شود </w:t>
      </w:r>
      <w:bookmarkStart w:id="139" w:name="pg13537_147996"/>
    </w:p>
    <w:p>
      <w:pPr>
        <w:pStyle w:val="BookText"/>
        <w:rPr/>
      </w:pPr>
      <w:bookmarkEnd w:id="139"/>
      <w:r>
        <w:rPr>
          <w:rFonts w:ascii="Amiri" w:hAnsi="Amiri" w:eastAsia="Amiri" w:cs="Amiri"/>
          <w:color w:val="111111"/>
          <w:sz w:val="28"/>
          <w:sz w:val="28"/>
          <w:szCs w:val="28"/>
          <w:rtl w:val="true"/>
          <w:lang w:bidi="ar-SA"/>
        </w:rPr>
        <w:t>و هو مصدر حسب بالفتح كما أن الحسبان بالكسر مصدر حسب بالكسر و قيل جمع حساب كشهاب و شهبان و قال الجوهري الطلبة بكسر اللام ما طلبته من شي‌ء</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216428_1934241801"/>
      <w:bookmarkStart w:id="141" w:name="_Toc60"/>
      <w:bookmarkEnd w:id="140"/>
      <w:r>
        <w:rPr>
          <w:rtl w:val="true"/>
        </w:rPr>
        <w:t>«</w:t>
      </w:r>
      <w:r>
        <w:rPr/>
        <w:t>3</w:t>
      </w:r>
      <w:r>
        <w:rPr>
          <w:rtl w:val="true"/>
        </w:rPr>
        <w:t>»</w:t>
      </w:r>
      <w:bookmarkEnd w:id="141"/>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أَيْضاً فِي يَوْمِ عِيدِ الْأَضْحَي فَتَقُولُ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 اللَّهُ أَكْبَرُ لَا إِلَهَ إِلَّا اللَّهُ وَ اللَّهُ أَكْبَرُ وَ لِلَّهِ الْحَمْدُ اللَّهُمَّ رَبَّنَا لَكَ الْحَمْدُ كَمَا يَنْبَغِي لِعِزِّ سُلْطَانِكَ وَ جَلَالِ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الْحَلِيمُ الْكَرِيمُ وَ سُبْحَانَ اللَّهِ رَبِّ السَّمَاوَاتِ السَّبْعِ وَ رَبِّ الْعَرْشِ الْعَظِيمِ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كُلِّ شَيْ‌ءٍ قَدِيرٌ اللَّهُمَّ إِنِّي أَسْأَلُكَ بِمَعَاقِدِ الْعِزِّ مِنْ عَرْشِكَ وَ مُنْتَهَي الرَّحْمَةِ مِنْ كِتَابِكَ وَ بِاسْمِكَ الْعَظِيمِ وَ جَدِّكَ الْأَعْلَي وَ بِكَلِمَاتِكَ التَّامَّاتِ الَّتِي لَا يُجَاوِزُهُنَّ بَرٌّ وَ لَا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بِسْمِ اللَّهِ الرَّحْمنِ الرَّحِيمِ الَّذِي لا إِلهَ إِلَّا هُوَ الْحَيُّ الْقَيُّومُ الْمُحْيِي الْمُمِيتُ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 الْفَعَّالُ لِمَا يُرِيدُ الْحَيُّ الْقَيُّومُ الَّذِي لَا يَمُوتُ قُدُّوسٌ قُدُّوسٌ تَبَارَكْتَ وَ تَعَالَيْتَ خَالِقُ مَا يُرَي وَ مَا لَا يُرَي فَإِنَّكَ بَدِيعٌ لَمْ يَكُنْ قَبْلَكَ شَيْ‌ءٌ وَ سَمِيعٌ لَمْ يَكُنْ دُونَكَ شَيْ‌ءٌ وَ رَفِيعٌ لَمْ يَكُنْ فَوْقَكَ شَيْ‌ءٌ أَسْأَلُكَ بِاسْمِكَ الْمَخْزُونِ الْمَكْنُونِ وَ بِاسْمِكَ التَّامِّ النُّورِ وَ بِاسْمِكَ الطُّهْرِ الطَّاهِرِ وَ بِاسْمِكَ الَّذِي إِذَا سُئِلْتَ بِهِ أَعْطَيْتَ وَ إِذَا دُعِيتَ بِهِ أَجَبْتَ وَ إِذَا سُمِّيتَ بِهِ رَضِيتَ أَنْ تُصَلِّيَ عَلَي مُحَمَّدٍ وَ آلِ مُحَمَّدٍ وَ أَنْ تَرْحَمَنِي وَ تَرْحَمَ وَالِدَيَّ وَ مَا وَلَدَا وَ الْمُؤْمِنِينَ وَ الْمُؤْمِناتِ وَ الْمُسْلِمِينَ وَ الْمُسْلِماتِ وَ الْقانِتِينَ وَ الْقانِتاتِ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الذَّاكِرِينَ اللَّهَ كَثِيراً وَ الذَّاكِراتِ وَ أَنْ تُفَرِّجَ عَنِّي هَمِّي وَ غَمِّي وَ كَرْبِي وَ ضِيقَ صَدْرِي وَ تَقْضِيَ عَنِّي دُيُونِي وَ تُؤَدِّيَ عَنِّي أَمَانَتِي وَ تُوصِلَنِي إِلَي بُغْيَتِي وَ تُسَهِّلَ لِي مَحَبَّتِي وَ تُيَسِّرَ لِي إِرَادَتِي سَرِيعاً عَاجِلًا</w:t>
      </w:r>
    </w:p>
    <w:p>
      <w:pPr>
        <w:pStyle w:val="BookText"/>
        <w:rPr/>
      </w:pPr>
      <w:r>
        <w:rPr>
          <w:rFonts w:ascii="IRNazanin" w:hAnsi="IRNazanin" w:eastAsia="IRNazanin"/>
          <w:color w:val="111111"/>
          <w:sz w:val="28"/>
          <w:sz w:val="28"/>
          <w:szCs w:val="28"/>
          <w:rtl w:val="true"/>
          <w:lang w:bidi="fa-IR"/>
        </w:rPr>
        <w:t xml:space="preserve">و این کلمه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است همانگونه که حِسبان با کسره سین مصدر حسِب با کسره 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حسبان جمع کلمه حساب مانند شهبان که جمع کلمه شهاب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آن چیزی است که آن را از چیزی بخواهی </w:t>
      </w:r>
      <w:r>
        <w:rPr>
          <w:rFonts w:eastAsia="IRNazanin" w:cs="IRNazanin"/>
          <w:color w:val="111111"/>
          <w:sz w:val="28"/>
          <w:szCs w:val="28"/>
          <w:rtl w:val="true"/>
          <w:lang w:bidi="fa-IR"/>
        </w:rPr>
        <w:t>.</w:t>
      </w:r>
    </w:p>
    <w:p>
      <w:pPr>
        <w:pStyle w:val="Heading5"/>
        <w:numPr>
          <w:ilvl w:val="4"/>
          <w:numId w:val="1"/>
        </w:numPr>
        <w:rPr/>
      </w:pPr>
      <w:bookmarkStart w:id="142" w:name="__RefHeading___Toc1216430_1934241801"/>
      <w:bookmarkStart w:id="143" w:name="_Toc61"/>
      <w:bookmarkEnd w:id="142"/>
      <w:r>
        <w:rPr>
          <w:rtl w:val="true"/>
        </w:rPr>
        <w:t xml:space="preserve">روایت </w:t>
      </w:r>
      <w:r>
        <w:rPr/>
        <w:t>3</w:t>
      </w:r>
      <w:bookmarkEnd w:id="143"/>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عید قربان دعا می کنی و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 خداوند بزرگ است، هیچ معبودی جز خداوند یکتا نیست و خداوند از هر چیزی بزرگ تر است و حمد و سپاس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ما حمد و سپاس برای توست آنگونه که شایسته عزت سلطان و عظمت ذات تو باشد هیچ معبودی جز تو وجود ندارد تو بردبارِ حکیمی، و پاک و منزه است خداوند که پروردگار آسمان های هفت گانه و پروردگار عرش بزرگ است و حمد و سپاس مخصوص پرودگار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اسمت از تو مسألت دارم با اسم خداوند رحمت گر مهربان، معبودی که زنده و برپادارنده است نه خوابی سبک او را فرو</w:t>
      </w:r>
    </w:p>
    <w:p>
      <w:pPr>
        <w:pStyle w:val="BookText"/>
        <w:rPr/>
      </w:pPr>
      <w:r>
        <w:rPr>
          <w:rFonts w:ascii="IRNazanin" w:hAnsi="IRNazanin" w:eastAsia="IRNazanin"/>
          <w:color w:val="111111"/>
          <w:sz w:val="28"/>
          <w:sz w:val="28"/>
          <w:szCs w:val="28"/>
          <w:rtl w:val="true"/>
          <w:lang w:bidi="fa-IR"/>
        </w:rPr>
        <w:t>می 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معبود یکتاست زنده می کند و می میراند و او زنده ای است که نمی میرد خیر و برکت به دست اوست و او بر انجام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عظمت آن جایگاه ها از عرشت که عظمت و عزت بسته بدان جا است و به حق منتهای رحمتت از کتابت و به اسم بزرگت و شوکت والایت و کلمات تامه ات که نیکوکار و بدکار از آن ها نگذرد، از تو مسأت دارم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اسم تو، با اسم خداوند رحمت گر مهربان که هیچ معبودی جز او نیست او زنده برپادارنده و زنده کننده میراننده آمرزنده دوستدار مؤمنان صاحب ارجمند عرش که هر آنچه بخواهد انجام می دهد، او زنده برپادارنده ای است که نمی میرد، پاک و منزه، پاک و منزه از هر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کرمت همه را فرا گرفته و در بزرگی و برتری کسی به تو نمی رسد آفریننده آنچه دیده می شود آنچه دیده نمی شود، تو پدیدآورنده ای هستنی که چیزی پیش از تو نبوده است و شنونده ای هستنی که شنونده تر از تو چیزی نیست و بلندی هستی که بالاتر از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مخزون و مکنون تو به اسم کامل و نور تو به اسم پاک و پاکیزه ات و به اسمی که چون با آن از تو درخواست شود می بخشایی و چون بدان بخوانند اجابت کنی و چون بدان اسم خوانده شوی خشنود می گردی، از تو می خواهم بر محمد و آل محمد درود بفرستی و بر من و پدر و مادرم و فرزندان آن ها و بر مردان و زنان با ایمان و مردان و زنان مسلمان و مردان و زنان عبادت پیشه و مردان و زنانی که خداوند را فراوان یاد می کنند رحم بنمایی و غم و انده و سختی و دلتنگی ام را برطرف کنی و قرض هایم را پرداخت نمایی و امانتم را ادا کنی و مرا به خواسته و آرزویم برسانی و محبتم را بر من آسان کنی و اراده ام را خیلی سریع بر من میسّر گردانی </w:t>
      </w:r>
    </w:p>
    <w:p>
      <w:pPr>
        <w:pStyle w:val="BookText"/>
        <w:rPr/>
      </w:pPr>
      <w:r>
        <w:rPr>
          <w:rFonts w:ascii="Amiri" w:hAnsi="Amiri" w:eastAsia="Amiri" w:cs="Amiri"/>
          <w:color w:val="111111"/>
          <w:sz w:val="28"/>
          <w:sz w:val="28"/>
          <w:szCs w:val="28"/>
          <w:rtl w:val="true"/>
          <w:lang w:bidi="ar-SA"/>
        </w:rPr>
        <w:t>إِنَّكَ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اشْرَحْ صَدْرِي لِلْإِسْلَامِ وَ زَيِّنِّي بِالْإِيمَانِ وَ أَلْبِسْنِي التَّقْوَي وَ قِنِي عَذَابَ النَّارِ اللَّهُمَّ رَبَّ النُّجُومِ السَّائِرَةِ وَ رَبَّ الْبِحَارِ الْجَارِيَةِ وَ رَبَّ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الْمُلْكِ تُؤْتِي الْمُلْكَ مَنْ تَشاءُ وَ تَنْزِعُ الْمُلْكَ مِمَّنْ تَشاءُ وَ تُعِزُّ مَنْ تَشاءُ وَ تُذِلُّ مَنْ تَشاءُ بِيَدِكَ الْخَيْرُ إِنَّكَ عَلي كُلِّ شَيْ‌ءٍ قَدِيرٌ رَحْمَانَ الدُّنْيَا وَ الْآخِرَةِ وَ رَحِيمَهُمَا تُعْطِي مِنْهُمَا مَا تَشَاءُ وَ تَمْنَعُ مِنْهُمَا مَا تَشَاءُ اقْضِ عَنِّي دَيْنِي وَ فَرِّجْ عَنِّي كُلَّ هَمٍّ وَ بَلَاءٍ إِنَّكَ سَمِيعُ الدُّعَاءِ فَعَّالٌ لِمَا تَشَاءُ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حُبَّكَ أَحَبَّ الْأَشْيَاءِ إِلَيَّ وَ اجْعَلْ أَخْوَفَ الْأَشْيَاءِ عِنْدِي خَوْفَكَ وَ ارْزُقْنِي الشَّوْقَ إِلَي لِقَائِكَ وَ أَقْرِرْ عَيْنَيَّ بِعِبَادَتِكَ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إِلَهاً وَاحِداً أَحَداً فَرْداً صَمَداً لَمْ يَتَّخِذْ صَاحِبَةً وَ لَا وَلَداً وَ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أَخْتِمُ بِهَا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عِنْدَ خُرُوجِ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أَسْكُنُ بِهَا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أَلْقَي بِهَا رَبِّي اللَّهُمَّ لَكَ الْحَمْدُ حَمْداً عَلَي حَمْدٍ وَ لِكُلِّ أَسْمَائِكَ حَمْدٌ وَ فِي كُلِّ شَيْ‌ءٍ لَكَ حَمْدٌ وَ كُلُّ شَيْ‌ءٍ لَكَ عَبْدٌ اللَّهُمَّ لَكَ الْحَمْدُ حَمْداً عَلَي حَمْدٍ حَمْداً دَائِماً أَبَداً خَالِداً لِخُلُودِكَ وَ زِنَةَ عَرْشِكَ وَ كَمَا يَنْبَغِي لِكَرَمِ وَجْهِكَ وَ عِزِّ جَلَالِكَ وَ عِظَمِ رُبُوبِيَّتِكَ وَ كَمَا أَنْتَ أَهْلُهُ اللَّهُمَّ لَكَ الْحَمْدُ عَلَي الْبَأْسَاءِ وَ لَكَ الْحَمْدُ عَلَي الضَّرَّاءِ حَمْداً يُوَافِي نِعَمَكَ وَ يُكَافِي مَزِيدَكَ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نُورُ السَّماواتِ وَ الْأَرْضِ وَ ضِيَاءُ السَّمَاوَاتِ وَ الْأَرْضِ وَ مَلِكُ السَّمَاوَاتِ وَ الْأَرْضِ أَنْتَ ذُو الْعِزِّ وَ الْفَضْلِ وَ الْعَظَمَةِ وَ الْكِبْرِيَاءِ وَ الْقُدْرَةِ عَلَي خَلْقِكَ اللَّهُمَّ إِنِّي أَسْأَلُكَ بِأَسْمَائِكَ كُلِّهَا يَا اللَّهُ يَا اللَّهُ يَا اللَّهُ لَا إِلَهَ إِلَّا أَنْتَ يَا اللَّهُ أَسْأَلُكَ بِأَسْمَائِكَ يَا قَدِيمُ يَا قَدِيرُ يَا دَائِمُ يَا فَرْدُ يَا وَتْرُ يَا أَحَدُ يَا صَمَدُ يَا مَنْ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نُورَ كُلِّ شَيْ‌ءٍ وَ هُدَي كُلِّ شَيْ‌ءٍ وَ مَالِكَ كُلِّ شَيْ‌ءٍ وَ مُنْتَهَي كُلِّ شَيْ‌ءٍ وَ مُمِيتَ كُلِّ شَيْ‌ءٍ وَ مُحْيِيَ كُلِّ شَيْ‌ءٍ وَ خَالِقَ كُلِّ شَيْ‌ءٍ أَنْتَ الْخَالِقُ الْبَارِئُ لَكَ الْبَقَاءُ وَ يَفْنَي</w:t>
      </w:r>
    </w:p>
    <w:p>
      <w:pPr>
        <w:pStyle w:val="BookText"/>
        <w:rPr/>
      </w:pPr>
      <w:r>
        <w:rPr>
          <w:rFonts w:ascii="IRNazanin" w:hAnsi="IRNazanin" w:eastAsia="IRNazanin"/>
          <w:color w:val="111111"/>
          <w:sz w:val="28"/>
          <w:sz w:val="28"/>
          <w:szCs w:val="28"/>
          <w:rtl w:val="true"/>
          <w:lang w:bidi="fa-IR"/>
        </w:rPr>
        <w:t>همانا تو نزدیک و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سینه ام را برای اسلام گشاده کن و مرا با ایمان زینت بده و لباس تقوا بر من بپوشان و مرا از عذاب آتش دور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خدای ستاره های در حال حرکت و ای خدای دریاهای روان و ای خدای دنیا و آخرت، تویی که فرمان روایی، هر آن کس را که خواهی فرمانروایی بخشی و از هر که خواهی فرمانروایی را باز ستانی و هر که را خواهی، عزت بخشی و هر که را خواهی، خوار گردانی همه خوبی 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دنیا و آخرت و مهربان به آن دو، دنیا و آخرت را به هر که خواهی دهی و از هر که خواهی بازداری، قرضم را ادا کن و همه غم و اندو ها و مصیبت هایم را برطرف نما چرا که تو شنونده دعایی و هر آنچه را بخواهی انجام می دهی و تو نزدیکی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محبت خود را محبوب ترین چیز در نزد من قرار بده و خوف از تو را بیمناک ترین چیزها در نزد من قرار بده و شور و اشتیاق به ملاقات خویش را به من ارزانی فرما و با عبادتت چشمم را روشنی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بی همتا است و شریکی ندارد و معبود یکتا و تک و فرد و بی نیاز است و همسر و فرزندی اختیار نکرده است و نه کس را زاده، نه زاییده شده از کَسی،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لا اله الا الله عملم را به پایان می رسانم و با لا اله الا الله جانم از تن بیرون می رود و با لا اله الا الله در قبر جای می گیرم و با لا اله الا الله با پروردگارم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حمد و سپاس مخصوص توست حمد برحمد ، و برای همه نام هایت حمد و سپاس است و در هر چیزی که از آنِ توست حمد و سپاس است و هر چیزی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حمد و سپاس مخصوص توست سپاس بر روی سپاس، حمد و سپاسی همیشگی و جاودانه برابر با جاودانگی ات و به وزن عرش پادشاهی ات و سپاسی که شایسته بزرگواری ذاتت، و عزت شکوه و جلال و عظمت پروردگاریت است و همانگونه که تو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در سختی و زیان برای توست سپاسی که درخور نعمت های تو و شایسته فزونی کرمت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روشنایی بخش آسمان ها و زمین و نورانی کننده آسمان ها و زمین و مالک و پادشاه آسمان 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عزت و عظمت و کبریاء و قدرت بر مخلوقات هستی، من با همه نام هایت از تو مسألت دارم ای الله ای الله ای الله هیچ معبودی جز تو نیست ای الله با نام هایت ای دیرینه ای توانا ای پایدار ای بی همتا ای احد ای صمد ای خدائی که نه کس را زاده، نه زاییده شده از کَسی، و هیچ همتایی ندارد، از تو مسألت 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من از تو مسألت دارم ای روشنایی بخش هر چیز و ای هدایت گر هر چیز و ای مالک هر چیز و ای سرانجام هر چیز و ای میراننده هر چیز و ای زنده کننده هر چیز و ای آفریننده هر چیز تو آفریننده و پدیدآورنده ای، بقا و ماندگاری مخصوص توست و </w:t>
      </w:r>
    </w:p>
    <w:p>
      <w:pPr>
        <w:pStyle w:val="BookText"/>
        <w:rPr/>
      </w:pPr>
      <w:r>
        <w:rPr>
          <w:rFonts w:ascii="Amiri" w:hAnsi="Amiri" w:eastAsia="Amiri" w:cs="Amiri"/>
          <w:color w:val="111111"/>
          <w:sz w:val="28"/>
          <w:sz w:val="28"/>
          <w:szCs w:val="28"/>
          <w:rtl w:val="true"/>
          <w:lang w:bidi="ar-SA"/>
        </w:rPr>
        <w:t>كُلُّ شَيْ‌ءٍ اللَّهُمَّ إِنِّي أَسْأَلُكَ بِأَسْمَائِكَ كُلِّهَا مَعَ اسْمِكَ الْعَظِيمِ رَبَّ الْعَرْشِ الْعَظِيمِ لَا إِلَهَ إِلَّا أَنْتَ أَسْأَلُكَ بِوَجْهِكَ الْكَرِيمِ وَ نُورِكَ الْقَدِيمِ وَ عَفْوِكَ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بِلَا إِلَهَ إِلَّا أَنْتَ وَ بِاسْمِكَ الَّذِي خَلَقْتَ بِهِ النُّورَ الَّذِي أَضَاءَ كُلَّ شَيْ‌ءٍ وَ أَسْأَلُكَ بِاسْمِكَ الَّذِي خَلَقْتَ بِهِ الظُّلْمَةَ الَّتِي أَطْبَقَتْ عَلَي كُلِّ شَيْ‌ءٍ وَ أَسْأَلُكَ بِاسْمِكَ الَّذِي خَلَقْتَ الْخَلْقَ وَ بِهِ تُمِيتُ الْخَلْقَ بِهِ بِهِ بِهِ أَسْأَلُكَ يَا جَمِيلُ يَا حَيُّ يَا قَيُّومُ يَا بَاعِثُ يَا وَارِثُ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الْعَظِيمِ الَّذِي خَلَقْتَ بِهِ الْعَرْشَ الْعَظِيمَ فَإِنَّكَ خَلَقْتَهُ بِاسْمِكَ الْعَظِيمِ وَ أَسْأَلُكَ بِاسْمِكَ الَّذِي طَوَّقْتَ بِهِ حَمَلَةَ الْعَرْشِ حِينَ حَمَّلْتَهُمْ وَ أَسْأَلُكَ بِاسْمِكَ الَّذِي بِهِ أَحَطْتَ الْأَرْضَ فَإِنَّهُ اسْمُكَ يَا اللَّهُ يَا رَبِّ يَا رَبِّ يَا رَبِّ أَسْأَلُكَ بِاسْمِكَ الَّذِي خَلَقْتَ بِهِ الْمَلَائِكَةَ الْخَارِجِينَ مِنَ الْأَقْطَارِ فَإِنَّكَ خَلَقْتَهُمْ بِاسْمِكَ الْعَزِيزِ يَا قَرِيبُ يَا مُجِيبُ يَا بَاعِثُ يَا وَارِثُ أَسْأَلُكَ أَنْ تُصَلِّيَ عَلَي مُحَمَّدٍ وَ عَلَي آلِ مُحَمَّدٍ وَ أَنْ تُفَرِّجَ عَنِّي كُلَّ هَمٍّ وَ غَمٍّ وَ كَرْبٍ وَ ضُرٍّ وَ ضِيقٍ أَنَا فِيهِ وَ أَنْ تَسْتَنْقِذَنِي مِنْ وَرْطَتِي وَ تُخَلِّصَنِي مِنْ مِحْنَتِي وَ أَنْ تُبْلِغَنِي أَمَلِي سَرِيعاً عَاجِلًا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اللَّهُ يَا قَدِيمَ الْإِحْسَانِ يَا دَائِمَ الْمَعْرُوفِ يَا مَنْ لَا يَشْغَلُهُ سَمْعٌ عَنْ سَمْعٍ وَ لَا يُغَلِّطُهُ وَ لَا يُضْجِرُهُ إِلْحَاحُ الْمُلِحِّينَ وَ لَا يَشْغَلُهُ شَأْنٌ عَنْ شَأْنٍ وَ لَا تَتَعَاظَمُهُ الْحَوَائِجُ يَا مُطْلِقَ الْإِطْلَاقِ يَا مُدِرَّ الْأَرْزَاقِ يَا فَتَّاحَ الْأَغْلَاقِ يَا مُنْقِذَ مَنْ فِي الْوَثَاقِ يَا وَاحِدُ يَا رَزَّاقُ صَلِّ عَلَي مُحَمَّدٍ وَ عَلَي آلِ مُحَمَّدٍ وَ اقْضِ لِي جَمِيعَ حَوَائِجِي وَ اكْشِفْ ضُرِّي فَإِنَّهُ لَا يَكْشِفُهُ أَحَدٌ سِوَاكَ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أَكْدَي الطَّلَبُ وَ أَعْيَتِ الْحِيَلُ إِلَّا عِنْدَكَ وَ سُدَّتِ الْمَذَاهِبُ وَ ضَاقَتِ الطُّرُقُ إِلَّا إِلَيْكَ وَ خَابَتِ الثِّقَةُ وَ اخْتُلِفَ الظَّنُّ إِلَّا بِكَ وَ تَصَرَّمَتِ الْأَشْيَاءُ وَ كَذَبَتِ الْعِدَاتُ إِلَّا عِدَتَكَ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أَجِدُ سُبُلَ الْمَطَالِبِ إِلَيْكَ مُشْرَعَةً وَ مَنَاهِلَ الرَّجَاءِ إِلَيْكَ مُتْرَعَةً وَ الِاسْتِعَانَةَ بِفَضْلِكَ لِمَنِ ائْتَمَّ بِكَ مُبَاحَةً وَ أَبْوَابَ الدُّعَاءِ لِمَنْ دَعَاكَ مُفَتَّحَةً وَ أَعْلَمُ أَنَّكَ لِدَاعِيكَ بِمَوْضِعِ إِجَابَةٍ وَ لِلصَّارِخِ إِلَيْكَ بِمَرْصَدِ إِغَاثَةٍ وَ أَنَّ الْقَاصِدَ إِلَيْكَ</w:t>
      </w:r>
    </w:p>
    <w:p>
      <w:pPr>
        <w:pStyle w:val="BookText"/>
        <w:rPr/>
      </w:pPr>
      <w:r>
        <w:rPr>
          <w:rFonts w:ascii="IRNazanin" w:hAnsi="IRNazanin" w:eastAsia="IRNazanin"/>
          <w:color w:val="111111"/>
          <w:sz w:val="28"/>
          <w:sz w:val="28"/>
          <w:szCs w:val="28"/>
          <w:rtl w:val="true"/>
          <w:lang w:bidi="fa-IR"/>
        </w:rPr>
        <w:t>هر چیزی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نام هایت به همراه اسم بزرگت پروردگار عرش بزرگ،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با ذات بخشنده ات و نور دیرینه ات و بخشش بزرگت از تو مسألت دارم و هیچ معبودی جز تو نیست ای کریم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لا اله الا انت و با اسمی که با آن نور را آفریدی که همه چیز را نورانی کرد از تو مسألت دارم و با اسمی که بدان تاریکی را آفریدی که همه چیز را پوشانید از تو مسألت دارم و با اسمی که بدان مخلوقات را آفریدی و با آن خلق را می میرانی مسألت دارم، با آن اسم با آن اسم با آن اسم از تو مسألت دارم ای زیبا ای زنده، ای برپادارنده، ای برانگیزنده، ای ارث برنده، ای صاحب شکوه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اسم بزرگت که عرش بزرگ را با آن آفریدی از تو مسألت دارم، تو آن را با اسم بزرگت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اسمی که با آن حاملان عرش را احاطه کردی آن سان که آنان را حمل نمودی از تو مسألت دارم، و با اسمی که بدان زمین را احاطه کردی از تو مسألت دارم، آن اسم توست ای الله ای پروردگار ای پروردگار ای پرودگار با اسمی که فرشتگان خارج از سرزمین ها را آفریدی از تو مسألت دارم به درستی که تو آنان را با اسم عزیز و بزرگوارت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ای اجابت کننده ای برانگیزنده ای ارث برنده، از تو می خواهم بر محمد و آل محمد درود بفرستی و هر گونه غم و اندوه و سختی و زیان و تنگنایی که من در آن هستم را بر طرف نمایی و مرا از نابودی نجات بده و از رنج و سختی رهاییم بخش و از تو می خواهم خیلی زود مرا به آرزو و خواسته ام برسانی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الله ای احسان کننده دیرینه، ای دارنده نیکی های همیشگی ای کسی که شنیدن دعایی تو را از شنیدن دعاها به خود مشغول نمی کند ای کسی که اصرار اصرارکنندگان او را به اشتباه وا نمی دارند و او را آزرده خاطر نمی کنند و هیچ کاری تو را بر کار دیگری مشغول نمی سازد و نیازهای مردم بر او بزرگ نمی شود ای آزاد کنننده آزاد شدگان و ای سرازیر کننده روزی ها و ای گشاینده درهای بسته، ای نجات دهنده کسانی که در بنداند، ای واحد ای روزی دهنده، بر محمد و آله محمد درود بفرست و همه نیازهایم را برآورده ساز و آسیب و ضررم را برطرف کن چرا که غیر از تو کسی آن را برطرف نمی کند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طلب، سخت و دشوار شد و چاره ها لنگ و درمانده است جز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مسیرها بسته و راه ها تنگ است جز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و اطمینان ناامید و ظن و گمان ها مختلف در آمده جز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 بریده و وعده ها دروغ درآمده جز وعده های تو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و من راه های خواسته ها را می یابم که به سوی تو بازشده، و آبشخورهای امیدواری در نزد تو لبریز است، و یاری با فضل تو برای کسی که تو را قصد کرده مباح است، و درهای دعا برای کسی که تو را بخواند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تو برای آن کس که تو را بخواند در جایگاه اجابتی، و برای آن کس که شیون کنان از تو یاری جوید در مکان یاری هستی، و برای کسی که تو را قصد می کند </w:t>
      </w:r>
    </w:p>
    <w:p>
      <w:pPr>
        <w:pStyle w:val="BookText"/>
        <w:rPr/>
      </w:pPr>
      <w:r>
        <w:rPr>
          <w:rFonts w:ascii="Amiri" w:hAnsi="Amiri" w:eastAsia="Amiri" w:cs="Amiri"/>
          <w:color w:val="111111"/>
          <w:sz w:val="28"/>
          <w:sz w:val="28"/>
          <w:szCs w:val="28"/>
          <w:rtl w:val="true"/>
          <w:lang w:bidi="ar-SA"/>
        </w:rPr>
        <w:t xml:space="preserve">قَرِيبُ الْمَسَافَةِ وَ مُنَاجَاةَ الرَّاحِلِ إِلَيْكَ غَيْرُ مَحْجُوبَةٍ عَنْ أَسْمَاعِكَ وَ أَنَّ اللَّهْفَ إِلَي جُودِكَ وَ الرِّضَا بِعِدَتِكَ وَ الِاسْتِغَاثَةَ بِفَضْلِكَ عِوَضٌ عَنْ مَنْعِ الْبَاخِلِينَ وَ خَلَفٌ مِنْ خَتْلِ الْمُوَارِبِينَ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أَقْصِدُكَ بِطَلِبَتِي وَ أَتَوَجَّهُ إِلَيْكَ بِمَسْأَلَتِي وَ أُحْضِرُكَ رَغْبَتِي وَ أَجْعَلُ بِكَ اسْتِغَاثَتِي وَ بِدُعَائِكَ تَحَرُّمِي مِنْ غَيْرِ اسْتِحْقَاقٍ مِنِّي لِاسْتِمَاعِكَ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اسْتِيجَابٍ لِإِجَابَتِكَ عَنْ بَسْطِ يَدٍ إِلَي طَاعَتِكَ أَوْ قَبْضِ يَدٍ مِنْ مَعَاصِيكَ وَ لَا اتَّعَاظٍ مِنِّي لِزَجْرِكَ وَ لَا إِحْجَامٍ عَنْ نَهْيِكَ إِلَّا لَجْأً إِلَي تَوْحِيدِكَ وَ مَعْرِفَتِكَ بِمَعْرِفَتِي أَنْ لَا رَبَّ لِي غَيْرُكَ وَ لَا قُوَّةَ وَ لَا اسْتِعَانَةَ إِلَّا بِكَ إِذْ تَقُولُ يَا إِلَهِي وَ سَيِّدِي وَ مَوْلَايَ لِمُسْرِفِي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 وَ تَقُولَ لَهُمْ إِفْهَاماً وَ مَوْعِظَةً وَ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يَغْفِرُ الذُّنُوبَ إِلَّا اللَّهُ فَارْحَمْنَا بِرَحْمَتِكَ يَا أَرْحَمَ الرَّاحِمِينَ وَ اكْشِفْ ضُرِّي وَ نَحِيبِي إِلَيْكَ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تَكْذِيباً لِمَنْ أَشْرَكَ بِكَ وَ رَدّاً عَلَي مَنْ جَعَلَ الْحَمْدَ لِغَيْرِكَ تَبَارَكْتَ وَ تَعَالَيْتَ عُلُوّاً كَبِيراً بَلْ أَنْتَ اللَّهُ لَكَ الْحَمْدُ رَبَّ الْعَالَمِينَ أَنْتَ اللَّهُ الْعَزِيزُ الْحَكِيمُ أَنْتَ اللَّهُ الْعَلِيمُ الْحَلِيمُ أَنْتَ اللَّهُ الْغَفُورُ الرَّحِيمُ أَنْتَ اللَّهُ مَلِكُ يَوْمِ الدِّينِ أَنْتَ اللَّهُ خَالِقُ كُلِّ شَيْ‌ءٍ وَ إِلَيْكَ يَعُودُ أَنْتَ اللَّهُ الَّذِي لَا إِلَهَ إِلَّا أَنْتَ أَنْتَ اللَّهُ الْخَالِقُ عَالِمُ السِّرِّ وَ 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الْوَاحِدُ الْأَحَدُ الْفَرْدُ الصَّمَدُ لَمْ تَلِدْ وَ لَمْ تُولَدْ وَ لَمْ يَكُنْ لَكَ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حَيٌّ لَا تَمُوتُ وَ خَالِقٌ لَا تُغْلَبُ وَ بَصِيرٌ لَا تَرْتَابُ وَ سَمِيعٌ لَا تَشُكُّ وَ صَادِقٌ لَا تَكْذِبُ وَ قَاهِرٌ لَا تُقْهَرُ وَ بَدِي‌ءٌ لَا تَتَغَيَّرُ وَ قَرِيبٌ لَا تَبْعُدُ وَ قَادِرٌ لَا تُضَادُّ وَ غَافِرٌ لَا تَظْلِمُ وَ صَمَدٌ لَا تُطْعَمُ وَ قَيُّومٌ لَا تَنَامُ وَ مُجِيبٌ لَا تَسْأَمُ وَ جَبَّارٌ لَا تَكَلَّمُ وَ عَظِيمٌ لَا تُرَامُ وَ عَالِمٌ لَا تُعَلَّمُ وَ قَوِيٌّ لَا تَضْعُفُ وَ وَفِيٌّ لَا تُخْلِفُ وَ عَدْلٌ لَا تَحِيفُ وَ غَنِيٌّ لَا تَفْتَقِرُ وَ كَبِيرٌ لَا تُغَادِرُ وَ حَكِيمٌ لَا تَجُورُ وَ مُمْتَنِعٌ لَا تُمَانَعُ وَ مَعْرُوفٌ لَا تُنْكَرُ وَ وَكِيلٌ لَا تُخْفَي وَ غَالِبٌ لَا تُغْلَبُ وَ بَرٌّ لَا تُسْتَأْمَرُ</w:t>
      </w:r>
    </w:p>
    <w:p>
      <w:pPr>
        <w:pStyle w:val="BookText"/>
        <w:rPr/>
      </w:pPr>
      <w:r>
        <w:rPr>
          <w:rFonts w:ascii="IRNazanin" w:hAnsi="IRNazanin" w:eastAsia="IRNazanin"/>
          <w:color w:val="111111"/>
          <w:sz w:val="28"/>
          <w:sz w:val="28"/>
          <w:szCs w:val="28"/>
          <w:rtl w:val="true"/>
          <w:lang w:bidi="fa-IR"/>
        </w:rPr>
        <w:t xml:space="preserve">نزدیکی، و مناجات کسی که به سوی تو سفر کرده از شنیدن تو پوشیده نمی ماند و اشتیاق شدید به بخشش تو و خشنودی به وعده  تو و یاری از فضل تو، عوض و جایگزینی است برای ممانعت انسان های بخیل و خلف وعده کسی که فریب خورده ها را فریب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 من با خواسته ام تو را قصد کردم و با مسألتم به سوی تو روی کردم و اشتیاقم را در حضور تو قرار می دهم و یاری خواستنم را برای تو نهادم و حرمت و حمایتم را با دعای تو قرار می دهم بی آنکه شایستگی آن را داشته باشم که تو به من گوش فرا دهی و بی آنکه سزاوار اجابت تو از دست درازی برای طاعتت یا خودداری از گناهانت باشم و بی آنکه از منع کردن و خودداری از نواهیت پند پذیرم مگر اینکه به توحید و معرفت تو پناه ببرم با شناختم به اینکه هیچ پروردگاری جز تو ندارم و هیچ قدرت و یاری ای جز با تو انجام نمی گیرد ای معبودم و ای سرورم و ای سرپرستم به آن دسته از بندگان که بر خویشتن زیادروی کردند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تفهیم آن ها و پند دادن و تکرار کردن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یَغْفِرُ الذُّنُوبَ إِلاَّ اللّهُ</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خدا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رحمت خود ای ارحم الراحمین بر ما رحم کن و ضرر و گریه ام به سویت را برطرف کن همانا تو شنوای دانائی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 پروردگارم در تکذیب کسی که برای تو شریک قائل است و در ردّ کسی که حمد و سپاس را برای غیر تو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تر و بالا تری بسیار والامقام وبزرگ بلکه تو معبود بی همتایی حمد و سپاس مخصوص توست ای پروردگار جهانیان، تو خداوند عزیز و حکیمی، تو خداوند بلند مرتبه و بزرگی، تو خداوند آمرزنده مهربانی، تو خداوند صاحب روز جزایی، تو خداوند آفریننده هر چیزی و همه چیز به سوی تو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هستی که هیچ معبود برحقی جز تو نیست تو خداوندی هستی که آفریننده و دانای بر نهان و پوشیده تر از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نیست، یکتا و احد و فرد و صمدی، نه کسی را زاده ای و نه از کسی زاده شده ای و تو را هیچ همتایی نیست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تو زنده ای هستی که نخواهی مرد و آفریننده ای هستی که مغلوب نمی شوی، و بینایی هستی که در کارها شک و تردید نمی کنی، و شنوایی هستی که شک به خود راه نمی دهی، و راستگویی هستی که دروغ نخواهی گفت، و چیره ای هستی که شکست نمی پذیری، و پدیدآرنده ای هستی که تغییر نمی کنی، و نزدیکی هستی که دور نخواهی شد، و توانایی هستی که ضدی برایت نیست، و بخشنده ای هستی که ستم نکنی، و بی نیازی که خوراک نداری، و پاینده ای که نخوابی، و اجابت کننده ای که خسته نگردی، و جباری هستی که هم سخن نداری، و بزرگی هستی که مورد سوء قصد کسی قرار نگیری، و دانائی هستی که علم نیاموزی، و نیرومندی که ضعیف نشوی، و وفاداری هستی که هرگز خلف وعده نکنی، و دادگری که ستم نکنی، و توانگری که نیازمند و بینوا نشوی، و بزرگی که کوچک نگردی، و حکیمی که خلاف حق رفتار نکنی، ومنع کننده ای هستی که منع نشوی، و آشنایی که ناشناخته نشوی، و عهده داری که پنهان نگردی، و چیره ای که مغلوب نشوی، و نیکوکاری که مورد دستور قرار نگیری، </w:t>
      </w:r>
    </w:p>
    <w:p>
      <w:pPr>
        <w:pStyle w:val="BookText"/>
        <w:rPr/>
      </w:pPr>
      <w:r>
        <w:rPr>
          <w:rFonts w:ascii="Amiri" w:hAnsi="Amiri" w:eastAsia="Amiri" w:cs="Amiri"/>
          <w:color w:val="111111"/>
          <w:sz w:val="28"/>
          <w:sz w:val="28"/>
          <w:szCs w:val="28"/>
          <w:rtl w:val="true"/>
          <w:lang w:bidi="ar-SA"/>
        </w:rPr>
        <w:t xml:space="preserve">وَ فَرْدٌ لَا تُشَاوِرُ وَ وَهَّابٌ لَا تَمَلُّ وَ وَاسِعٌ لَا تَذْهَلُ وَ جَوَادٌ لَا تَبْخَلُ وَ عَزِيزٌ لَا تُغْلَبُ وَ حَافِظٌ لَا تَغْفُلُ وَ قَائِمٌ لَا تَنَامُ وَ مُحْتَجِبٌ لَا تَزُولُ وَ دَائِمٌ لَا تَفْنَي وَ بَاقٍ لَا تَبْلَي وَ وَاحِدٌ لَا شَبِيهَ لَكَ وَ مُقْتَدِرٌ لَا 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أَنْ تُصَلِّيَ عَلَي مُحَمَّدٍ وَ عَلَي آلِ مُحَمَّدٍ وَ أَنْ تُبْلِغَنِي غَايَةَ أَمَلِي وَ أَبْعَدَ أُمْنِيَّتِي وَ أَقْصَي أُرْجِيَّتِي وَ تَكْشِفَ ضُرِّي فَإِنَّهُ لَا يَكْشِفُهُ أَحَدٌ سِوَاكَ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نُورَ السَّمَاوَاتِ وَ الْأَرَضِينَ وَ يَا عِمَادَ السَّمَاوَاتِ وَ الْأَرَضِينَ وَ يَا قَيُّومَ السَّمَاوَاتِ وَ الْأَرَضِينَ وَ يَا جَمَالَ السَّمَاوَاتِ وَ الْأَرَضِينَ وَ يَا زَيْنَ السَّمَاوَاتِ وَ الْأَرَضِينَ وَ يَا بَدِيعَ السَّمَاوَاتِ وَ الْأَرَضِينَ يَا ذَا الْجَلَالِ وَ الْإِكْرَامِ يَا صَرِيخَ الْمُسْتَصْرِخِينَ يَا غِيَاثَ الْمُسْتَغِيثِينَ يَا مُنْتَهَي رَغْبَةِ الْعَابِدِينَ يَا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الْمَكْرُوبِينَ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الْمَغْمُومِينَ يَا كَاشِفَ الضُّرِّ يَا مُجِيبَ دَعْوَةِ الْمُضْطَرِّينَ يَا أَرْحَمَ الرَّاحِمِينَ يَا إِلَهَ الْعَالَمِينَ مَنْزُولٌ بِكَ كُلُّ حَاجَةٍ يَا حَنَّانُ يَا مَنَّانُ يَا ذَا الْجَلَالِ وَ الْإِكْرَامِ يَا نُورَ السَّمَاوَاتِ وَ الْأَرَضِينَ وَ مَا بَيْنَهُنَّ وَ رَبَّ الْعَرْشِ الْعَظِيمِ يَا رَبِّ يَا رَبِّ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النُّورِ الْمُشْرِقِ الْحَيِّ الْبَاقِي الدَّائِمِ وَ بِوَجْهِكَ الْقُدُّوسِ الَّذِي أَشْرَقَتْ لَهُ السَّمَاوَاتُ وَ الْأَرَضُونَ وَ انْفَلَقَتْ بِهِ الظُّلُمَاتُ أَنْ تُصَلِّيَ عَلَي مُحَمَّدٍ وَ آلِ مُحَمَّدٍ وَ أَنْ تُفَرِّجَ عَنِّي كُلَّ هَمٍّ وَ غَمٍّ وَ كَرْبٍ وَ ضُرٍّ وَ ضِيقٍ أَنَا فِيهِ وَ أَنْ تَرْحَمَنِي وَ تَرْحَمَ وَالِدَيَّ وَ مَا وَلَدَا وَ الْمُؤْمِنِينَ وَ الْمُؤْمِنَاتِ وَ الْمُسْلِمِينَ وَ الْمُسْلِمَاتِ الْأَحْيَاءِ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مَنْ لَا تَرَاهُ الْعُيُونُ وَ لَا تُخَالِطُهُ الظُّنُونُ وَ لَا تَصِفُهُ الْوَاصِفُونَ وَ لَا تَعْتَرِيهِ الْحَوَادِثُ وَ لَا تَغْشَاهُ الدَّوَائِرُ تَعْلَمُ مَثَاقِيلَ الْجِبَالِ وَ مَكَايِيلَ الْبِحَارِ وَ عَدَدَ قَطْرِ الْأَمْطَارِ وَ وَرَقَ الْأَشْجَارِ وَ مَا أَظْلَمَ عَلَيْهِ اللَّيْلُ وَ أَشْرَقَ عَلَيْهِ النَّهَارُ وَ لَا يُوَارِي مِنْكَ سَمَاءٌ سَمَاءً وَ لَا أَرْضٌ أَرْضاً وَ لَا جَبَلٌ مَا فِي وغده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بَحْرٌ مَا فِي قَعْرِهِ</w:t>
      </w:r>
    </w:p>
    <w:p>
      <w:pPr>
        <w:pStyle w:val="BookText"/>
        <w:rPr/>
      </w:pPr>
      <w:r>
        <w:rPr>
          <w:rFonts w:ascii="IRNazanin" w:hAnsi="IRNazanin" w:eastAsia="IRNazanin"/>
          <w:color w:val="111111"/>
          <w:sz w:val="28"/>
          <w:sz w:val="28"/>
          <w:szCs w:val="28"/>
          <w:rtl w:val="true"/>
          <w:lang w:bidi="fa-IR"/>
        </w:rPr>
        <w:t>و یکتایی که مشورت نکنی، و بخشنده ای که خسته و ملول نشوی، و واسع و باگذشتی که حیران نشوی، و بخشنده ای که بخل نورزی، و عزت مندی که مغلوب نشوی، و نگاه دارنده ای که غافل نشوی، و پاینده ای که نخوابی، و درپرده  و پنهانی هستی که زائل نشوی، و جاویدانی که فانی نشوی، و ماندگاری که کهنگی نداری، و یگانه ای که به چیزی شبیه نباشی، و نیرومندی که رقیب و ستیزه جویی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بیان اینکه حمد و سپاس مخصوص توست هیچ معبودی جز تو نیست، بسیار مهربان و بسیار بخشنده ای، پدیدآورنده آسمان ها و زمینی، صاحب شکوه و بزرگواری، از تو می خواهم بر محمد و آل محمد درود بفرستی و مرا به سرانجام خواسته و آرزویم، و بالاترین امیدم برسانی و ضرر و آسیبم را از من برطرف کنی چراکه کسی جز تو نمی تواند آن را برطرف کند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من از تو مسألت دارم ای روشنایی بخش آسمان ها و زمین و ای تکیه گاه و نگاه دارنده آسمان ها و زمین و ای برپادارنده آسمان ها و زمین و ای زیبایی بخش آسمان ها و زمین و ای زینت دهنده آسمان ها و زمین و ای پدیدآورنده آسمان ها و زمین، ای صاحب شکوه و بزرگواری ای فریادرس فریادخواهان، و ای یاری دهنده کمک خواهان و آخرین مقصود عبادت کنندگان، ای برطرف کننده مشکل گرفتاران، ای برطرف کننده غم و غصه مردم اندوهگین، ای برطرف کننده آسیب ها، ای اجابت کننده دعای درمانده گان، ای مهربان ترین مهربانان، ای معبود جهانیان هر نیاز و حاجتی به وسیله تو نازل می شود ای بسیار مهربان و ای بسیار بخشنده ای صاحب شکوه و بزرگی ای روشنایی آسمان ها و زمین و آنچه بین آن ها است و ای پروردگار عرش بزرگ ای پروردگارم ای پروردگارم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به ذات بزرگوار نورانی و روشنایی بخش و پاینده ماندگارت از تو مسألت دارم و به ذات پاک و منزّهت که آسمان ها و زمین به واسطه آن نورانی گشته و تاریکی ها از بین رفته از تو می خواهم بر محمد و آل محمد درود بفرستی و هر گونه غم و اندوم و سختی و آسیب و تنگنایی را که من در آن قرار دارم از من برطرف کنی و بر من و پدر و مادر و تمام فرزندان آن ها و همه مردان و زنان مؤمن و مردان و زنان مسلمان مرده ها و زنده های آنان رحم کنی، همانا تو بر هر چیزی توانایی ای مهربان ترین مهربانان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درخواست می نمایم ای کسی که چشم ها او را نمی بینند و گمان ها بر آن وارد نمی گردد و توصیف کنندگان نمی توانند او را توصیف کنند و حوادث دامنگیر او نمی شود و مصیبت ها او را فرا نمی گیرد، ای کسی که وزن ذرات کوه ها و گنجایش دریاها را می دانی و تعداد قطرات باران و برگ درختان را می دانی و آنچه شب بر آن ظلمت، و روز بر آن پرتو افکنده،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کسی که آسمانی آسمان دیگر و زمینی زمین دیگر و سطح دریا، عمق دریا را و کوه، اندوخته های درون خود را از نظر تو نمی تواند بپوشاند، از تو مسألت دارم که </w:t>
      </w:r>
    </w:p>
    <w:p>
      <w:pPr>
        <w:pStyle w:val="BookText"/>
        <w:rPr/>
      </w:pPr>
      <w:r>
        <w:rPr>
          <w:rFonts w:ascii="Amiri" w:hAnsi="Amiri" w:eastAsia="Amiri" w:cs="Amiri"/>
          <w:color w:val="111111"/>
          <w:sz w:val="28"/>
          <w:sz w:val="28"/>
          <w:szCs w:val="28"/>
          <w:rtl w:val="true"/>
          <w:lang w:bidi="ar-SA"/>
        </w:rPr>
        <w:t>أَنْ تَجْعَلَ خَيْرَ عُمُرِي آخِرَهُ وَ خَيْرَ عَمَلِي خَوَاتِمَهُ وَ خَيْرَ أَيَّامِي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 عَنِّي حَدَّ مَنْ نَصَبَ لِي حَدَّهُ وَ أَطْفِ عَنِّي نَارَ مَنْ شَبَّ لِي نَارَهُ وَ اكْفِنِي هَمَّ مَنْ أَدْخَلَ عَلَيَّ هَمَّهُ وَ اعْصِمْنِي بِالسَّكِينَةِ وَ الْوَقَارِ وَ أَدْخِلْنِي فِي دِرْعِكَ الْحَصِينَةِ وَ أَدْخِلْنِي بِرَحْمَتِكَ فِي سِتْرِكَ الْوَاقِي يَا مَنْ لَا يَكْفِي مِنْهُ شَيْ‌ءٌ اكْفِنِي مَا أَهَمَّنِي مِنْ أَمْرِ دُنْيَايَ وَ 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حَقِيقُ يَا شَفِيقُ يَا رُكْنِيَ الْوَثِيقُ أَخْرِجْنِي مِنْ حَلَقِ الْمَضِيقِ إِلَي فَرَجٍ مِنْكَ قَرِيبٍ وَ لَا تَحْمِلْنِي يَا عَزِيزُ بِحَقِّ عِزِّكَ مَا لَا أُطِيقُ أَنْتَ اللَّهُ سَيِّدِي وَ مَوْلَايَ الْمَلِكُ الْحَقُّ الْحَقِيقُ يَا مُشْرِفَ الْبُرْهَانِ يَا قَوِيَّ الْأَرْكَانِ يَا مَنْ وَجْهُهُ فِي هَذَا الْمَكَانِ احْرُسْنِي بِعَيْنِكَ الَّتِي لَا تَنَامُ وَ اكْفِنِي بِكِفَايَتِكَ الَّتِي لَا تُرَامُ اللَّهُمَّ لَا أَهْلِكُ وَ أَنْتَ الرَّجَاءُ فَارْحَمْنِي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الْعَظِيمِ وَ رَبَّ الشَّفْعِ وَ الْوَتْرِ وَ رَبَّ الْبَحْرِ الْمَسْجُورِ وَ الْبَيْتِ الْمَعْمُورِ وَ رَبَّ التَّوْرَاةِ وَ الْإِنْجِيلِ وَ رَبَّ الْقُرْآنِ الْعَظِيمِ أَنْتَ اللَّهُ إِلَهُ مَنْ فِي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فِيهِمَا غَيْرُك وَ لَا مَعْبُودَ سِوَاكَ وَ أَنْتَ جَبَّارُ مَنْ فِي السَّمَاوَاتِ وَ جَبَّارُ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جَبَّارَ فِيهِمَا غَيْرُك وَ أَنْتَ مَلِكُ مَنْ فِي السَّمَاءِ وَ مَلِكُ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فِيهِمَا غَيْرُكَ أَسْأَلُكَ بِاسْمِكَ الْعَظِيمِ وَ مُلْكِكَ الْقَدِيمِ وَ بِاسْمِكَ الَّذِي صَلَحَ بِهِ الْأَوَّلُونَ وَ بِهِ صَلَحَ الْآخَرُونَ يَا حَيُّ قَبْلَ كُلِّ حَيٍّ يَا حَيُّ لَا إِلَهَ إِلَّا أَنْتَ أَسْأَلُكَ أَنْ تُصَلِّيَ عَلَي مُحَمَّدٍ وَ عَلَي آلِ مُحَمَّدٍ وَ أَنْ تَصْلُحَ لِي شَأْنِي كُلَّهُ وَ أَنْ تَجْعَلَ عَمَلِي فِي الْمَرْفُوعِ الْمُتَقَبَّلِ وَ هَبْ لِي مَا وَهَبْتَ لِأَوْلِيَائِكَ وَ أَهْلِ طَاعَتِكَ فَإِنِّي مُؤْمِنٌ بِكَ مُتَوَكِّلٌ عَلَيْكَ مُنِيبٌ إِلَيْكَ مَصِيرِي إِلَيْكَ أَنْتَ الْحَنَّانُ الْمَنَّانُ تُعْطِي الْخَيْرَ مَنْ تَشَاءُ وَ تَصْرِفُهُ عَمَّنْ تَشَاءُ فَتَوَفَّنِي عَلَي دِينِ مُحَمَّدٍ صلي الله عليه و آله وَ سُنَّتِهِ وَ هَبْ لِي مَا وَهَبْتَ لِعِبَادِكَ الصَّالِحِينَ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w:t>
      </w:r>
    </w:p>
    <w:p>
      <w:pPr>
        <w:pStyle w:val="BookText"/>
        <w:rPr/>
      </w:pPr>
      <w:r>
        <w:rPr>
          <w:rFonts w:ascii="IRNazanin" w:hAnsi="IRNazanin" w:eastAsia="IRNazanin"/>
          <w:color w:val="111111"/>
          <w:sz w:val="28"/>
          <w:sz w:val="28"/>
          <w:szCs w:val="28"/>
          <w:rtl w:val="true"/>
          <w:lang w:bidi="fa-IR"/>
        </w:rPr>
        <w:t>بهترین دوره عمرم را پایان عمرم، و بهترین اعمال را آخرین اعمالم، و بهترین روزم را روزی که تو را ملاقات می کنم قرار دهی چرا که تو بر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تیغ آن کس که به روی من تیغ می کشد، کُند نما و آن کس که برای من آتش افروزد خاموش ساز، و اندوه آن کس را که اندوه را بر من وارد کند کفایت نما، و با آرامش و متانت مرا نگاهدار و مرا در زره نگهبان و محکم خویش داخل کن و مرا در پرده پوشاننده خود مستور دار، ای کسی که چیزی او را کفایت نمی کند آنچه از کار دنیا و آخرت را که برایم مهم است، مرا کفایت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شایسته ای دلسوز ای ستون محکم و قابل اعتمادم مرا از حلقه های گرفتاری و تنگنا به فرج و رهایی نزدیکت بیرون بیاور و ای عزیز به حق عزتت آنچه که تاب آن ندارم بر ما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سرور و سرپرست من هستی پادشاه راستین و شایسته ای، ای روشن و آشکار کننده دلیل و برهان، ای کسی که ارکان پادشاهیت قوی و نیرومند است و ای خداوندی که ذات مقدسش در این مکان وجود دارد، با چشمانت که نمی خوابند از من محافظت کن و با کفایت خود که کسی نمی تواند آهنگ آن کند، مرا کفایت کن؛ پروردگارا تا زمانی که تو امیدم باشی هلاک نخواهم شد پس با رحمت خود بر من رحم کن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خدای نور بزرگ و خدای جفت و تاق و خدای دریای خروشان و خدای بیت معمور و خدای تورات و انجیل و زبور، و ای خدای قرآن عظیم، توئی معبود هر کس که در آسمان ها است و معبود هر کس که در زمین است، و جز تو معبودی در میان آن ها نیست، و توئی قاهر و مسلط بر هر که در آسمان ها و هر که در زمین است، و جز تو قاهری در میان آن ها نیست، و توئی پادشاهی برای هر کس که در آسمان ها است و پادشاه هر که در زمین است و جز تو پادشاهی در میان آن ها نیست، از تو می خواهم به حق نام بزرگت و به نور ذات بزرگوارت، و به عظمت و پادشاهی دیرینه‌ات، به راستی که تو بر انجام هر چیز توانایی، و از تو می خواهم به حق آن نامت که هر چیز بدان پرتو گرفت، و بدان نامت که پیشینیان بدان شایستگی یافتند و پسینیان بدان شایسته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پیش از هر زنده، و ای زنده پس از هر زنده، معبودی جز تو نیست، درود بفرست بر محمد و خاندان محمد و بیامرز گناهان ما را، و نیازهای ما را رفع کن و آنچه در امر دنیا و آخرت برای ما مهم است، برای ما کفایت کن و در کار ما آسانی و گشایشی نزدیک مقرر فرما، و ما را بر هدایت محمد و خاندان محمد پا بر جا و ثابت قدم بدار، و دعای ما را در فراز جایگاه پذیرفته و مورد رحم قرار گرفته، قرار بده، و به من ببخشای آنچه را به دوستان و فرمانبردارانت بخشودی زیرا که ما به تو ایمان داریم و به درگاه تو انابه می کنیم و بر تو توکل می کنیم،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گشتمان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مهربان و بسیار بخشنده ای به هر که بخواهی خیر اعطا می کنی و از هر که بخواهی آن را باز می گردانی، پس مرا بر دین محمد صلی الله علیه و آله و سلم و سنت او بمیران و آنچه به بندگان صالحت بخشیدی به من ببخشای ای مهربان ترین مهربانان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بازستانی و هر که را خواهی، عزت بخشی و هر که را خواهی، خوار گردانی همه خوبی 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در می‌آوری، و روز را به شب در می‌آوری و زنده را از مرده بیرون می آوری، و مرده را از زنده خارج می‌سازی و هر که را </w:t>
      </w:r>
    </w:p>
    <w:p>
      <w:pPr>
        <w:pStyle w:val="BookText"/>
        <w:rPr/>
      </w:pPr>
      <w:r>
        <w:rPr>
          <w:rFonts w:ascii="Amiri" w:hAnsi="Amiri" w:eastAsia="Amiri" w:cs="Amiri"/>
          <w:color w:val="111111"/>
          <w:sz w:val="28"/>
          <w:sz w:val="28"/>
          <w:szCs w:val="28"/>
          <w:rtl w:val="true"/>
          <w:lang w:bidi="ar-SA"/>
        </w:rPr>
        <w:t>تَشاءُ بِغَيْرِ حِسابٍ رَحْمَانَ الدُّنْيَا وَ الْآخِرَةِ وَ رَحِيمَهُمَا تُعْطِي مِنْهُمَا مَا تَشَاءُ وَ تَمْنَعُ مِنْهُمَا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الْجُوعِ ضَجِيعاً وَ مِنَ الشَّرِّ وَلُوعاً اللَّهُمَّ إِنِّي أَعُوذُ بِكَ مِنَ النَّارِ فَإِنَّهَا بِئْسَ الْمَصِيرُ وَ أَعُوذُ بِكَ مِنَ الْفَقْرِ فَإِنَّهُ بِئْسَ الضَّجِيعُ وَ أَعُوذُ بِكَ مِنَ الشَّيْطَانِ فَإِنَّهُ بِئْسَ الْقَرِينُ وَ أَصْبَحْتُ وَ رَبِّي مَحْمُودٌ أَصْبَحْتُ لَا أَدْعُو مَعَ اللَّهِ إِلَهاً وَ لَا أَتَّخِذُ مِنْ دُونِهِ وَلِيّاً وَ لَا أُشْرِكُ بِهِ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نُورَ السَّمَاوَاتِ وَ الْأَرْضِ وَ يَا جَمَالَ السَّمَاوَاتِ وَ الْأَرْضِ وَ يَا حَامِلَ السَّمَاوَاتِ وَ الْأَرْضِ وَ يَا ذَا الْجَلَالِ وَ الْإِكْرَامِ وَ يَا صَرِيخَ الْمُسْتَصْرِخِينَ وَ يَا غِيَاثَ الْمُسْتَغِيثِينَ وَ يَا مُنْتَهَي رَغْبَةِ الْعَابِدِينَ يَا مُفَرِّجاً عَنِ الْمَغْمُومِينَ وَ يَا مروج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الْمَكْرُوبِينَ وَ يَا أَرْحَمَ الرَّاحِمِينَ وَ يَا كَاشِفَ السُّوءِ وَ يَا مُجِيبَ دَعْوَةِ الْمُضْطَرِّينَ وَ يَا إِلَهَ الْعَالَمِينَ مَنْزُولٌ بِكَ كُلُّ حَاجَةٍ أَنْزَلْتُ بِكَ الْيَوْمَ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ابْنُ عَبْدِكَ ابْنُ أَمَتِكَ وَ فِي قَبْضَتِكَ نَاصِيَتِي بِيَدِكَ عَدْلٌ فِيَّ حُكْمُكَ مَاضٍ فِيَّ قَضَاؤُكَ فَأَسْأَلُكَ بِحَقِّكَ عَلَي خَلْقِكَ وَ بِكُلِّ حَقٍّ هُوَ لَكَ وَ بِكُلِّ اسْمٍ سَمَّيْتَ بِهِ نَفْسَكَ أَوْ أَنْزَلْتَهُ فِي كِتَابِكَ أَوْ عَلَّمْتَهُ أَحَداً مِنْ خَلْقِكَ أَوِ اسْتَأْثَرْتَ بِهِ فِي عِلْمِ الْغَيْبِ عِنْدَكَ أَنْ تَجْعَلَ الْقُرْآنَ رَبِيعَ قَلْبِي وَ نُورَ بَصَرِي وَ جَلَاءَ حُزْنِي وَ ذَهَابَ هَمِّي وَ غَمِّي وَ أَنْ تَقْضِيَ لِي كُلَّ حَاجَةٍ مِنْ حَوَائِجِ الدُّنْيَا وَ الْآخِرَةِ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ذُنُوبِي وَ إِسْرَافِي فِي أَمْرِي وَ قِنِي عَذَابَ الْقَبْرِ اللَّهُمَّ يَسِّرْنِي لِلْيُسْرَي وَ جَنِّبْنِي الْعُسْرَي اللَّهُمَّ اعْصِمْنِي بِدِينِكَ وَ طَاعَتِكَ وَ طَاعَةِ رَسُولِكَ اللَّهُمَّ أَعِذْنِي مِنْ عَذَابِ الْقَبْرِ اللَّهُمَّ أَمَرْتَنِي أَنْ أَدْعُوَكَ فَإِنِّي أَدْعُوكَ أَنْ تَغْفِرَ لِي وَ تَرْحَمَنِي وَ تَقِيَنِي عَذَابَ النَّارِ اللَّهُمَّ إِنِّي أَعُوذُ بِكَ مِنْ فِتْنَةِ الْمَحْيَا وَ الْمَمَاتِ وَ عَذَابِ الْقَبْرِ وَ مِنْ فِتْنَةِ الْمَسِيحِ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سَمَّيْتَ بِهِ نَفْسَكَ أَوْ أَنْزَلْتَهُ فِي كُتُبِكَ أَوْ عَلَّمْتَهُ أَحَداً مِنْ خَلْقِكَ أَوِ اسْتَأْثَرْتَ بِهِ فِي عِلْمِ الْغَيْبِ عِنْدَكَ وَ أَسْأَلُكَ بِنُورِ وَجْهِكَ الَّذِي أَشْرَقَتْ لَهُ</w:t>
      </w:r>
    </w:p>
    <w:p>
      <w:pPr>
        <w:pStyle w:val="BookText"/>
        <w:rPr/>
      </w:pPr>
      <w:r>
        <w:rPr>
          <w:rFonts w:ascii="IRNazanin" w:hAnsi="IRNazanin" w:eastAsia="IRNazanin"/>
          <w:color w:val="111111"/>
          <w:sz w:val="28"/>
          <w:sz w:val="28"/>
          <w:szCs w:val="28"/>
          <w:rtl w:val="true"/>
          <w:lang w:bidi="fa-IR"/>
        </w:rPr>
        <w:t>خواهی بی‌حساب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دنیا و آخرت و رحیم هر دو سرا، از هر کدام از آن دو بخواهی می دهی و از هر کدام بخواهی منع می کنی، همه خوبی ها در دست توست و تو بر انجام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گرسنگی در حالتی که همدم من شود و از شرّی که بدان دلباخته شوم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آتش دوزخ به تو پناه می برم زیرا آن بد سرانجامی است و از فقر و بینوایی به تو پناه می برم زیرا آن بد همدمی است و از شیطان به تو پناه می برم زیرا او بد همنشینی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درحالی که پروردگارم ستوده شده است، صبح کردم درحالی که با خداوند معبود دیگری نمی خوانم و غیر از او ولی و سرپرست دیگری اتخاذ نمی کنم و برای او شریکی قائل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ای روشنایی بخش آسمان ها و زمین و ای نگاه دارنده و حمل کننده آسمان ها و زمین و ای زیبایی بخش آسمان ها و زمین، ای صاحب شکوه و بزرگواری ای فریادرس فریادخواهان، و ای یاری دهنده کمک خواهان و آخرین مقصود عبادت کنندگان، ، ای برطرف کننده غم و غصه مردم اندوهگین، ای برطرف کننده مشکل گرفتاران، ای مهربان ترین مهربانان و ای برطرف کننده بدی و آسیب، ای اجابت کننده دعای درمانده گان، ای معبود جهانیان هر نیاز و حاجتی به وسیله تو نازل می شود و من امروز نیازم را پیش تو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بنده و فرزند بنده و فرزنده کنیز تو هستم و اختیار من در کف قدرت توست و حکم تو در باره من عدالت است و قضاوت تو در مورد من قابل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حقی که بر مخلوقات داری و با هر حقی که بر گردن توست و با هر نامی که خود را به آن خوانده ای و یا در کتابت فرستاده ای و یا به یکی از مخلوقاتت آموخته ای یا در علم غیب آن را نگاه داشتی و مخصوص به خود گرداندی، از تو می خواهم قرآن را بهار دل و نور چشم و زدودن حزن و رفتن غم و اندوهم قرار دهی و با رحمت خود همه نیازهای دنیا و آخرتم را برآورده سازی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گناهان و افراط کاری من درگذر و مرا از عذاب قبر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آسان ترین را فراهم گردان و از دشواری ها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دینت و با طاعتت و با فرمانبرداری از پیامبرت مرا نگاه دار، خداوندا مرا از عذاب قبر پناه ده، خداوندا به من امر فرمودی که تو را بخوانم و من نیز تو را می خوانم، پس از تو می خواهم مرا ببخشایی و به من رحم نمایی و مرا از عذاب آتش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فتنه زندگی و مرگ و از عذاب قبر و از فتنه مسیح دجال به تو پناه می برم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با هر نامی که خود را به آن خوانده ای و یا در کتابت فرستاده ای و یا به یکی از مخلوقاتت آموخته ای یا در علم غیب آن را نگاه داشتی و مخصوص به خود گرداندی از تو مسألت دارم و به نور رویت </w:t>
      </w:r>
    </w:p>
    <w:p>
      <w:pPr>
        <w:pStyle w:val="BookText"/>
        <w:rPr/>
      </w:pPr>
      <w:r>
        <w:rPr>
          <w:rFonts w:ascii="Amiri" w:hAnsi="Amiri" w:eastAsia="Amiri" w:cs="Amiri"/>
          <w:color w:val="111111"/>
          <w:sz w:val="28"/>
          <w:sz w:val="28"/>
          <w:szCs w:val="28"/>
          <w:rtl w:val="true"/>
          <w:lang w:bidi="ar-SA"/>
        </w:rPr>
        <w:t xml:space="preserve">الظُّلُمَاتُ وَ صَلَحَ بِهِ أَمْرُ الدُّنْيَا وَ الْآخِرَةِ وَ أَسْأَلُكَ يَا اللَّهُ الَّذِي لَا إِلَهَ إِلَّا أَنْتَ بِأَنَّكَ أَنْتَ اللَّهُ الَّذِي لَا إِلَهَ إِلَّا أَنْتَ الْوَاحِدُ الْأَحَدُ الْفَرْدُ الصَّمَدُ الَّذِي لَمْ تَلِدْ وَ لَمْ تُولَدْ وَ لَمْ تَتَّخِذْ صَاحِبَةً وَ لَا وَلَداً وَ لَمْ يَكُنْ لَكَ كُفُواً أَحَدٌ وَ أَسْأَلُكَ بِأَنَّ لَكَ الْحَمْدَ لَا إِلَهَ إِلَّا أَنْتَ الْمَنَّانُ بَدِيعُ السَّمَاوَاتِ وَ الْأَرَضِينَ ذُو الْجَلَالِ وَ الْإِكْرَامِ وَ أَسْأَلُكَ بِاسْمِكَ الْعَظِيمِ الْأَعْظَمِ الَّذِي لَا شَيْ‌ءَ أَعْظَمُ مِنْهُ وَ لَا أَجَلُّ مِنْهُ وَ لَا أَكْبَرُ مِنْهُ أَنْ تُصَلِّيَ عَلَي مُحَمَّدٍ وَ آلِ مُحَمَّدٍ فِي الْأَوَّلِينَ وَ الْآخِرِينَ وَ أَنْ تُعْطِيَ مُحَمَّداً الْوَسِيلَةَ وَ أَنْ تَجْزِيَ مُحَمَّداً عَنْ أُمَّتِهِ أَحْسَنَ مَا تَجْزِي نَبِيّاً عَنْ أُمَّتِهِ وَ أَنْ تَجْعَلَنَا فِي زُمْرَتِهِ وَ أَنْ تَسْقِيَنَا بِكَأْسِهِ إِنَّكَ وَلِيُّ ذَلِكَ وَ الْقَادِرُ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عَافِنِي أَبَداً مَا أَبْقَيْتَنِي وَ آتِنِي فِي الدُّنْيَا حَسَنَةً وَ فِي الْآخِرَةِ حَسَنَةً وَ قِنِي بِرَحْمَتِكَ عَذَابَ النَّارِ يَا أَرْحَمَ الرَّاحِمِينَ آمِينَ رَبَّ الْعَالَمِينَ وَ صَلَّي اللَّهُ عَلَي مُحَمَّدٍ خَاتَمِ النَّبِيِّينَ وَ عَلَي آلِهِ الطَّيِّبِينَ الطَّاهِرِينَ وَ سَلَّمَ تَسْلِيماً وَ حَسْبُنَا اللَّهُ وَ نِعْمَ الْوَكِيلُ‌</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إِذَا نَهَضْتَ مِنْ مُصَلَّاكَ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 اللَّهُ أَكْبَرُ وَ لِلَّهِ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انْصَرَفْتَ إِلَي مَنْزِلَكَ فَدَخَلْتَهُ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وَ بِاللَّهِ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وَ لِلَّهِ الْحَمْدُ اللَّهُمَّ إِنِّي أَسْأَلُكَ بِأَسْمَائِكَ الرَّفِيعَةِ الْجَلِيلَةِ الْكَرِيمَةِ الْحَسَنَةِ الْجَمِيلَةِ يَا حَمِيدُ يَا اللَّهُ يَا اللَّهُ يَا جَلِيلُ يَا عَظِيمُ يَا كَرِيمُ يَا قَادِرُ يَا وَارِثُ يَا عَزِيزُ يَا فَرْدُ يَا وَتْرُ يَا اللَّهُ يَا رَحْمَانُ يَا رَحِيمُ يَا اللَّهُ يَا اللَّهُ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بِأَسْمَائِكَ وَ مُنْتَهَاهَا الَّتِي مَحَلُّهَا فِي نَفْسِكَ مِمَّا لَمْ تُسَمِّ بِهِ أَحَداً غَيْرَكَ وَ أَسْأَلُكَ بِمَا لَا يَرَاهُ وَ لَا يَعْلَمُهُ مِنْ أَسْمَائِكَ غَيْرُكَ يَا اللَّهُ وَ أَسْأَلُكَ بِكُلِّ مَا نَسَبْتَ إِلَيْهِ</w:t>
      </w:r>
    </w:p>
    <w:p>
      <w:pPr>
        <w:pStyle w:val="BookText"/>
        <w:rPr/>
      </w:pPr>
      <w:r>
        <w:rPr>
          <w:rFonts w:ascii="IRNazanin" w:hAnsi="IRNazanin" w:eastAsia="IRNazanin"/>
          <w:color w:val="111111"/>
          <w:sz w:val="28"/>
          <w:sz w:val="28"/>
          <w:szCs w:val="28"/>
          <w:rtl w:val="true"/>
          <w:lang w:bidi="fa-IR"/>
        </w:rPr>
        <w:t>که تاریکی ها بدان روشن گشته و امر دنیا و آخرت بدان صلاح یافته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مسألت دارم ای خداوندی که هیچ معبودی جز تو نیست، تو پروردگاری هستی که هیچ معبودی جز تو نیست، خداوند یکتا و بی همتا و تک و بی نیازی هستی که نه کسی را زاده ای و نه از کسی زاده شدی و و هیچ همسر و فرزندی اختیار نکرده ای و هیچ همتایی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مسالت دارم با بیان اینکه حمد و سپاس مخصوص توست هیچ معبودی جز تو وجود ندارد، بسیار بخشنده و پدیدآورنده آسمان ها و زمین و صاحب شکوه و بزرگواری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اسم بزرگ و اعظمت که چیزی والاتر و باشکوه تر و بزرگ تراز آن نیست از تو می خواهم بر محمد و آل محمد در پیشینیان و پسینیان درود بفرستی و به محمد بزرگترین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شفاعت یا مقام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کنی و به برترین و بهترین پاداشی که به هر پیامبری در عوض امتش می دهی به محمد در عوض امتش ارزانی بداری و ما در گروه او قرار دهی و با جام او ما را سیراب کنی همانا تو مسوول آن و توانای بر انجام این 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تا زمانی که زنده هستم مرا سلامت بدار و در این دنیا به ما نیکی و در آخرت نیز به ما نیکی عطا کن و ما را از عذاب آتش دور نگه دار ای ارحم الراحمین آمین ای پروردگار جهانیان و درود و سلام بی پایان خداوند بر محمد خاتم پیامبران و خاندان پاک و مطهرش باد و خداوند برای ما بس است و چه خوب نگاهدارنده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محل اقامه نمازت برخاستی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سوی منزلت بازگشتی و وارد منزل شدی این دعا را می 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بسم الله و بالله الله اکبر الله اکبر لا اله الا الله و الله اکبر و لله الحمد؛ پروردگارا من با نام های بلند و گرانقدر و بزرگ و نیکو و زیبایت از تو مسألت دارم ای ستوده ای الله ای الله ای عالی قدر ای بزرگ ای بخشنده ای توانا ای عزیز ای تک و ای بی همتا، ای الله ای رحمن ای رحیم ای الله ای الله ای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نام هایت و منتهای آن نام هایت که مکانش نزد خود تو است از آنچه که احدی جز خود را بدان نام ننهادی از تو مسألت دارم، و با نام هایی که کسی غیر از خودت آن را نمی بیند و نمی داند از تو مسألت دارم، ای الله و به هر آنچه </w:t>
      </w:r>
    </w:p>
    <w:p>
      <w:pPr>
        <w:pStyle w:val="BookText"/>
        <w:rPr/>
      </w:pPr>
      <w:r>
        <w:rPr>
          <w:rFonts w:ascii="Amiri" w:hAnsi="Amiri" w:eastAsia="Amiri" w:cs="Amiri"/>
          <w:color w:val="111111"/>
          <w:sz w:val="28"/>
          <w:sz w:val="28"/>
          <w:szCs w:val="28"/>
          <w:rtl w:val="true"/>
          <w:lang w:bidi="ar-SA"/>
        </w:rPr>
        <w:t xml:space="preserve">نَفْسَكَ مِمَّا تُحِبُّهُ يَا اللَّهُ وَ أَسْأَلُكَ بِجُمْلَةِ مَسَائِلِكَ يَا اللَّهُ وَ أَسْأَلُكَ بِكُلِّ مَسْأَلَةٍ أَوْجَبْتَهَا حَتَّي انْتَهَي بِهَا إِلَي اسْمِكَ الْعَظِيمِ الْأَعْظَمِ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بِأَسْمَائِكَ الْحُسْنَي كُلِّهَا يَا اللَّهُ وَ أَسْأَلُكَ بِكُلِّ اسْمٍ أَوْجَبْتَهُ حَتَّي انْتَهَي إِلَي اسْمِكَ الْعَظِيمِ الْأَعْظَمِ الْكَبِيرِ الْأَكْبَرِ الْعَلِيِّ الْأَعْلَي يَا اللَّهُ وَ أَسْأَلُكَ بِاسْمِكَ الْكَامِلِ الَّذِي فَضَّلْتَهُ عَلَي جَمِيعِ مَنْ يُسَمَّي بِهِ أَحَدٌ غَيْرَكَ الَّذِي هُوَ فِي عِلْمِ الْغَيْبِ عِنْدَكَ يَا اللَّهُ يَا اللَّهُ يَا اللَّهُ يَا اللَّهُ يَا اللَّهُ يَا اللَّهُ يَا اللَّهُ يَا صَمَدُ يَا رَحْمَانُ أَدْعُوكَ وَ أَسْأَلُكَ بِكُلِّ مَا أَنْتَ فِيهِ مِمَّا لَا أَعْلَمُهُ فَأَسْأَلُكَ بِهِ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بِحَقِّ هَذِهِ الْأَسْمَاءِ وَ بِحَقِّ تَفْسِيرِهَا فَإِنَّهُ لَا يَعْلَمُ تَفْسِيرَهَا غَيْرُكَ يَا اللَّهُ وَ أَسْأَلُكَ بِمَا لَا أَعْلَمُ بِهِ وَ بِمَا لَوْ عَلِمْتُهُ لَسَأَلْتُكَ بِهِ وَ بِكُلِّ اسْمٍ اسْتَأْثَرْتَ بِهِ فِي عِلْمِ الْغَيْبِ عِنْدَكَ يَا اللَّهُ أَنْ تُصَلِّيَ عَلَي مُحَمَّدٍ عَبْدِكَ وَ رَسُولِكَ وَ أَنْ تَغْفِرَ لَنَا وَ تَرْحَمَنَا وَ تُوجِبَ لَنَا رِضْوَانَكَ وَ الْجَنَّةَ وَ تَرْزُقَنَا مِنْ فَضْلِكَ الْكَثِيرِ الْوَاسِعِ وَ تَجْعَلَ لَنَا مِنْ أَمْرِنَا فَرَجاً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لَا هَادِيَ لِمَنْ أَضْلَلْتَ وَ لَا مُضِلَّ لِمَنْ هَدَيْتَ وَ لَا مَانِعَ لِمَا أَعْطَيْتَ وَ لَا مُعْطِيَ لِمَا مَنَعْتَ وَ لَا مُؤَخِّرَ لِمَا قَدَّمْتَ وَ لَا مُقَدِّمَ لِمَا أَخَّرْتَ وَ لَا قَابِضَ لِمَا بَسَطْتَ وَ لَا بَاسِطَ لِمَا قَبَضْتَ اللَّهُمَّ ابْسُطْ عَلَيْنَا بَرَكَاتِكَ وَ فَضْلِكَ وَ رَحْمَتِكَ وَ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الْغِنَي يَوْمَ الْعَيْلَةِ وَ الْأَمْنَ يَوْمَ الْخَوْفِ وَ أَسْأَلُكَ النَّعِيمَ الْمُقِيمَ الَّذِي لَا يَزُولُ وَ لَا يَحُولُ اللَّهُمَّ إِنِّي أَسْأَلُكَ بِمَا سَأَلَكَ بِهِ مُحَمَّدٌ عَبْدُكَ وَ رَسُولُكَ عليه السلام مِنَ الْخَيْرِ كُلِّهِ وَ أَسْتَجِيرُ بِكَ مِمَّا اسْتَجَارَ بِكَ مِنْهُ مُحَمَّدٌ عَبْدُكَ وَ رَسُولُكَ مِنَ الشَّرِّ كُلِّهِ اللَّهُمَّ أَنْتَ رَبِّي فَيَسِّرْ لِي أَمْرِي وَ وَفِّقْنِي فِي يُسْرٍ مِنْكَ وَ عَافِيَةٍ وَ ادْفَعْ عَنِّي السُّوءَ كُلَّهُ وَ اكْفِنَا شَرَّ كُلِّ ذِي شَرٍّ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الْعَظِيمِ الَّذِي بِهِ قِوَامُ الدِّينِ وَ بِاسْمِكَ الَّذِي قَامَتْ بِهِ السَّمَاوَاتُ وَ الْأَرَضُونَ وَ بِاسْمِكَ الَّذِي تُحْيِي بِهِ الْمَوْتَي وَ بِاسْمِكَ الَّذِي إِذَا دُعِيتَ بِهِ أَجَبْتَ وَ إِذَا سُئِلْتَ بِهِ أَعْطَيْتَ وَ بِالتَّوْرَاةِ وَ الْإِنْجِيلِ وَ الزَّبُورِ وَ الْقُرْآنِ الْعَظِيمِ</w:t>
      </w:r>
    </w:p>
    <w:p>
      <w:pPr>
        <w:pStyle w:val="BookText"/>
        <w:rPr/>
      </w:pPr>
      <w:r>
        <w:rPr>
          <w:rFonts w:ascii="IRNazanin" w:hAnsi="IRNazanin" w:eastAsia="IRNazanin"/>
          <w:color w:val="111111"/>
          <w:sz w:val="28"/>
          <w:sz w:val="28"/>
          <w:szCs w:val="28"/>
          <w:rtl w:val="true"/>
          <w:lang w:bidi="fa-IR"/>
        </w:rPr>
        <w:t>دوست می داری و خودت را بدان نسبت دادی ای الله از تو مسألت دارم، و با همه درخواست هایت از تو مسألت دارم ای الله و با هر درخواستی که واجب کردی از تو مسألت دارم تا اینکه به اسم بزرگ اعظم تو ای الله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همه نام های نیکویت ای الله از تو مسألت دارم و به حق هر اسمی که واجب گرداندی تا اینکه به اسم عظیم اعظم بزرگ بزرگتر و والا و والاتر خاتمه یافته، از تو مسألت دارم و به اسم کاملت که بر همه کسانی غیر از تو که بدان خوانده می شوند برتری دادی، اسمی که در علم غیب در نزد توست ای الله ای الله ای الله ای الله ای الله ای الله ای الله ای بی نیاز ای بخشایش گر تو را می خوانم و به حق هر آنچه تو در آن قرار داری از چیزهایی که من نمی دانم از تو مسألت دارم، پس ای الله با آن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این نام ها و به حق تفسیر آن ها از تو مسألت دارم زیرا که تفسیر این نام ها را کسی جز تو نمی داند ای الله، و به حق نام هایی که نمی دانم و اگر می دانستم با آن از تو درخواست می کردم، از تو مسألت دارم، و به هر اسمی که در علم غیب نزد خود نگاه داشتی از تو می خواهم ای الله بر محمد که بنده و فرستاده ات است درود بفرستی و ما را بیامرزی و بر ما رحم بنمائی و رضایت و خشنودی خود و رسیدن به بهشت را بر ما واجب گردانی و از فضل و کرم فراوان و گسترده خود به ما روزی عطا کنی و در کار ما فرج و رهایی قرار دهی همانا تو بر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حمد و سپاس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گمراه کنی راهنمایی ندارد و آن کس که تو هدایت و راهنمایی فرمایی کسی نتواند گمراهش کند و آنچه را عطا کنی کسی نمی تواند از آن جلوگیری کند و آنچه را تو بازداری و منع کنی، کسی نتواند باز دهد و آنچه را تو پیش اندازی کسی نتواند آن را پس اندازد و آنچه را تو پس اندازی کسی نتواند پیش اندازد و آنچه را تو ببندی کسی نتواند باز کند و آنچه را تو باز کنی کسی نتواند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برکات و فضل و رحمت و روزی ات را به روی ما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بی نیازی را در روز نیاز، و امنیت را در روز ترس، و آن نعمت پایدار را که زوال نپذیرد و تغییری در آن راه نیابد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همه خوبی هایی را که محمد علیه السلام بنده و فرستاده ات بدان از تو درخواست نموده، از تو مسألت دارم، و از همه امور شری که محمد بنده و فرستاده ات از آن به تو پناه برده،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من هستی پس کارم را برایم آسان گردان و مرا به آسودگی و سلامتی از جانب خویش توفیق بفرما و هر بدی ای را از من دفع کن و ما را در مقابل هر صاحب شرّی کفایت کن ای پرودرگار جهانیان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حق اسم اعظمت که دین به آن سامان می یابد و به آن اسمت که آسمان ها و زمین به آن برپاست، و به اسمی که با آن مردگان را زنده می کنی، و به اسمی که هرگاه با آن دعا شوی اجابت کنی و هرگاه با آن از تو درخواست شود عطا کنی، و با تورات و انجیل و زبور و قرآن بزرگ از تو مسألت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جَبْرَئِيلَ وَ مِيكَائِيلَ وَ إِسْرَافِيلَ أَنْ تُعْتِقَنِي مِنَ النَّارِ عِتْقاً ثَابِتاً لَا أَعُودُ لِإِثْمٍ بَعْدَهُ أَبَداً اللَّهُمَّ اذْكُرْنِي بِرَحْمَتِكَ وَ لَا تَذْكُرْنِي بِخَطِيئَتِي وَ زِدْنِي مِنْ فَضْلِكَ إِنِّي إِلَيْكَ رَاغِبٌ وَ اجْعَلْ دُعَائِي وَ عَمَلِي خَالِصاً لَكَ وَ اجْعَلْ ثَوَابَ مَنْطِقِي وَ مَجْلِسِي رِضَاكَ عَنِّي وَ اجْعَلْ ثَوَابِي مِنْ ذَلِكَ الْجَنَّةِ بِقُدْرَتِكَ وَ زِدْنِي مِنْ فَضْلِكَ إِنِّي إِلَيْكَ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قَدَّمْتُ وَ مَا أَخَّرْتُ وَ مَا أَعْلَنْتُ وَ مَا أَسْرَرْتُ وَ مَا أَنْتَ أَعْلَمُ بِهِ مِنِّي إِنَّكَ عَلي كُلِّ شَيْ‌ءٍ قَدِيرٌ اللَّهُمَّ وَ مَا كَانَ مِنْ خَيْرٍ فَارْزُقْنِي الْمُدَاوَمَةَ عَلَيْهِ وَ الزِّيَادَةَ مِنْهُ حَتَّي تُبْلِغَنِي بِذَلِكَ جَسِيمَ الْخَيْرِ عِنْدَكَ وَ تَجْعَلَهُ لِكُلِّ خَيْرٍ تَبَعاً وَ نَجَاةً مِنْ كُلِّ تَبِعَةٍ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الصَّوْمَ وَ الصَّلَاةَ وَ الْحَجَّ وَ الْعُمْرَةَ وَ صِلَةَ الرَّحِمِ وَ عَظِّمْ وَ وَسِّعْ رِزْقِي وَ رِزْقَ عِيَالِي أَنْتَ اللَّهُ قَبْلَ كُلِّ شَيْ‌ءٍ وَ أَنْتَ اللَّهُ بَعْدَ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أَشْرَفَ الْعَطِيَّةِ وَ أَجِرْنِي مِنْ جَهْدِ الْبَلَاءِ وَ اجْعَلْنِي مِنْ خَيْرِ الْبَرِيَّةِ وَ أَعِذْنِي مِنْ عَذَابِكَ الْوَاقِعِ وَ ارْزُقْنِي مِنْ رِزْقِكَ الْوَاسِعِ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دُعَاءَ عَبْدٍ قَدِ اشْتَدَّتْ فَاقَتُهُ وَ ضَعُفَتْ قُوَّتُهُ دُعَاءَ مَنْ لَيْسَ لَهُ رَبٌّ غَيْرُكَ وَ لَا إِلَهَ إِلَّا أَنْتَ وَ لَا مَفْزَعَ إِلَّا إِلَيْكَ وَ لَا مُسْتَغَاثَ إِلَّا بِكَ وَ لَا ثِقَةَ لَهُ غَيْرُكَ وَ لَا حَوْلَ لَهُ وَ لَا قُوَّةَ إِلَّا بِكَ أَدْعُوكَ يَا خَيْرَ مَنْ دُعِيَ وَ يَا خَيْرَ مَنْ أَجَابَ وَ يَا خَيْرَ مَنْ تُضُرِّعَ إِلَيْهِ يَا خَيْرَ مَنْ سُئِلَ وَ يَا خَيْرَ مَنْ أَعْطَي وَ يَا خَيْرَ مَنْ رُغِبَ إِلَيْهِ أَدْعُوكَ يَا خَيْرَ مَنْ رُفِعَتْ إِلَيْهِ الْأَيْدِي وَ أَدْعُوكَ يَا ذَا الْقُوَّةِ وَ الْقُدْرَةِ وَ أَدْعُوكَ يَا ذَا الْعِزَّةِ وَ الْجَلَالِ وَ أَدْعُوكَ يَا ذَا الْبَهْجَةِ وَ الْجَمَالِ وَ أَدْعُوكَ يَا ذَا الْمُلْكِ وَ السُّلْطَانِ وَ أَدْعُوكَ يَا رَبَّ الْأَرْبَابِ وَ أَدْعُوكَ يَا سَيِّدَ السَّادَاتِ وَ أَدْعُوكَ بِلَا إِلَهَ إِلَّا أَنْتَ وَ أَدْعُوكَ يَا أَحْكَمَ</w:t>
      </w:r>
    </w:p>
    <w:p>
      <w:pPr>
        <w:pStyle w:val="BookText"/>
        <w:rPr/>
      </w:pPr>
      <w:r>
        <w:rPr>
          <w:rFonts w:ascii="IRNazanin" w:hAnsi="IRNazanin" w:eastAsia="IRNazanin"/>
          <w:color w:val="111111"/>
          <w:sz w:val="28"/>
          <w:sz w:val="28"/>
          <w:szCs w:val="28"/>
          <w:rtl w:val="true"/>
          <w:lang w:bidi="fa-IR"/>
        </w:rPr>
        <w:t>ای خدای جبرئیل و میکائیل و اسرافیل از تو می خواهم که مرا به صورتی ثابت و همیشگی از آتش آزاد کنی به نحوی که پس از آن هرگز به گناهی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بخشایش و رحمت خود یاد کن نه به خطاهای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خود بر من بیفزای که من تو را خواهانم و دعا و کردارم را برای خود خالص قرار ده و پاداش گفتار و مجلسم را خشنودی خود از من قرار بده و به قدرت خویش بهشت را پادش من در آنچه از تو خواستم قرار بده و از فضل خود بر من بیفزای که من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آنچه از گناهان که پیش کرده ام و آنچه به تاخیر انداخته ام و آنچه در نهان و آنچه در عیان انجام داده ام و آنچه تو بدان داناتری بر من بیامرز که تو بر انجام هر چیزی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خیری که من ارزانی فرمودی، مداومت و فزونی آن را نیز به من عطا فرما تا از این طریق مرا به خیر بزرگ در نزد خود برسانی و آن را دنباله هر خیر و مایه نجات از هر گونه پیامد ناگوار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توفیق نماز و روزه و حجّ و عمره و صله رحم و را به من ارزانی فرما و روزی من و روزی خوانواده ام را فراخ گردان تو خداوند پیش از هر چیزی و تو خداوند پس از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والاترین بخشش ها را به من عطا کن و مرا از سختی بلا و مصیبت پناه ده و مرا از بهترین مخلوقات قرار بده و از عذاب واقع شدنی ات پناه ده و از روزی فراخت مرا روزی ده، آمین ای پروردگار جهانیان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را می خوانم خواندن کسی که فقر و نداریش سخت، و نیرویش ضعیف و ناتوان گشته است، کسی که معبودی جز تو ندارد و هیچ معبودی جز تو نیست، و هیچ پناهگاهی غیر او تو وجود ندارد و غیر از تو به کسی پناه برده نمی شود و هیچ حرکت و توانی نیست مگر به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فرا خوانده می شوی و ای بهترین کسی که اجابت می کنی و ای بهترین کسی که به سویش تضرع می شود و ای بهترین درخواست شونده و ای بهترین عطا کننده و ای بهترین کسی که خواسته می شود و ای بهترین کسی که دست ها به سوی او بلند می شود، و ای صاحب قوت و قدرت تو را می خوانم و ای صاحب عزت و شکوه تو را می خوانم و ای صاحب شادمانی و زیبایی تو را می خوانم و ای صاحب پادشاهی و سلطنت تو را می خوانم و ای پروردگار پروردگاران تو را می خوانم و ای سرور سروران تو را می خوانم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هیچ معبودی جز تو نیست، تو را می خوانم و ای فرمان رواترین </w:t>
      </w:r>
    </w:p>
    <w:p>
      <w:pPr>
        <w:pStyle w:val="BookText"/>
        <w:rPr/>
      </w:pPr>
      <w:r>
        <w:rPr>
          <w:rFonts w:ascii="Amiri" w:hAnsi="Amiri" w:eastAsia="Amiri" w:cs="Amiri"/>
          <w:color w:val="111111"/>
          <w:sz w:val="28"/>
          <w:sz w:val="28"/>
          <w:szCs w:val="28"/>
          <w:rtl w:val="true"/>
          <w:lang w:bidi="ar-SA"/>
        </w:rPr>
        <w:t xml:space="preserve">الْحَاكِمِينَ وَ يَا دَيَّانَ الدِّينِ وَ يَا قَائِماً بِالْقِسْطِ يَا رَحِيمُ يَا رَحِيمُ يَا رَحِيمُ يَا أَرْحَمَ الرَّاحِمِينَ وَ يَا أَسْمَعَ السَّامِعِينَ وَ يَا أَبْصَرَ النَّاظِرِينَ يَا قَرِيبُ يَا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حَمَلَةِ عَرْشِكَ وَ بِحَقِّ الْمَلَائِكَةِ وَ بِحَقِّ الرَّاكِعِينَ وَ السَّاجِدِينَ لَكَ وَ بِحَقِّ النَّبِيِّينَ وَ الشُّهَدَاءِ وَ الصِّدِّيقِينَ وَ الصَّالِحِينَ وَ بِحَقِّ السَّائِلِينَ وَ الْمَحْرُومِينَ وَ بِحَقِّكَ الْعَظِيمِ وَ بِحَقِّكَ عَلَي خَلْقِكَ أَجْمَعِينَ وَ بِأَنَّكَ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الرَّحْمنُ الرَّحِيمُ أَنْ تُصَلِّيَ عَلَي مُحَمَّدٍ وَ عَلَي آلِ مُحَمَّدٍ وَ أَنْ تُعْتِقَنِي مِنَ النَّارِ وَ تَغْفِرَ لِي وَ تَرْحَمَنِي يَا رَحْمَانُ وَ تُفَرِّجَ عَنِّي هَمِّي وَ غَمِّي وَ كَرْبِي وَ ضِيقَ صَدْرِي وَ تَكْشِفَ ضُرِّي وَ تُيَسِّرَ لِي أَمْرِي وَ تُبْلِغَنِي غَايَةَ أَمَلِي سَرِيعاً عَاجِلًا إِنَّكَ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إِنَّنِي أَذْكُرُ ذُنُوبِي وَ أَعْتَرِفُ بِخَطَايَايَ وَ سُوءَ عَمَلِي وَ إِسْرَافِي عَلَي نَفْسِي وَ ظُلْمِي قَبْلَ اللِّقَاءِ وَ قَبْلَ أَنْ يُؤْخَذَ بِكَظَمِي وَ اعْتَرَفْتُ أَنِّي مَأْخُوذٌ بِذُنُوبِي وَ بِخَطَايَايَ وَ مُجَازًي بِكَسْبِي وَ مُحَاسَبٌ بِعَمَلِي فَاسْتَعَفَّتْ مِنْهُنَّ نَفْسِي وَ وَجِلَ مِنْهُنَّ قَلْبِي وَ وَهَنَ مِنْهُنَّ عَظْمِي وَ سَهِرَتْ مِنْهُنَّ عَيْنِي وَ بَكَتْ حَتَّي بَلَّ الدُّمُوعُ خَدِّي وَ ضَاقَتْ عَلَيَّ الْأَرْضُ بِمَا رَحُبَتْ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فَأَوْسِعْ عَلَي ذُنُوبِي بِرَحْمَتِكَ وَ عَلَي خَطَايَايَ بِمَغْفِرَتِكَ وَ عَلَي سُوءِ عَمَلِي بِعَفْوِكَ وَ عَلَي إِسَاءَتِي بِحِلْمِكَ وَ عَلَي إِسْرَافِي عَلَي نَفْسِي وَ ظُلْمِي بِهَا بِتَجَاوُزِكَ اللَّهُمَّ تَفَضَّلْ عَلَيَّ بِحِلْمِكَ وَ عُدْ عَلَيَّ بِعَفْوِكَ وَ ارْزُقْنِي مِنْ فَضْلِكَ وَ اسْتَعْمِلْنِي بِمَحَابِّكَ مِنَ الْأَعْمَالِ الصَّالِحَةِ الَّتِي تُحِبُّ وَ تَرْضَي وَ تَقَبَّلْهَا فِيمَا يُرْفَعُ إِلَيْكَ مِنَ الْأَعْمَالِ الصَّالِحَةِ الَّتِي تُرْضِيكَ عَنِّي حَتَّي تَجْعَلَنِي رَفِيقاً لِإِبْرَاهِيمَ وَ إِسْحَاقَ وَ يَعْقُوبَ وَ نَبِيِّنَا مُحَمَّدٍ صلي الله عليه و آله وَ عَلَي جَمِيعِ النَّبِيِّينَ وَ الْمُرْسَلِينَ وَ الشُّهَدَاءِ وَ الصَّالِحِينَ وَ الْأَئِمَّةِ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قَدْ أَمِنَتْ نَفْسِي مِنْ عَذَابِكَ وَ رَضِيَتْ مِنْ ثَوَابِكَ وَ اطْمَأَنَّتْ إِلَي دَارِكَ دَارِ السَّلَامِ الَّتِي لَا يَمَسَّنِي فِيهَا نَصَبٌ وَ لَا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تُنْسِنِي ذِكْرَكَ وَ لَا تُؤْمِنِّي مَكْرَكَ وَ لَا تَصْرِفْ عَنِّي وَجْهَكَ وَ لَا</w:t>
      </w:r>
    </w:p>
    <w:p>
      <w:pPr>
        <w:pStyle w:val="BookText"/>
        <w:rPr/>
      </w:pPr>
      <w:r>
        <w:rPr>
          <w:rFonts w:ascii="IRNazanin" w:hAnsi="IRNazanin" w:eastAsia="IRNazanin"/>
          <w:color w:val="111111"/>
          <w:sz w:val="28"/>
          <w:sz w:val="28"/>
          <w:szCs w:val="28"/>
          <w:rtl w:val="true"/>
          <w:lang w:bidi="fa-IR"/>
        </w:rPr>
        <w:t>فرمانروایان و ای ادا کننده ترین ادا کننده های قرض و ای برپادارنده عدل، ای مهربان ای مهربان ای مهربان و ای مهربان ترین مهربانان و ای شنوده ترین شنوندگان و ای بیناترین نظرکنندگان، ای نزدیک، ای اجابت کننده از تو مسألت دارم به حق حاملان عرشت و به حق فرشتگان و به حق رکوع کنندگان و سجود کنندگان تو و به حق پیامبران و شهداء و راستگویان و نیکوکاران و به حق درخواست کنندگان و محرومان و به حق بزرگت و به حق تو بر مخلوقاتت و به حق اینکه هیچ معبودی جز تو نیست و دانای نهان و آشکار مهربان و بخشاینده ای، مسألت دارم که بر محمد و آل محمد درود بفرستی و مرا از آتش آزاد کنی و مرا بیامرزی و بر من رحم بنمائی ای بخشنده، و غم و اندوه و سختی و دل تنگی را از من برطرف کنی و ضرر و آسیب را از من رفع نمائی و کارم را آسان گردانی و مرا خیلی زود به سرانجام آرزو و خواسته ام برسانی که تو نزدیک و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گناهانم را به یاد می آورم و به اشتباهات، بدکاری ها و زیاده روی بر نفس خویش و ستم پیش از ملاقاتم و پیش از اینکه خشم خود را فرو بخورم، اعتراف می کنم و اعتراف کردم که من گرفتارم گناهان و اشتباهاتم هستم و به خاطر کسب و کارم مجازات و به خاطر اعمالم محاسبه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خود را پاک کردم و طالب عفت شدم و قلبم از آن ترسید و استخوان هایم از آن سست گردیده و چشمانم از آن بی خواب شده و گریست تا جایی که اشک هایم گونه ام را خیس کرد و زمین با فراخی و گستردگی اش بر من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پس با رحمت خویش بر گناهانم و با آمرزشت بر اشتباهاتم و با عفو و گذشتت بر کارهای بدم و با بردباریت بر بدی های من و با گذشتت بر اسراف کاری و ظلم بر نفسم را گشایش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با بردباریت بر من فضیلت بخش و با عفو و گذشتت بر من روی آور و از فضل و کرمت به من روزی عطا کن و مرا در محبتت با کارهای نیکی که دوست می داری و تو را خشنود می سازد بگمار و اعمال من را همچون کارهای نیکی بپذیر که به سوی تو بالا می رود و تو را از من خشنود می سازد تا مرا رفیق ابراهیم و اسحاق و یعقوب و پیامبرمان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او و همه پیامبران و فرستاده های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شهدا و نیکوکاران و امامان راستگو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یقین، نفسم از عذاب تو امان یافت و به پاداشت راضی شد و به سرایت که سرای سلامتی و آسودگی است اطمینان پیدا کرد سرایی که هیچ گونه رنج و درماندگی ای به من دست نمی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یادت را فراموشم منما و از مکر و فریبت ایمن مگردان و رویت را از من برنگردان و خیرت را از من </w:t>
      </w:r>
    </w:p>
    <w:p>
      <w:pPr>
        <w:pStyle w:val="BookText"/>
        <w:rPr/>
      </w:pPr>
      <w:r>
        <w:rPr>
          <w:rFonts w:ascii="Amiri" w:hAnsi="Amiri" w:eastAsia="Amiri" w:cs="Amiri"/>
          <w:color w:val="111111"/>
          <w:sz w:val="28"/>
          <w:sz w:val="28"/>
          <w:szCs w:val="28"/>
          <w:rtl w:val="true"/>
          <w:lang w:bidi="ar-SA"/>
        </w:rPr>
        <w:t>تَزِلْ عَنِّي خَيْرَكَ وَ لَا تَكْشِفْ عَنِّي سِتْرَكَ وَ لَا تُلْهِنِي عَنْ ذِكْرِكَ وَ لَا تَجْعَلْ عِبَادَتِي لِغَيْرِكَ وَ لَا تَحْرِمْنِي ثَوَابَكَ وَ لَا تَحُلْ بَيْنِي وَ بَيْنَ الْمَسَاجِدِ الَّتِي يَذْكُرُ فِيهَا اسْمَكَ وَ لَا تَجْعَلْنِي مِنَ الْغَافِلِينَ عَنْ ذِكْرِكَ وَ اسْمِكَ وَ لَا تَحْرِمْنِي الْعَمَلَ بِطَاعَتِكَ وَ اجْعَلْنِي وَجِلًا مِنْ عَذَابِكَ وَ خَائِفاً مِنْ عِقَابِكَ وَ اجْعَلْ عَيْنِي بَاكِيَةً لِخَشْيَتِكَ وَ اجْعَلْنِي أُحِبُّكَ وَ أُحِبُّ مَنْ يُحِبُّكَ وَ اجْعَلْنِي أَسْجُدُ فِي مَوَاطِنِ صِدْقٍ تُرْضِيكَ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 نَفْسِي وَ مِنْ سَيِّئَاتِ عَمَلِي وَ مِنَ النَّدَمِ وَ السَّدَمِ وَ مِنَ الْحَرَقِ وَ الْغَرَقِ وَ مِنَ الْأَشَرِ وَ الْبَطَرِ وَ مِنْ غَلَبَةِ الْعَدُوِّ وَ مِنْ غَلَبَةِ الدَّيْنِ وَ مِنْ وَعْثَاءِ السَّفَرِ وَ كَآبَةِ الْمَرَضِ وَ مِنْ سُوءِ الْمُنْقَلَبِ وَ مِنَ الْإِصْرَارِ عَلَي الْفَوَاحِشِ ما ظَهَرَ مِنْها وَ ما بَطَنَ وَ مِنْ جَهْدِ الْبَلَاءِ وَ مِنْ عَمَلٍ لَا تُحِبُّ وَ لَا تَرْضَي وَ أَسْأَلُكَ الْهُدَي وَ أَعُوذُ بِكَ مِنَ الضَّلَالَةِ وَ الرَّدَي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كُنْتُ عَمِياً فَبَصَّرْتَنِي وَ ضَعِيفاً فَقَوَّيْتَنِي وَ جَاهِلًا فَعَلَّمْتَنِي وَ عَائِلًا فَآوَيْتَنِي وَ يَتِيماً فَكَفَّلْتَنِي وَ فَقِيراً فَأَغْنَيْتَنِي وَ وَحِيداً فَكَثَّرْتَنِي ثُمَّ عَلَّمْتَنِي الْقُرْآنَ وَ هَدَيْتَنِي لِلصَّلَاةِ وَ الصِّيَامِ فَلَكَ الْحَمْدُ عَلَي نَعْمَائِكَ عِنْدِي فَأَسْأَلُكَ يَا رَبِّ أَنْ تُدَارِكَنِي سَعَةُ رَحْمَتِكَ الَّتِي سَبَقَتْ غَضَبَكَ وَ حِلْمُكَ وَ عَفْوُكَ وَ مَغْفِرَتُكَ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ذَنْبِي وَ طَهِّرْ قَلْبِي وَ اشْرَحْ صَدْرِي وَ أَعِنِّي عَلَي مَا عَلَّمْتَنِي وَ فَرِّجْ هَمِّي وَ اصْرِفْنِي عَنْ كُلِّ مَكْرُوهٍ وَ اصْرِفِ الْأَسْوَاءَ وَ الْمَكَارِهَ عَنِّي وَ تَقَبَّلْ مِنِّي حَسَنَاتِي وَ تَجَاوَزْ عَنْ سَيِّئَاتِي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رَبِّ أَنْ تُحَبِّبَ إِلَيَّ مَا أَحْبَبْتَ وَ تُبَغِّضَ إِلَيَّ مَا كَرِهْتَ وَ تُحَبِّبَ إِلَيَّ رِضْوَانَكَ وَ تُبَغِّضَ إِلَيَّ مُخَالَفَتَكَ وَ عِصْيَانَكَ وَ تَسْتَعْمِلَنِي فِي الْبَاقِيَاتِ الصَّالِحَاتِ الَّتِي هِيَ خَيْرٌ ثَواباً وَ خَيْرٌ مَرَدًّا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أَلْهِمْنِي شُكْرَكَ وَ عَلِّمْنِي حُكْمَكَ وَ فَقِّهْنِي فِي دِينِكَ وَ وَفِّقْنِي لِعِبَادَتِكَ</w:t>
      </w:r>
    </w:p>
    <w:p>
      <w:pPr>
        <w:pStyle w:val="BookText"/>
        <w:rPr/>
      </w:pPr>
      <w:r>
        <w:rPr>
          <w:rFonts w:ascii="IRNazanin" w:hAnsi="IRNazanin" w:eastAsia="IRNazanin"/>
          <w:color w:val="111111"/>
          <w:sz w:val="28"/>
          <w:sz w:val="28"/>
          <w:szCs w:val="28"/>
          <w:rtl w:val="true"/>
          <w:lang w:bidi="fa-IR"/>
        </w:rPr>
        <w:t>زائل نکن و پرده  و پوششت را از من برندار و عبادتم را برای معبودی جز خودت قرار نده و مرا از پاداشت محروم نگردان و میان من و مساجدی که اسم تو در آن ذکر می شود فاصله مینداز و مرا به گونه ای قرار ده که از عذابت هرسان و از مجازاتت ترسان و چشمانم از ترس تو گریان باشد و مرا به گونه ای قرار ده که تو و هر کسی که تو را دوست می دارد، دوست بدارم و در مکان های راستینی که تو را از من خشنود می سازد سجده ببرم که تو بر انجام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از شرّ نفس خویش و از کارهای بدم و از پشیمانی و اندوه همراه با پشیمانی و از سوختن و غرق شدن و ناسپاس و سرمستی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چیرگی دشمن و از غلبه قرض و بدهی، و از مشقت راه و اندوه بیماری و از ناگواری بازگشت و از پافشاری بر زشت کاری ها چه آشکار و چه پنهان، و از سختی بلا و از عملی که مورد پسند و رضایت تو نباشد به تو پناه می برم و هدایت را از تو خواستارم و از گمراهی و نابودی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نابینا بودم بینایم کردی، ناتوان بودم توانایم کردی، نادان بودم دانایم نمودی، فقیر بودم پناهم دادی، بی سرپرست بودم مرا عهده دار شدی، نیازمند بودم بی نیازم گرداندی، تنها بودم یارانم را بیشتر کردی سپس قرآن را به من آموختی و مرا به نماز و روزه رهنمود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نعمت هایت که در نزد من است، حمد و سپاس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پروردگارم از تو می خواهم که با وسعت رحمتت که بر خشم و بردباری و گذشت و بخششت پیشی گرفته مرا دریابی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گناهم را ببخاشی و دلم را پاک و سینه ام را فراخ گردان، و مرا بر آنچه یادم دادی یاری بفرما و غم و اندوهم را برطرف نما و از هر زشتی ای مرا بازدار و بدی ها و زشتی ها را از من برگردان و نیکی هایم را بپذیر و از بدیهایم گذشت کن و در زمره بهشتیانم قرار ده همان وعده راستی که آنان بدان وعده داده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ای پروردگارم آنچه را دوست می داری در نظر من محبوب کنی و آنچه نمی پسندی در نظر من ناپسند جلوه دهی و رضایت مندی خود را در نظر من محبوب، و مخالفت و نافرمانی ات را ناپسند جلوه دهی و مرا در نیکی های ماندگاری که بهترین پاداش و فرجام را دارد، بگماری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 قلبم شکرت را بیفکن و حکم و قضاوتت را به من بیاموز و مرا در دین فقیه و عالم گردان و توفیق عبادتت را به من ارزانی ده و گمان نیک به تو را </w:t>
      </w:r>
    </w:p>
    <w:p>
      <w:pPr>
        <w:pStyle w:val="BookText"/>
        <w:rPr/>
      </w:pPr>
      <w:r>
        <w:rPr>
          <w:rFonts w:ascii="Amiri" w:hAnsi="Amiri" w:eastAsia="Amiri" w:cs="Amiri"/>
          <w:color w:val="111111"/>
          <w:sz w:val="28"/>
          <w:sz w:val="28"/>
          <w:szCs w:val="28"/>
          <w:rtl w:val="true"/>
          <w:lang w:bidi="ar-SA"/>
        </w:rPr>
        <w:t xml:space="preserve">وَ هَبْ لِي حُسْنَ الظَّنِّ بِكَ وَ ارْزُقْنِي اجْتِنَابَ سَخَطِكَ وَ التَّسْلِيمَ لِقَضَائِكَ وَ الْمَعْرِفَةَ بِحَقِّكَ وَ الْعَمَلَ بِطَاعَتِكَ وَ تَفْوِيضَ أُمُورِي كُلَّهَا إِلَيْكَ وَ الِاعْتِصَامَ بِكَ وَ التَّوَكُّلَ عَلَيْكَ وَ الثِّقَةَ وَ الِاسْتِعَانَةَ بِكَ وَ لَا حَوْلَ وَ لَا قُوَّةَ إِلَّا بِاللَّهِ مَا شَاءَ اللَّهُ كَانَ وَ مَا لَمْ يَشَأْ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أُشْهِدُ الْمَلَائِكَةَ وَ حَمَلَةَ الْعَرْشِ وَ جَمِيعَ خَلْقِكَ بِأَنَّكَ أَنْتَ اللَّهُ لَا إِلَهَ إِلَّا أَنْتَ وَحْدَكَ لَا شَرِيكَ لَكَ وَ أَنَّ مُحَمَّداً عَبْدُكَ وَ رَسُولُكَ وَ لَا حَوْلَ وَ لَا قُوَّةَ إِلَّا بِكَ سُبْحَانَ اللَّهِ الْعَلِيِّ الْأَعْلَي سُبْحَانَ اللَّهِ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النَّبِيِّ الْأُمِّيِّ وَ أَعْطِهِ الْوَسِيلَةَ وَ الرِّفْعَةَ وَ الْفَضِيلَةَ اللَّهُمَّ انْفَعْنَا بِمَا عَلَّمْتَنَا إِنَّكَ سَمِيعُ الدُّعَاءِ اللَّهُمَّ إِلَيْكَ رُفِعَتِ الْأَيْدِي وَ أَفْضَتِ الْقُلُوبُ وَ خَضَعَتِ الرِّقَابُ وَ عَنَتِ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وَ دَعَتِ الْأَلْسُنُ اللَّهُمَّ فَأَنْتَ الْحَلِيمُ فَلَا تَجْهَلُ وَ أَنْتَ الْجَوَادُ فَلَا تَبْخَلُ وَ أَنْتَ الْعَدْلُ فَلَا تَظْلِمُ وَ أَنْتَ الْحَكِيمُ فَلَا تَجُورُ وَ أَنْتَ الْمَنِيعُ فَلَا تُرَامُ وَ أَنْتَ الرَّفِيعُ فَلَا تُرَي وَ أَنْتَ الْعَزِيزُ فَلَا تُسْتَذَلُّ وَ أَنْتَ الْغَنِيُّ فَلَا تَفْتَقِرُ وَ أَنْتَ الدَّائِمُ غَيْرُ الْغَافِلِ أَحَطْتَ بِكُلِّ شَيْ‌ءٍ عِلْماً وَ أَحْصَيْتَ كُلَّ شَيْ‌ءٍ وَ أَنْتَ الْبَدِيعُ قَبْلَ كُلِّ شَيْ‌ءٍ وَ الدَّائِمُ بَعْدَ كُلِّ شَيْ‌ءٍ وَ أَنْتَ خَالِقُ مَا يُرَي وَ مَا لَا عددا يُرَي عَلِمْتَ كُلَّ شَيْ‌ءٍ بِغَيْرِ 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الْأَوَّلُ فَلَيْسَ قَبْلَكَ شَيْ‌ءٌ وَ أَنْتَ الْآخِرُ فَلَيْسَ بَعْدَكَ شَيْ‌ءٌ وَ أَنْتَ الْبَاطِنُ فَلَيْسَ دُونَكَ شَيْ‌ءٌ وَ أَنْتَ الظَّاهِرُ فَلَيْسَ فَوْقَكَ شَيْ‌ءٌ يَا مَنْ هُوَ أَقْرَبُ إِلَيَّ مِنْ حَبْلِ الْوَرِيدِ يَا مَنْ هُوَ بِالْمَنْظَرِ الْأَعْلَي يَا مَنْ يَفْعَلُ مَا يُرِيدُ يَا أَسْمَعَ السَّامِعِينَ وَ يَا أَبْصَرَ النَّاظِرِينَ وَ يَا أَسْرَعَ الْحَاسِبِينَ وَ يَا أَرْحَمَ الرَّاحِمِينَ بِلَا إِلَهَ إِلَّا أَنْتَ إِنَّكَ عَلي كُلِّ شَيْ‌ءٍ قَدِيرٌ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رَاضِياً بِفِطْرَةِ الْإِسْلَامِ وَ كَلِمَةِ الْإِخْلَاصِ وَ سُنَّةِ نَبِيِّنَا مُحَمَّدٍ صلي الله عليه و آله وَ مِلَّةِ أَبِينَا إِبْرَاهِيمَ حَنِيفاً وَ ما أَنَا مِنَ الْمُشْرِكِينَ رَضِيتُ بِاللَّهِ رَبّاً وَ بِالْإِسْلَامِ دِيناً وَ بِمُحَمَّدٍ صَلَّي اللَّهُ عَلَيْهِ وَ آلِهِ وَ سَلَّمَ تَسْلِيماً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بِسْمِ اللَّهِ الرَّحْمنِ الرَّحِيمِ وَ أَسْأَلُكَ بِاسْمِكَ الَّذِي لا إِلهَ إِلَّا</w:t>
      </w:r>
    </w:p>
    <w:p>
      <w:pPr>
        <w:pStyle w:val="BookText"/>
        <w:rPr/>
      </w:pPr>
      <w:r>
        <w:rPr>
          <w:rFonts w:ascii="IRNazanin" w:hAnsi="IRNazanin" w:eastAsia="IRNazanin"/>
          <w:color w:val="111111"/>
          <w:sz w:val="28"/>
          <w:sz w:val="28"/>
          <w:szCs w:val="28"/>
          <w:rtl w:val="true"/>
          <w:lang w:bidi="fa-IR"/>
        </w:rPr>
        <w:t xml:space="preserve">به من ببخشای و دوری از خشم و تسلیم در برابر قضاوت و شناخت حق و عمل به طاعت تو و واگذاری کل کارهایم به خودت و چنگ زدن و توکل نمودن به تو و اعتماد و یاری جستن به تو را به من ارزانی فرما و هیچ جنبش و تغییر و نیرویی نیست مگر با خواست خداوند، آنچه خواسته، به وجود آمده و آنچه نخواسته، به وجود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و فرشتگان و حاملان عرش و همه مخلوقات را گواه می گیرم که تو خداوندی هستی که هیچ معبودی جز تو نیست بی همتایی و شریکی نداری و محمد بنده و فرستاده توست و هیچ جنبش و تغییر و نیرویی نیست مگر به خواست تو و پاک و منزه است خداوند بلند و بلند مرتبه و پاک و منزه است خداوند، و از همه کس و همه چیز بالاتر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محمد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به او مقام وسیله و برتری جایگاه و فضیلت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آنچه به ما آموختی منفعت ببخش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به سوی تو دست ها بلند شده، و دل ها به سوی تو متوجه شده، و تنها در برابر تو گردن ها تسلیم و خاضع، چهره ها فروتن، صداها خاشع و ترسان و زبان ها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بردباری پس نادان نیستی، و تو بخشنده ای برای همین بخل نمی ورزی، و تو دادگری پس ظلم نمی کنی، و تو حکیمی پس ستم نمی کنی، و تو نفوذ ناپذیری پس سوء قصد نمی شود، و تو والایی پس دیده نمی شوی، و تو بلندمرتبه ای پس خوار و ذلیل نمی شوی، و تو بی نیازی برای همین نیازمند نمی شوی، و تو پایداری پس غفلت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همه چیز را در برگرفته و هر چیزی را به شمارش در آوردی و تو پیش از آنکه هر چیز به وجود آید، آفریننده بودی و پس از هر چیز، ماندگاری و تو آفریننده آنچه که دیده می شود و آنچه که دیده نمی شود، هستی و بدون آنکه آموزش ببینی همه چیز را دانسته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اولی پس چیزی پیش از تو نبوده و تو آخری پس چیزی پس از تو نخواهد بود و تو باطنی باطن تر از تو چیزی نیست و تو ظاهری و بالاتر از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رگ گردن به من نزدیک تری ای کسی که در جایگاه بالا هستی ای کسی که هر چه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شنوده ترین شنوندگان و ای بیناترین بینندگان و ای سریع ترین محاسبه کنندگان و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و به درستی که تو بر هر چیزی توانایی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فطرت اسلام و کلمه اخلاص و سنت پیامبرمان محمد صلی الله علیه و آله و سلم و آئین ابراهیم حق گرا راضی شدم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به خداوندی که پروردگار جهانیان است و خشنودم به اینکه اسلام دین من است و محمد که درود و سلام بی پایان خداوند بر او و خاندانش باد، پیامبر من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با اسم تو یعنی بسم الله الرحمن الرحیم از تو مسألت دارم و با اسم تو که هیچ معبودی جز </w:t>
      </w:r>
    </w:p>
    <w:p>
      <w:pPr>
        <w:pStyle w:val="BookText"/>
        <w:rPr/>
      </w:pPr>
      <w:r>
        <w:rPr>
          <w:rFonts w:ascii="Amiri" w:hAnsi="Amiri" w:eastAsia="Amiri" w:cs="Amiri"/>
          <w:color w:val="111111"/>
          <w:sz w:val="28"/>
          <w:sz w:val="28"/>
          <w:szCs w:val="28"/>
          <w:rtl w:val="true"/>
          <w:lang w:bidi="ar-SA"/>
        </w:rPr>
        <w:t>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تَأْخُذُهُ سِنَةٌ وَ لا نَوْمٌ الَّذِي مَلَأَ السَّمَاوَاتِ وَ الْأَرْضَ وَ أَسْأَلُكَ بِاسْمِكَ الَّذِي عَنَتْ لَهُ الْوُجُوهُ وَ خَشَعَتْ لَهُ الْأَصْوَاتُ وَ خَضَعَتْ لَهُ الرِّقَابُ وَ ذَلَّتْ لَهُ الْخَلَائِقُ وَ وَجِلَتْ مِنْ خَشْيَتِهِ الْقُلُوبُ أَنْ تَغْفِرَ لِي وَ تَرْحَمَنِي وَ تَدْفَعَ عَنِّي كُلَّ سُوءٍ وَ مَكْرُوهٍ وَ أَنْ تُصْلِحَ لِي أَمْرِي كُلَّهُ وَ لَا تَكِلْنِي إِلَي نَفْسِي فِي شَيْ‌ءٍ مِنْ أُمُورِي وَ لَا إِلَي أَحَدٍ مِنْ خَلْقِكَ طَرْفَةَ عَيْنٍ أَبَداً وَ لَا أَقَلَّ مِنْ ذَلِكَ وَ لَا أَكْثَرَ وَ لَا تَنْزِعْ مِنِّي صَالِحاً أَعْطَيْتَنِيهِ وَ لَا تُعِدْنِي فِي سُوءٍ اسْتَنْقَذْتَنِي مِنْهُ وَ لَا تُشْمِتْ بِي عَدُوّاً وَ لَا حَاسِداً وَ لَا تَجْعَلْنِي مِنَ الْمُفْسِدِينَ وَ اجْعَلْنِي مِنْ أَهْلِ طَاعَتِكَ وَ أَوْلِيَائِكَ حَتَّي تَتَوَفَّانِي إِلَي جَنَّتِكَ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النَّعْمَاءِ السَّابِغَةِ وَ يَا ذَا الْحُجَجِ الْبَالِغَةِ وَ يَا ذَا الرَّحْمَةِ الْوَاسِعَةِ وَ يَا ذَا الْمَغْفِرَةِ النَّافِعَةِ وَ ذَا الْكَلِمَةِ الْبَاقِيَةِ وَ يَا ذَا الْحَمْدِ الْفَاضِلِ وَ ذَا الْعَطَاءِ الْجَزِيلِ وَ يَا ذَا الْفَضْلِ الْجَمِيلِ وَ يَا ذَا الْإِحْسَانِ الْجَلِيلِ يَا مَنْ يُدْرِكُ الْأَبْصارَ وَ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اللَّطِيفُ الْخَبِيرُ أَسْأَلُكَ الْأَمْنَ وَ الْإِيمَانَ وَ السَّلَامَةَ وَ الْإِسْلَامَ وَ الْيَقِينَ وَ الشُّكْرَ وَ الصَّبْرَ وَ الصِّدْقَ وَ الْعَافِيَةَ وَ الْمُعَافَاةَ وَ الْوَرَعَ عَنْ مَحَارِمِكَ وَ الثِّقَةِ بِطَوْلِكَ بِرَحْمَتِكَ يَا أَرْحَمَ الرَّاحِمِينَ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الْخَيْرَ وَ الْعِفَّةَ وَ حُسْنَ الْخُلُقِ وَ الرِّضَا بِالْقَضَاءِ وَ الْقَدَرِ سُبْحَانَكَ فِي السَّمَاءِ عَرْشُكَ وَ سُبْحَانَكَ فِي الْأَرْضِ سُلْطَانُكَ وَ سُبْحَانَكَ فِي الْبَرِّ وَ الْبَحْرِ سَبِيلُكَ وَ سُبْحَانَكَ فِي الْجَنَّةِ رَحْمَتُكَ وَ سُبْحَانَكَ فِي النَّارِ غَضَبُكَ وَ سُبْحَانَكَ فِي الْجَحِيمِ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لَا شَرِيكَ لَكَ لَكَ مُلْكُ السَّمَاوَاتِ وَ الْأَرْضِ سُبْحَانَكَ أَنْتَ الرَّبُّ وَ إِلَيْكَ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ذَا الْمُلْكِ وَ الْمَلَكُوتِ سُبْحَانَكَ يَا ذَا الْعِزَّةِ وَ الْجَبَرُوتِ سُبْحَانَ الْحَيِّ الَّذِي لَا يَمُوتُ سُبْحَانَ الْمَلِكِ الْقُدُّوسِ سُبْحَانَ رَبِّ الْمَلَائِكَةِ وَ الرُّوحِ سُبْحَانَ رَبِّيَ الْأَعْلَي سُبْحَانَهُ وَ تَعَالَي سُبْحَانَ الْمَلِكِ الْجَبَّارِ سُبْحَانَ الْوَاحِدِ الْقَهَّارِ سُبْحَانَ الْعَزِيزِ الْغَفَّارِ سُبْحَانَ الْكَبِيرِ الْمُتَعَالِ سُبْحَانَكَ وَ بِحَمْدِكَ تَبَارَكَ اسْمُكَ وَ تَعَالَي جَدُّكَ وَ لَا إِلَهَ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نیست، او زنده پاینده است هیچ خواب سبک و خواب سنگین او را فرا نمی گیرد، اسمی که آسمان ها و زمین را آکنده کرده است،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اسمی که چهره ها برای آن فروتن و صداها ترسان و گردن ها فرمانبردار و مخلوقات زبون و دل ها از ترس آن هراسان شده اند از تو می خواهم که مرا بیامرزی و به من رحم نمائی و هر بدی و زشتی ای را از من دفع کنی و همه اموراتم را اصلاح نمائی و هرگز به اندازه یک چشم بر هم زدن و نه کمتر و نه بیشتر از آن مرا به حال خویش و نه به هیچ یک از مخلوقاتت وا نگذاری و چیزهای خوبی که به من بخشیدی باز مگیری و مرا به بدی ای که از آن نجاتم دادی بازنگردانی و هیچ دشمن و حسودی را در باره من شاد مگردانی و مرا از فاسدکاران قرار ندهی بلکه مرا از فرمانبردان و دوستداران خود قرار دهی تا اینکه به سوی بهشت و رحمت خویش جانم را 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صاحب نعمت های کامل و ای صاحب حجت های رسا و ای صاحب رحمت وسیع و ای صاحب آمرزش سودآور و ای صاحب کلمه ماندگار و ای صاحب حمد و سپاس فضیلت بخش و ای صاحب عطا و بخشش فراوان و ای صاحب فضل و بخشش زیبا و ای صاحب احسان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دیدگان را درمی یابد ولی چشم ها او را در نمی یابند 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امنیت و ایمان و سلامتی و اسلام و یقین و سپاس و شکیبایی و راستی و عافیت و بخشایش و ترس از حرام هایت و اطمینان به رحمت طولانی ات را خواستارم که تو بر انجام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خوبی و عفت و خوش اخلاقی و رضایت مندی از قضا و قدر را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عرش تو در آسمان است، پاک و منزهی، سلطنت تو در زمین است، پاک و منزهی، راه تو در خشکی و دریا است، پاک و منزهی، رحمت تو بهشت است، پاک و منزهی، غضب تو در آتش است، پاک و منزهی، خشم تو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پاک و منزهی، هیچ شریکی نداری، پادشاهی آسمان ها و زمین از آنِ توست، پاک و منزهی ،تو پروردگاری و بازگشت همه به سوی توست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ای صاحب ملک و ملکوت، پاک و منزهی ای سرافراز و جبار، منزه است خداوند زنده ای که هرگز نمی میرد، منزه است خداوندی که پادشاه و پاکیزه از همه کاستی ها است، منزه است خداوندی که پروردگار فرشتگان و روح است، منزه است پروردگارم که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بلند مرتبه است، منزه است خداوند پادشاه جبار، منزه است خداوند واحد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عزیز بسیار آمرزنده، منزه است خداوند بزرگ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منزهی و حمد و سپاس مخصوص توست، اسم تو مبارک و عظمتت والا است و هیچ معبودی جز تو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لَكَ أَسْلَمْتُ وَ بِكَ آمَنْتُ وَ عَلَيْكَ تَوَكَّلْتُ وَ لَكَ خَضَعْتُ وَ إِلَيْكَ خَشَعْتُ فَاغْفِرْ لِي مَا قَدَّمْتُ مِنْ ذُنُوبِي وَ مَا أَخَّرْتُ وَ مَا أَسْرَرْتُ وَ مَا أَعْلَنْتُ إِنَّكَ أَنْتَ اللَّهُ الَّذِي لَا إِلَهَ إِلَّا أَنْتَ اللَّهُمَّ لَكَ الْحَمْدُ وَ أَنْتَ نُورُ السَّمَاوَاتِ وَ الْأَرْضِ وَ مَنْ فِيهِنَّ أَنْتَ الْحَقُّ وَ وَعْدُكَ الْحَقُّ وَ قَوْلُكَ الْحَقُّ وَ لِقَاؤُكَ حَقٌّ وَ الْجَنَّةُ حَقٌّ وَ النَّارُ حَقٌّ وَ السَّاعَةُ حَقٌّ اللَّهُمَّ رَبَّ السَّمَاوَاتِ السَّبْعِ وَ مَا فِيهِنَّ وَ مَا بَيْنَهُنَّ وَ رَبَّ السَّبْعِ الْمَثَانِي وَ رَبَّ الْقُرْآنِ الْعَظِيمِ وَ رَبَّ جَبْرَئِيلَ وَ مِيكَائِيلَ وَ إِسْرَافِيلَ وَ عِزْرَائِيلَ وَ رَبَّ مُحَمَّدٍ صلي الله عليه و آله خَاتَمَ النَّبِيِّينَ صَلَّي اللَّهُ عَلَيْهِمْ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بِأَسْمَائِكَ الَّتِي بِهَا تَقُومُ السَّمَاءُ وَ بِهَا تَقُومُ الْأَرْضُ وَ بِهَا تَرْزُقُ الْبَهَائِمَ وَ بِهَا تُفَرِّقُ الْمُجْتَمِعَ وَ تَجْمَعُ الْمُتَفَرِّقَ وَ بِهَا أَحْصَيْتَ عَدَدَ الرِّمَالِ وَ وَرَقَ الْأَشْجَارِ وَ كَيْلَ الْبِحَارِ وَ قَطْرَ الْأَمْطَارِ وَ مَا أَظْلَمَ عَلَيْهِ اللَّيْلُ وَ أَشْرَقَ عَلَيْهِ النَّهَارُ أَسْأَلُكَ بِذَلِكَ كُلِّهِ أَنْ تَرْحَمَنِي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الْعَظِيمُ تَمُنُّ بِالْعَظِيمِ وَ تُعْطِي الْجَزِيلَ وَ تَعْفُو عَنِ الْكَثِيرِ وَ تُضَاعِفُ الْقَلِيلَ وَ تَفْعَلُ مَا تُرِيدُ اللَّهُمَّ إِنِّي أَسْأَلُكَ أَنْ تَمْلَأَ قَلْبِي مِنْ خَشْيَتِكَ وَ تَلْبَسَ وَجْهِي مِنْ نُورِكَ وَ أَنْ تَغْمُرَنِي فِي رَحْمَتِكَ وَ أَنْ تُلْقِيَ عَلَيَّ مَحَبَّتَكَ وَ أَنْ تَبْلُغَ بِي جَسِيمَ الْخَيْرِ عِنْدَكَ وَ أَسْأَلُكَ بِاسْمِكَ الْأَعْظَمِ وَ أَسْأَلُكَ بِكُلِّ حَرْفٍ أَنْزَلْتَهُ عَلَي نَبِيِّكَ مُحَمَّدٍ صلي الله عليه و آله وَ بِكُلِّ حَرْفٍ أَنْزَلْتَهُ عَلَي نَبِيِّكَ عِيسَي عليه السلام وَ بِكُلِّ حَرْفٍ سَبَّحَكَ بِهِ مَلَكٌ مِنْ مَلَائِكَتِكَ أَوْ نَبِيٌّ مِنْ أَنْبِيَائِكَ أَوْ رَسُولٌ مِنْ رُسُلِكَ فَاسْتَجَبْتَ لَهُ دَعْوَتَهُ أَنْ تُفَرِّجَ عَنِّي هَمِّي وَ غَمِّي وَ كَرْبِي وَ ضِيقَ صَدْرِي وَ مَا تَخَيَّرْتَ بِهِ فِي أَمْرِي يَا مَوْضِعَ كُلِّ شَكْوَي وَ يَا شَاهِدَ كُلِّ نَجْوَي وَ يَا مُنْتَهَي كُلِّ حَاجَةٍ وَ يَا عَالِمَ كُلِّ خَفِيَّةٍ وَ يَا كَاشِفَ كُلِّ بَلِيَّةٍ وَ يَا خَلِيلَ إِبْرَاهِيمَ وَ يَا نَجِيَّ مُوسَي وَ يَا مُصْطَفِيَ مُحَمَّدٍ صلي الله عليه و آله أَدْعُوكَ دُعَاءَ مَنِ اشْتَدَّتْ فَاقَتُهُ وَ ضَعُفَتْ قُوَّتُهُ وَ قَلَّتْ حِيلَتُهُ وَ أَدْعُوكَ دُعَاءَ مَنْ لَا يَجِدُ لِكَشْفِ مَا هُوَ فِيهِ غَيْرَكَ أَنْ تَغْفِرَ لِي يَا أَسْمَعَ السَّامِعِينَ وَ يَا أَرْحَمَ الرَّاحِمِينَ وَ يَا أَقْرَبَ الْمُجِيبِينَ وَ يَا رَءُوفُ يَا رَحِيمُ يَا بَدِيعَ السَّمَاوَاتِ وَ الْأَرَضِينَ اغْفِرْ لِي ذَنْبِي وَ</w:t>
      </w:r>
    </w:p>
    <w:p>
      <w:pPr>
        <w:pStyle w:val="BookText"/>
        <w:rPr/>
      </w:pPr>
      <w:r>
        <w:rPr>
          <w:rFonts w:ascii="IRNazanin" w:hAnsi="IRNazanin" w:eastAsia="IRNazanin"/>
          <w:color w:val="111111"/>
          <w:sz w:val="28"/>
          <w:sz w:val="28"/>
          <w:szCs w:val="28"/>
          <w:rtl w:val="true"/>
          <w:lang w:bidi="fa-IR"/>
        </w:rPr>
        <w:t>خداوندا برای رضای تو مسلمان شدم و بر تو توکل نمودم و در پیشگاه تو فروتنی کردم و برای تو خاشع شدم، پس خداوندا آنچه از گناهان که پیش کرده ام و آنچه به تاخیر انداخته ام و آنچه در نهان و آنچه در عیان انجام داده ام را بر من بیامرز که تو خداوندی هستی که هیچ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حمد و سپاس مخصوص توست و تو روشنایی بخش آسمان ها و زمین و هر آنچه در آن ها است،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وعده تو نیز حق است، سخن تو حق است، و بهشت و دوزخ و قیامت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آسمان های هفت گانه و آنچه در آن ها و آنچه میان آن هاست و ای پروردگار سبع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پرودگار قرآن عظیم و ای پروردگار جبرئیل و میکائیل و اسرافیل و عزرائیل و ای پروردگار محمد صلی الله علیه و آله و سلم که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با آن نام هایت که آسمان به وسیله آن برپا و زمین پابرجا است، و بدان چهارپایان را روزی می دهی و بین جمع جدایی می افکنی و میان پراکنده جمع می نمایی و به وسیله آن شماره سنگریزه ها و برگ درختان و پیمانه دریاها و قطرات باران و آنچه شب بر آن ظلمت، و روز بر آن پرتو افکند را حساب می نمایی، با همه آن ها از تو خواستارم که به من در مقابل آتش رحم بنمائی ای ارحم الراحمین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بزرگی و نعمت بزرگ می بخشی و فراوان عطا می کنی و از گناهان بسیاری گذشت می کنی و اندک را در حساب چندین برابر می کنی و هر چه بخواهی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قلبم را مالامال از ترس خود گردانی و چهره ام را با نورت بپوشانی و مرا غرق رحمت خود گردانی و محبت خود را بر من بگسترانی و مرا به خیر بزرگی که در نزدت است،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اعظمت از تو مسألت دارم و با هر حرفی که بر پیامبرت محمد صلی الله علیه و آله و سلم نازل فرمودی، و با هر حرفی که بر پیامبرت عیسی علیه السلام نازل فرمودی، و با هر حرفی که یکی از فرشتگانت یا یکی از پیامبرانت تو را بدان تسبیح گفته و تو نیز دعای او را اجابت فرموده ای، از تو می خواهم غم و اندوه و سختی و دلتنگی و اموری از من که اختیارش در دست توست، را برطرف نمائی ای مکان هر شکایت و ای شاهد هر نجوی و ای سرانحام و مقصد هر نیاز، ای دانای هر نهان، ای دفع کننده هر بلا، و ای دوست ابراهیم و ای نجوا کننده با موسی و ای برگزیننده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خواندن کسی که فقر و نداریش سخت، و نیرویش ضعیف و ناتوان و چاره جوئیش اندک گشته است، و تو را همانند کسی که برای برطرف کردن آنچه بدان گرفتار آمده، جز تو کسی را ندارد، می خوانم و از تو می خواهم مرا بیامرزی ای شنونده ترین شنوندگان و ای مهربان ترین مهربانان و ای نزدیک ترین اجابت کنندکان و ای مهربان و ای بخشنده، ای پدیدآورنده آسمان ها و زمین گناهم را ببخشای </w:t>
      </w:r>
    </w:p>
    <w:p>
      <w:pPr>
        <w:pStyle w:val="BookText"/>
        <w:rPr/>
      </w:pPr>
      <w:r>
        <w:rPr>
          <w:rFonts w:ascii="Amiri" w:hAnsi="Amiri" w:eastAsia="Amiri" w:cs="Amiri"/>
          <w:color w:val="111111"/>
          <w:sz w:val="28"/>
          <w:sz w:val="28"/>
          <w:szCs w:val="28"/>
          <w:rtl w:val="true"/>
          <w:lang w:bidi="ar-SA"/>
        </w:rPr>
        <w:t xml:space="preserve">أَعْتِقْنِي مِنَ النَّارِ يَا مَنْ تَلَطَّفَ بِي فِي صَغِيرِ حَوَائِجِي وَ كَبِيرِهَا إِنْ وَكَّلْتَنِي بِهَا إِلَي نَفْسِي طَرْفَةَ عَيْنٍ عَجَزْتُ عَنْهَا فَأَدْخِلْنِي الْجَنَّةَ بِرَحْمَتِكَ يَا اللَّهُ وَ لَا تُنَاقِشْنِي فِي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كَانَ لِأَحَدٍ مِنْ خَلْقِكَ عِنْدِي مِنْ مَظْلِمَةٍ فِي عِرْضٍ أَوْ مَالٍ أَوْ غَيْرِهِ فَاغْفِرْ ذَلِكَ فِيمَا بَيْنِي وَ بَيْنَكَ وَ أَرْضِ عِبَادَكَ عَنِّي بِمَا شِئْتَ مِنْ فَضْلِكَ وَ خَزَائِنِكَ اللَّهُمَّ افْتَحْ لِي بَابَ الْخَيْرِ وَ يَسِّرْ لِي أَمْرَهُ اللَّهُمَّ افْتَحْ لِي بَابَ الْأَمْرِ الَّذِي لِي فِيهِ الْفَرَجُ وَ الْعَافِيَةُ اللَّهُمَّ افْتَحْ لِي بَابَهُ وَ يَسِّرْ لِي سَبِيلَهُ وَ سَهِّلْ لِي مَخْرَجَهُ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أَيُّمَا أَحَدٌ مِنْ خَلْقِكَ أَرَادَنِي بِسُوءٍ فَإِنِّي أَدْرَأُ بِكَ فِي نَحْرِهِ وَ أَعُوذُ بِكَ مِنْ شَرِّهِ وَ سَطْوَتِهِ وَ غَضَبِهِ وَ بَادِرَتِهِ فَخُذْهُ مِنْ بَيْنِ يَدَيْهِ وَ مِنْ خَلْفِهِ وَ عَنْ يَمِينِهِ وَ عَنْ شِمَالِهِ وَ مِنْ فَوْقِ رَأْسِهِ وَ مِنْ تَحْتِ قَدَمَيْهِ وَ امْنَعْهُ أَنْ يُوصَلَ إِلَيَّ أَبَداً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حِصْنِكَ وَ جِوَارِكَ وَ كَنَفِكَ عَزَّ جَارُكَ وَ جَلَّ ثَنَاؤُكَ وَ لَا إِلَهَ غَيْرُكَ اللَّهُمَّ إِنِّي أَعُوذُ بِكَ مِنْ كُلِّ سُوءٍ زَحْزَحَ بَيْنِي وَ بَيْنَكَ أَوْ بَاعَدَ بَيْنِي وَ بَيْنَكَ أَوْ صُرِفَ بِهِ عَنِّي وَجْهُكَ الْكَرِيمُ اللَّهُمَّ إِنِّي أَعُوذُ بِكَ أَنْ تَحُولَ خَطِيئَتِي وَ جُرْمِي بَيْنِي وَ بَيْنَكَ اللَّهُمَّ وَفِّقْنِي لِكُلِّ شَيْ‌ءٍ يُرْضِيكَ عَنِّي وَ يُقَرِّبُنِي إِلَيْكَ وَ ارْفَعْ دَرَجَتِي وَ عَظِّمْ شَأْنِي وَ أَحْسِنْ مَثْوَايَ وَ ثَبِّتْنِي بِالْقَوْلِ الثَّابِتِ فِي الْحَياةِ الدُّنْيا وَ فِي الْآخِرَةِ وَ وَفِّقْنِي لِكُلِّ مَقَامٍ مَحْمُودٍ تُحِبُّ أَنْ تُدْعَي فِيهِ بِأَسْمَائِكَ أَوْ تُسْأَلَ فِيهِ مِنْ عَطَايَاكَ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تَكْشِفْ عَنِّي سِتْرَكَ وَ لَا تُبْدِ عَوْرَتِي لِأَحَدٍ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الْيَقِينَ فِي قَلْبِي وَ النُّورَ فِي بَصَرِي وَ الصِّحَّةَ فِي بَدَنِي وَ النَّصِيحَةَ فِي صَدْرِي وَ ذِكْرَكَ بِاللَّيْلِ وَ النَّهَارِ عَلَي لِسَانِي وَ أَوْسِعْ عَلَيَّ مِنْ فَضْلِكَ وَ ارْزُقْنِي مِنْ بَرَكَاتِكَ وَ اسْتَعْمِلْنِي بِطَاعَتِكَ وَ اجْعَلْ رَغْبَتِي إِلَيْكَ فِيمَا عِنْدَكَ وَ تَوَفَّنِي عَلَي سُنَّتِكَ وَ لَا تَكِلْنِي إِلَي غَيْرِكَ وَ لَا تُزِغْ قَلْبِي بَعْدَ إِذْ هَدَيْتَنِي يَا صَرِيخَ الْمَكْرُوبِينَ يَا مُجِيبَ دَعْوَةِ الْمُضْطَرِّينَ فَرِّجْ هَمِّي وَ غَمِّي وَ حُزْنِي كَمَا كَشَفْتَ عَنْ رَسُولِكَ</w:t>
      </w:r>
    </w:p>
    <w:p>
      <w:pPr>
        <w:pStyle w:val="BookText"/>
        <w:rPr/>
      </w:pPr>
      <w:r>
        <w:rPr>
          <w:rFonts w:ascii="IRNazanin" w:hAnsi="IRNazanin" w:eastAsia="IRNazanin"/>
          <w:color w:val="111111"/>
          <w:sz w:val="28"/>
          <w:sz w:val="28"/>
          <w:szCs w:val="28"/>
          <w:rtl w:val="true"/>
          <w:lang w:bidi="fa-IR"/>
        </w:rPr>
        <w:t>و مرا از آتش آزاد کن ای کسی که در نیازهای کوچک و بزرگم به من لطف داشتی که اگر برای یک چشم برهم زدن آن را به من واگذار می کردی، از رفع نیازم ناتوان می شدم پس مرا با رحمت خویش به بهشت داخل کن ای الله و در حساب رسی مناقشه و خرده گیری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در آبرو یا مال یا غیر آن به یکی از مخلوقاتت تجاوزی کرده ام، آن را میان من و خود بیامرز و با فضل و گنجبنه های خود بندگانت را از من راضی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دروازه خیر را به روی من بگشای و کار آن را برایم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دروازه کاری را که برای من در آن فرج و عافیت است برایم بگشای، خداوندا دروازه آن را به روی من باز، راه رسیدن بدان را بر من آسان و راه بیرون آمدن از آن را بر من ساده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 کس که به من اراده بد کرده، به وسیله تو او را دفع می کنم و از شر و چیرگی و غضب و نشانه خشمش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جلو و از پشت و از راست و از چپ و از بال و از پایین بگیر و مگذار هرگز به من ضرر و آسیبی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محافظت و جوار و حمایت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آن کس که به تو پناه بَرَد و ستایش تو والاست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هر بدی ای که بین من و تو فاصله انداخته یا مرا از ذات بزرگوارت بازدارد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اینکه خطا و جرمم بین من و تو حائل شود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توفیق انجام هر چیزی را به من بده که تو را از من خشنود، و مرا به تو نزدیک کند و مرتبه ام را بالا ببرد و منزلم را بزرگ و جایگاهم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زندگی دنیا و در آخرت با سخن ثابت، ثابت قدم گردان و توفیق مقام پسندیده ای را به من بده که دوست داری با نام هایت در آن خوانده شوی یا در آن از عطایای تو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پوششَت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گناهان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برندار و عیبم را برای احدی از مخلوقاتت آشکار منما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قلبم یقین و در دیده ام روشنایی و در جسمم سلامتی و در سینه ام نصیحت و بر زبانم ذکرت را در شبانه روز قرار بده و روزیت را بر من گسترش ده و از برکاتت به من روزی ده و مرا به طاعتت بگمار و گرایش و رغبت مرا به آنچه نزد توست قرار ده و مرا بر سنت خویش بمیران و مرا به کسی جز خودت واگذار نکن و پس از آنکه مرا هدایت کردی دلم را دستخوش انحراف مگردان ای فریادرس اندوهگینان و گرفتاران و ای اجابت کننده درماندگان، غم و اندوه و حزنم را برطرف نما همان طوری که </w:t>
      </w:r>
    </w:p>
    <w:p>
      <w:pPr>
        <w:pStyle w:val="BookText"/>
        <w:rPr/>
      </w:pPr>
      <w:r>
        <w:rPr>
          <w:rFonts w:ascii="Amiri" w:hAnsi="Amiri" w:eastAsia="Amiri" w:cs="Amiri"/>
          <w:color w:val="111111"/>
          <w:sz w:val="28"/>
          <w:sz w:val="28"/>
          <w:szCs w:val="28"/>
          <w:rtl w:val="true"/>
          <w:lang w:bidi="ar-SA"/>
        </w:rPr>
        <w:t xml:space="preserve">هَمَّهُ وَ غَمَّهُ وَ حُزْنَهُ وَ كَفَيْتَهُ هَوْلَ عَدُوِّهِ فَاكْفِنِي كُلَّ هَوْلٍ وَ فِتْنَةٍ وَ سُقْمٍ حَتَّي تُبْلِغَنِي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مَكَانُ الْبَائِسِ الْفَقِيرِ وَ الْخَائِفِ الْمُسْتَجِيرِ وَ الْهَالِكِ الْفَرِقِ وَ الْمُشْفِقِ الْوَجِلِ وَ مَنْ يُقِرُّ بِخَطِيئَتِهِ وَ يَعْتَرِفُ بِذَنْبِهِ وَ يَتُوبُ إِلَي رَبِّهِ اللَّهُمَّ فَقَدْ تَرَي مَكَانِي وَ تَسْمَعُ كَلَامِي وَ تَعْلَمُ سِرِّي وَ إِعْلَانيِ وَ لَا يَخْفَي عَلَيْكَ شَيْ‌ءٌ مِنْ أَمْرِي أَسْأَلُكَ بِأَنَّكَ وَلِيُّ التَّقْدِيرِ وَ مُمْضِي الْمَقَادِيرِ سُؤَالَ مَنْ أَسَاءَ وَ اقْتَرَفَ وَ اسْتَكَانَ وَ اعْتَرَفَ وَ أَسْأَلُكَ أَنْ تَغْفِرَ لِي مَا مَضَي فِي عِلْمِكَ وَ شَهِدَتْهُ حَفَظَتُكَ وَ أَحْصَتْهُ مَلَائِكَتُكَ وَ أَسْأَلُكَ أَنْ تَتَجَاوَزَ عَنِّي وَ تَرْحَمَنِي بِرَحْمَتِكَ يَا أَرْحَمَ الرَّاحِمِينَ وَ تُصَلِّيَ عَلَي مُحَمَّدٍ النَّبِيِّ وَ عَلَي أَهْلِ بَيْتِهِ صَلَّي اللَّهُ عَلَيْهِمْ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نُورَ السَّمَاوَاتِ وَ الْأَرَضِينَ وَ يَا زَيْنَ السَّمَاوَاتِ وَ الْأَرَضِينَ وَ يَا ذَا الْجَلَالِ وَ الْإِكْرَامِ وَ يَا مُغِيثَ الْمُسْتَغِيثِينَ وَ يَا صَرِيخَ الْمُسْتَصْرِخِينَ وَ يَا مُنْتَهَي رَغْبَةِ الْعَابِدِينَ وَ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الْمَغْمُومِينَ وَ يَا كَاشِفَ كَرْبِ الْمَكْرُوبِينَ وَ يَا خَيْرَ الْغَافِرِينَ وَ يَا أَرْحَمَ الرَّاحِمِينَ وَ يَا مُجِيبَ دَعْوَةِ الْمُضْطَرِّينَ وَ يَا إِلَهَ الْعَالَمِينَ أَسْأَلُكَ بِأَنَّ لَكَ الْحَمْدَ لَا إِلَهَ إِلَّا أَنْتَ يَا حَنَّانُ يَا مَنَّانُ يَا بَدِيعَ السَّمَاوَاتِ وَ الْأَرْضِ يَا ذَا الْجَلَالِ وَ الْإِكْرَامِ يَا حَيُّ يَا قَيُّومُ أَسْأَلُكَ أَنْ تُعْتِقَنِي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لِي أَبْوَابَ الْخَيْرَاتِ وَ وَفِّقْنَا لِمَا يَكْسِبُنَا الْحَسَنَاتِ وَ جَنِّبْنَا السَّيِّئَاتِ وَ ادْفَعْ عَنَّا الْمَكْرُوهَاتِ وَ قِنَا الْمَخُوفَاتِ إِنَّكَ مُنْتَهَي الرَّغَبَاتِ وَ مُجِيبُ الدَّعَوَاتِ وَ قَاضِي الْحَاجَاتِ وَ كَاشِفُ الْكُرُبَاتِ وَ فَارِجُ الْهَمِّ وَ كَاشِفُ الْغَمِّ وَ رَحْمَانُ الدُّنْيَا وَ الْآخِرَةِ وَ رَحِيمُهُمَا اللَّهُمَّ اغْفِرْ لِي ذُنُوبِي وَ ارْحَمْنِي فِي حَيَاتِي وَ مَمَاتِي رَحْمَةً تُغْنِينِي بِهَا عَنْ رَحْمَةِ مَنْ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لَا إِلَهَ إِلَّا أَنْتَ وَ أَنَا عَبْدُكَ آمَنْتُ بِكَ مُخْلِصاً لَكَ دِينِي أُصْبِحُ وَ أُمْسِي عَلَي عَهْدِكَ وَ وَعْدِكَ مَا اسْتَطَعْتُ أَسْأَلُكَ التَّوْبَةَ مِنْ سَيِّئَاتِ عَمَلِي وَ أَسْتَغْفِرُكَ لِذُنُوبِيَ الَّتِي لَا يَغْفِرُهَا إِلَّا أَنْتَ اللَّهُمَّ أَنْتَ بِالْمَنْظَرِ الْأَعْلَي تَرَي وَ لَا تُرَي أَعُوذُ بِكَ أَنْ أَضِلَّ فَأَشْقَي أَوْ أُذَلَّ فَأَخْزَي وَ أَعُوذُ بِكَ أَنْ آتِيَ مَا لَا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وَ مُنْتَهَي الرَّحْمَةِ مِنْ كِتَابِكَ وَ بِاسْمِكَ</w:t>
      </w:r>
    </w:p>
    <w:p>
      <w:pPr>
        <w:pStyle w:val="BookText"/>
        <w:rPr/>
      </w:pPr>
      <w:r>
        <w:rPr>
          <w:rFonts w:ascii="IRNazanin" w:hAnsi="IRNazanin" w:eastAsia="IRNazanin"/>
          <w:color w:val="111111"/>
          <w:sz w:val="28"/>
          <w:sz w:val="28"/>
          <w:szCs w:val="28"/>
          <w:rtl w:val="true"/>
          <w:lang w:bidi="fa-IR"/>
        </w:rPr>
        <w:t xml:space="preserve">غم و اندوه و حزن فرستاده ات را برطرف نمودی و او را از هول و وحشت دشمنش کفایت فرمودی، پس مرا از هر هول و وحشت و فتنه و بیماری کفایت فرما تا مرا به رحمت خویش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جایگاه شخص بی چیز بینوا، ترسو و پناهنده، هلاک شده و ترسو و هراسان دل نگران است و جایگاه کسی است که به اشتباهش اقرار و به گناهش اعتراف و به سوی پروردگارش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جایگاه مرا می بینی و سخنم را می شنوی و نهان و آشکارم را می دانی و هیچ یک از امور من از تو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اینکه تو مسوول تقدیر و اجرا کننده مقادیری، از تو درخواست می کنم درخواست کردن کسی که بدی کرده و گناه مرتکب شده، سپس فروتن و زبون شده و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گناهان گذشته ام را که در علم توست و نگاهداری تو گواه بر آن است بیامرزی و بر محمد پیامبر و بر اهل بیتش صلی الله علیه و اله و سلم درود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نور آسمان ها و زمین و ای زینت بخش آسمان ها و زمین و ای صاحب شکوه و بزرگواری و ای یاری کننده کمک خواهان و ای فریادرس فریادخواهان و ای آخرین سرحد عبادت کنندگان و ای زداینده غمِ غم زدگان و ای برطرف کننده گرفتاری گرفتاران و ای بهترین آمرزندگان و ای مهربان ترین مهربانان و ای اجابت کننده دعای در راه مانده گان و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دارم به حق اینکه حمد و سپاس مخصوص توست هیچ معبودی جز تو نیست ای بسیار مهربان ای بسیار بخشنده ای پدیدآورنده آسمان ها و زمین ای صاحب شکوه و بزرگواری ای زنده، ای پاینده از تو می خواهم که مرا از آتش آزاد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دروازه های خیر و برکت را بر من بگشای و به ما توفیق آنچه که نیکی ها را برایمان بدست می آورد عطا کن و ما از بدی ها دور نگاه دار و زشتی ها را از ما بگردان و ما را از امور ترسناک نگاه دار که تو سرحد رغبت ها و خواسته ها و اجابت کننده دعاها و برآورده کننده حاجت ها و برطرف کننده سختی ها و غم و اندوه هایی و بخشاینده دنیا و آخرت و رحیم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گناهانم را بیامرز و در زندگی و مرگم رحمتی به من ارزانی فرما که از هر رحمتی که از جانب غیر تو باشد، مرا بی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پروردگار من هستی هیچ معبودی جز تو نیست و من بنده توام به تو ایمان آوردم درحالی که دینم را برایت خالص گرداندم و تا آنجا که توانستم شب و روزم را با پیمان و وعده ات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از کردارهای بدم را از تو می خواهم و آمرزش گناهانم را که کسی جز تو آن را نمی آمرزد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جایگاه والا هستی می بینی و دیده نمی شوی به تو پناه می برم از اینکه گمراه شوم در نتیحه نگون بخت گردم یا دچار لغزش شوم در نتیجه خوار و زبون شوم و به تو پناه می برم از اینکه چیزی را پیش بیاورم که تو را خشنود نسازد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از تو درخواست می کنم به عظمت جایگاه های عرشت و به حق منتهای رحمت کتابت و به اسم </w:t>
      </w:r>
      <w:bookmarkStart w:id="144" w:name="pg13537_148013"/>
    </w:p>
    <w:p>
      <w:pPr>
        <w:pStyle w:val="BookText"/>
        <w:rPr/>
      </w:pPr>
      <w:bookmarkEnd w:id="144"/>
      <w:r>
        <w:rPr>
          <w:rFonts w:ascii="Amiri" w:hAnsi="Amiri" w:eastAsia="Amiri" w:cs="Amiri"/>
          <w:color w:val="111111"/>
          <w:sz w:val="28"/>
          <w:sz w:val="28"/>
          <w:szCs w:val="28"/>
          <w:rtl w:val="true"/>
          <w:lang w:bidi="ar-SA"/>
        </w:rPr>
        <w:t>الْأَعْظَمِ وَ جَدِّكَ الْأَعْلَي وَ كَلِمَاتِكَ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عَلَي مُحَمَّدٍ وَ عَلَي آلِ مُحَمَّدٍ وَ أَنْ تَغْفِرَ لِي جَمِيعَ ذُنُوبِي وَ تَقْضِيَ لِي جَمِيعَ حَوَائِجِي صَغِيرَهَا وَ كَبِيرَهَا مَا أَسْرَرْتُ مِنْهَا وَ مَا أَعْلَنْتُ وَ تُسَهِّلَ لِي مَحْيَايَ وَ تُيَسِّرَ لِي أُمُورِي وَ تَكْشِفَ ضُرِّي وَ تَكْبِتَ أَعْدَائِي وَ تَكْفِيَنِي شَرَّ حُسَّادِي وَ شَرَّ كُلِّ ذِي شَرٍّ وَ تُؤْتِيَنِي فِي الدُّنْيَا حَسَنَةً وَ فِي الْآخِرَةِ حَسَنَةً وَ تَقِيَنِي بِرَحْمَتِكَ عَذَابَ النَّارِ بِرَحْمَتِكَ يَا أَرْحَمَ الرَّاحِمِينَ وَ يَا أَسْمَعَ السَّامِعِينَ وَ يَا مَالِكَ يَوْمِ الدِّينِ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مُحَمَّدٍ خَاتَمِ النَّبِيِّينَ وَ عَلَي آلِهِ الطَّيِّبِينَ وَ سَلَّمَ تَسْلِيماً كَثِيراً وَ لَا حَوْلَ وَ لَا قُوَّةَ لِي وَ لَا حِيلَةَ إِلَّا بِاللَّهِ الْعَلِيِّ الْعَظِيمِ وَ مَا شَاءَ اللَّهُ كَانَ وَ حَسْبُنَا اللَّهُ وَ نِعْمَ الْوَكِيلُ‌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216432_1934241801"/>
      <w:bookmarkStart w:id="146" w:name="_Toc62"/>
      <w:bookmarkEnd w:id="145"/>
      <w:r>
        <w:rPr>
          <w:rtl w:val="true"/>
        </w:rPr>
        <w:t>إيضاح</w:t>
      </w:r>
      <w:bookmarkEnd w:id="146"/>
    </w:p>
    <w:p>
      <w:pPr>
        <w:pStyle w:val="BookText"/>
        <w:rPr/>
      </w:pPr>
      <w:r>
        <w:rPr>
          <w:rFonts w:ascii="Amiri" w:hAnsi="Amiri" w:eastAsia="Amiri" w:cs="Amiri"/>
          <w:color w:val="111111"/>
          <w:sz w:val="28"/>
          <w:sz w:val="28"/>
          <w:szCs w:val="28"/>
          <w:rtl w:val="true"/>
          <w:lang w:bidi="ar-SA"/>
        </w:rPr>
        <w:t>قال في النهاية في حديث الدعاء أسألك بمعاقد العز من عرشك أي بالخصال التي استحق بها العرش العز و بمواضع انعقادها منه و حقيقة معناه بعز عرشك انتهي و منتهي الرحمة من كتابك أي أسألك بحق نهاية رحمتك التي أثبتها في كتابك اللوح أو القرآن و يحتمل أن تكون من للبيان و الجد هنا بمعني العظمة و الغناء و ما نهي عن استعماله فيه سبحانه لعله محمول علي ما أريد به البخت كما مر قال في النهاية في حديث الدعاء تعالي جدك أي علا جلالك و عظمتك الجد الحظ و السعادة و الغناء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بكلماتك التامات أي صفاتك الكاملة التي تشمل آثارها البر و الفاجر كالعلم و القدرة أو أسمائك التي من تحصن و استعاذ بها لا يضره بر و لا فاجر أو</w:t>
      </w:r>
    </w:p>
    <w:p>
      <w:pPr>
        <w:pStyle w:val="BookText"/>
        <w:rPr/>
      </w:pPr>
      <w:r>
        <w:rPr>
          <w:rFonts w:ascii="IRNazanin" w:hAnsi="IRNazanin" w:eastAsia="IRNazanin"/>
          <w:color w:val="111111"/>
          <w:sz w:val="28"/>
          <w:sz w:val="28"/>
          <w:szCs w:val="28"/>
          <w:rtl w:val="true"/>
          <w:lang w:bidi="fa-IR"/>
        </w:rPr>
        <w:t>اعظمت و عظمت والایت و به حق کلمات تامه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فرمان فرما،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 می خواهم بر محمد و آل محمد دورد بفرستی و همه گناهانم را بیامرزی و همه نیازهایم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آن ها و نهان و آشکار آن ها؛ و زندگیم را بر من آسوده گردانی و کارهایم را آسان نمایی و آسیب و زیانم را برطرف نمایی و دشمنانم را نابود کنی و مرا از شرّ حسودان و شر هر صاحب شرّی کفایت فرمائی و در دینا و آخرت به نیکویی عطا کنی و با رحمت خویش مرا از عذاب آتش دور نگاه داری ای مهربان ترین مهربانان و ای شنودنده ترین شنوندگان و ای صاحب روز جزا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فراوان و بی پایان خداوند بر محمد خاتم پیامبران و خاندان پاکش باد و هیچ جنبش و تغییر و نیرو و چاره جویی نیست مگر با خواست خداوند بلند مرتبه بزرگ و هر چه خواسته انجام شده و خداوند برای ما بس است و چه خوب نگاه دارنده ای است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47" w:name="__RefHeading___Toc1216434_1934241801"/>
      <w:bookmarkStart w:id="148" w:name="_Toc63"/>
      <w:bookmarkEnd w:id="147"/>
      <w:r>
        <w:rPr>
          <w:rtl w:val="true"/>
        </w:rPr>
        <w:t>توضیح</w:t>
      </w:r>
      <w:bookmarkEnd w:id="148"/>
    </w:p>
    <w:p>
      <w:pPr>
        <w:pStyle w:val="BookText"/>
        <w:rPr/>
      </w:pP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خصلت هایی که عرش عزت شایسته آن است و به جایگاه های انعقاد عزت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الرحمۀ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منتهای رحمتی که در کتابت، لوح یا قرآن اثبات کردی،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عظمت و بی نیازی است و آنچه در باره کاربرد این کلمه برای خداوند سبحان نهی شده، چه بسا حمل بر معنایی شود که از آن بخت و شانس اراده شده، همانطور که پیش 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حدیث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بزرگواری و عظمتت والا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شانس و خوشبختی و بی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بکلماتک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و ویژگی های کاملی که آثار آن نیکوکار و بدکار را فرا گرفته مانند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دسته از نام هایت که هر کس بدان پناه ببرد، هیچ نیکوکار و بدکاری به او زیان نمی رساند یا مقصود </w:t>
      </w:r>
    </w:p>
    <w:p>
      <w:pPr>
        <w:pStyle w:val="BookText"/>
        <w:rPr/>
      </w:pPr>
      <w:r>
        <w:rPr>
          <w:rFonts w:ascii="Amiri" w:hAnsi="Amiri" w:eastAsia="Amiri" w:cs="Amiri"/>
          <w:color w:val="111111"/>
          <w:sz w:val="28"/>
          <w:sz w:val="28"/>
          <w:szCs w:val="28"/>
          <w:rtl w:val="true"/>
          <w:lang w:bidi="ar-SA"/>
        </w:rPr>
        <w:t>الأنبياء و الأوصياء فإن البر و الفاجر داخلون في حكمهم و يجب عليهم إطاعتهم و الإقرار بإمامتهم أو القرآن و آياته الشاملة أحكامها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بدل من قوله باسمك أو اسمك فإنه يعد هذا الكلام من الأسماء مجازا و العرش يحتمل الرفع و الجر كما قرئ بهما و القدوس مبالغة في التقديس بمعني التنزيه تباركت أي تكاثر خيرك من البركة و هي كثرة الخير أو تزايدت عن كل شي‌ء و تعاليت عنه في صفاتك و أفعالك فإن البركة تتضمن معني الزيادة و قيل معناه الدوام و امتناع الزوال من بروك الطير علي الماء و منه البركة لدوام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تعاليت عن الأضداد و الأنداد و عما يقول الجاهلون بعظمتك لم يكن دونك أي أقرب منك و المراد بالمسلمين المستضعفون من المخالفين أو غير الكمل من المؤمنين بحمل المؤمنين عليهم أو بالعكس بأن يكون المراد بالإسلام الانقياد التام و القنوت الطاعة و الدعاء المخصوص في الصلاة و مطلقا و الإمساك عن الكلام و القيام في الصلاة و الأول و الثاني هنا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البغية بالكسر و الضم الحاجة محبتي أي محبوبي إرادتي أي مرادي و الشرح الفتح و الكشف و اجعل أخوف الأشياء في الإسناد مجاز و المعني اجعل خوفي منك أشد من خوفي من كل شي‌ء و أقرر عيني بعبادتك أي اجعلني بحيث أحب عبادتك و تكون سببا لسروري أو وفقني لعبادة مقبولة تكون سببا لقرة عيني في الآخرة أختم بها عملي أي أريد أن يكون خاتمة عملي هذه الكلمة كما ورد من كان آخر كلامه لا إله إلا الله دخل الجنة و كذا الفقرات الآتية أو أجزم بها جزما لا يفارقني في حال من الأحوال في الدنيا و الآخرة علي حمد أي بعد حمد و لكل أسمائك حمد أي كلها متضمنة للحمد أو ذكر كل منها يوجب علي حمدا لتعليمك إياي و توفيقك لذكره و في كل شي‌ء لك حمد أي تستحق الحمد بسبب كل شي‌ء أو كل شي‌ء لدلالته علي عظمتك و رحمتك و نعمتك حمد حمدت به نفسك كما قال صلي الله عليه و آله أنت كما أثنيت علي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پیامبران و اوصیاء است، چرا که نیکوکار و بدکار در حکم آنان داخل می شوند و اطاعت از آنان و اقرار به امامتشان بر آن ها واجب است یا مقصود از آن قرآن و آیات آن است که احکام آیات شامل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این سخنشان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سخن به صورت مجازی از نام های خداوند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با رفع یا جرّ باشد همانطوری که بدان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قدیس به معنای منزه دانستن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تو فراوان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زیادی خیر و خوبی است، یا به این معنا است که از هر چیزی بیشتر شدی و در صفات و افعال از آن بالاتر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معنای زیادت را در بردارد و گفته شده به معنای دوام و امتناع زوال پذیری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الطیر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بر آب فرود آمد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برکه، از آن مشتق شده به خاطر اینکه آب در آن می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ضدّ و همتا و آنچه مردمان دوره جاهلی در باره عظمت تو می گفتند بالاتری و بلند مرتبه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مسلمین، مخالفان مستضعف یا مومنانی است که کامل نیستند با این توجیه که مومنان را بر آنان حمل کنیم، یا بر عکس به این صورت که مقصود از اسلام فرمانبرداری کامل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دعای مخصوص در نماز یا به صورت مطلق، و خودداری از کلام و قیام در نماز است که معنای اول و دوم در اینجا مناسب 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به معنای حاجت و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مقصوم و مراد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گشودن و کنار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اخوف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صورت مجازی است و معنا بدین صورت است که ترسم از تو را شدیدتر از ترسم در هر چیز دیگری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اقرر عینی بعبادتک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گونه ای قرار ده که عبادتت را دوست بدارم و سبب شادمانی من گردد یا توفیق عبادتی پذیرفته شده به من عطا کن که مایه روشنی چشم و شادمانی من در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اختم بها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خواهم سرانجام کارم این کلمه باشد همانطور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آخرین کلامش لا اله الا الله باشد،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عبارات بعدی نیز همین گونه است یا به این معنی است که آن را قطعی و یقینی کن به گونه ای که در هیچ وضعیتی در دنیا و آخرت از من جدا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حمد 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أسمائک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نام هایت در بردارنده حمد و سپاس است یا ذکر هر کدام از این نام ها حمد و سپاس آن را بر من واجب می کند زیرا تو آن نام ها را به من آموختی و توفیق ذکر آن را به من عطا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شیء لک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هر چیز شایسته حمد و ستایش هستی، یا هر چیزی به سبب دلالت بر عظمت و رحمت و نعمتت، حمد و سپاسی است که خود را بدان سپاس گفته ای همانطوری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طوری هستی که خودت را سپاس و ستایش گفته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يكافئ بالهمز أي يجازي أو يماثل و بغير همز تخفيفا قال الفيروزآبادي كافأه مكافأة و كفاء جازاه و فلانا ماثله و راقبه و الحمد لله كفاء الواجب أي ما يكون مكافئا له انتهي و البارئ في أسمائه سبحانه هو الذي خلق الخلق لا عن مثال و لهذه اللفظة من الاختصاص بخلق الحيوان ما ليس لها بغيره من المخلوقات و قلما يستعمل في غير الحيوان و الورطة الهلكة و كل أمر تعسر النجاة منه و الإطلاق بالفتح جمع الطلق بالفتح بمعني الظبي أو الطلق بالكسر بمعني الحلال أو بالتحريك و هو قيد من جلود و النصيب و الوثاق بالفتح أو الكسر ما يشد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أكدي الطلب أي عجز و لم ينفع قال الجوهري الكدية الأرض الصلبة و أكدي الحافر إذا بلغ الكدية فلا يمكنه أن يحفر و حفر فأكدي إذا بلغ إلي الصلب و أكدي الرجل إذا قل خيره و اختلف الظن أي تفاوتت الظنون بغيرك فإنه قد يظن بهم حسنا ثم يتغير بخلاف حسن الظن بك فإنه لا يتغير و الظاهر أخلف علي بناء المعلوم أي يخلف الظن بغيرك وعده لنا و نظيره كثير و يمكن أن يقرأ حينئذ علي بناء المجهول أيضا و الأول أظهر و تصرمت الأشياء أي تقطعت و في بعض النسخ الأسباب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الشارع الطريق الأعظم و الشريعة مورد الإبل علي الماء الجاري و فيه فأشرع ناقته أي أدخلها في شريعة الماء يقال شرعت الدواب في الماء تشرع شرعا و شروعا إذا دخلت فيه و أشرعتها أنا و شرعتها تشريعا و إشراعا و فيه كانت الأبواب شارعة إلي المسجد أي مفتوحة إليه يقال شرعت الباب إلي الطريق أنفذته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 شرع الباب إلي الطريق شروعا اتصل به و شرعته أنا يستعمل لازما و متعديا و يتعدي بالألف أيضا فيقال أشرعته إذا فتحته و أوصلته و في النهاية المنهل من المياه كل ما يطؤه الطريق و ما كان علي غير الطريق لا يدعي منهلا لكن يضاف إلي موضعه أو إلي من هو مختص به فيقال منهل بني فلان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جزا می دهد یا همسان و همانند می شود و با غیر همزه برای تخفیف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کافاه مکافاۀ و کفاء یعنی او را جزا داد و کافی فلاناً یعنی همسان و مانند او شد و مراقب او شد و الحمد لله، کفاء واجب است یعنی آنچه که جزا و پاداش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های خداوند سبحان به معنای کسی است که مخلوقات را آفریده نه از روی نمونه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آفرینش موجودات زنده اختصاص دارد و مخلوقات دیگر را شامل نمی شود و در موارد اندکی برای غیر زنده نیز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هر امری است که نجات از آن سخت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طلق با فتحه به معنای آهو یا طلق با کسره به معنای حلال است با حرکت طاء و لام به معنای بندی از پوست و 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یا کسره واو چیزی است که با آن چیزی را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اکدی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شد 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حفر کننده به زمین سخت برسد و نتواند حفر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فأکدی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زمین سخت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خیر او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ها به غیر تو متفاوت شدند؛ گاهی گمان نیک به آن ها برده می شد سپس بر خلاف گمان نیک به تو تغییر می کند اما گمان به خداوند تغییر نمی کند و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است یعنی گمان به غیر تو نسبت به ما خلف وعده می کند و نظیر آن بسیار است و می توان در این هنگام با صیغه مجهول نیز قرائت کرد 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تصرمت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 و در برخی نسخه ها به جای الاشیاء الاسباب ذکر شده و آن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شتر بر آب جاری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أشرع ناقته یعنی شتر را وارد محل آب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الدواب فی الماء تشرع شرعاً و 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چهارپایان وارد آب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أشرعتها أنا و شرّعتها تشریعاً و إشراعاً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الأبواب شارعۀ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 ها به طرف مسجد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الباب الی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به سوی خیابان باز کردم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الباب الی الطریق 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لازم و متعدی استعمال می شود و با الف نیز متعدی می شود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أشرعته هرگاه آن را بگشایم و آن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مسیر راه قرار می گیرد و آنچه در مسیر راه نباشد منهل خوانده نمی شود اما به موضعش یا به کسی که بدان اختصاص دارد، اضافه می شود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 بنی فلان </w:t>
      </w:r>
    </w:p>
    <w:p>
      <w:pPr>
        <w:pStyle w:val="BookText"/>
        <w:rPr/>
      </w:pPr>
      <w:r>
        <w:rPr>
          <w:rFonts w:ascii="Amiri" w:hAnsi="Amiri" w:eastAsia="Amiri" w:cs="Amiri"/>
          <w:color w:val="111111"/>
          <w:sz w:val="28"/>
          <w:sz w:val="28"/>
          <w:szCs w:val="28"/>
          <w:rtl w:val="true"/>
          <w:lang w:bidi="ar-SA"/>
        </w:rPr>
        <w:t>أي مشربهم و موضع نهلهم و قال أترعت الحوض ملأته انتهي و يمكن أن يقرأ علي بناء الافتعال يقال اترع كافتعل أي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المرصد موضع الترصد و الترقب و أن اللهف أي فيه و في سائر الأدعية و أن في اللهف عوضا و في القاموس اللاهف المظلوم المضطر يستغيث و يتحسر و قال ختله يختله ختلا و ختلانا خدعه و قال المواربة المداهاة و المخاتلة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بدعائك تحرمي بالحاء و الراء المهملتين أي استجارتي و امتناعي من البلايا قال في القاموس تحرم منه بحرمة تمنع و تحمي بذمة و في بعض النسخ بالجيم و الراء أي تمامي و استكمال أموري أو طلب جرمي و جنايتي ممن جنا علي قال في القاموس الجريم العظيم الجسد و حول مجرم كمعظم تام و قد تجرم و جرمناهم تجريما خرجنا عنهم و تجرم عليه ادعي عليه الجرم و في بعضها بالحاء المهملة و الزاي من قولهم تحزم أي شد الحزام كناية عن الاهتمام في الدعاء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حجمته عن الأمر فأحجم أي كففته فكف لا تكلم أي لا تسأل عما تفعل و لا يعترض عليك لا تغادر المغادرة الترك أي لا تترك شيئا إلا أحصيته و جازيت عليه لا تمانع أي لا يمتنع منك أحد و معروف عند الخلق بالآثار لا تنكر أي لا ينكر وجودك و كمالك إلا مباهت معاند لا تستأمر أي لا تستشير أحدا في البر و الإحسان و فرد في الخلق و التدبير لا تشاور أحدا فيهما لا تمل أي لا تسأم من الهبة و العطاء أو من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تذهل بفتح الهاء أي لا تغفل و قائم بأمور الخلق و محتجب عن الحواس و العقول و العماد بالكسر ما يعتمد عليه و الجمال بالفتح الحسن و الصريخ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منفس عن المكروبين يقال نفس الله عنه كربته أي فرجها و إنما لم ينصب مع كونه شبه مضاف لاعتبار النداء قبل التعليق بالظروف و في الأدعية مثله</w:t>
      </w:r>
    </w:p>
    <w:p>
      <w:pPr>
        <w:pStyle w:val="BookText"/>
        <w:rPr/>
      </w:pPr>
      <w:r>
        <w:rPr>
          <w:rFonts w:ascii="IRNazanin" w:hAnsi="IRNazanin" w:eastAsia="IRNazanin"/>
          <w:color w:val="111111"/>
          <w:sz w:val="28"/>
          <w:sz w:val="28"/>
          <w:szCs w:val="28"/>
          <w:rtl w:val="true"/>
          <w:lang w:bidi="fa-IR"/>
        </w:rPr>
        <w:t>یعنی آبشخور و مکان نوشیدن آن ها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أترعت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حوض را پر کردم،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با صیغه باب افتعال قرائت کرد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اتّرع مانند افتعل یعنی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پائیدن و انتظار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و در دیگر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اللهف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درمانده ای است که یاری می طلبد و اندوه و حسرت می خورد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ختله یختله ختلاً و ختلاناً یعنی او را فریب داد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فریب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بدعائک تحرمی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راء مهمله یعنی پناه و حمایت طلبی من از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منه بحرمۀ یعنی با ذمه ای در پناه و حمایت قرار گرفت و در برخی نسخه ها با جیم و راء یعنی تمام و کمال من، یا طلب جرم و جنایت من از کسی که بر من جنایت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جسم و سال مجرّم بر وزن معظّم یعنی سال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تجرّم و جرّمناهم تجریماً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آنان بیرون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گناه متهم کرد و در برخی نسخه ها با حاء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زاء ذکر شده، که از این سخنشان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تحزّم یعنی کمربند را بست گرفته شده کنایه از اهتمام ورزیدن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 اول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حجمته عن الامر فأحجم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کار منع کردم پس منع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آنچه انجام می دهی نمی پرسی و کسی به تو اعتراض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مغادره به معنای ترک کردن است یعنی هیچ چیزی را ترک نمی کنی مگر اینکه آن را به شمارش درآوری و از آن بگذری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مانع تو نمی شود و در نزد مخلوقات با آثار نعمت هایت معروف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کمال تو را جز انسان سرگردان و سرسخت کسی انکار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احدی در نیکی و احسان مشورت نمی کنی و در خلقت و تدبیر امور تک و بی همتایی و با احدی در این رابطه مشورت نمی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بخشش و عطا کردن یا از زیادی درخواست بندگان خسته و آزرده نمی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هاء یعنی غافل نمی شوی و امور مخلوقات را انجام می دهی و از حس و عقل انسان ها پوشیده و پنهان شده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عین آنچه بدان اعتماد و تکیه شود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جیم نیکویی و زیبایی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 و فریادرس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منفس عن المکروبین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الله عنه کربته یعنی خداوند اندوهش را برطرف نمود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شبه مضاف بودن منصوب نشده به این اعتبار که پیش از تعلیل با ظرف، ندا لحاظ شده است و در دعاها مانند آن </w:t>
      </w:r>
    </w:p>
    <w:p>
      <w:pPr>
        <w:pStyle w:val="BookText"/>
        <w:rPr/>
      </w:pPr>
      <w:r>
        <w:rPr>
          <w:rFonts w:ascii="Amiri" w:hAnsi="Amiri" w:eastAsia="Amiri" w:cs="Amiri"/>
          <w:color w:val="111111"/>
          <w:sz w:val="28"/>
          <w:sz w:val="28"/>
          <w:szCs w:val="28"/>
          <w:rtl w:val="true"/>
          <w:lang w:bidi="ar-SA"/>
        </w:rPr>
        <w:t>كثير و انفلقت به الظلمات أي انشقت فخرج منها النور كالصبح و لا تخالطه الظنون أي وجوده و علمه و سائر أموره يقينية غير مبنية علي الظنون أو ليس علمه بالأشياء علي الظن و التخمين كالمخلوقين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الدوائر جمع الدائرة و هي الدولة بالغلبة و النصرة قال تعالي عَلَيْهِمْ دائِرَةُ السَّوْءِ</w:t>
      </w:r>
      <w:r>
        <w:rPr>
          <w:rStyle w:val="FootnoteAnchor"/>
          <w:rtl w:val="true"/>
        </w:rPr>
        <w:footnoteReference w:id="144"/>
      </w:r>
      <w:r>
        <w:rPr>
          <w:rFonts w:ascii="Amiri" w:hAnsi="Amiri" w:eastAsia="Amiri" w:cs="Amiri"/>
          <w:color w:val="111111"/>
          <w:sz w:val="28"/>
          <w:sz w:val="28"/>
          <w:szCs w:val="28"/>
          <w:rtl w:val="true"/>
          <w:lang w:bidi="ar-SA"/>
        </w:rPr>
        <w:t>و المعني لا يغلبه أحد أو ليس غلبته حادثة تحدث أحيانا كالمخلوقين بل هو العزيز الغالب لم يزل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وغده كذا في النسخ و هو الدني من الرجال و الضعيف و لا يناسب المقام إلا بتكلف شديد و لعله كان وعره فصحف و في غيره من الأدعية و ما في أصله و يقال فله يفله فانفل أي كسره فانكسر و شببت النار أوقدتها و اعصمني من إيذاء الخلق أو جميع المعاصي بالسكينة أي اطمئنان القلب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الوقار أي كون الجوارح مشغولة بطاعة الله أو اعصمني من البلايا و شر الأعادي حال كوني متلبسا بالسكينة و الوقار و لا يصير أمني سببا لطغياني يا حقيق أي بالإلهية و الربوبية الخليق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قوي الأركان المراد بها إما الصفات المقدسة الكمالية أو أركان خلقه من السماوات و الأرض و العرش و الكرسي يا من وجهه في هذا المكان أي ذاته و المراد بكونه في هذا المكان إحاطة علمه و قدرته به أو المراد بالوجه التوجه و هو مقتبس من قوله تعالي فَأَيْنَما تُوَلُّوا فَثَمَّ وَجْهُ اللَّهِ‌</w:t>
      </w:r>
      <w:r>
        <w:rPr>
          <w:rStyle w:val="FootnoteAnchor"/>
          <w:rtl w:val="true"/>
        </w:rPr>
        <w:footnoteReference w:id="145"/>
      </w:r>
      <w:r>
        <w:rPr>
          <w:rFonts w:ascii="Amiri" w:hAnsi="Amiri" w:eastAsia="Amiri" w:cs="Amiri"/>
          <w:color w:val="111111"/>
          <w:sz w:val="28"/>
          <w:sz w:val="28"/>
          <w:szCs w:val="28"/>
          <w:rtl w:val="true"/>
          <w:lang w:bidi="ar-SA"/>
        </w:rPr>
        <w:t>و في غيره من الأدعية يا من هو بكل مكان و هو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ترام أي لا تقصد بسوء و ممانعة رب النور العظيم أي نور محمد و أهل بيته صلوات الله عليهم أجمعين أو القرآن أو النور المخلوق في العرش و رب الشفع و الوتر أي جميع المخلوقات شفعها و وترها أو صلاة الشفع و صلاة الوتر أو شفع</w:t>
      </w:r>
    </w:p>
    <w:p>
      <w:pPr>
        <w:pStyle w:val="BookText"/>
        <w:rPr/>
      </w:pPr>
      <w:r>
        <w:rPr>
          <w:rFonts w:ascii="IRNazanin" w:hAnsi="IRNazanin" w:eastAsia="IRNazanin"/>
          <w:color w:val="111111"/>
          <w:sz w:val="28"/>
          <w:sz w:val="28"/>
          <w:szCs w:val="28"/>
          <w:rtl w:val="true"/>
          <w:lang w:bidi="fa-IR"/>
        </w:rPr>
        <w:t>بسیار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انفلت به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شکافته شد و نور از آن بیرون آمد مانند سپیده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تخالطه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علم او، و دیگر امور او یقینی بوده و بر مبنای گمان ها نیست، یا اینکه علم او به أشیاء مانند مخلوقات بر پایه گمان و تخمین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دائرۀ، دولت وحکومت به وسیله غلبه و نصرت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دَائِرَةُ السَّوْءِ</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کسی بر او غلبه پیدا نمی کند یا اینکه غلبه و چیرگی او اتفاقی نیست که بسان مخلوقات گاهی اوقات رخ دهد بلکه او همواره عزیز و غالب بوده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وغده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بدین صورت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پست و ضعیف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 با این مقام مناسبت ندارد مگر با تکلف شدید،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دعاهای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یفلّه فانفلّ یعنی آن را شکست پس شکسته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شببت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برافروختم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آزار و اذیت مخلوقات یا همه گناهان محافظت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بالسکینۀ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دل با یاد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اعضای بدن به طاعت خداوند مشغول شوند، یا مرا از بلایا و شرّ دشمنان محافظت کن درحالتی که آرامش و وقار را بر تن کرده باشم و امنیّتم، سبب سرکشی ام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خداوندی و پروردگاری و سزاوار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قوی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یا صفات مقدس کمالی، یا ارکان خلقتش از جمله آسمان ها و زمین و عرش و کرسی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وجهه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ذاتش و مقصود از این مکان احاطه علم و قدرت او به آن است، یا مقصود از وجه، توجه و روی کردن است که از این سخن خداوند اقتباس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دعاهای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عبارت مناسب تر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بدی قصد نمی شود و از او حمایت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محمد و اهل بیتش که درود خداوند بر همه آنان باد، یا مقصود قرآن است یا مقصود نوری است که در عرش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مخلوقات، تاق و جفت آن ها، یا مقصود نماز شفع و نماز وتر است، یا شفع و وتر </w:t>
      </w:r>
    </w:p>
    <w:p>
      <w:pPr>
        <w:pStyle w:val="BookText"/>
        <w:rPr/>
      </w:pPr>
      <w:r>
        <w:rPr>
          <w:rFonts w:ascii="Amiri" w:hAnsi="Amiri" w:eastAsia="Amiri" w:cs="Amiri"/>
          <w:color w:val="111111"/>
          <w:sz w:val="28"/>
          <w:sz w:val="28"/>
          <w:szCs w:val="28"/>
          <w:rtl w:val="true"/>
          <w:lang w:bidi="ar-SA"/>
        </w:rPr>
        <w:t xml:space="preserve">جميع الصلوات و وترها و قيل العناصر و الأفلاك و قيل البروج و السيارات و قد مر غير ذلك في تضاعيف الأبواب لا سيما أبواب الآيات النازلة في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الْمَسْجُورِ أي المملو أو المتقد نارا في القيامة كما ورد في الخبر من الجوع ضجيعا الضجيع المضطجع علي جنبه و المضاجع للإنسان و يحتمل أن يكون حالا من فاعل أعوذ أي حالكوني من شدة الجوع ضجيعا لا أقدر علي القيام أو يكون كناية عن عدم القدرة علي تحصيل ما يسده و أن يكون حالا عن الفقر أي حالكونه مضاجعا مصاحبا لي لا يفارقني و يؤيده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بئس الضجيع قال الطيبي أي بئس الصاحب الجوع الذي يمنعه من 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 يشوش الدماغ و يثير الأفكار الفاسدة و الخيالات الباطلة و يؤيده أيضا قوله و من شر ولوعا فإن الظاهر أنه حال عن الشر أي حالكونه مولعا و حريصا بي يأتيني مرة بعد أخري لا يفارقني و إن احتمل أيضا كونه حالا عن الفاعل أي حالكوني حريصا عليه فالمراد بالشر المعاصي قال في النهاية فيه أعوذ بك من الشر ولوعا يقال ولعت بالشي‌ء أولع به ولعا و ولوعا بفتح الواو المصدر و الاسم جميعا و أولعته بالشي‌ء و أولع به بفتح اللام أي مغري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دونه وليا أي من غيره ناصرا و يا منتهي رغبات العابدين أي لا يرغبون في حوائجهم إلا إليه أو بعد يأسهم عن المخلوقين ينتهي رغبتهم إليه أو استأثرت به أي تفردت و استبددت به و لم تعلمه أحدا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القرآن ربيع قلبي جعله ربيعا له لأن الإنسان يرتاح قلبه في الربيع من الأزمان و يميل إليه انتهي و أقول يحتمل أن يكون المراد اجعل القرآن في قلبي مثمرا لأزهار الحكمة و أثمار المعرفة كما أن في الربيع تظهر تلك الأشياء في الأرض و نور بصري أي بصر الرأس أو القلب أو الأعم و في الحمل تجوز كما في الفقرة الآتية و إسرافي في أمري أي تجاوزي عن الحد في الظلم علي نفسي يسرني لليسري أي هيئني للخلة التي تؤدي إلي يسر</w:t>
      </w:r>
    </w:p>
    <w:p>
      <w:pPr>
        <w:pStyle w:val="BookText"/>
        <w:rPr/>
      </w:pPr>
      <w:r>
        <w:rPr>
          <w:rFonts w:ascii="IRNazanin" w:hAnsi="IRNazanin" w:eastAsia="IRNazanin"/>
          <w:color w:val="111111"/>
          <w:sz w:val="28"/>
          <w:sz w:val="28"/>
          <w:szCs w:val="28"/>
          <w:rtl w:val="true"/>
          <w:lang w:bidi="fa-IR"/>
        </w:rPr>
        <w:t>همه نمازها، و گفته شده مقصود عناصر و افلاک است و گفته شده مقصود از آن برج ها و سیاره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دیگری در بیان مقصود این دو کلمه در لابه لای باب ها به ویژه باب های مربوط به آیات نازل شده در باره امامان علیهم السلام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آکنده یا دریای برافروخته از آتش در قیامت است همانطور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الجوع ضجیعا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 کسی است که به پهلو خوابیده و مضاجع رختخواب انسان است و احتمال دارد این کلمه حال برای فاعل جمله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درحالتی که از شدت گرسنگی بر رختخواب افتاده ام و نمی توانم برخیزم، یا اینکه کنایه از توانایی نداشتن برای بدست آوردن آنچه از آن جلوگیری کند و حال برای فقر باشد یعنی در حالتی که فقر همنشین و همراه من باشد و از من جدا نگردد که ادامه عبارات این معنا را تایید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بئس الضجیع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بد است شخص گرسنه ای که گرسنگی او را از وظیفه های عبادی باز می دارد و ذهن را پریشان و افکار فاسد و خیالات باطل را تحریک می کند و این گفته ایشان معنای مذکور را تاکید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الشرّ ولوعاً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حالتی که شر، شیفته و حریص من گشته و پی در پی و پشت سر هم به سراغ من می آید و از من جدا نمی شود و احتمال دارد حال برای فاعل باشد یعنی در حالتی که من بر آن حریص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شرّ،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این مورد 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إعوذ بک من الشرّ ولوعاً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شر در حالی که که حریص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ولعت بالشیء اولع به ولعاً و ولوعاً با فتحه واو در همه اسم ها و مصدرهایش، و أولعته بالشیء و أولع به با فتحه لام یعنی فریفته شده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یاوری غیر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منتهی رغبات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عابدین در نیازهایشان به غیر از او به کسی دیگری رغبت پیدا نمی کنند و به سویش متمایل نمی شوند، یا اینکه پس از ناامیدی از مخلوقات رغبتشان به سوی خداوند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استأثرت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تنها شدی و فقط به تو اختصاص یافته و آن را به احدی از مخلوقاتت نیاموختی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النهایۀ در حدیث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بهار دلم قرار ده چرا که دل انسان در میان وقت ها در فصل بهار آسوده گشته و به سوی آن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باشد که قرآن را در دلم به گونه ای قرار ده که شکوفه های حکمت و میوه های معرفت ثمر دهد همانطور که در بهار این چیزها در زمین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سر یا چشم دل یا اعم از هر دو، را نورانی کن، و در إسناد نور به چشم مجازگویی شده است همانطور که در عبارت بعدی نیز بدین صورت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اسرافی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کردن من از حد و مرز با ظلم کردن به نفس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یسّرنی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برای صفتی آماده کن که به آسانی و </w:t>
      </w:r>
    </w:p>
    <w:p>
      <w:pPr>
        <w:pStyle w:val="BookText"/>
        <w:rPr/>
      </w:pPr>
      <w:r>
        <w:rPr>
          <w:rFonts w:ascii="Amiri" w:hAnsi="Amiri" w:eastAsia="Amiri" w:cs="Amiri"/>
          <w:color w:val="111111"/>
          <w:sz w:val="28"/>
          <w:sz w:val="28"/>
          <w:szCs w:val="28"/>
          <w:rtl w:val="true"/>
          <w:lang w:bidi="ar-SA"/>
        </w:rPr>
        <w:t>و راحة كدخول الجنة من يسر الفرس إذا هيأه للركوب بالسرج و اللجام و جنبني العسري أي الخلة المؤدية إلي العسر و الشدة كدخول النار من فتنة المحيا و الممات أي العذاب و العقوبة فيهما أو الابتلاء و الامتحان الذي يوجب ضلالتي في الحياة و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فتنة المسيح بالمعني الثاني و لها في القرآن و الحديث و اللغة معان شتي و قد يطلق بمعني الشرك أيضا و سمي الدجال مسيحا لأن إحدي عينيه ممسوحة</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انما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تبعا لسائر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بالمسيح الدجال هو الدجال الذي احدي عينيه ممسوحة، لما روي عن النبيّ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الدجال أعور عين اليمني كان عينه عنبة طافية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بصحيح لان الدجال انما هو صفة للمسيح لا بالعكس، و انما قيل له المسيح الدجال لانه مدع أنّه روح اللّه و كلمته و ابنه الذي تولد من غير أب، فينزل المسيح الصادق عيسي بن مريم عليهما السلام و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عبادة بن الصامت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حدثتكم عن الدجال حتّي خشيت أن لا تعقلوا، ان المسيح الدجال قصير أفحج جعد أعور مطموس العين ليست بناتية و لا جحراء، فان ألبس عليكم فاعلموا أن ربكم ليس بأعور، رواه أبو داود علي ما في المصباح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ربكم ليس بأعور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يدعي الربوبية كما ادعيت للمسيح الصادق عليه الصلاة و السلام، فأخبر صلي الله عليه و آله البسطاء المغفلين من امته الذين يلتبس عليهم أمر المسيح الدجال، بأن الرب تعالي عزّ و جلّ لا يكون ناقصا فلا يصحّ ربوبية المسيح الدجال و لا بنوته علي ما يدعيه النصاري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ينص علي أن المسيح الدجال انما سمي في قبال المسيح الصادق عليه السلام ما روي عن ابن عمر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الليلة عند الكعبة، فرأيت رجلا آدم كأحسن ما أنت راء من أدم الرجال، له لمة كأحسن ما أنت راء من اللمم قد رجلها فهي تقطر ماء، متكئا علي عواتق رجلين يطوف بالبيت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أنا برجل جعد قطط أعور العين اليمني كأنّ عينه طافية كأشبه من رأيت من الناس بابن قطن واضعا يديه علي منكبي رجلين يطوف بالبيت،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علي ما في المصباح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و ما شابهه من حيث اللفظ و المعني هو الصحيح في معرفة المسيح الدجال، و أمّا سائر ما روي فيه و في ملاحمه كقصة ابن صياد و امثالها فانها ضعاف لا يوجب علما و لا عملا أو موضوعة دستها أيدي القصاصين الدجالين، فقد روجوا أباطيلهم عند العامّة بعد مزاجها بالحق الصريح فشوهوا بذلك وجه الدين و هدموا بنيانه عن مقره، و اللّه المستعان علي ما يصفون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آسودگی منتهی شود مانند وارد شدن به بهشت،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را برای سواری با زین و افسار آماده کنند،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جنّبنی العسری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که به سختی و مشقت بینجامد، مانند وارد شدن به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فتنۀ المحیا و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مجازات در زندگی و مرگ یا آزمایش و امتحانی که مستوجب گمراهی من در زندگی و در هنگام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دوم است که در مورد کلمه مسیح در قرآن و حدیث و لغت معانی متفاوتی ذکر شده است و گاهی به معنای شرک نیز اطلاق می شود و دجّال از آن روی مسیح نامیده می شود که یکی از چشمانش ممسوح و پوشیده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مصنف رضوان الله علیه به تبع دیگر محدثان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مسیح دجال، آن دجالی است که یکی از چشمانش پوشیده است بر اساس آنچه از پیامبر در حدیث صحیح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دجال چشم راستش کور و چشمش همچون انگور برآمده 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نظر صحیح نیست زیرا دجال در واقع صفت برای مسیح است نه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 صفت دجال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 شود مسیح دجال زیرا او ادعا می کند که روح خداوند و کلمه او است و پسر خداوند است که از پدری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راستین عیسی بن مریم علیهما السلام فرود می آید و او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عبادۀ بن صامت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دجال کوتاه قامت است و فاصله بین دو ساق پایش زیاد، مو ژولیده و کور و نابینا است و چشم او برآمده و گود 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شناخت او بر شما پوشیده ماند بدانید که پروردگارتان 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بر اساس آنچه در المصباح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پروردگار شما کور نیست، زیرا مسیح دجال ادعای خدایی می کند همانطور که ادعا کرده او مسیح راستین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ساده لوحان و غافلان امتش، کسانی که امر مسیح دجال بر آنان پوشیده می ماند، را آگاه کرده است که پروردگار عزّ و جلّ ناقص نیست پس ربوبیت مسیح دجال درست نیست و بر اساس آنچه مسیحیان که دشمنان خدا هستند ادعا می کنند، فرزندی وی نیز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دلالت بر این دارد که مسیح دجال در مقابل مسیح راستین می باشد حدیثی است که ابن عمر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کنار خانه کعبه بودم که مردی گندم گون مانند زیباترین مردان گندم گونی که دیده ای، را دیدم که موی داشت مانند زیباترین موهایی که دیده ای که آن را شانه کرده و از آن آب می چکید و بر شانه دو مرد تکیه داده و خانه کعبه را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 پسر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ژولیده موی دارای موهای کوتاه و درهم که چشم راستش کور بود گویی چشم او انگور رسیده و درشت بود و شبیه ترین کس به ابن قطن بود که تو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بر روی شانه دو مرد قرار داده و خانه کعبه را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در المصباح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او توافق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حدیث و احادیث مشابه آن از نظر لفظ و معنا در شناخت مسیح دجال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روایاتی که در باره او و ماجراهایش همچون داستان ابن صیاد و مانند آن روایت شده، ضعیف است و واجب نیست دانسته و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روایت های جعلی است که داستان پردازن دروغ گو آن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سخنان بیهوده و باطل خود را پس از آمیختن با حقیقت صریح در میان عامه مسلمانان رواج داده اند و با این کار چهره دین را زشت و ناپسند کرده و اساس دین را از پایه ویران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آنچه توصیف می کنند، یاری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الدُّنْيا حَسَنَةً أي رحمة حسنة بها ينتظم أمر دنياي وَ فِي الْآخِرَةِ حَسَنَةً أي رحمة و نعمة حسنة بها تصلح أمور آخرتي و ما ورد في الأخبار في تخصيص الحسنتين يمكن حمله علي المثال و آمين بالمد و القصر اسم فعل هو 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انتهي بها علي بناء المعلوم أي السائل أو السؤال أو علي بناء المجهول و لا مؤخر لما قدمت بحسب المكان كالسماء و الأرض أو بحسب الزمان كالحوادث المترتبة و الآجال المعينة و الأرزاق المقدرة في الأزمان المخصوصة أو بحسب العلية و هو ظاهر أو بحسب الشرف و المنزلة كالإمام و الرعية و العالم و المتعلم و غير ذلك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و البسط يكونان في الأرزاق و العلوم و المعارف و الاعتبارات الدنيوية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رحمتی نیکو که به وسیله آن امور دنیایم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الآخرۀ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نعمت نیکویی که امور آخرتم بدان صلاح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احادیث در رابطه با اختصاص یافتن دو نیکی وارد شده است، می توان آن را به عنوان مثال و نمونه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کشیده و کوتاه، اسم فعل و به معنای اجابت کن،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یعنی درخواست کننده یا درخواست، یا به صیغه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مؤخر لما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مکانی مانند آسمان و زمین یا از لحاظ زمانی مانند رویدادهای پشت سرهم و اجل های معین و روزی های تعیین شده در زمان های به خصوص است، یا از لحاظ علیت است که آن آشکار است، یا از لحاظ بزرگی و جایگاه مانند امام و رعیت، و عالم و یاد گیرنده و موارد دیگر است، و همچنین عکس عبارت نیز به همین صورت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ها و علوم و معارف و اعتبارهای دنیوی </w:t>
      </w:r>
    </w:p>
    <w:p>
      <w:pPr>
        <w:pStyle w:val="BookText"/>
        <w:rPr/>
      </w:pPr>
      <w:r>
        <w:rPr>
          <w:rFonts w:ascii="Amiri" w:hAnsi="Amiri" w:eastAsia="Amiri" w:cs="Amiri"/>
          <w:color w:val="111111"/>
          <w:sz w:val="28"/>
          <w:sz w:val="28"/>
          <w:szCs w:val="28"/>
          <w:rtl w:val="true"/>
          <w:lang w:bidi="ar-SA"/>
        </w:rPr>
        <w:t>و الأخروية و أسبابهما و العيلة بالفتح الفقر و الفاقة و لا يحول أي لا يتغير بما سألك أي باسم أو دعاء سألك به أو تكون الباء صلة للسؤال كقوله تعالي سَأَلَ سائِلٌ بِعَذابٍ أي أسألك ما سألكه صلي الله عليه و آله فيكون الخير كله بيانا للمسئول و كذا الفقرة الثانية تحتمل الوجهين و الأول فيهما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قدمت أي فعلته في حياتي و ما أخرت أي أوصيت به بعد وفاتي أو يترتب علي أعمالي بعده أو المراد تقديم شي‌ء يجب تأخيره أو تأخير شي‌ء يجب تقديمه أو بما فعلت في أول عمري و آخره و قد قال تعالي يُنَبَّؤُا الْإِنْسانُ يَوْمَئِذٍ بِما قَدَّمَ وَ أَخَّرَ</w:t>
      </w:r>
      <w:r>
        <w:rPr>
          <w:rStyle w:val="FootnoteAnchor"/>
          <w:rtl w:val="true"/>
        </w:rPr>
        <w:footnoteReference w:id="150"/>
      </w:r>
      <w:r>
        <w:rPr>
          <w:rFonts w:ascii="Amiri" w:hAnsi="Amiri" w:eastAsia="Amiri" w:cs="Amiri"/>
          <w:color w:val="111111"/>
          <w:sz w:val="28"/>
          <w:sz w:val="28"/>
          <w:szCs w:val="28"/>
          <w:rtl w:val="true"/>
          <w:lang w:bidi="ar-SA"/>
        </w:rPr>
        <w:t>قيل أي يخبر الإنسان يوم القيامة بأول عمله و آخره أو بما قدم من العمل في حياته و ما سنه فعمل به بعد وفاته من خير أو شر أو بما قدم من المعاصي و أخر من الطاعات أو بما أخذ و ترك أو بما قدم من إطاعة الله و أخر من حق الله فضيعه أو بما قدم من ماله لنفسه و ما خلفه لورثته بعده و ربما يؤيد الدعاء بعض المعاني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التبع بالتحريك التابع و لعل الأنسب هنا المتبوع إن ورد به و الجهد بالفتح المشقة و يا ديان الدين أي معطي الجزاء أو الحاكم يوم الجزاء قال الفيروزآبادي الديان القهار و القاضي و الحاكم و المحاسب و المجازي الذي لا يضيع عملا بل يجزي بالخير و الشر و الدين بالكسر الجزاء و الإسلام و العبادة و الطاعة و الحساب و القهر و الغلبة و الاستعلاء و السلطان و الملك و الحكم و السيرة و التدبير و التوحيد و الملة و الورع و المعصية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القسط هنا العدل و بحق السائلين و المحرومين أي الفقراء الذين يسألون و الذين لا يسألون فيحسبهم الناس أغنياء فيحرمون و يدل علي رفعة شأن الفقراء عند الله تعالي و إن سألوا و قال الجوهري يقال أعفني عن الخروج معك أي دعني منه و استعفاه من الخروج معه أي سأله الإعفاء و قال اللغوب التعب و الإعياء و قال السدم بالتحريك الندم و الحزن و قال وعثاء السفر مشقته و من سوء المنقلب</w:t>
      </w:r>
    </w:p>
    <w:p>
      <w:pPr>
        <w:pStyle w:val="BookText"/>
        <w:rPr/>
      </w:pPr>
      <w:r>
        <w:rPr>
          <w:rFonts w:ascii="IRNazanin" w:hAnsi="IRNazanin" w:eastAsia="IRNazanin"/>
          <w:color w:val="111111"/>
          <w:sz w:val="28"/>
          <w:sz w:val="28"/>
          <w:szCs w:val="28"/>
          <w:rtl w:val="true"/>
          <w:lang w:bidi="fa-IR"/>
        </w:rPr>
        <w:t>و اخروی و اسباب آن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فقر و تهیدستی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یا دعایی که به وسیله آن از تو مسألت خواسته یا اینکه باء صله مسألت باشد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پرسنده‌ای از عذابی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پیامبر صلی الله علیه و آله و سلم از تو درخواست نموده، از تو می خواهم پس همه انواع خیر، بیان و توضیحی برای امر درخواست شده است، و همچنین برای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می توان دو وجه در نطر گرفت، که وجه اول در هر دو جمله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زندگی ام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وفاتم بدان وصیت کردم، یا پس از مرگ بر کارهایم مترتب می گردد، یا مقصود مقدم داشتن چیزی که می بایست موخر می شد یا موخر کردن چیزی که می بایست مقدم می شد، یا مقصود کارهایی است که در آعاز و پایان عمرم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یُنَبَّأُ الْإِنسَانُ یَوْمَئِذٍ بِمَا قَدَّمَ وَأَخَّرَ</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انسان را از آنچه از دیرباز یا پس از آن انجام داده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انسان در روز قیامت اولین و آخرین عملش به او خبر داده می شود، یا مقصود این است اعمالی که در زندگیش انجام داده و آنچه از خیر و شرّی که وضع کرده و سنت نهاده و پس از مرگش بدان عمل شده است، یا آنچه از گناهان که مقدم داشته و آنچه از عبادت هایی که به تاخیر انداخته است، یا به آنچه گرفته و آنچه رها کرده است، یا آنچه از طاعت خداوند که مقدم داشته و آنچه از حق خداوند که به تاخیر انداخته و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که برای خود مقدم کرده و مالی که پس از خود برای ورثه اش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دعای مذکور برخی از این معانی را تاکید می کند همانطور که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به معنای تابع است و شاید در اینجا مناسب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اگر ذکر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مشقت و سختی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 کننده جزا یا حاکم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قاضی و حاکم و محاسبه کننده و جزا دهنده ای است که هیچ عملی را ضایع نمی کند بلکه هر خیر و شرّی را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جزا و اسلام و عبادت و طاعت و حساب رسی و چیرگی و غلبه و برترجویی و سلطنت و پادشاهی و حکومت و سیره و تدبیر و توحید و آئین و پرهیزگاری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السائلین و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بینوایانی که گدایی می کنند و بینوایانی که گدائی نمی کنند از این جهت مردم آنان را ثروتمند می پندارند در نتیجه از بخشش و کمک محروم می مانند و این دعا بر بلندی جایگاه و منزلت بینوایان در نزد خداوند دلالت دارد هر چند که گدائی و درخواست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اعفنی عن الخروج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همراهی با خودت معاف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استعفاء من الخروج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خواست که از همراهی برای بیرون رفتن او را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متحرک به معنای اندوه همراه با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و سختی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سوء المنقلب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الانقلاب أي الآخرة أو إلي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ظَهَرَ مِنْها وَ ما بَطَنَ أي أفعال الجوارح و القلوب أو ما يفعل علانية سرا أو ما ظهر وجوبه من ظهر القرآن أو بطنه و الردي الهلاك كنت عميا بفتح العين و كسر الميم قال الجوهري يقال رجل عمي القلب أي جاهل و امرأة عمية عن الصواب و عمية القلب علي فعله و قوم عمون انتهي فكفلتني بالتخفيف أي تكفلت برزقي و سائر أموري أو بالتشديد أي يسرت لي من تكفل بي و بالتخفيف أيضا يكون بهذا المعني فكثرتني أي كثرت أعواني و أتباعي علي ما علمتني أي علي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الصدق مقتبس من الآية الكريمة حيث قال أُولئِكَ الَّذِينَ نَتَقَبَّلُ عَنْهُمْ أَحْسَنَ ما عَمِلُوا وَ نَتَجاوَزُ عَنْ سَيِّئاتِهِمْ فِي أَصْحابِ الْجَنَّةِ وَعْدَ الصِّدْقِ الَّذِي كانُوا يُوعَدُونَ‌</w:t>
      </w:r>
      <w:r>
        <w:rPr>
          <w:rStyle w:val="FootnoteAnchor"/>
          <w:rtl w:val="true"/>
        </w:rPr>
        <w:footnoteReference w:id="153"/>
      </w:r>
      <w:r>
        <w:rPr>
          <w:rFonts w:ascii="Amiri" w:hAnsi="Amiri" w:eastAsia="Amiri" w:cs="Amiri"/>
          <w:color w:val="111111"/>
          <w:sz w:val="28"/>
          <w:sz w:val="28"/>
          <w:szCs w:val="28"/>
          <w:rtl w:val="true"/>
          <w:lang w:bidi="ar-SA"/>
        </w:rPr>
        <w:t>و فيها وعد الصدق مصدر مؤكد لنفسه فإن نتقبل و نتجاوز وعد و هنا يحتمل الحالية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الباقيات الصالحات أي جميع الأعمال الصالحة التي تبقي عائدتها أبد الآباد التي هي خير ثوابا و عائدة مما متع به الكفرة من النعم الفانية التي يفتخرون بها وَ خَيْرٌ مَرَدًّا أي عاقبة و منفعة يقال هذا الشي‌ء أرد عليك أي أنفع و أعود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أفضت القلوب أي وصلت أو أبدت أسرارها لديك و عنت أي خضعت و ذلت و أنت البديع قبل كل شي‌ء أي أنت المبدع لكل شي‌ء و المتقدم عليها أو قدرتك علي الإبداع كان قبل وجود الأشياء أو أنت المبدع قبل كل مبدع و أنت الأول أي علة الكل أو المخصوص بالأولية فالتفريع ظاهر و كذا البواقي فليس دونك شي‌ء في البطون و الاستتار عن العقول أي ليس أقرب منك شي‌ء و أنت الظاهر أي الغالب أو البين فليس فوقك شي‌ء في الغلبة أو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حبل الوريد عرق تزعم العرب أنه من الوريد و هما وريدان</w:t>
      </w:r>
    </w:p>
    <w:p>
      <w:pPr>
        <w:pStyle w:val="BookText"/>
        <w:rPr/>
      </w:pPr>
      <w:r>
        <w:rPr>
          <w:rFonts w:ascii="IRNazanin" w:hAnsi="IRNazanin" w:eastAsia="IRNazanin"/>
          <w:color w:val="111111"/>
          <w:sz w:val="28"/>
          <w:sz w:val="28"/>
          <w:szCs w:val="28"/>
          <w:rtl w:val="true"/>
          <w:lang w:bidi="fa-IR"/>
        </w:rPr>
        <w:t>یعنی بازگشت به آخرت یا بازگشت به وطن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آشکار است و آنچه پنهان یعنی اعمال اعضای بدن و دل ها، یا اعمالی که به صورت آشکار و نهان انجام می شود، یا آنچه وجوب آن در ظاهر یا باطن قرآن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 و کسره میم،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کوردل یعنی نادان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عمیۀ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نادان، و عمیۀ القلب بر وزن فَعِلَۀ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مردمان کوردل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بدون تشدید فاء یعنی روزی من و دیگر اموراتم را بر عهده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تشدید فاء یعنی هر کس که تحت ضمانت و کفالت من است را برایم آسان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تخفیف فاء این معنی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فکثّرتنی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یاران و پیروانم را بر اساس آنچه به من آموختی، یعنی با عمل بدان، زیاد کردی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آیه کریمه اقتباس شده که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نَتَقَبَّلُ عَنْهُمْ أَحْسَنَ مَا عَمِلُوا وَنَتَجاوَزُ عَن سَیِّئَاتِهِمْ فِی أَصْحَابِ الْجَنَّةِ وَعْدَ الصِّدْقِ الَّذِی کَانُوا یُوعَدُونَ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کسانی که بهترینِ آنچه را انجام داده‌اند از ایشان خواهیم پذیرفت و از بدیهایشان درخواهیم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موکّد نفسی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 و نتجاوز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اعمال و گذشت 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راستین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ممکن است واو، حالیه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اعمال نیکی که سود آن برای همیشه و تا روزگار بی پایان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هی خیر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سودی که کافران از نعمت های فناپذیری که بدان افتخار می کنند، بهره مند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سرانجام و منفعت بهتر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أردّ علیک یعنی این چیزی است که برای تو سودآورتر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ها به نزد تو رسیده یا رازها و اسرارشان را نزد تو آشکار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 و زبون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البدیع قبل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آفریننده همه چیز هستی و بر هر چیزی مقدم بودی، یا اینکه قدرت تو بر آفرینش، پیش از وجود اشیاء بوده، یا اینکه تو پیش از هر آفریننده ای، خالق و پدیدآور بوده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هر چیز هستی یا به اولویت اختصاص یافته ای پس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بقیه جملات و عبارت بعدی نیز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دونک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بودن و در پوشیده ماندن از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نزدیک تر از تو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و غالب، یا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فوقک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غلبه و چیرگی یا در آشکار بودن چیزی بالاتر از تو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رگی است که عرب ها گمان می کردند از نوع رگ وریدی است و آن دو رگ وریدی است </w:t>
      </w:r>
    </w:p>
    <w:p>
      <w:pPr>
        <w:pStyle w:val="BookText"/>
        <w:rPr/>
      </w:pPr>
      <w:r>
        <w:rPr>
          <w:rFonts w:ascii="Amiri" w:hAnsi="Amiri" w:eastAsia="Amiri" w:cs="Amiri"/>
          <w:color w:val="111111"/>
          <w:sz w:val="28"/>
          <w:sz w:val="28"/>
          <w:szCs w:val="28"/>
          <w:rtl w:val="true"/>
          <w:lang w:bidi="ar-SA"/>
        </w:rPr>
        <w:t>مكتنفا صفقي العنق مما يلي مقدمه غليظان انتهي و قد مر الكلام فيه و يا من هو بالمنظر الأعلي أي في المرقب الأعلي يرقب عباده بفطرة الإسلام أي الإسلام الذي فطرتني عليه و جعلتني مستعدا لفهمه قابلا لقبوله و قد مر الكلام فيه في كتاب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الإخلاص أي التهليل أو هي شاملة لسائر العقائد و ملة أبينا و من لم يكن كذلك يسقط كلمة أبينا أو يغير إلي أبي نبينا و نحوه و إن أمكن التغيير في القصد باسمك الذي لعل الموصول بدل من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ملأ السماوات أي آثاره و أسألك الأمن أي من مخاوف الدارين و السلامة من الأمراض و العيوب و المعاصي و العقوبات و العافية من جميع ما ذكر أو من بعضها أو من شر الناس و المعافاة بأن لا يصل ضرري إلي الخلق و لا ضررهم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في السماء عرشك أي أنزهك عن أن يكون لك مكان لكن جعلت عرشك لإظهار عظمتك فوق السماوات و كذا البواقي سلطانك أي سلطنتك و قدرتك و قهرك سبيلك أي السبيل الذي جعلته لسلوك عبادك إلي مآربهم أو سبيل قربك و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المتعال أصله المتعالي حذفت الياء تخفيفا تبارك اسمك أي تعالي اسمك من حيث إنه مطلق علي ذاتك فيكف ذاتك أو تنزه اسمك عن أن يدل علي نقص أو عيب أو ما لا يليق بذاتك أو كثرت أسماؤك الحسني أو المراد بالاسم الصفة أو الاسم مقحم أي تباركت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السبع المثاني إشارة إلي قوله تعالي وَ لَقَدْ آتَيْناكَ سَبْعاً مِنَ الْمَثانِي وَ الْقُرْآنَ الْعَظِيمَ‌</w:t>
      </w:r>
      <w:r>
        <w:rPr>
          <w:rStyle w:val="FootnoteAnchor"/>
          <w:rtl w:val="true"/>
        </w:rPr>
        <w:footnoteReference w:id="155"/>
      </w:r>
      <w:r>
        <w:rPr>
          <w:rFonts w:ascii="Amiri" w:hAnsi="Amiri" w:eastAsia="Amiri" w:cs="Amiri"/>
          <w:color w:val="111111"/>
          <w:sz w:val="28"/>
          <w:sz w:val="28"/>
          <w:szCs w:val="28"/>
          <w:rtl w:val="true"/>
          <w:lang w:bidi="ar-SA"/>
        </w:rPr>
        <w:t>و يدل علي أن كلمة من في الآية بيانية كما هو المشهور لا تبعيضية كما قيل و السبع سورة الفاتحة لأنها سبع آيات أو سبع سور بعد</w:t>
      </w:r>
    </w:p>
    <w:p>
      <w:pPr>
        <w:pStyle w:val="BookText"/>
        <w:rPr/>
      </w:pPr>
      <w:r>
        <w:rPr>
          <w:rFonts w:ascii="IRNazanin" w:hAnsi="IRNazanin" w:eastAsia="IRNazanin"/>
          <w:color w:val="111111"/>
          <w:sz w:val="28"/>
          <w:sz w:val="28"/>
          <w:szCs w:val="28"/>
          <w:rtl w:val="true"/>
          <w:lang w:bidi="fa-IR"/>
        </w:rPr>
        <w:t>که دو طرف گردن را فرا گرفته که پس از قسمت جلوی گردن است و دو رگ کلفت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تر درباره آن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بالمنظر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جایگاه بلندی هستی که بندگانت را نظاره می کنی و آنان را می پایی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بفطرۀ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اسلامی که مرا بر آن سرشته ای و مرا برای فهم آن، آماده کردی و برای پذیرش آن به من قابلیت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عدل در این باره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شامل دیگر عقاید 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ملۀ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اینچنین نباشد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است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مانند آن تغییر داده است هرچند که تغییر در نیت امکان 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موصول بدل از ضمیر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ملأ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و نشانه های خداوند آسمان ها را پُر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أسئلک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های دو سرای دنیا و آخرت از تو امان و امنیت مسألت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از بیماری های و عیب ها و گناهان و مجازات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چیزهایی که ذکر شد و یا از برخی از آن یا از شرّ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ضرر و زیان من به مخلوقات نرسد و ضرر و زیان آنان به من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فی السماء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این منزّه می دانم که مکانی داشته باشی اما عرش خود را برای اظهار عظمتت بر بالای آسمان ها قرار دادی، و بقیه جملات نیز بر همین منوال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و قدرت و چیرگی 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آن را قرار دادی تا بندگانت برای رسیدن به نیازمندی هایشان بپیمایند، یا راه نزدیکی به تو و طاعت و بندگی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المتعالی بوده که برای تخفیف یاء آن حذف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تو بلند و والا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بر ذات تو اطلاق می شود، چنین است، چه رسد به ذات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تو از اینکه بر نقص و عیب یا چیزی که سزاوار تو نباشد دلالت کند، پاک و منزه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های نیکوی تو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اسم، صفت باشد یا اینکه واژه اسم، فشرده همه معانی است و تبارک اسمک یعنی تبارکتَ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السبع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سخن خداوند دارد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بیانیه است همانطور که قول مشهور است نه تبعیضیّه بنابه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است زیرا این سوره دارای هفت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 سوره بعد از </w:t>
      </w:r>
    </w:p>
    <w:p>
      <w:pPr>
        <w:pStyle w:val="BookText"/>
        <w:rPr/>
      </w:pPr>
      <w:r>
        <w:rPr>
          <w:rFonts w:ascii="Amiri" w:hAnsi="Amiri" w:eastAsia="Amiri" w:cs="Amiri"/>
          <w:color w:val="111111"/>
          <w:sz w:val="28"/>
          <w:sz w:val="28"/>
          <w:szCs w:val="28"/>
          <w:rtl w:val="true"/>
          <w:lang w:bidi="ar-SA"/>
        </w:rPr>
        <w:t>الطوال سابعتها الأنفال و التوبة لأنهما في حكم سورة أو الحواميم السبع و قيل سبع صحائف هي الأسباع و المثاني‌</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ثمّ ذكر أنّه مثاني أي ثنيت آياتها و ازدوج بينها من حيث الوزن في طول الآيات و قصرها و رءوس الآي و تناسبها، حتي أنّه تتناسب كل كلمة و ما بعدها لا يوجد بينهما 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خاصّ بالقرآن الكريم و أسلوبه البديع الحكيم، جمع به بين طنطنة الخطب و جزالة الشعر و طمأنينة السجع من دون أن يكون بنفسه خطبة أو شعرا أو سجعا و إذا قرئ حقّ قراءته بالغناء الطبيعي أخذ بمسامع القلب و الحواس و نفذ في أعماق الروح، و اقشعر الجلد و خضعت الاعناق و خشعت الأعضاء و سكنت الاجراس، و القيت السكينة علي سامعه كأنّه مسحور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و المعني آتيناك سبعا من الآيات المثاني المزدوجة بعضها مع بعض كما آتيناك القرآن العظيم، فقد من عليه صلي الله عليه و آله باعطائه هذه السبع كمنته عليه باعطاء القرآن العظيم، و لازمه أن تكون هذه السبع آيات قرآنا برأسه تاما الا أنّه قرآن صغير، و لذلك وجب قراءتها في الصلاة علي ما عرفت في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بأن هذه السبع آيات هي سورة الفاتحة، لانها سبع آيات مزدوجة لا تري في القرآن غيرها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البسملة جزءا منها سميت بفاتحة الكتاب أيضا و جعلت في أول القرآن الكريم و هذه صورة تناسب الآيات و ازدواج رءوسها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إِيَّاكَ نَعْبُدُ وَ 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سورة الفاتحة فقط، و أمّا في سائر السور الكريمة، فالبسملة خارجة عن تناسب الآي و رديفها، و لذلك صارت مفتاحا لقراءتها من دون أن يكون جزءا لها علي ما عرفت شرح ذلك في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التثنية أو الثناء فإن كل ذلك مثني تكرر قراءته أو ألفاظه أو قصصه و مواعظه و مثني عليه بالبلاغة و الإعجاز و مثن علي الله</w:t>
      </w:r>
    </w:p>
    <w:p>
      <w:pPr>
        <w:pStyle w:val="BookText"/>
        <w:rPr/>
      </w:pPr>
      <w:r>
        <w:rPr>
          <w:rFonts w:ascii="IRNazanin" w:hAnsi="IRNazanin" w:eastAsia="IRNazanin"/>
          <w:color w:val="111111"/>
          <w:sz w:val="28"/>
          <w:sz w:val="28"/>
          <w:szCs w:val="28"/>
          <w:rtl w:val="true"/>
          <w:lang w:bidi="fa-IR"/>
        </w:rPr>
        <w:t>سوره های طولانی است که هفتمین آن انفال و توبه است زیرا این دو در حکم یک سوره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هایی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گفته شده هفت صحیفه، آن هفتایی هاست، و مثانی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سپس بیان می کند که قرآن مثانی است یعنی آیات آن تکرار شد و از نظر وزن در طولانی بودن و کوتاه بودن، و ابتدای آیات و تناسب آیات، بین آن ها ازدواج و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کلمه ای با مابعدش تناسب دارد و هیچ گونه دوری و مخالفتی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متمایز قرآن کریم و اسلوب بدیع و حکیمانه آن است که در آن طنین خطبه و فصاحت شعر و سکون و طمانینه سجع با هم گردآمده است بدون آنکه خود قرآن، خطبه، شعر یا سجع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آنگونه که شایسته و برازنده قرائتش است با آواز طبیعی قرائت شود گوش دل و حواس را می رباید و در ژرفای روح آدمی نفوذ می کند و بدن به لرزه در می آید، گردن ها خاضع شوند، اعضا فروتن و ترسان شود و زنگ ها آرام شود و آرامش شنونده اش را فرا گیرد گویی او سحر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می باشد و معنی آیه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هفت آیه از آیه های تکرار شده که برخی با برخی دیگر مزدوج و مشابه هستند عطا نمودیم همانطور که قرآن عظیم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با اعطای این هفت آیه بر پیامبر صلی الله علیه و آله و سلم منّت نهاده مانند فضل و منّتی که با اعطای قرآن عظیم به ایشان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فرموده خداوند این می باشد که این هفت آیه قرآنی کامل برای خود باشد اما این هفت آیه قرآن کوچکی است و از این جهت خداوند قرائت آن را در نماز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جلد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این هفت آیه، سوره فاتحه است زیرا این سوره، هفت آیه مزدوج است که در قرآن آیات دیگر بدین صورت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بسم الله الرحمن الرحیم جزئی از سوره است، به فاتحۀ الکتاب نیز نامگذاری شده است و در آغاز قرآن کریم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شکل تناسب آیات و مزدوج بودن ابتدای آیات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العالیمن الرحمن الرحیم مالک یوم الدین ایاک نعبد و ایاک نستعین اهدنا الصراط المستقیم صراط الذین انعمت علیهم غیر المغضوب علیهم و لا الضالین</w:t>
      </w:r>
    </w:p>
    <w:p>
      <w:pPr>
        <w:pStyle w:val="BookText"/>
        <w:rPr/>
      </w:pPr>
      <w:r>
        <w:rPr>
          <w:rFonts w:ascii="IRNazanin" w:hAnsi="IRNazanin" w:eastAsia="IRNazanin"/>
          <w:color w:val="111111"/>
          <w:sz w:val="28"/>
          <w:sz w:val="28"/>
          <w:szCs w:val="28"/>
          <w:rtl w:val="true"/>
          <w:lang w:bidi="fa-IR"/>
        </w:rPr>
        <w:t>این تناسب فقط در سوره فاتحه است و اما در دیگر سوره های مبارک، بسمله از تناسب آیات و ردیف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بسمله در دیگر سوره ها آغازگر قرائت سوره است بدون آنکه جزئی از سوره باشد همانطور که شرح آن را در جلد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تثنیه یا ثناء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تکرار شده ای است که قرائت یا الفاظ یا قصه ها یا موعظه های آن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بلاغت و اعجاز تمجید و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صفات بزرگ و</w:t>
      </w:r>
    </w:p>
    <w:p>
      <w:pPr>
        <w:pStyle w:val="BookText"/>
        <w:rPr/>
      </w:pPr>
      <w:r>
        <w:rPr>
          <w:rFonts w:ascii="Amiri" w:hAnsi="Amiri" w:eastAsia="Amiri" w:cs="Amiri"/>
          <w:color w:val="111111"/>
          <w:sz w:val="28"/>
          <w:sz w:val="28"/>
          <w:szCs w:val="28"/>
          <w:rtl w:val="true"/>
          <w:lang w:bidi="ar-SA"/>
        </w:rPr>
        <w:t>بما هو أهله من صفاته العظمي و أسمائه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الْعَظِيمَ من عطف الكل علي البعض أو العام علي الخاص و إن أريد به الأسباع فمن عطف أحد الوصفين علي الآخر و أن تغمرني في رحمتك أي تدخلني في معظمها و تسترني بها و أن تلقي علي محبتك أي تجعلني بحيث يحبني من يراني أو تحبني أو أحبك و الأول أظهر كما قال الأكثر في قوله تعالي وَ أَلْقَيْتُ عَلَيْكَ مَحَبَّةً مِنِّي‌</w:t>
      </w:r>
      <w:r>
        <w:rPr>
          <w:rStyle w:val="FootnoteAnchor"/>
          <w:rtl w:val="true"/>
        </w:rPr>
        <w:footnoteReference w:id="159"/>
      </w:r>
      <w:r>
        <w:rPr>
          <w:rFonts w:ascii="Amiri" w:hAnsi="Amiri" w:eastAsia="Amiri" w:cs="Amiri"/>
          <w:color w:val="111111"/>
          <w:sz w:val="28"/>
          <w:sz w:val="28"/>
          <w:szCs w:val="28"/>
          <w:rtl w:val="true"/>
          <w:lang w:bidi="ar-SA"/>
        </w:rPr>
        <w:t>و النجي المناجي و المخاطب للإنسان و المحدث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درأ يدرأ درءا دفع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أدرأ بك في نحورهم أي أدفع بك في نحورهم لتكفيني أمرهم و إنما خص النحور لأنه أسرع و أقوي في الدفع و التمكن من المدفوع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البادرة الحدة و بدرت منه بوادر غضب أي خطاء و سقطات عند ما احتد و الكنف الجانب و زحزحته عن كذا أي باعدته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الحياة الدنيا متعلق بالثابت أو بقوله ثبتني و قد مر الكلام فيه في أبواب الجنائز و لا تبد عورتي أي عيوبي و النصيحة أي خلوص المحبة لله و لحججه و لسائر المؤمنين من فضلك أي من فضول رزقك التي تتفضل بها علي من تشاء كما قال تعالي وَ سْئَلُوا اللَّهَ مِنْ فَضْلِهِ‌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های نیکویی که شایسته خداوندا است او را ثنا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عطف کل بر بعض است، یا عطف عام بر خاص و اگر از آن أسباع اراده شود، از جمله عطف یک وصف بر وصف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تغمرنی فی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مرا در رحمت عظیمت داخل کن و مرا با آن بپوشان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تلقی علی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گونه ای قرار دهی که هر کس مرا ببیند، دوستم بدارد یا تو مرا دوست بداری یا تو را دوست بدارم و معنای اول آشکارتر است، همانگونه که بیشتر مفسران در تفسیر این سخن خداوند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وَأَلْقَیْتُ عَلَیْکَ مَحَبَّةً مِّنِّی</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از خودم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و کسی است انسان را مورد خطاب قرار داده و با او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 یدرأ درئاً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 کرد و از آن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أدرأ بک فی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تو او را دفع می کنم تا کار مرا در مورد آنان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اختصاص داده که نحر در دفع کردن و جای گیری در کسی که دفع می شود، سریع تر و قوی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بدرت منه بوادر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و لغزش های او آشکار شد در هنگامی که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پهلو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فلان چیز دور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الحیوۀ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 های جنازه در مورد آن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 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 هایم را آشکار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کردن محبت برای خداوند و برای حجت های او و برای دیگر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برترین روزی هایت که بر هر کدام از بندگانت که می خواهی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bookmarkStart w:id="149" w:name="pg13537_148026"/>
    </w:p>
    <w:p>
      <w:pPr>
        <w:pStyle w:val="BookText"/>
        <w:rPr/>
      </w:pPr>
      <w:bookmarkEnd w:id="149"/>
      <w:r>
        <w:rPr>
          <w:rFonts w:ascii="Amiri" w:hAnsi="Amiri" w:eastAsia="Amiri" w:cs="Amiri"/>
          <w:color w:val="111111"/>
          <w:sz w:val="28"/>
          <w:sz w:val="28"/>
          <w:szCs w:val="28"/>
          <w:rtl w:val="true"/>
          <w:lang w:bidi="ar-SA"/>
        </w:rPr>
        <w:t>و البركات الزيادات من المنافع و الإفاضات الدنيوية و الأخروية فيما عندك من الألطاف الخاصة و درجات الجنة و منازل القرب و المحبة و لا تزغ قلبي أي لا تمله إلي الباطل و البائس هو الذي اشتدت حاجته الفرق أي الخائف و اقترف أي اكتسب الذنوب و استكان أي خضع أسألك أن تعتقني أسألك تأكيد لما مر إعادة للفصل الكثير و الكبت الصرف و الإذلال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216436_1934241801"/>
      <w:bookmarkStart w:id="151" w:name="_Toc64"/>
      <w:bookmarkEnd w:id="150"/>
      <w:r>
        <w:rPr>
          <w:rtl w:val="true"/>
        </w:rPr>
        <w:t>أقول</w:t>
      </w:r>
      <w:bookmarkEnd w:id="151"/>
    </w:p>
    <w:p>
      <w:pPr>
        <w:pStyle w:val="BookText"/>
        <w:rPr/>
      </w:pPr>
      <w:r>
        <w:rPr>
          <w:rFonts w:ascii="Amiri" w:hAnsi="Amiri" w:eastAsia="Amiri" w:cs="Amiri"/>
          <w:color w:val="111111"/>
          <w:sz w:val="28"/>
          <w:sz w:val="28"/>
          <w:szCs w:val="28"/>
          <w:rtl w:val="true"/>
          <w:lang w:bidi="ar-SA"/>
        </w:rPr>
        <w:t>و من الدعوات بعد صلاة العيدين الدعاءان المرويان عن سيد الساجدين صلوات الله عليه في الصحيفة الشريفة الكاملة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216438_1934241801"/>
      <w:bookmarkStart w:id="153" w:name="_Toc65"/>
      <w:bookmarkEnd w:id="152"/>
      <w:r>
        <w:rPr>
          <w:rtl w:val="true"/>
        </w:rPr>
        <w:t>«</w:t>
      </w:r>
      <w:r>
        <w:rPr/>
        <w:t>4</w:t>
      </w:r>
      <w:r>
        <w:rPr>
          <w:rtl w:val="true"/>
        </w:rPr>
        <w:t>»</w:t>
      </w:r>
      <w:bookmarkEnd w:id="153"/>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63"/>
      </w:r>
      <w:r>
        <w:rPr>
          <w:rFonts w:ascii="Amiri" w:hAnsi="Amiri" w:eastAsia="Amiri" w:cs="Amiri"/>
          <w:color w:val="111111"/>
          <w:sz w:val="28"/>
          <w:sz w:val="28"/>
          <w:szCs w:val="28"/>
          <w:rtl w:val="true"/>
          <w:lang w:bidi="ar-SA"/>
        </w:rPr>
        <w:t>، رَوَي أَبُو مِخْنَفٍ عَنْ عَبْدِ الرَّحْمَنِ بْنِ جُنْدَبٍ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خَطَبَ يَوْمَ الْأَضْحَي فَكَبَّرَ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الْحَمْدُ لِلَّهِ عَلَي مَا هَدَانَا وَ لَهُ الشُّكْرُ عَلَي مَا أَبْلَانَا وَ الْحَمْدُ لِلَّهِ عَلَي مَا رَزَقَنَا مِنْ بَهِيمَةِ الْأَنْعامِ اللَّهُ أَكْبَرُ زِنَةَ عَرْشِهِ وَ رِضَي نَفْسِهِ وَ مِدَادَ كَلِمَاتِهِ وَ عَدَدَ قَطْرِ سَمَاوَاتِهِ وَ نُطَفِ 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الْأَسْماءُ الْحُسْني وَ لَهُ الْحَمْدُ فِي الْآخِرَةِ وَ الْأُولَي حَتَّي يَرْضَي وَ بَعْدَ الرِّضَا إِنَّهُ هُوَ الْعَلِيُّ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كَبِيراً مُتَكَبِّراً وَ إِلَهاً عَزِيزاً مُتَعَزِّزاً وَ رَحِيماً عَطُوفاً مُتَحَنِّناً يَقْبَلُ التَّوْبَةَ وَ يُقِيلُ الْعَثْرَةَ وَ يَعْفُو بَعْدَ الْقُدْرَةِ وَ لَا يَقْنَطُ مِنْ رَحْمَةِ اللَّهِ إِلَّا الْقَوْمُ الضَّالُّونَ اللَّهُ أَكْبَرُ كَبِيراً وَ لَا إِلَهَ إِلَّا اللَّهُ مُخْلِصاً وَ سُبْحَانَ اللَّهِ بُكْرَةً وَ أَصِيلًا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نَحْمَدُهُ وَ نَسْتَعِينُهُ وَ نَسْتَغْفِرُهُ وَ نَسْتَهْدِيهِ وَ أَشْهَدُ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 رَسُولَهُ فَقَدْ اهْتَدَي وَ فازَ فَوْزاً عَظِيماً وَ مَنْ يَعْصِهِمَا فَقَدْ ضَلَّ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بِتَقْوَي اللَّهِ وَ كَثْرَةِ ذِكْرِ الْمَوْتِ وَ أُحَذِّرُكُمُ الدُّنْيَا الَّتِي لَمْ يُمَتَّعْ بِهَا أَحَدٌ قَبْلَكُمْ وَ لَا تَبْقَي لِأَحَدٍ بَعْدَكُمْ فَسَبِيلُ مَنْ فِيهَا سَبِيلُ الْمَاضِينَ مِنْ أَهْلِهَا أَلَا وَ إِنَّهَا قَدْ تَصَرَّمَتْ وَ آذَنَتْ بِانْقِضَاءٍ وَ تَنَكَّرَ مَعْرُوفُهَا وَ أَصْبَحَتْ مُدْبِرَةً مُوَلِّيَةً فَهِيَ تَهْتِفُ بِالْفَنَاءِ وَ تَصْرُخُ بِالْمَوْتِ قَدْ أَمَرَّ مِنْهَا مَا كَانَ حُلْواً وَ كَدِرَ مِنْهَا مَا كَانَ صَفْواً فَلَمْ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افاضات دنیوی و اخروی فراوانی است که در نزد تو از الطاف ویژه و درجات بهشت و منزلگاه های قرب و محبت تو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مرا به سوی باطل متمایل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شدت نیازمند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گناه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فروتن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ان تعتقنی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تاکید آنچه بیان کردم را خواستارم و به جهت فاصله افتادن زیاد آن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بازداشتن و خوار و زبون کردن</w:t>
      </w:r>
      <w:r>
        <w:rPr>
          <w:rFonts w:eastAsia="IRNazanin" w:cs="IRNazanin"/>
          <w:color w:val="111111"/>
          <w:sz w:val="28"/>
          <w:szCs w:val="28"/>
          <w:rtl w:val="true"/>
          <w:lang w:bidi="fa-IR"/>
        </w:rPr>
        <w:t>.</w:t>
      </w:r>
    </w:p>
    <w:p>
      <w:pPr>
        <w:pStyle w:val="Heading5"/>
        <w:numPr>
          <w:ilvl w:val="4"/>
          <w:numId w:val="1"/>
        </w:numPr>
        <w:rPr/>
      </w:pPr>
      <w:bookmarkStart w:id="154" w:name="__RefHeading___Toc1216440_1934241801"/>
      <w:bookmarkStart w:id="155" w:name="_Toc66"/>
      <w:bookmarkEnd w:id="154"/>
      <w:r>
        <w:rPr>
          <w:rtl w:val="true"/>
        </w:rPr>
        <w:t>می گویم</w:t>
      </w:r>
      <w:bookmarkEnd w:id="155"/>
    </w:p>
    <w:p>
      <w:pPr>
        <w:pStyle w:val="BookText"/>
        <w:rPr/>
      </w:pPr>
      <w:r>
        <w:rPr>
          <w:rFonts w:ascii="IRNazanin" w:hAnsi="IRNazanin" w:eastAsia="IRNazanin"/>
          <w:color w:val="111111"/>
          <w:sz w:val="28"/>
          <w:sz w:val="28"/>
          <w:szCs w:val="28"/>
          <w:rtl w:val="true"/>
          <w:lang w:bidi="fa-IR"/>
        </w:rPr>
        <w:t xml:space="preserve">از دعاهای پس از نماز عید فطر و قربان دو دعایی است که از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سجده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در صحیفه شریف کامله سجادیه روایت شده است</w:t>
      </w:r>
      <w:r>
        <w:rPr>
          <w:rFonts w:eastAsia="IRNazanin" w:cs="IRNazanin"/>
          <w:color w:val="111111"/>
          <w:sz w:val="28"/>
          <w:szCs w:val="28"/>
          <w:rtl w:val="true"/>
          <w:lang w:bidi="fa-IR"/>
        </w:rPr>
        <w:t>.</w:t>
      </w:r>
    </w:p>
    <w:p>
      <w:pPr>
        <w:pStyle w:val="Heading5"/>
        <w:numPr>
          <w:ilvl w:val="4"/>
          <w:numId w:val="1"/>
        </w:numPr>
        <w:rPr/>
      </w:pPr>
      <w:bookmarkStart w:id="156" w:name="__RefHeading___Toc1216442_1934241801"/>
      <w:bookmarkStart w:id="157" w:name="_Toc67"/>
      <w:bookmarkEnd w:id="156"/>
      <w:r>
        <w:rPr>
          <w:rtl w:val="true"/>
        </w:rPr>
        <w:t xml:space="preserve">روایت </w:t>
      </w:r>
      <w:r>
        <w:rPr/>
        <w:t>4</w:t>
      </w:r>
      <w:bookmarkEnd w:id="157"/>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جندب از پدرش روایت می کند که حضرت علی علیه السلام روز عید قربان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ما را به این هدایت فرمود و شکرگذاری از آنِ خداوند است برای آن که ما را امتحان فرمود و حمد و سپاس مخصوص خداوند است برای آنچه از چهارپایان به 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وزن عرش الهی و به اندازه خشنودی وجود او و به اندازه کشش کلماتش و به تعداد قطره های آسمان هایش و به شمار چکه های دریاهایش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نیکو برای اوست و حمد و سپاس در دنیا و آخرت مخصوص اوست تا خشنود گردد و از خشنودی نیز بالاتر رود که او بلند مرتبه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همه چیز بزرگ تر است او بزرگ و متکبر است و پرودگار نیرومند دارنده عزت و ای مهربان دلسوز دارای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را می پذیرد و از لغزش ها می گذرد و پس از داشتن قدرت، قلم عفو بر گناهان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خداوند جز گمراهان کسی ناامید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بس بزرگ و خالصانه به این اقرار دارم که هیچ معبودی جز خداوند یکتا نیست و هر بامداد و شامگاه او را تسبیح و نیایش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 است او را سپاس می گوییم و از او یاری می جوییم و از او طلب آمرزش و هدایت داریم و گواهی می دهم که هیچ معبودی جز خداوند یکتا نیست، بی همتاست و شریکی ندارد و گواهی می دهم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فرستاده اش اطاعت کند به یقین هدایت یافته و به رستگاری بزرگی دست یافته است و هر کس از خدا و پیامبرش نافرمانی کند قطعا دچار گمراهیِ دور و درازی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سفارش می کنم به تقوای خدا و یاد کردن بسیار از مرگ و شما را از دنیایی که مردم پیش از شما کامی از آن نگرفته و پس از شما نیز برای کسی باقی نخواهد ماند و سرنوشت کسانی که در آن هستند همان سرنوشت گذشتگان است، برحذر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گویا دنیا پایان یافته و وداع خویش را اعلام داشته است، خوبی‌هایش ناشناخته ماند، به سرعت به دوست دارانش پشت کرده می‌گذرد و با نابود شدن عجین شده، و همسایگانش را به سوی مرگ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دنیا شیرین بود تلخ شده، و آنچه صاف و زلال بود تیرگی پذیرفت </w:t>
      </w:r>
    </w:p>
    <w:p>
      <w:pPr>
        <w:pStyle w:val="BookText"/>
        <w:rPr/>
      </w:pPr>
      <w:r>
        <w:rPr>
          <w:rFonts w:ascii="Amiri" w:hAnsi="Amiri" w:eastAsia="Amiri" w:cs="Amiri"/>
          <w:color w:val="111111"/>
          <w:sz w:val="28"/>
          <w:sz w:val="28"/>
          <w:szCs w:val="28"/>
          <w:rtl w:val="true"/>
          <w:lang w:bidi="ar-SA"/>
        </w:rPr>
        <w:t xml:space="preserve">يَبْقَ مِنْهَا إِلَّا شُفَافَةٌ كَشُفَافَةِ الْإِنَاءِ وَ جُرْعَةٌ كَجُرْعَةِ الْإِدَاوَةِ لَوْ تَمَزَّزَهَا الصَّدْيَانُ لَمْ تَنْقَعْ غُلَّتَهُ فَأَزْمِعُوا عِبَادَ اللَّهِ عَلَي الرَّحِيلِ عَنْهَا وَ أَجْمِعُوا مُتَارَكَتَهَا فَمَا مِنْ حَيٍّ يَطْمَعُ فِي بَقَاءٍ وَ لَا نَفْسٍ إِلَّا وَ قَدْ أَذْعَنَتْ لِلْمَنُونِ وَ لَا يَغْلِبَنَّكُمُ الْأَمَلُ وَ لَا يَطُلْ عَلَيْكُمُ الْأَمَدُ فَتَقْسُوَ قُلُوبُكُمْ وَ لَا تَغْتَرُّوا بِالْمُنَي وَ خُدَعِ الشَّيْطَانِ وَ تَسْوِيفِهِ فَإِنَّ الشَّيْطَانَ عَدُوُّكُمْ حَرِيصٌ عَلَي إِهْلَاكِكُمْ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تَعَبَّدُوا اللَّهَ عِبَادَ اللَّهِ أَيَّامَ الْحَيَاةِ فَوَ اللَّهِ لَوْ حَنَنْتُمْ حَنِينَ الْوَالِهِ الْمِعْجَالِ وَ دَعَوْتُمْ دُعَاءَ الْحَمَامِ وَ جَأَرْتُمْ جُؤَارَ مُتَبَتِّلِي الرُّهْبَانِ وَ خَرَجْتُمْ إِلَي اللَّهِ مِنَ الْأَمْوَالِ وَ الْأَوْلَادِ الْتِمَاسَ الْقُرْبَةِ إِلَيْهِ فِي ارْتِفَاعِ دَرَجَةٍ عِنْدَهُ وَ غُفْرَانِ سَيِّئَةٍ أَحْصَتْهَا كَتَبَتُهُ وَ حَفِظَتْهَا رُسُلُهُ لَكَانَ قَلِيلًا فِيمَا تَرْجُونَ مِنْ ثَوَابِهِ وَ تَخْشَوْنَ مِنْ عِقَابِهِ وَ تَاللَّهِ لَوِ انْمَاثَتْ قُلُوبُكُمُ انْمِيَاثاً وَ سَالَتْ مِنْ رَهْبَةِ اللَّهِ عُيُونُكُمْ دَماً ثُمَّ عُمِّرْتُمْ عُمُرَ الدُّنْيَا عَلَي أَفْضَلِ اجْتِهَادٍ وَ عَمَلٍ مَا جَزَتْ أَعْمَالُكُمْ حَقَّ نِعْمَةِ اللَّهِ عَلَيْكُمْ وَ لَا اسْتَحْقَقْتُمُ الْجَنَّةَ بِسِوَي رَحْمَةِ اللَّهِ وَ مَنِّهِ عَلَيْكُمْ جَعَلَنَا اللَّهُ وَ إِيَّاكُمْ مِنَ الْمُقْسِطِينَ التَّائِبِينَ الْأَوَّابِينَ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هَذَا الْيَوْمَ يَوْمٌ حُرْمَتُهُ عَظِيمَةٌ وَ بَرَكَتَهُ مَأْمُولَةٌ وَ الْمَغْفِرَةُ فِيهِ مَرْجُوَّةٌ فَأَكْثِرُوا ذِكْرَ اللَّهِ وَ تَعَرَّضُوا لِثَوَابِهِ بِالتَّوْبَةِ وَ الْإِنَابَةِ وَ الْخُضُوعِ وَ التَّضَرُّعِ فَإِنَّهُ يَقْبَلُ التَّوْبَةَ عَنْ عِبادِهِ وَ يَعْفُوا عَنِ السَّيِّئاتِ وَ هُوَ الرَّحِيمُ الْوَدُودُ وَ مَنْ ضَحَّي مِنْكُمْ فَلْيُضَحِّ بِجَذَعٍ مِنَ الضَّأْنِ وَ لَا يُجْزِي عَنْهُ جَذَعٌ مِنَ الْمَعْزِ وَ مِنْ تَمَامِ الْأُضْحِيَّةِ اسْتِشْرَافُ أُذُنِهَا وَ سَلَامَةُ عَيْنِهَا فَإِذَا سَلِمَتِ الْأُذُنُ وَ الْعَيْنُ سَلِمَتِ الْأُضْحِيَّةُ وَ تَمَّتْ وَ إِنْ كَانَتْ‌</w:t>
      </w:r>
      <w:r>
        <w:rPr>
          <w:rStyle w:val="FootnoteAnchor"/>
          <w:rtl w:val="true"/>
        </w:rPr>
        <w:footnoteReference w:id="164"/>
      </w:r>
      <w:r>
        <w:rPr>
          <w:rFonts w:ascii="Amiri" w:hAnsi="Amiri" w:eastAsia="Amiri" w:cs="Amiri"/>
          <w:color w:val="111111"/>
          <w:sz w:val="28"/>
          <w:sz w:val="28"/>
          <w:szCs w:val="28"/>
          <w:rtl w:val="true"/>
          <w:lang w:bidi="ar-SA"/>
        </w:rPr>
        <w:t xml:space="preserve">عَضْبَاءَ الْقَرْنِ تَجُرُّ رِجْلَيْهَا إِلَي الْمَنْسِكِ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قد مر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مثل هذا التصحيح في خطبة عيد الفطر المنقولة بهذه الرواية، حيث كان في نسخة النهج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نصف صاع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ان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بیش از ته مانده ای مانند ته مانده ظرف آب یا جرعه‌ای آب باقی مانده که اگر تشنه آن را مزه کند تشنگی اش رفع نمی شود،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برای کوچ کردن از آن آماده شوید و برای ترک آن عزم خود را جزم کنید زیرا هیچ زنده  ای در بقا طمع نبندد و جانی نیست مگر آنکه فرمان مرگ را گردن نهاده باشد پس برحذر باشید که آرزو بر شما چیره نگردد و پایان عمر و اجل را دور نپندارید که در نتیجه آن سنگدل خواهید شد و فریفته آرزوها و نیرنگ های شیطان و وعده های او نشوید زیرا شیطان دشمن شما است و بر هلاکت و نابودی شما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در زمان حیات، خداوند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اگر مانند شتران غم زده فرزند مرده بنالید و مانند آواز خوانی و شیون کبوتران بخوانید و مانند راهبی که دنیا را ترک کرده فریاد و زاری نمایید و برای درخواست قرب ونزدیکی،در بالا بردن مقام و منزلت نزد خودش یا آمرزش گناهی که کاتبان الهی نوشته و فرشتگان ثبت نموده، از مال و فرزندان در راه خدا بگذرید، هر آئینه کم است در مقابل ثوابی که از جانب خداوند متعال امید دارید و در مقابل عذاب او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دل های شما کاملا گداخته و چشمانتان از ترس خداوند خون گریه کند سپس به اندازه عمر دنیا عمر کنید و با بهترین تلاش و عمل سپری کنید،اعمال شما با نعمت های بزرگ خداوند که به شما عطا فرموده جوابگویی و برابری نمی کند و جز با رحمت و منّت خداوند بر شما شایسته بهشت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جمله عدالت پیشگان و توبه  کنندگان و کسانی که به سوی خدا بازگشته اند قرار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امروز روزی است که حرمتی بس بزرگ دارد و برکتش مورد امیدواری است و در این روز امید آمرزش گناهان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بسیار یاد کنید و با توبه و انابه و فروتنی و تضرع خود را در معرض پاداش الهی قرار دهید زیرا اوست کسی که توبه را از بندگان خود می‌پذیرد و از گناهان درمی‌گذرد و او مهربان و دوستدار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قربانی کرد باید برّه گوسفند ی را قربانی کند و قربانی کردن یک بزغاله با آن برابری نمی کند و از شروط کمال قربانی معاینه و بازرسی چشم و گوش آن است و چون چشم و گوش آن سالم باشد، قربانی درست و تمام است و اگر شاخ آن شکسته باشد یا پای خود را در قربان گاه بر زمین بکشد کفایت نمی کند </w:t>
      </w:r>
      <w:r>
        <w:rPr>
          <w:rFonts w:eastAsia="IRNazanin" w:cs="IRNazanin"/>
          <w:color w:val="111111"/>
          <w:sz w:val="28"/>
          <w:szCs w:val="28"/>
          <w:rtl w:val="true"/>
          <w:lang w:bidi="fa-IR"/>
        </w:rPr>
        <w:t xml:space="preserve">. </w:t>
      </w:r>
      <w:bookmarkStart w:id="158" w:name="pg13537_148028"/>
    </w:p>
    <w:p>
      <w:pPr>
        <w:pStyle w:val="BookText"/>
        <w:rPr/>
      </w:pPr>
      <w:bookmarkEnd w:id="158"/>
      <w:r>
        <w:rPr>
          <w:rFonts w:ascii="Amiri" w:hAnsi="Amiri" w:eastAsia="Amiri" w:cs="Amiri"/>
          <w:color w:val="111111"/>
          <w:sz w:val="28"/>
          <w:sz w:val="28"/>
          <w:szCs w:val="28"/>
          <w:rtl w:val="true"/>
          <w:lang w:bidi="ar-SA"/>
        </w:rPr>
        <w:t>وَ إِذَا ضَحَّيْتُمْ فَكُلُوا مِنْهَا وَ أَطْعِمُوا وَ ادَّخِرُوا وَ احْمَدُوا اللَّهَ عَلَي مَا رَزَقَكُمْ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أَحْسِنُوا الْعِبَادَةَ وَ أَقِيمُوا الشَّهَادَةَ بِالْقِسْطِ وَ ارْغَبُوا فِيمَا كَتَبَ اللَّهُ لَكُمْ وَ أَدُّوا مَا افْتَرَضَ اللَّهُ عَلَيْكُمْ مِنَ الْحَجِّ وَ الصِّيَامِ وَ الصَّلَاةِ وَ الزَّكَاةِ وَ مَعَالِمِ الْإِيمَانِ فَإِنَّ ثَوَابَ اللَّهِ عَظِيمٌ وَ خَيْرَهُ 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أْمُرُوا بِالْمَعْرُوفِ وَ انْهَوْا عَنِ الْمُنْكَرِ وَ أَعِينُوا الضَّعِيفَ وَ انْصُرُوا الْمَظْلُومَ وَ خُذُوا فَوْقَ يَدِ الظَّالِمِ أَوِ الْمُرِيبِ وَ أَحْسِنُوا إِلَي نِسَائِكُمْ وَ مَا مَلَكَتْ أَيْمَانُكُمْ وَ اصْدُقُوا الْحَدِيثَ 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وَ كُونُوا قَوَّامِينَ بِالْقِسْطِ وَ أَوْفُوا الْمِكْيالَ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 اللَّهِ حَقَّ جِهادِهِ وَ فَلا تَغُرَّنَّكُمُ الْحَياةُ الدُّنْيا وَ لا يَغُرَّنَّكُمْ بِاللَّهِ الْغَرُورُ إِنَّ أَبْلَغَ الْمَوْعِظَةِ وَ أَحْسَنَ الْقَصَصِ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تَعَوَّذَ وَ قَرَأَ سُورَةَ الْإِخْلَاصِ وَ جَلَسَ كَالرَّائِدِ الْعَجْلَانِ ثُمَّ نَهَضَ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 نَسْتَعِينُهُ وَ نَسْتَهْدِيهِ وَ نَسْتَغْفِرُهُ وَ نُؤْمِنُ بِهِ وَ نَتَوَكَّلُ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الْخُطْبَةِ الْقَصِيرَةِ نَحْواً مِنْ خُطْبَةِ الْجُمُعَةِ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216444_1934241801"/>
      <w:bookmarkStart w:id="160" w:name="_Toc68"/>
      <w:bookmarkEnd w:id="159"/>
      <w:r>
        <w:rPr>
          <w:rtl w:val="true"/>
        </w:rPr>
        <w:t>تبيين</w:t>
      </w:r>
      <w:bookmarkEnd w:id="160"/>
    </w:p>
    <w:p>
      <w:pPr>
        <w:pStyle w:val="BookText"/>
        <w:rPr/>
      </w:pPr>
      <w:r>
        <w:rPr>
          <w:rFonts w:ascii="Amiri" w:hAnsi="Amiri" w:eastAsia="Amiri" w:cs="Amiri"/>
          <w:color w:val="111111"/>
          <w:sz w:val="28"/>
          <w:sz w:val="28"/>
          <w:szCs w:val="28"/>
          <w:rtl w:val="true"/>
          <w:lang w:bidi="ar-SA"/>
        </w:rPr>
        <w:t>هذا الخبر يدل علي استحباب التكبير عقيب صلاة العيد أيضا و هو الظاهر مما رواه في الفقيه أيضا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فالظاهر من سياق كلامه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 صدر الخطبة المنقولة عنه صلّي اللّه عليه و آله برواية أبي مخنف، و كان مخالفا للمذهب من حيث أن المسنون من التكبير انما هو الابتداء به من ظهر يوم النحر، لا قبله و لا عقيب الصلوات غير المفروضات استدرك ذلك بأنّه كان المسلم من فعله صلي الله عليه و آله أنه لا يبدأ بالتكبير الا إذا صلي الظهر، فيظهر أنه كان لا يعتمد علي هذه الرواية و ينص علي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الاجزاء و عدمه من تعبيرات الفقه و مصطلحاته، لا يناسب الخطبة و القاءها علي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أن يكون جزءا للخطبة الله أكبر زنة</w:t>
      </w:r>
    </w:p>
    <w:p>
      <w:pPr>
        <w:pStyle w:val="BookText"/>
        <w:rPr/>
      </w:pPr>
      <w:r>
        <w:rPr>
          <w:rFonts w:ascii="IRNazanin" w:hAnsi="IRNazanin" w:eastAsia="IRNazanin"/>
          <w:color w:val="111111"/>
          <w:sz w:val="28"/>
          <w:sz w:val="28"/>
          <w:szCs w:val="28"/>
          <w:rtl w:val="true"/>
          <w:lang w:bidi="fa-IR"/>
        </w:rPr>
        <w:t>و چون مراسم قربانی را برگزار کردید از گوشت قربانی بخورید و اطعام کنید و مقداری را ذخیره کنید و خدا را به پاس این نعمت که گوشت چهارپایان را روزی شما ساخته سپاس گذاری کنید و نماز را به پا دارید و زکات را بپردازید و عبادت را کامل و نیکو به جای آورید و گواهی به قسط و داد را اقامه کنید و وآنچه را خدا به شما واجب کرده تمایل و اشتیاق نشان دهید و حج و روزه و نماز و زکات و آثار و نشانه های ایمان را که بر شما واجب کرده، ادا کنید زیرا پاداش الهی بزرگ و خیر و خوبی آن هنگفت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معروف امر کنید و از منکر نهی کنید و ناتوان را یاری و ستمدیده را کمک کنید و دست ستمکار و آنکه مردم را به شک و تردید دچار می کند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و بردگان تان خوش رفتاری کنید و در سخن گفتن راستگو باشید و امانت ها را بازگردانید و عهد و پیمان را وفا کنید و به پا دارندگان حق و عدالت باشید و پیمانه و ترازو را تمام دهید و در راه خدا چنان که حق جهاد در راه اوست، جهاد کنید و زندگانی دنیا شما را نفریبد و زنهار تا شیطانِ فریبنده شما را در باره خدا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رساترین موعظه و بهترین سخن،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اعوذ بالله من الشیطان الرجیم را گفت و سوره اخلاص را قرائت فرمود و مانند کسی که شتاب دارد، نشست سپس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 گوئیم و از او یاری و هدایت می طلبیم و از او آمرزش می خواهیم و بر او توکل می کنیم و ادامه خطبه کوتاه را بر منوال خطبه جمعه ایراد فرمود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161" w:name="__RefHeading___Toc1216446_1934241801"/>
      <w:bookmarkStart w:id="162" w:name="_Toc69"/>
      <w:bookmarkEnd w:id="161"/>
      <w:r>
        <w:rPr>
          <w:rtl w:val="true"/>
        </w:rPr>
        <w:t>توضیح</w:t>
      </w:r>
      <w:bookmarkEnd w:id="162"/>
    </w:p>
    <w:p>
      <w:pPr>
        <w:pStyle w:val="BookText"/>
        <w:rPr/>
      </w:pPr>
      <w:r>
        <w:rPr>
          <w:rFonts w:ascii="IRNazanin" w:hAnsi="IRNazanin" w:eastAsia="IRNazanin"/>
          <w:color w:val="111111"/>
          <w:sz w:val="28"/>
          <w:sz w:val="28"/>
          <w:szCs w:val="28"/>
          <w:rtl w:val="true"/>
          <w:lang w:bidi="fa-IR"/>
        </w:rPr>
        <w:t>این حدیث بر مستحب بودن تکبیر گفتن پس از نماز عید نیز دلالت دارد و همچنین در آنچه در کتاب فقیه از ایشان روایت شده، آشکار است و احتمال دارد 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خطبه باشد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از بافت سخن ایشان آشکار می گردد که تکبیر گفتن در ظهر روز عید قربان آغاز می شود نه پیش از آن و نه پس از نمازهای غیر واجب و پیامبر صلی الله علیه و آله و سلم نیز تکبیر را آغاز نمی کرد مگر آنکه نماز ظهر را به پا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می گردد که ایشان بر این روایت تکیه نمی کند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 زیرا إجزاء و عدم آن از تعبیرهای و اصطلاحات فقهی است و با خطبه و ایراد آن بر مردم مناسبت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زنۀ </w:t>
      </w:r>
    </w:p>
    <w:p>
      <w:pPr>
        <w:pStyle w:val="BookText"/>
        <w:rPr/>
      </w:pPr>
      <w:r>
        <w:rPr>
          <w:rFonts w:ascii="Amiri" w:hAnsi="Amiri" w:eastAsia="Amiri" w:cs="Amiri"/>
          <w:color w:val="111111"/>
          <w:sz w:val="28"/>
          <w:sz w:val="28"/>
          <w:szCs w:val="28"/>
          <w:rtl w:val="true"/>
          <w:lang w:bidi="ar-SA"/>
        </w:rPr>
        <w:t>عرشه أي أقوله قولا يوازي ثقل عرشه كما أو كيفا و هو من قبيل تشبيه المعقول بالمحسوس أي أريد إيقاع مثل هذا الحمد و إن لم يتيسر لي ذلك أو المعني أنه مستحق للتكبير بتلك المقادير و رضا نفسه أي أكبره تكبيرا يكون من حيث اشتماله علي الشرائط سببا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مداد كلماته أي بقدر المداد التي يكتب بها كلماته أي علومه أو تقديراته أو كلمات النبي صلي الله عليه و آله و الأئمة عليهم السلام و قد مر تحقيق ذلك و هو إشارة إلي قوله تعالي قُلْ لَوْ كانَ الْبَحْرُ مِداداً لِكَلِماتِ رَبِّي‌</w:t>
      </w:r>
      <w:r>
        <w:rPr>
          <w:rStyle w:val="FootnoteAnchor"/>
          <w:rtl w:val="true"/>
        </w:rPr>
        <w:footnoteReference w:id="170"/>
      </w:r>
      <w:r>
        <w:rPr>
          <w:rFonts w:ascii="Amiri" w:hAnsi="Amiri" w:eastAsia="Amiri" w:cs="Amiri"/>
          <w:color w:val="111111"/>
          <w:sz w:val="28"/>
          <w:sz w:val="28"/>
          <w:szCs w:val="28"/>
          <w:rtl w:val="true"/>
          <w:lang w:bidi="ar-SA"/>
        </w:rPr>
        <w:t>الآية و النطف جمع النطفة و هي الماء الصافي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الْأَسْماءُ الْحُسْني لدلالتها علي أفضل صفات الكمال أو المراد بها الصفات الكمالية و له الحمد في الآخرة و الأولي أي يستحق الحمد و الثناء و الشكر في النشأتين لشمول نعمه لجميع الخلق فيهما حتي يرضي أي يستحق أن يحمد حتي يرضي عن العبد بذلك الحمد و بعد حصول أقل مراتب الرضا أيضا يستحق الحمد إذ لا نهاية لاستحقاقه و لا لرضاه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كبيرا أي أكبره حالكونه كبيرا بالذات متكبرا متصفا بنهاية الكبرياء و العظمة أو أظهر كبرياءه بخلق ما خلق أو وصف نفسه بها متعززا أي متصفا بأعلي مراتب العزة و الغلبة أو مظهرا عزته بخلق الأشياء و قهرها أو واصفا نفسه بها و العطف الشفقة و الرحمة متحننا أي متصفا بنهاية الحنان</w:t>
      </w:r>
    </w:p>
    <w:p>
      <w:pPr>
        <w:pStyle w:val="BookText"/>
        <w:rPr/>
      </w:pPr>
      <w:r>
        <w:rPr>
          <w:rFonts w:ascii="IRNazanin" w:hAnsi="IRNazanin" w:eastAsia="IRNazanin"/>
          <w:color w:val="111111"/>
          <w:sz w:val="28"/>
          <w:sz w:val="28"/>
          <w:szCs w:val="28"/>
          <w:rtl w:val="true"/>
          <w:lang w:bidi="fa-IR"/>
        </w:rPr>
        <w:t>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تکبیری می  گویم که از نظر کمّی و کیفی برابر با وزن عرش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از جمله تشبیه معقول به محسوس است یعنی می خواهم اینچنین سپاسی را در نفس مخاطب جای گیر کنم هر چند که این امر برایم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بدین گونه است که خداوند شایسته است به آن اندازه ها تکبیر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تکبیری می گویم که سبب خشنودی خداوند گردد از آن جهت که دربر داشتن همه شرایط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مرکبی که خداوند کلماتش را با آن می نویسد و مقصود از کلمات، علوم یا تقدیرات الهی یا سخنان پیامبر صلی الله علیه و آله و سلم و امامان علیهم السلام است که توضیح آن پیش تر بیان شد و به این سخن خداوند اشاره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برای کلمات پروردگارم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نطفه و آن آب زلال است چه اندک و چه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های نیکو دارد زیرا این نام ها بر بهترین صفات کمال دلالت دارد یا مقصود از آن صفات کمالی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الآخرۀ 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سرای دنیا و آخرت سزاوار حمد و ستایش و شکرگذاری است به سبب اینکه نعمت های خداوند همه مخلوقات را در هر دو سرای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سپاس شود تا جایی که با این حمد و سپاس از بنده خشنود گردد و پس از دست یابی به کمترین مرتبه های خشنودی نیز شایسته حمد و سپاس است زیرا برای شایستگی و سزاواری خداوند و برای رضایت و خشنودی خداوند سبحان هیچ پایانی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تکبیر می گویم درحالی که او ذاتش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متصف به نهایت کبریاء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آفرینش آنچه که آفریده، کبریایی خود را آشکار ساخته یا اینکه نفس خویش را بدان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متعززاً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متّصف به بالاترین مرتبه های عزت و 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آفرینش چیزها و چیره شدن بر آن، عزّت خویش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نفس خویش را بدان متصف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متصف به نهایت مهربانی </w:t>
      </w:r>
    </w:p>
    <w:p>
      <w:pPr>
        <w:pStyle w:val="BookText"/>
        <w:rPr/>
      </w:pPr>
      <w:r>
        <w:rPr>
          <w:rFonts w:ascii="Amiri" w:hAnsi="Amiri" w:eastAsia="Amiri" w:cs="Amiri"/>
          <w:color w:val="111111"/>
          <w:sz w:val="28"/>
          <w:sz w:val="28"/>
          <w:szCs w:val="28"/>
          <w:rtl w:val="true"/>
          <w:lang w:bidi="ar-SA"/>
        </w:rPr>
        <w:t>و الرحمة أو مظهرا له أو واصفا نفسه به و العثرة الزلة و المراد بها الخطيئة و إقالتها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يقنط بتثليث النون أي ييأس و قد قرئ في الآية</w:t>
      </w:r>
      <w:r>
        <w:rPr>
          <w:rStyle w:val="FootnoteAnchor"/>
          <w:rtl w:val="true"/>
        </w:rPr>
        <w:footnoteReference w:id="172"/>
      </w:r>
      <w:r>
        <w:rPr>
          <w:rFonts w:ascii="Amiri" w:hAnsi="Amiri" w:eastAsia="Amiri" w:cs="Amiri"/>
          <w:color w:val="111111"/>
          <w:sz w:val="28"/>
          <w:sz w:val="28"/>
          <w:szCs w:val="28"/>
          <w:rtl w:val="true"/>
          <w:lang w:bidi="ar-SA"/>
        </w:rPr>
        <w:t>أيضا علي الوجوه الثلاثة لكن الضم قراءة شاذة مخلصا أي أقولها مخلصا له التوحيد من غير رئاء أو نفاق و البكرة أول النهار و الأصيل آخره كما مر مرارا و في الفقيه و لا إله إلا الله كثيرا و سبحان الله حنانا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تأكيد لقوله الحمد لله و بيان له لأنه في قوة الحمد لله حمدا و من يعصهما كذا في أكثر النسخ فيدل علي أن ما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ذلك بئس الخطيب أنت لا أصل له‌</w:t>
      </w:r>
      <w:r>
        <w:rPr>
          <w:rStyle w:val="FootnoteAnchor"/>
          <w:rtl w:val="true"/>
        </w:rPr>
        <w:footnoteReference w:id="173"/>
      </w:r>
      <w:r>
        <w:rPr>
          <w:rFonts w:ascii="Amiri" w:hAnsi="Amiri" w:eastAsia="Amiri" w:cs="Amiri"/>
          <w:color w:val="111111"/>
          <w:sz w:val="28"/>
          <w:sz w:val="28"/>
          <w:szCs w:val="28"/>
          <w:rtl w:val="true"/>
          <w:lang w:bidi="ar-SA"/>
        </w:rPr>
        <w:t>و في بعض النسخ كما في الفقيه وَ مَنْ يَعْصِ اللَّهَ وَ رَسُولَهُ‌</w:t>
      </w:r>
      <w:r>
        <w:rPr>
          <w:rStyle w:val="FootnoteAnchor"/>
          <w:rtl w:val="true"/>
        </w:rPr>
        <w:footnoteReference w:id="174"/>
      </w:r>
      <w:r>
        <w:rPr>
          <w:rFonts w:ascii="Amiri" w:hAnsi="Amiri" w:eastAsia="Amiri" w:cs="Amiri"/>
          <w:color w:val="111111"/>
          <w:sz w:val="28"/>
          <w:sz w:val="28"/>
          <w:szCs w:val="28"/>
          <w:rtl w:val="true"/>
          <w:lang w:bidi="ar-SA"/>
        </w:rPr>
        <w:t>فيؤيد الخبر و هو أحوط و في الفقيه بعد قوله بعيدا و خَسِرَ خُسْراناً مُبِيناً و بعد ذكر الموت و الزهد في الدنيا التي لم يتمتع بها من كان فيها قبلكم و لن تبقي لأحد من بعدكم و سبيلكم فيها سبيل الماضين أ لا ترون أنها قد تصرمت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الماضين من أهلها من المصير إلي الفناء ألا و إنها قد تصرمت أي تقطعت و فنيت و الصرم القطع و منه الصارم للسيف القاطع و آذنت أي أعلمت و تنكر معروفها أي صار منكرا ما كان يعرفه الناس منه و يعدونه حسنا و الحاصل أنه تغير كل ما كان يأنس به كل أحد و يعرفه وقتا فوقتا و حالا بعد حال من صحة أو قوة أو شباب أو أمن أو جاه أو مال و غير ذلك و ذلك و هذا هو المراد بإدبارها و توليها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تهتف أي تصيح بلسان حالها و بما تريه الناس من انقضائها بالفناء أي مخبرا بالفناء أو تهتف بالفناء و تدعوه إلينا بعد ما كان يمنينا و يؤمننا يقال هتف</w:t>
      </w:r>
    </w:p>
    <w:p>
      <w:pPr>
        <w:pStyle w:val="BookText"/>
        <w:rPr/>
      </w:pP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مهربانی خویش را آشکار کرده یا نفس خویش را بدان وصف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لغزش و مقصود از آن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و گذشت کردن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ضمه و فتحه و کسره نون یعنی ناامید می شود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الضَّآلُّونَ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پروردگارش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سه حالت اعراب، قرائت شده است اما ضمه نون قرائت شاذ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عبارت را درحالی می گویم که خالصانه و بدون هیچ دوروئی و نفاقی به توحید و یکتاپرستی او اقرار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است همانطور که پیش تر بارها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بدین صورت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 گویم که هیچ معبودی جز خداوند نیست و پاک و منزه است خداوند مهربان و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و بیان برای این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عبارت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آنچه از پیامبر صلی الله علیه و آله و سلم روایت شده که به شخصی که این جمله را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 خطیبی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اصل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چنانکه در فقیه است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یعص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تایید می کند و آن به احتیاط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دستخوش زیانی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یادآوری مرگ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الزهد فی الدنیا التی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زهد در دنیایی سفارش می کنم که مردم پیش از شما کامی از آن نگرفته و پس از شما نیز برای کسی باقی نخواهد ماند و سرنوشت شما در این دنیا همان سرنوشت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دنیا سپری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الماضین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از اهل آن که به سوی نابودی رهسپارند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انها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شده و نابود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بریدن و منقطع شدن،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شمشیر برنده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مردم از آن می شناختند و آن را خوب می دانستند، ناآشنا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اینکه هر آنچه که هر شخصی بدان انس می گرفت و هر از چند گاهی و وضعیتی پس از وضعیتی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 از جمله سلامتی و نیرومندی و جوانی و امنیت و مقام و ثروت و غیر آن ها، تغییر کرده و دگرگون شده است و این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بإدبارها و تولیها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با زبان حال خود و به آنچه از نابودی و پایانش که به مردم می نمایاند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نابودی و فناء خبر می دهد و به فنا فریاد می زند و پس از آنکه ما را امیدوار کرد و به ما امان داد، ما را به سوی نابودی و فنا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 </w:t>
      </w:r>
    </w:p>
    <w:p>
      <w:pPr>
        <w:pStyle w:val="BookText"/>
        <w:rPr/>
      </w:pPr>
      <w:r>
        <w:rPr>
          <w:rFonts w:ascii="Amiri" w:hAnsi="Amiri" w:eastAsia="Amiri" w:cs="Amiri"/>
          <w:color w:val="111111"/>
          <w:sz w:val="28"/>
          <w:sz w:val="28"/>
          <w:szCs w:val="28"/>
          <w:rtl w:val="true"/>
          <w:lang w:bidi="ar-SA"/>
        </w:rPr>
        <w:t>به أي صاح به و دعاه و الأول أظهر و تصرخ بالموت الصرخة الصيحة الشديدة و تطلق غالبا علي صوت معه جزع و استغاثة في المصائب و النوائب و يناسب الموت و هذه الفقرة أيضا يحتمل المعنيين و إن كان الثاني فيها أبعد و يحتمل أن يكون المراد بالهتف و الصراخ ما يكون عند موت الأحباب و غيرهم و يكون المجاز في الإسناد في أصل الصراخ أي كانت تمنينا البقاء ثم تفجعنا بالنوائب فتصرخ فيها أصحاب المصائب فيؤذننا بذلك بالموت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أَلَا وَ إِنَّ الدُّنْيَا قَدْ تَصَرَّمَتْ وَ آذَنَتْ بِوَدَاعٍ وَ تَنَكَّرَ مَعْرُوفُهَا وَ أَدْبَرَتْ حَذَّاءَ فَهِيَ تَحْفِزُ بِالْفَنَاءِ سُكَّانَهَا وَ تَحْدُو بِالْمَوْتِ جِيرَانَهَا و حذاء في كثير من النسخ بالحاء المهملة أي خفيفة سريعة و في بعضها بالجيم أي مقطوعة أو سريعة و قيل أي منقطعة الدر و الخير و حفزه بالحاء المحملة و الفاء و الزاي دفعه من خلفه و حثه و أعجله و حفزه بالرمح أي طعنه و علي الأول لعله عليه السلام شبه الفناء بالمقرعة أو الباء للسببية أو بمعني إلي و الأوسط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تحدو أي تبعث و تسوق من الحدو و هو سوق الإبل و الغناء لها و الجار المجاور و الذي أجرته من أن يظلم و لعل الأخير هنا أنسب و يمكن أن يراد بالجيران من كان انتفاعهم بالدنيا أو ركونهم إليها أقل و بالسكان خلافهم فناسب التعبير بالمجاور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أَنَّهَا قَدْ تَصَرَّمَتْ وَ آذَنَتْ بِانْقِضَاءٍ وَ تَنَكَّرَ مَعْرُوفُهَا وَ أَدْبَرَتْ حَذَّاءَ فَهِيَ تُخْبِرُ بِالْفَنَاءِ وَ سَاكِنُهَا يُحْدَي بِالْمَوْتِ فَقَدْ أَمَرَّ مِنْهَا مَا كَانَ حُلْواً وَ كَدِرَ مِنْهَا مَا كَانَ صَفْواً فَلَمْ يَبْقَ مِنْهَا إِلَّا سَمَلَةٌ كَسَمَلَةِ الْإِدَاوَةِ وَ جُرْعَةٌ كَجُرْعَةِ الْإِنَاءِ لَوْ تَمَزَّزَهَا الصَّدْيَانُ لَمْ تَنْقَعْ 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 و قد أمر و ساق كما في الفقيه إلي قوله أو جرعة كجرعة المقلة لو تمززها الصديان لن ينقع فأزمعوا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الشي‌ء صار مرا و كدر مثلثة الدال ضد صفا و المضبوط في نسخ النهج</w:t>
      </w:r>
    </w:p>
    <w:p>
      <w:pPr>
        <w:pStyle w:val="BookText"/>
        <w:rPr/>
      </w:pPr>
      <w:r>
        <w:rPr>
          <w:rFonts w:ascii="IRNazanin" w:hAnsi="IRNazanin" w:eastAsia="IRNazanin"/>
          <w:color w:val="111111"/>
          <w:sz w:val="28"/>
          <w:sz w:val="28"/>
          <w:szCs w:val="28"/>
          <w:rtl w:val="true"/>
          <w:lang w:bidi="fa-IR"/>
        </w:rPr>
        <w:t>به، یعنی بر او فریاد زد و او را فرا خواند که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تصرخ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صرخۀ، به معنای فریاد بلند است و بیشتر بر صدایی اطلاق می شود که همراه با بی تابی و طلب یاری در مصیبت ها و پیشامدها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می تواند محتمل بر دو معنی باشد هر چند که معنای دوم آن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فریادی باشد که در هنگام مرگ از عزیزان و غیر آن ها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در إسناد اصل فریاد باشد، یعنی ما را به بقا و ماندگاری امیدوار می  کند سپس با پیشامدهای ناگوار ما را سخت دردمند می کند و مصیبت زده ها در آن فریاد برآورند و با آن فریاد، مرگ و نابودی را بر ما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w:t>
      </w:r>
      <w:r>
        <w:rPr>
          <w:rStyle w:val="FootnoteAnchor"/>
          <w:rtl w:val="true"/>
        </w:rPr>
        <w:footnoteReference w:id="177"/>
      </w:r>
      <w:r>
        <w:rPr>
          <w:rFonts w:ascii="IRNazanin" w:hAnsi="IRNazanin" w:eastAsia="IRNazanin"/>
          <w:color w:val="111111"/>
          <w:sz w:val="28"/>
          <w:sz w:val="28"/>
          <w:szCs w:val="28"/>
          <w:rtl w:val="true"/>
          <w:lang w:bidi="fa-IR"/>
        </w:rPr>
        <w:t>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الدنیا قد تصرمت و آذنت بالوداع و تنکّر معروفها و ادبرت حذاء فهی تحفز بالفناء سکانها و تحدوا بالموت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گویا دنیا پایان یافته و وداع خویش را اعلام داشته است و خوبی هایش ناشناخته مانده و به سرعت پشت کرده می گذرد و ساکنان خود را به سوی نابود شدن می کشاند و همسایگانش را به سوی مرگ می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با حاء بدون نقطه به معنای سبک و سریع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نسخه ها با جیم به معنای قطع شده و سریع است و گفته شده به معنای چیزی است که خیر و برکتش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فاء و زاء یعنی از پشت، او را راند و او را تحریک کرد و در کار بر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حفزه بالرمح یعنی با نیزه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اول شاید امام علیه السلام نابودی را به تازیانه تشبیه کرده است یا اینکه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باشد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دوم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برمی انگیزد و می راند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شتر و آوازخواندن برای شتر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و کسی که او را از اینکه مورد ستم واقع شود، پناه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معنای دوم در اینجا مناسب تر باشد و ممکن است مقصود از جیران کسانی باشد که سود بردن و اعتمادشان به دنیا کمتر باشد و و مقصود از سکان، خلاف جیران باشد که با این توجیه با واژه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ترون أنّها قد تصرمت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دنیا سپری شده، و مدتش طی گشته، و اعلام زوال کرده، و آشنایش ناآشنا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روی برتافته، و آن از فنا خبر می دهد، و آهنگ مرگ به گوش ساکن آن سروده می‌شود، چندان که شیرینی های آن تلخ شده، و آب زلال آن کدورت گرفته، تا بجز قطراتی در ته مشربه‌ای، و جرعه‌ای همانند جرعه باقیمانده در ته ظرفی که تشنگی تشنه کامی با مکیدنش فرو نمی‌نشیند از آن بجای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امرّ و به همان صورتی که در فقیه آمده ادامه حدیث ذکر شده تا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جرعۀ کجرعۀ المقلۀ لو تمزّزها الصدیان لم ینفع فازمعوا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جرعه ای آب که با آن عطش تشنگان دنیا فرو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سرای کوچ کنید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ضمه و کسره دال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نسخه های نهج البلاغه </w:t>
      </w:r>
    </w:p>
    <w:p>
      <w:pPr>
        <w:pStyle w:val="BookText"/>
        <w:rPr/>
      </w:pPr>
      <w:r>
        <w:rPr>
          <w:rFonts w:ascii="Amiri" w:hAnsi="Amiri" w:eastAsia="Amiri" w:cs="Amiri"/>
          <w:color w:val="111111"/>
          <w:sz w:val="28"/>
          <w:sz w:val="28"/>
          <w:szCs w:val="28"/>
          <w:rtl w:val="true"/>
          <w:lang w:bidi="ar-SA"/>
        </w:rPr>
        <w:t>بالكسر و الشفافة بالضم بقية الماء في الإناء و السملة بالتحريك القليل من الماء تبقي في الإناء و الإداوة بالكسر المطهرة و الجرعة بالضم كما في النسخ الاسم من الشرب اليسير و بالفتح المرة الواحدة منه و المقلة بالفتح حصاة القسم توضع في الإناء إذا عدموا الماء في السفر ثم يصب عليه ما يغمر الحصاة فيعطي كل أحد سهمه و مزه أي مصه و التمزز مصه قليلا قليلا و الصدي العطش و نقع الرجل بالماء روي و نقع الماء العطش نقعا و نقوعا سكنه و الغلة بالضم العطش أو شدته أو حرارة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صيرورتها مرا و كدرا و قليلا إما لقصر الأعمار في تلك الأزمان و قلة العمر توجب المرارة و الكدورة و قلة الشهوات و الدواعي أو لقلة عمر الدنيا و قرب انقضائها بقيام الساعة أو لانقضاء الشباب و قلة الاستمتاع بالملاذ و قرب الأجل في أكثر المخاطبين مع أنه ما من مخاطب يستحق الخطاب في الدنيا إلا و قد وجد مرارة بعد حلاوة و كدورة بعد صفو و قد مضي عمره المتيقن و لا يظن من البقاء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فأزمعوا في النهج فأزمعوا عباد الله الرحيل عن هذه الدار المقدور علي أهلها الزوال و لا يغلبنكم فيها الأمل و لا يطولن عليكم الأمد و في الفقيه بالرحيل من هذه الدار المقدور علي أهلها الزوال الممنوع أهلها من الحياة المذللة أنفسهم بالموت فلا حي يطمع في البقاء و لا نفس إلا مذعنة بالمنون فلا يغلبنكم الأمل و لا يطل عليكم الأمد و لا تغتروا فيها بالآمال و تعبدوا الله أيام الحياة فو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أزمعت الأمر أي أجمعته و عزمت عليه أو ثبت عليه و قال الفراء أزمعت الأمر و أزمعت عليه و الرحيل اسم ارتحال القوم أي انتقالهم عن مكانهم و قدر الله ذلك عليه ككتب و ضرب أي قدره بالتشديد و قال ابن ميثم المقدور المقدر الذي لا بد من كونه و أجمعوا أي اعزموا و اتفقوا و أذعن له أي خضع و ذل و أقر و المنون الموت و الأمل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کسره دال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آب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آب اندکی است که در ظرف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الإدواۀ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پاک و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همانطور که در نسخه ها آمده است، اسم برای نوشیدن اندک است و با فتحه به معنای یک بار نوشیدن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سنگریزه تقسیم است که هنگام کمبود آب در مسافرت در ظرف آب اندازند سپس آنچه که سنگریزه را می پوشاند، بر آن می ریزند و به هر مسافر سهمی از آب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اندک آب را مکید و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 الرجل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الماء العطش نقعاً و نقوعاً یعنی آب تشنگی او را تسکین داد و تشنگی او فرو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تشنگی یا شدت تشنگی یا حرارت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شدن و کدر شدن و کم شدن یا از جهت کوتاهی عمرها در آن زمان ها است، و اندک بودن عمر موجب تلخی و کدورت و کمی شهوات و انگیزه ها می گردد، یا از جهت اندک بودن عمر دنیا و نزدیک شدن نابودی آن با برپایی قیامت، یا از جهت پایان یافتن جوانی و کمی بهره مندی از لذت ها و نزدیکی اجل در بیشتر مخاطبان است با وجود اینکه هیچ مخاطبی نیست که شایسته خطاب قرار گرفتن در دنیا باشد مگر اینکه تلخی پس از شیرینی، و کدورت پس از خالصی را یافته است درحالی که عمر یقینی اش سپری شده است و از بقا و ماندگاری اش جز اندکی گمان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فأزمعوا، در نهج البلاغه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فأزمعوا عباد الله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کوچ کنید از این سرای که بر اهلش نابودی مقدر گشته است مبادا آرزوها بر شما چیره گردد و مبپندارید که عمر طولانی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بالرحیل من هذه الدار المقدور علی اهلها 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 از این سرائی که فنا بر اهل آن مقدّر شده، و ساکنینش از بقاء ممنوع گشته‌اند، و جان هاشان به خواری مرگ کشیده شده است، چنان که هیچ زنده‌ای در بقاء طمع نبندد، و جانی نیست مگر آنکه فرمان مرگ را گردن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آرزو بر شما چیره گردد، و پایان عمر و اجل را دور بپندارید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فریفته آرزوها نشوید، و چند روزه زندگی را به عبادت خدا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بخدا سوگند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انجام کار استوار شدم و بر آن کار تصمیم گرفتم یا بر آن کار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أزمعتُ الأمر و أزمعتُ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کار استوار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ارتحال قوم یعنی نقل مکان آن ها از جایگاهشان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کتب و ضرب یعنی قدّره 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مقدری است که وجود آن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بگیرید و بر آن متّفق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زبون شد و اقرار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الأمد غاية الزمان و المكان و منتهاهما و قد يطلق علي أصل المسافة قال البيضاوي في قوله تعالي فَطالَ عَلَيْهِمُ الْأَمَدُ فَقَسَتْ قُلُوبُهُمْ‌</w:t>
      </w:r>
      <w:r>
        <w:rPr>
          <w:rStyle w:val="FootnoteAnchor"/>
          <w:rtl w:val="true"/>
        </w:rPr>
        <w:footnoteReference w:id="178"/>
      </w:r>
      <w:r>
        <w:rPr>
          <w:rFonts w:ascii="Amiri" w:hAnsi="Amiri" w:eastAsia="Amiri" w:cs="Amiri"/>
          <w:color w:val="111111"/>
          <w:sz w:val="28"/>
          <w:sz w:val="28"/>
          <w:szCs w:val="28"/>
          <w:rtl w:val="true"/>
          <w:lang w:bidi="ar-SA"/>
        </w:rPr>
        <w:t>أي فطال عليهم الزمان بطول أعمارهم أو آمالهم أو ما بينهم و بين أنبيائهم و المني بالضم جمع المنية به‌</w:t>
      </w:r>
      <w:r>
        <w:rPr>
          <w:rStyle w:val="FootnoteAnchor"/>
          <w:rtl w:val="true"/>
        </w:rPr>
        <w:footnoteReference w:id="179"/>
      </w:r>
      <w:r>
        <w:rPr>
          <w:rFonts w:ascii="Amiri" w:hAnsi="Amiri" w:eastAsia="Amiri" w:cs="Amiri"/>
          <w:color w:val="111111"/>
          <w:sz w:val="28"/>
          <w:sz w:val="28"/>
          <w:szCs w:val="28"/>
          <w:rtl w:val="true"/>
          <w:lang w:bidi="ar-SA"/>
        </w:rPr>
        <w:t>و هي الأمل و التسويف المطل و التأخير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حننتم حنين الواله المعجال و في بعض النسخ كالنهج الوله العجال و في الفقيه الوله العجلان و الحنين الشوق و شدة البكاء و صوت الطرب عن حزن أو فرح و ترجيع الناقة صوتها أثر ولدها و الوله بالتحريك في الأصل ذهاب العقل و التحير من شدة الحزن يقال رجل واله و امرأة واله و والهة و كل أنثي فارقت ولدها يقال لها واله و والهة و العجول من الإبل الواله التي فقدت ولدها يقال أعجلت الناقة إذا ألقت ولدها لغير تمام و المعجال من الإبل ما تنتج قبل أن تستكمل الحول و العجلان المتسرع في الأمور و لا يناسب المقام إلا بتكلف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دعوتم دعاء الحمام و في النهج بهديل الحمام و في الفقيه بمثل دعاء الأنام و الهديل صوت الحمام قالوا كان فرخ علي عهد نوح عليه السلام فمات عطشا أو صاده جارح من الطير فما من حمامة إلا و هي تبكي عليه و الهديل علم له و لعل المراد الدعوة علي وجه النوح و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جأرتم جؤار متبتلي الرهبان جار كمنع جارا و جؤارا تضرع و استغاث رافعا صوته بالدعاء و المتبتل المنقطع عن النساء أو عن الدنيا و الرهبان جمع راهب و رهبنة النصاري ما كانوا يتعبدوه به من التخلي عن أشغال الدنيا و ترك ملاذها و العزلة عن أهلها و تعمد مشاقها حتي أن منهم من كان يخصي نفسه و يضع السلسلة في عنقه و يفعل بنفسه غير ذلك من أنواع التعذيب و نهي عنها في هذه الأمة و هو لا ينافي حسن الجؤار كجؤارهم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الخروج من الأموال تركها و التصدق بها و من الأولاد تركهم و 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پایان زمان و مکان است و گاهی بر خود مسافت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تفسیر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عَلَیْهِمُ الْأَمَدُ فَقَسَتْ قُلُوبُهُمْ</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بر آنان به درازا کشید با طولانی شدن عمرها و یا آرزوها یا آنچه میان آن ها و پیامبرانشان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امید و آرزوهای دور و دراز و تاخیر در عمل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لو حننتم حنین الواله المعجال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مانند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 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اشتیاق و شدت گریه و صدای طرب از غم یا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شتر است که به دنبال مرگ فرزندش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متحرک در اصل به معنای از بین رفتن عقل و حیرت زدگی به سبب شدت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واله و امرأۀ واله و والهۀ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فرزندش را از دست دهد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والهۀ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شتر واله و سرگردانی است که فرزندش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أعجلت الناقۀُ هنگامی که ماده شتر فرزند ناتمام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شتری است که پیش از اینکه یک سال کامل تمام شود فرزند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کارها شتاب می کند که با مقام و بافت حدیث مناسبت ندارد جز با تکلف و شاید تصحیف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دعاء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دعاء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آواز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ای در زمان نوح علیه السلام بود که از تشنگی مُرد یا اینکه شکارچی ای او را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کبوتری نیست مگر اینکه بر او گریه می کند و هدیل برای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خواندن به صورت نوحه و نیایش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جأرتم جؤار متبتّلی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جأر مانند مَنَعَ جأراً و جؤاراً یعنی با بلند کردن صدایش در دعا زاری کرد و کمک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زنان و دنیا بریده و قطع ارتباط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است و راهبان مسیحی کسانی هستند که با کنار کشیدن از مشغله های دنیا و ترک لذت های آن و گوشه گیری از مردمان دنیا و به جان خریدن سختی های دنیا برای خداوند عبادت می کنند تا جایی برخی از آنان خود را أخته می کند و زنجیرها در گردنش می آویزد و با دیگر انواع شکنجه ها خود را شکنجه می کند، که در این امت از آن نهی شده است و آن با نیایش و زاری نیکو همچون زاری و دعای آن ها منافات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کردن مال و صدقه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اولاد یعنی ترک آن ها و </w:t>
      </w:r>
    </w:p>
    <w:p>
      <w:pPr>
        <w:pStyle w:val="BookText"/>
        <w:rPr/>
      </w:pPr>
      <w:r>
        <w:rPr>
          <w:rFonts w:ascii="Amiri" w:hAnsi="Amiri" w:eastAsia="Amiri" w:cs="Amiri"/>
          <w:color w:val="111111"/>
          <w:sz w:val="28"/>
          <w:sz w:val="28"/>
          <w:szCs w:val="28"/>
          <w:rtl w:val="true"/>
          <w:lang w:bidi="ar-SA"/>
        </w:rPr>
        <w:t>التوجه إليهم لغاية الخوف و يحتمل أن يكون المراد لو كلفتم بتلك الأمور و فعلتم لكان قليلا و الالتماس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ارتفاع درجة في الفقيه و النهج عنده و ليس في أكثر نسخ المتهجد و لعله سقط من النساخ أحصتها كتبته في النهج كتبه و حفظها و الإحصاء العد و الضبط و الوصف بالإحصاء و الحفظ للتهويل و التحذير فيما ترجون فيهما فيما أرجو لكم من ثوابه و في النهج و أخاف عليكم من عقابه و في الفقيه و أتخوف عليكم من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رحمه الله المعني أن الذي أرجوه من ثوابه للمتقرب منكم أكثر مما يتصور المتقرب إليه أنه يصل إليه بتقربه بجميع أسباب القربة و الذي أخافه من عقابه أكثر من العقاب الذي يتوهم أنه يدفعه عن نفسه بذلك فينبغي لطالب الزيادة في المنزلة عند الله أن يخلص بكليته في التقرب إلي الله ليصل إلي ما هو أعظم مما يتوهم أنه يصل إليه و ينبغي للهارب إليه من دينه أن يخلص في الفرار إليه ليخلص من هول ما هو أعظم مما يتوهم أنه يدفعه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كذا في بعض النسخ و في بعضها كما في الفقيه بالباء الموحدة لو انماثت انماث الملح في الماء أي ذاب و سالت من رهبة الله و فيهما و سالت عيونكم من رغبة إليه و رهبة منه دما و علي التقادير قوله دما تميز لنسبة السيلان إلي العيون كقوله سبحانه وَ فَجَّرْنَا الْأَرْضَ عُيُوناً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عمرتم عمر الدنيا و في النهج في الدنيا ما الدنيا باقية و في الفقيه في الدنيا ما كانت الدنيا باقية و فيهما ما جزت أعمالكم و لو لم تبقوا شيئا من جهدكم و في النهج أنعمه عليكم العظام و في الفقيه لنعمه العظام عليكم و فيهما و هداه إياكم للإيمان و في الفقيه و ما كنتم لتستحقوا أبد الدهر ما الدهر قائم بأعمالكم جنته و لا رحمته و لكن برحمته ترحمون و بهداه تهتدون و بهما إلي جنته تصيرون و ما في قوله عليه السلام ما الدنيا باقية زمانية أي عمرتم علي</w:t>
      </w:r>
    </w:p>
    <w:p>
      <w:pPr>
        <w:pStyle w:val="BookText"/>
        <w:rPr/>
      </w:pPr>
      <w:r>
        <w:rPr>
          <w:rFonts w:ascii="IRNazanin" w:hAnsi="IRNazanin" w:eastAsia="IRNazanin"/>
          <w:color w:val="111111"/>
          <w:sz w:val="28"/>
          <w:sz w:val="28"/>
          <w:szCs w:val="28"/>
          <w:rtl w:val="true"/>
          <w:lang w:bidi="fa-IR"/>
        </w:rPr>
        <w:t>روی نکردن به آن ها به خاطر سرانجام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این باشد که اگر این کارها بر عهده شما گذاشته می شد و آن را انجام می دادید،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ارتفاع 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و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ارتفاع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بیشتر نسخه های المتهجد ذکر نشده است و شاید نسخه نویسان آن را از قلم انداخته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احصتها کتبته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و ثبت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به شمردن و حفظ کردن برای ترساندن و هشدار دادن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و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ارجو لکم من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أخاف علیکم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أتخوف علیکم من الیم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من برای متقرب شما امید دارم بیشتر از آن چیزی است که فرد متقرب تصور می کند با تقرب جستنش به همه اسباب قربت و نزدیکی بدان می رسد، و مجازاتی که من از آن برایش می ترسم بیشتر از مجازاتی است که گمان می رود او آن را از خودش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خواهان زیادت در منزلت در نزد خداوند است، شایسته است که کل وجودش را در تقرب به خداوند خالص گرداند تا به چیزی برسد که بزرگتر از آن چیزی باشد که گمان می کند بدان می رسد، و برای کسی که از دینش به سوی خداوند می شتابد شایسته است که در گریز مخلص باشد تا از هول و وحشت چیزی خلاصی یابد که بزرگتر از آن چیزی باشد که گمان می کند آن را از خود دفع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بدین صورت ذکر شده است و در برخی نسخه ها همچون فقیه با باء یک نُقطه دار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انماثت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انماث الملح فی الماء یعنی نمک در آب ذوب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من رهبۀ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و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عیونکم من رغبۀ الیه و رهبۀ منه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از شدت رغبت به خداوند و به خاطر ترس از او،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تقدیرها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برای نسبت جاری شدن به چشم ها است مانند این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وَفَجَّرْنَا الْأَرْضَ عُیُونًا</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چشمه‌ها جوشانیدیم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عمّرتم عمر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ما الدنیا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ما کانت الدنیا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جزت اعمالکم و لو لم لم تبقوا شیئاً من جهدکم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چیزی از تلاشتان را در راه عبادت خدا وانگذارید، اعمال شما جزای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انعمه علیکم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بزرگ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لنعمه العظام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نعمت های بزرگش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هداه ایاکم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 بر شما به سوی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کنتم لستحقّوا ابد الدهر ما للدهر قائم بأعمالکم جنته و لا رحمته و لکن برحمته ترحمون و بهداه تهتدون و بهما الی جنته تصیرون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اعمالتان استحقاق بهشت او و رحمت او را نخواهید یافت بلکه شما به برکت رحمت او مورد ترحم و در پرتو راهنمایی اش هدایت می یابید و با مدد آن رحمت و هدایت سرانجام تان به سوی بهشت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 زمانیه است یعنی تا زمانی که دنیا پابرجا است شما </w:t>
      </w:r>
    </w:p>
    <w:p>
      <w:pPr>
        <w:pStyle w:val="BookText"/>
        <w:rPr/>
      </w:pPr>
      <w:r>
        <w:rPr>
          <w:rFonts w:ascii="Amiri" w:hAnsi="Amiri" w:eastAsia="Amiri" w:cs="Amiri"/>
          <w:color w:val="111111"/>
          <w:sz w:val="28"/>
          <w:sz w:val="28"/>
          <w:szCs w:val="28"/>
          <w:rtl w:val="true"/>
          <w:lang w:bidi="ar-SA"/>
        </w:rPr>
        <w:t>تلك الحال مدة بقاء الدنيا و كذا قوله عليه السلام ما الدهر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الجهد بالضم كما في النسخ الوسع و الطاقة و بالفتح المشقة و جملة و لو لم تبقوا معترضة و حق نعمة الله مفعول جزت و كذا أنعمه علي النسخة الأخري و قوله بأعمالكم متعلق بتستحقوا و في الكلام دلالة علي أنه يجوز أن يكون غاية العبادة الشكر كما أن السابق يدل علي جواز العبادة خوفا و طمعا و قد مر الكلام فيه في باب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القسط بالكسر العدل تقول منه أقسط الرجل فهو مقسط و منه قوله تعالي إِنَّ اللَّهَ يُحِبُّ الْمُقْسِطِينَ‌</w:t>
      </w:r>
      <w:r>
        <w:rPr>
          <w:rStyle w:val="FootnoteAnchor"/>
          <w:rtl w:val="true"/>
        </w:rPr>
        <w:footnoteReference w:id="183"/>
      </w:r>
      <w:r>
        <w:rPr>
          <w:rFonts w:ascii="Amiri" w:hAnsi="Amiri" w:eastAsia="Amiri" w:cs="Amiri"/>
          <w:color w:val="111111"/>
          <w:sz w:val="28"/>
          <w:sz w:val="28"/>
          <w:szCs w:val="28"/>
          <w:rtl w:val="true"/>
          <w:lang w:bidi="ar-SA"/>
        </w:rPr>
        <w:t>و الأواب الكثير الرجوع إلي الله بالتوبة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بِرَحْمَتِهِ مِنَ التَّائِبِينَ الْعَابِدِينَ وَ إِنَّ هَذَا يَوْمٌ إِلَي قَوْلِهِ فَأَكْثِرُوا ذِكْرَ اللَّهِ تَعَالَي وَ اسْتَغْفِرُوهُ وَ تُوبُوا إِلَيْهِ إِنَّهُ هُوَ التَّوَّابُ الرَّحِيمُ وَ مَنْ ضَحَّي مِنْكُمْ بِجَذَعٍ مِنَ الْمَعْزِ فَإِنَّهُ لَا يُجْزِي عَنْهُ وَ الْجَذَعُ مِنَ الضَّأْنِ يُجْزِي وَ مِنْ تَمَامِ الْأُضْحِيَّةِ اسْتِشْرَافُ عَيْنِهَا وَ أُذُنِهَا وَ إِذَا سَلِمَتِ الْعَيْنُ وَ الْأُذُنُ تَمَّتِ الْأُضْحِيَّةُ وَ إِنْ كَانَ عَضْبَاءَ الْقَرْنِ أَوْ تَجُرُّ بِرِجْلِهَا إِلَي الْمَنْسَكِ فَلَا تُجْزِي وَ إِذَا ضَحَّيْتُمْ فَكُلُوا وَ أَطْعِمُوا وَ أَهْدُوا وَ احْمَدُوا اللَّهَ عَلَي مَا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مِنْ تَمَامِ الْأُضْحِيَّةِ اسْتِشْرَافُ أُذُنِهَا وَ سَلَامَةُ عَيْنِهَا فَإِذَا سَلِمَتِ الْأُذُنُ وَ الْعَيْنُ سَلِمَتِ الْأُضْحِيَّةُ وَ تَمَّتْ وَ لَوْ كَانَتْ عَضْبَاءَ الْقَرْنِ تَجُرُّ رِجْلَهَا إِلَي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الجذع من الضأن يجزي إجماعا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بمنزلة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البديع من تبديل جملة الي جملة اخري بحيث يفيد معني كلتا الجملتين من مختصات القرآن الكريم و أسلوبه الحكيم، و من ذلك قوله عزّ و جلّ في سورة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مقتضي سياق السورة و المرصد لكل سامع أن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تكفروا بعد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عزّ و جلّ، لما كان الكفر بعد الايمان مساوقا و ملازما لبطلان الاعمال و حبطها، بدل جملة، من جملة، فأفاد ضمنا أن الكفر بعد الايمان مبطل للاعمال السابقة، و نهي عن الكفر و ابطال الاعمال معا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فيما نحن، كان مقتضي الكلام و المرصد من سياقه أن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 وَ سَبْعَةٍ إِذا رَجَعْتُمْ، تلك الصيام بمنزلة الهدي يقع موقعه و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عزّ و جلّ، لما كان الهدي عنده هو الذي كانت أعضاؤه العشرة كاملة بدل جملة من الكلام عوض جملة اخري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الصيام له بمنزلة الأعضاء العشرة الكاملة التي كانت مساوقا للهدي و ملازما لاجزائه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بحث طويل الذيل، و موضعه كتاب الحجّ الذي فاتنا الاشراف عليه،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 الجذع ما كمل له ستة أشهر</w:t>
      </w:r>
    </w:p>
    <w:p>
      <w:pPr>
        <w:pStyle w:val="BookText"/>
        <w:rPr/>
      </w:pPr>
      <w:r>
        <w:rPr>
          <w:rFonts w:ascii="IRNazanin" w:hAnsi="IRNazanin" w:eastAsia="IRNazanin"/>
          <w:color w:val="111111"/>
          <w:sz w:val="28"/>
          <w:sz w:val="28"/>
          <w:szCs w:val="28"/>
          <w:rtl w:val="true"/>
          <w:lang w:bidi="fa-IR"/>
        </w:rPr>
        <w:t>بر این حال عمرتان را سپری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الدهر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منوال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همانطور که در نسخه ها آمده است به معنای قدرت و توانایی، و با فتحه به معنای رنج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معرتضه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همچنین بنا بر نسخه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سخن دلالتی است بر اینکه جایز است هدف عبادت، شکرگزاری باشد همانطور که عبارت قبلی بر جایز بودن عبادت از روی ترس و امید دلالت دارد، که در باب اخلاص در این باره سخن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ریشه کلمه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أقسط الرجل فهو 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عدالت پیشه کرد پس او عادل و 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دادگران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توبه و طاعت بسیار به سوی خداوند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 الله و ایاکم برحمته من التائبین العابدین و انّ هذا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ذکر الله تعالی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رحمت خویش ما و شما را از جمله توبه کنندگان و عابدان قرار دهد و امروز روزی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بسیار یاد کنید و از او آمرزش بخواهید و به درگاه او توبه کنید زیرا او توبه پذیری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شما بزغاله ای را قربانی کند کفایت نخواهد کرد اما قربانی کردن برّه ای کفایت می کند و از شروط کمال قربانی، معاینه و بازرسی چشم و گوش آن است و چون چشم و گوش آن سالم باشد، قربانی درست و تمام است و اگر شاخ آن شکسته باشد یا پایش را در راه قربان گاه بر زمین کشد،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مراسم قربانی را برگزار کردید از گوشت قربانی بخورید و از آن اطعام دهید و هدیه بدهید و خدا را به پاس این نعمت هایی که بر شما ارزانی فرمود سپاس 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تمام الاضحیۀ استشراف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قربانی در این است که گوش و چشم آن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گوش و چشم سالم بود قربانی کامل و تمام است گرچه شاخش شکسته باشد و با پای لنگ به قربان گاه آید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اجماع برای قربانی کفایت می کند و قول مشهور در برّه این است که شش ماه را تمام کرده باشد </w:t>
      </w:r>
    </w:p>
    <w:p>
      <w:pPr>
        <w:pStyle w:val="BookText"/>
        <w:rPr/>
      </w:pPr>
      <w:r>
        <w:rPr>
          <w:rFonts w:ascii="Amiri" w:hAnsi="Amiri" w:eastAsia="Amiri" w:cs="Amiri"/>
          <w:color w:val="111111"/>
          <w:sz w:val="28"/>
          <w:sz w:val="28"/>
          <w:szCs w:val="28"/>
          <w:rtl w:val="true"/>
          <w:lang w:bidi="ar-SA"/>
        </w:rPr>
        <w:t>و قيل سبعة أشهر و نقل عن ابن الأعرابي أن ولد الضأن إنما يجذع ابن سبعة أشهر إذا كان أبواه شابين و إن كانا هرمين لم يجذع حتي يستكمل ثمانية أشهر و أجمعوا علي أنه لا يجزي في غير الضأن إلا الثني و إن الثني في الإبل ما كمل له خمس سنين و المشهور في البقر و المعز أنه ما دخل في الثانية و قيل في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هفت ماه را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اعرابی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قربانی می شود هرگاه پدر و مادرش جوان باشند، و اگر پدر و مادرش پیر باشند قربانی نمی شود تا اینکه هشت ماه را تمام کند و علماء بر این اجماع دارند که در غیر گوسفند فقط شتر ثنّی برای قربانی کفایت می کند و ثنّی در شتره، شتری است که پنج سال را تمام کرده است و قول مشهور در گاو و بُز آن است که وارد دو سال شود و گفته شده داخل سه سال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استشراف الأذن التأمل فيها و تفقدها حتي لا تكون بها آفة من جدع و نحوه من استشرفت الشي‌ء إذا رفعت بصرك تنظر إليه و بسطت كفك فوق حاجبك كالمستظل من الشمس و قيل هو من الشرفة و هي خيار المال أي تخيرها و طلبها شريفة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العضباء الشاة المكسورة القرن الداخل أو مطلقا و ذكر القرن للتأكيد أو بتجريد العضب عن معني القرن و تجر رجلها أي للعرج أو للهزال و الضعف و المنسك بفتح السين و كسرها المذبح و النسيكة الذبيحة و كل موضوع للعبادة 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الأصحاب عدم إجزاء العرجاء البين عرجها و المشهور عدم إجزاء التي انكسر قرنها الداخل أيضا و ظاهر الخطبة علي ما في المتهجد و النهج خلاف ذلك و ما في الفقيه موافق للمشهور و يمكن تأويل ما في الكتابين بالحمل علي عدم انكسار القرن الداخل و عدم كون جر الرجل للعرج بل لضعف مرض أو هزال‌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بالقسط أي بالعدل و ليس في الفقيه و المراد به إقامتها موافقا للواقع أو إذا لم يصر سببا لظلم علي مؤمن و الأول أظهر فيما كتب الله لكم أي قرر لكم علي العبادات من الثواب أو المراد كتب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فيما كتب عليكم و فرض من الجهاد و الحج و الصيام فإن ثواب ذلك عظيم لا ينفذ و تركه وبال لا يبيد و أمروا و الوبال الشدة و الثقل و باد ذهب و انقطع و أعينوا الضعيف و في الفقيه و أخيفوا الظالم و انصروا المظلوم و خذوا علي يد المريب و أحسنوا إلي النساء و المريب من يشكك الناس في دينهم</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است که به گوش چهارپا بنگری و بررسی کنی تا آسیبی از قبیل بریدگی و مانند آن در چهارپا نباشد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هرگاه چشمانت را بلند کرده و به چیزی بنگری و دست خود را بر روی ابرویت بگذاری مانند کسی که از آفتاب خود را در سایه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بهترین مال را گویند، گرفته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کرده و به صورت کامل به عنوان بهترین چیز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شاخ داخلش یا هر شاخش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تاکید ذکر کرده یا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شاخ جدا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لنگی یا لاغری یا ضعیف بودن پایش را بر زمین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سین یعنی قربان 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و هر جایی که برای عبادت باشد، منسک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دیدگاهی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هستند این است که گوسفند لنگی که لنگی اش آشکار باشد برای قربانی کفایت نمی کند و قول مشهور این است که قربانی گوسفندی نیز که شاخ داخلش شکسته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خطبه بر طبق آنچه در المتهجّد و نهج البلاغه آمده، خلاف این مطلب است و آنچه در فقیه آمده با قول مشهور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آنچه که در المتهجد و نهج البلاغه ذکر شده را تأویل کرده و بر عدم شکسته شدن شاخ داخل، و عدم کشیده شدن پا به سبب لنگی بلکه به سبب ضعف بیماری یا لاغری حمل کنیم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عدالت و این لفظ در فقیه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آن را موافق با واقعیت بر پاداری، یا هنگامی که سبب ظلم بر مؤمنی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خداوند در عبادات برای شما پاداش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کارهایی است که خداوند بر شما واجب گردانیده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کتب علیکم و فرض من الجهاد و الحج و الصیام، فإنّ ثواب ذلل عظیم لاینفد و ترکه وبال لایبید و أمروا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کار جهاد و حج و روزه که بر شما واجب شده، راغب باشید زیرا پاداش آن بزرگ و فناناپذیر است و ترک آن وبالی است که هرگز از میان نمی رود و امر به معروف کنید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قطع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أعینوا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أخیفوا الظالم و انصروا المظلوم و خذوا علی ید المریب و احسنوا الی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را بترسانید و ستمدیده را یاری کنید و آن کس که مردم را به شک و تردید دچار می کند بازدارید و با زنان خوش رفتاری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مردم را در دینشان به شک و تردید می اندازد، </w:t>
      </w:r>
    </w:p>
    <w:p>
      <w:pPr>
        <w:pStyle w:val="BookText"/>
        <w:rPr/>
      </w:pPr>
      <w:r>
        <w:rPr>
          <w:rFonts w:ascii="Amiri" w:hAnsi="Amiri" w:eastAsia="Amiri" w:cs="Amiri"/>
          <w:color w:val="111111"/>
          <w:sz w:val="28"/>
          <w:sz w:val="28"/>
          <w:szCs w:val="28"/>
          <w:rtl w:val="true"/>
          <w:lang w:bidi="ar-SA"/>
        </w:rPr>
        <w:t xml:space="preserve">أو يريب الناس في نفسه بالخيانة و الأخذ علي يده كناية عن منعه و زجره بالقسط في الفقيه بالحق و فَلا تَغُرَّنَّكُمُ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يَغُرَّنَّكُمْ بِاللَّهِ الْغَرُورُ أي الشيطان بأن يرجئكم التوبة و المغفرة فيجسركم علي المعاصي إن أبلغ الموعظة في الفقيه إن أحسن الحديث ذكر الله و أبلغ موعظة المتقين كتاب الله أعوذ بالله من الشيطان الرجيم ثم ذكر التوحيد ثم قال و يقرأ قُلْ يا أَيُّهَا الْكافِرُونَ أو أَلْهاكُمُ التَّكاثُرُ أو وَ الْعَصْرِ و كان مما يدوم عليه قُلْ هُوَ اللَّهُ أَحَدٌ و كان إذا قرأ إحدي هذه السور جلس جلسة كجلسة العجلان ثم ينهض و هو عليه السلام كان أول من حفظ عليه الجلسة بين الخطبتين ثم يخطب الخطبة التي كتبناها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کسی که با خیانت به مردم آنان را از دست خود ناراحت می کند و متعرض 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منع کردن و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لاتغرنّکم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پا دارید و شما را نفریبد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به این صورت که توبه و مغفرت را از شما به تأخیر بیندازد در نتیجه شما را بر انجام گناهان جسور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أبلغ الموعظۀ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به این صورت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أحسن الحدیث ذکر الله و أبلغ موعظۀ المتقین کتاب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بهترین سخن ذکر خدا، و رساترین موعظه پرهیزکاران کتاب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قل هو اللَّه احد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سوره قل یا ایها الکافرون یا الهیکم التّکاثر و یا و العصر را تا آخر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بیشتر بر آن مداومت می کرد، سوره قل هو اللَّه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یکی از این سوره‌ها را می خواند، اندکی می نشست، به مقدار نشستن کسی که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برمی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نشستن در فاصله دو خطبه را به هیچ وجه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خطبه‌ای را که بعد از خطبه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ایراد می فرمود</w:t>
      </w:r>
      <w:r>
        <w:rPr>
          <w:rFonts w:eastAsia="IRNazanin" w:cs="IRNazanin"/>
          <w:color w:val="111111"/>
          <w:sz w:val="28"/>
          <w:szCs w:val="28"/>
          <w:rtl w:val="true"/>
          <w:lang w:bidi="fa-IR"/>
        </w:rPr>
        <w:t xml:space="preserve">. </w:t>
      </w:r>
      <w:bookmarkStart w:id="163" w:name="pg13537_148039"/>
    </w:p>
    <w:p>
      <w:pPr>
        <w:pStyle w:val="Heading3"/>
        <w:numPr>
          <w:ilvl w:val="2"/>
          <w:numId w:val="1"/>
        </w:numPr>
        <w:rPr/>
      </w:pPr>
      <w:bookmarkStart w:id="164" w:name="__RefHeading___Toc1216448_1934241801"/>
      <w:bookmarkStart w:id="165" w:name="_Toc70"/>
      <w:bookmarkEnd w:id="163"/>
      <w:bookmarkEnd w:id="164"/>
      <w:r>
        <w:rPr>
          <w:rtl w:val="true"/>
        </w:rPr>
        <w:t xml:space="preserve">باب </w:t>
      </w:r>
      <w:r>
        <w:rPr/>
        <w:t>4</w:t>
      </w:r>
      <w:r>
        <w:rPr>
          <w:rtl w:val="true"/>
        </w:rPr>
        <w:t xml:space="preserve"> </w:t>
      </w:r>
      <w:r>
        <w:rPr>
          <w:rtl w:val="true"/>
        </w:rPr>
        <w:t>عمل ليلتي العيدين و يومهما و فضلهما و التكبيرات فيهما و في أيام التشريق</w:t>
      </w:r>
      <w:bookmarkEnd w:id="165"/>
    </w:p>
    <w:p>
      <w:pPr>
        <w:pStyle w:val="Heading4"/>
        <w:numPr>
          <w:ilvl w:val="3"/>
          <w:numId w:val="1"/>
        </w:numPr>
        <w:rPr/>
      </w:pPr>
      <w:bookmarkStart w:id="166" w:name="__RefHeading___Toc1216450_1934241801"/>
      <w:bookmarkStart w:id="167" w:name="_Toc71"/>
      <w:bookmarkEnd w:id="166"/>
      <w:r>
        <w:rPr>
          <w:rtl w:val="true"/>
        </w:rPr>
        <w:t>الآيات</w:t>
      </w:r>
      <w:bookmarkEnd w:id="16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لِتُكَبِّرُوا اللَّهَ عَلي ما هَداكُمْ‌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فَإِذا قَضَيْتُمْ مَناسِكَكُمْ فَاذْكُرُوا اللَّهَ كَذِكْرِكُمْ آباءَكُمْ أَوْ أَشَدَّ ذِكْراً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فِي أَيَّامٍ مَعْدُوداتٍ‌</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عَلي ما رَزَقَهُمْ مِنْ بَهِيمَةِ الْأَنْعامِ‌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كَذلِكَ سَخَّرَها لَكُمْ لِتُكَبِّرُوا اللَّهَ عَلي ما هَداكُمْ‌</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216452_1934241801"/>
      <w:bookmarkStart w:id="169" w:name="_Toc72"/>
      <w:bookmarkEnd w:id="168"/>
      <w:r>
        <w:rPr>
          <w:rtl w:val="true"/>
        </w:rPr>
        <w:t>تفسير</w:t>
      </w:r>
      <w:bookmarkEnd w:id="169"/>
    </w:p>
    <w:p>
      <w:pPr>
        <w:pStyle w:val="BookText"/>
        <w:rPr/>
      </w:pPr>
      <w:r>
        <w:rPr>
          <w:rFonts w:ascii="Amiri" w:hAnsi="Amiri" w:eastAsia="Amiri" w:cs="Amiri"/>
          <w:color w:val="111111"/>
          <w:sz w:val="28"/>
          <w:sz w:val="28"/>
          <w:szCs w:val="28"/>
          <w:rtl w:val="true"/>
          <w:lang w:bidi="ar-SA"/>
        </w:rPr>
        <w:t>وَ لِتُكَبِّرُوا اللَّهَ قال الطبرسي رحمه الله المراد تكبير ليلة الفطر عقيب أربع صلوات المغرب و العشاء و الغداة و صلاة العيد علي مذهبنا و قال ابن عباس و جماعة التكبير يوم الفطر و قيل المراد به و لتعظموا الله علي ما أرشدكم له</w:t>
      </w:r>
    </w:p>
    <w:p>
      <w:pPr>
        <w:pStyle w:val="Heading3"/>
        <w:numPr>
          <w:ilvl w:val="2"/>
          <w:numId w:val="1"/>
        </w:numPr>
        <w:rPr/>
      </w:pPr>
      <w:bookmarkStart w:id="170" w:name="__RefHeading___Toc1216454_1934241801"/>
      <w:bookmarkStart w:id="171" w:name="_Toc73"/>
      <w:bookmarkEnd w:id="170"/>
      <w:r>
        <w:rPr>
          <w:rtl w:val="true"/>
        </w:rPr>
        <w:t xml:space="preserve">باب چهارم </w:t>
      </w:r>
      <w:r>
        <w:rPr>
          <w:rtl w:val="true"/>
        </w:rPr>
        <w:t xml:space="preserve">: </w:t>
      </w:r>
      <w:r>
        <w:rPr>
          <w:rtl w:val="true"/>
        </w:rPr>
        <w:t>عمل دو شب و دو روز عید فطر و قربان و فضیلت آن ها و تکبیرها در آن دو عید و در روزهای تشریق</w:t>
      </w:r>
      <w:bookmarkEnd w:id="171"/>
    </w:p>
    <w:p>
      <w:pPr>
        <w:pStyle w:val="Heading4"/>
        <w:numPr>
          <w:ilvl w:val="3"/>
          <w:numId w:val="1"/>
        </w:numPr>
        <w:rPr/>
      </w:pPr>
      <w:bookmarkStart w:id="172" w:name="__RefHeading___Toc1216456_1934241801"/>
      <w:bookmarkStart w:id="173" w:name="_Toc74"/>
      <w:bookmarkEnd w:id="172"/>
      <w:r>
        <w:rPr>
          <w:rtl w:val="true"/>
        </w:rPr>
        <w:t>آیات</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وَلِتُکَبِّرُواْ اللّهَ عَلَی مَا هَدَاکُمْ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پاس آنکه رهنماییتان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قَضَیْتُم مَّنَاسِکَکُمْ فَاذْکُرُواْ اللّهَ کَذِکْرِکُمْ آبَاءکُمْ أَوْ أَشَدَّ ذِکْرًا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آداب ویژه حجّ خود را به جای آوردید، همان گونه که پدران خود را به یاد می‌آورید، یا با یادکردنی بیشتر، خدا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پاک و منزه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روزهایی معیّن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وَیَذْکُرُوا اسْمَ اللَّهِ فِی أَیَّامٍ مَّعْلُومَاتٍ عَلَی مَا رَزَقَهُم مِّن بَهِیمَةِ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در روزهای معلومی بر دامهای زبان‌بسته‌ای که روزی آنان کرده است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سَخَّرَهَا لَکُمْ لِتُکَبِّرُوا اللَّهَ عَلَی مَا هَدَاکُمْ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شما رام کرد، تا خدا را به پاس آنکه شما را هدایت نموده به بزرگی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w:t>
      </w:r>
    </w:p>
    <w:p>
      <w:pPr>
        <w:pStyle w:val="Heading4"/>
        <w:numPr>
          <w:ilvl w:val="3"/>
          <w:numId w:val="1"/>
        </w:numPr>
        <w:rPr/>
      </w:pPr>
      <w:bookmarkStart w:id="174" w:name="__RefHeading___Toc1216458_1934241801"/>
      <w:bookmarkStart w:id="175" w:name="_Toc75"/>
      <w:bookmarkEnd w:id="174"/>
      <w:r>
        <w:rPr>
          <w:rtl w:val="true"/>
        </w:rPr>
        <w:t>تفسیر</w:t>
      </w:r>
      <w:bookmarkEnd w:id="1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لتکبّروا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تکبیر شب عید فطر است پس از چهار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عشاء، صبح و نماز عید بر مذهب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جماعتی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لتعظموا الله علی ما أرشدکم له </w:t>
      </w:r>
    </w:p>
    <w:p>
      <w:pPr>
        <w:pStyle w:val="BookText"/>
        <w:rPr/>
      </w:pPr>
      <w:r>
        <w:rPr>
          <w:rFonts w:ascii="Amiri" w:hAnsi="Amiri" w:eastAsia="Amiri" w:cs="Amiri"/>
          <w:color w:val="111111"/>
          <w:sz w:val="28"/>
          <w:sz w:val="28"/>
          <w:szCs w:val="28"/>
          <w:rtl w:val="true"/>
          <w:lang w:bidi="ar-SA"/>
        </w:rPr>
        <w:t>من شرائع الدين انتهي‌</w:t>
      </w:r>
      <w:r>
        <w:rPr>
          <w:rStyle w:val="FootnoteAnchor"/>
          <w:rtl w:val="true"/>
        </w:rPr>
        <w:footnoteReference w:id="199"/>
      </w:r>
      <w:r>
        <w:rPr>
          <w:rFonts w:ascii="Amiri" w:hAnsi="Amiri" w:eastAsia="Amiri" w:cs="Amiri"/>
          <w:color w:val="111111"/>
          <w:sz w:val="28"/>
          <w:sz w:val="28"/>
          <w:szCs w:val="28"/>
          <w:rtl w:val="true"/>
          <w:lang w:bidi="ar-SA"/>
        </w:rPr>
        <w:t>و الأول هو المروي عن الصادق عليه السلام و ما مصدرية و تحتمل الموصولة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اللَّهَ قال الطبرسي رحمه الله في الذكر قولان أحدهما أن المراد به التكبير المختص بأيام مني لأنه الذكر المرغب فيه المندوب إليه في هذه الأيام و الآخر أن المراد به سائر الأدعية في تلك المواضع لأن الدعاء فيها أفضل منه في غيرها</w:t>
      </w:r>
      <w:r>
        <w:rPr>
          <w:rStyle w:val="FootnoteAnchor"/>
          <w:rtl w:val="true"/>
        </w:rPr>
        <w:footnoteReference w:id="200"/>
      </w:r>
      <w:r>
        <w:rPr>
          <w:rFonts w:ascii="Amiri" w:hAnsi="Amiri" w:eastAsia="Amiri" w:cs="Amiri"/>
          <w:color w:val="111111"/>
          <w:sz w:val="28"/>
          <w:sz w:val="28"/>
          <w:szCs w:val="28"/>
          <w:rtl w:val="true"/>
          <w:lang w:bidi="ar-SA"/>
        </w:rPr>
        <w:t>و سيأتي تمام الكلام فيها في كتاب الحج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أَيَّامٍ مَعْدُوداتٍ قال الطبرسي رحمه الله‌</w:t>
      </w:r>
      <w:r>
        <w:rPr>
          <w:rStyle w:val="FootnoteAnchor"/>
          <w:rtl w:val="true"/>
        </w:rPr>
        <w:footnoteReference w:id="201"/>
      </w:r>
      <w:r>
        <w:rPr>
          <w:rFonts w:ascii="Amiri" w:hAnsi="Amiri" w:eastAsia="Amiri" w:cs="Amiri"/>
          <w:color w:val="111111"/>
          <w:sz w:val="28"/>
          <w:sz w:val="28"/>
          <w:szCs w:val="28"/>
          <w:rtl w:val="true"/>
          <w:lang w:bidi="ar-SA"/>
        </w:rPr>
        <w:t>هي أيام التشريق ثلاثة أيام بعد النحر عن ابن عباس و الحسن و أكثر أهل العلم و هو المروي عن أئمتنا عليهم السلام و الذكر المأمور به هو أن يقول عقيب خمس عشرة صلاة الله أكبر الله أكبر لا إله إلا الله و الله أكبر الله أكبر و لله الحمد الله أكبر علي ما هدانا و الحمد لله علي ما أولانا و الله أكبر علي ما رزقنا من بهيمة الأنعام و أول التكبير عندنا عقيب الظهر من يوم النحر و آخره صلاة الفجر من اليوم الرابع هذا لمن كان بمني و من كان بغير مني من الأمصار يكبر عقيب عشر صلوات أولها صلاة الظهر من يوم النحر أيضا هذا هو المروي عن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سبحانه وَ يَذْكُرُوا اسْمَ اللَّهِ فِي أَيَّامٍ مَعْلُوماتٍ‌</w:t>
      </w:r>
      <w:r>
        <w:rPr>
          <w:rStyle w:val="FootnoteAnchor"/>
          <w:rtl w:val="true"/>
        </w:rPr>
        <w:footnoteReference w:id="202"/>
      </w:r>
      <w:r>
        <w:rPr>
          <w:rFonts w:ascii="Amiri" w:hAnsi="Amiri" w:eastAsia="Amiri" w:cs="Amiri"/>
          <w:color w:val="111111"/>
          <w:sz w:val="28"/>
          <w:sz w:val="28"/>
          <w:szCs w:val="28"/>
          <w:rtl w:val="true"/>
          <w:lang w:bidi="ar-SA"/>
        </w:rPr>
        <w:t>اختلف في هذه الأيام و في الذكر فيها فقيل هي أيام العشر و المعدودات أيام التشريق و قيل هي أيام التشريق يوم النحر و ثلاثة بعده و المعدودات أيام العشر عن ابن عباس و هو المروي عن أبي جعفر عليه السلام‌</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ذلك لان العرب قد سموا كل ثلاث من الشهر باسم علي 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غرر، و ثلاث نفل، و ثلاث تسع و ثلاث عشر و ثلاث بيض و ثلاث درع و ثلاث ظلم و ثلاث حنادس و ثلاث دآدي و ثلاث 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ذلك فليحمل أخبار أهل البيت عليهم السلام و قد أخرجها المؤلّف العلامة رحمه الله في كتاب الحجّ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أن الأيّام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 كما نقل ذلك عن ابن عبّاس، و في بعضها أنّها هي أيّام التشريق و فيما رواه زيد الشحام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و المعدودات واحدة و هي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يذكره بعض من أن الأيّام المعلومات هو عشر ذي الحجة و ينسبون القول بذلك الي ابن عبّاس و الحسن أو الي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مصباح الشيخ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توهم أو تصحيف نشأ من سوء القراءة لألفاظ الحديث، مع ما يرد علي ذاك التوهم أنّه لا يوجد وجه لاقتصار التكبيرات و الاذكار المأثورة بالايام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يوم النحر الي صلاة الفجر من اليوم الرابع لمن كان بمني و صلاة الفجر من اليوم الثالث لمن كان قاطنا ببلده، مع أن ذلك مجمع عليه، علي أنّه لم يقل أحد من الفقهاء بجواز التكبيرات من أول العشر و انقطاعها في اليوم الحادي عشر، علي ما يستلزم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قيل التسمية علي الذبيح و قيل كناية</w:t>
      </w:r>
    </w:p>
    <w:p>
      <w:pPr>
        <w:pStyle w:val="BookText"/>
        <w:rPr/>
      </w:pPr>
      <w:r>
        <w:rPr>
          <w:rFonts w:ascii="IRNazanin" w:hAnsi="IRNazanin" w:eastAsia="IRNazanin"/>
          <w:color w:val="111111"/>
          <w:sz w:val="28"/>
          <w:sz w:val="28"/>
          <w:szCs w:val="28"/>
          <w:rtl w:val="true"/>
          <w:lang w:bidi="fa-IR"/>
        </w:rPr>
        <w:t>من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بر آنچه از شریعت های دین که شما را بدان رهنمود کرده، بزرگ بدارید،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نیز باشد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ذکر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آن تکبیر مخصوص روزهای منی است زیرا آن ذکری است که در این روزها بدان ترغیب و تشویق شده و مستحب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دوم اینکه مقصود از آن دیگر دعاها در آن مکان ها است زیرا دعا در آن مکان ها در مقایسه با دعا در دیگر مکان ها از فضیلت بیشتری برخوردار است، </w:t>
      </w:r>
      <w:r>
        <w:rPr>
          <w:rStyle w:val="FootnoteAnchor"/>
          <w:rtl w:val="true"/>
        </w:rPr>
        <w:footnoteReference w:id="205"/>
      </w:r>
      <w:r>
        <w:rPr>
          <w:rFonts w:ascii="IRNazanin" w:hAnsi="IRNazanin" w:eastAsia="IRNazanin"/>
          <w:color w:val="111111"/>
          <w:sz w:val="28"/>
          <w:sz w:val="28"/>
          <w:szCs w:val="28"/>
          <w:rtl w:val="true"/>
          <w:lang w:bidi="fa-IR"/>
        </w:rPr>
        <w:t>و اگر خداوند متعال بخواهد در کتاب حج به صورت کامل در این باره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روزهای تشریق است که سه روز پس از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حسن و اکثر علماء این قول روایت شده است و از امامان ما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ذکری که بدان امر شده این است که پس از پانزده نماز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لا اله الا الله و الله اکبر الله اکبر و لله الحمد و الله اکبر علی ما هدانا و الحمد لله علی ما اولانا و الله اکبر علی ما 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معبودی جز خدا نیست و خداوند بزرگتر است و سپاس مخصوص خداوند است، خداوند بزرگتر است بر آنچه ما را بدان هدایت فرموده و سپاس مخصوص خداوند است بر آنچه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است به سبب آنچه از چهارپایان به 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تکبیر در نزد ما پس از نماز ظهر در روز عید قربان، و آخرین تکبیر پس از نماز صبح در روز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منی است و کسی که در شهرهای دیگری غیر از منی باشد پس از ده نماز تکبیر می گوید؛ که اولین تکبیر در نماز ظهر روز عید قربان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نیز از امام باقر و امام صادق علیهما السلام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روزها و ذکر کردن در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روزهای عُشر، و معدودات روزهای تشریق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روزهای تشریق یعنی روز عید قربان و سه روز بعد از آن است، و معدودات روزهای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از امام باقر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این بدان سبب است که عرب ها هر سه روز از ماه را با اسمی جداگانه و متمایز نامگذاری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غرر، ثلاث نفل، ثلاث تسع، ثلاث عشر، ثلاث بیض، ثلاث درع، ثلاث ظلم، ثلاث حنادس، ثلاث دآدی و ثلاث 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اساس احادیث اهل بیت علیهم السلام که مولف علامه رحمه الله در کتاب حج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کرده است، حمل بر آن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الایام المعدودات، روزهای عُشَر است همانطور که این قول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احادیث آمده است که مقصود از آن روزهای تشریق است و در روایتی که زید الشحام از امام صادق علیه السلام نقل کرده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المعلومات و المعدودات یکی هستند و آن روزهای 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برخی می گویند که الایام المعلومات دهه ماه ذی الحجه است و این قول را به ابن عباس و حسن یا به ائمه ما علیهم السلام نسبت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صرفاً برداشت و یا تصحیفی است که ناشی از بد قرائت کردن الفاظ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ایرادی بر آن گمان وارد شده که هیج توجیهی برای منحصر دانستن تکبیرات و اذکار منقول به روزهای سه 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نماز ظهر روز عید قربان تا نماز صبح روز چهارم برای کسی که در منی باشد و تا نماز صبح روز سوم برای کسی که در سرزمین خود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بر آن اجماع شده است بر اینکه هیچ یک از فقهاء گفتن تکبیرات از اولین روز از ده روز و قطع کردن آن در روز یازدهم را بر طبق آنچه این برداشت، مستلزم آن است، جایز ندانسته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ذکر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بر قربانی است، و گفته شده کنایه</w:t>
      </w:r>
    </w:p>
    <w:p>
      <w:pPr>
        <w:pStyle w:val="BookText"/>
        <w:rPr/>
      </w:pPr>
      <w:r>
        <w:rPr>
          <w:rFonts w:ascii="Amiri" w:hAnsi="Amiri" w:eastAsia="Amiri" w:cs="Amiri"/>
          <w:color w:val="111111"/>
          <w:sz w:val="28"/>
          <w:sz w:val="28"/>
          <w:szCs w:val="28"/>
          <w:rtl w:val="true"/>
          <w:lang w:bidi="ar-SA"/>
        </w:rPr>
        <w:t>عن الذبح و قيل هو التكبير،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بِمِنًي عَقِيبَ خَمْسَ عَشْرَةَ صَلَاةً أَوَّلُهَا الظُّهْرُ مِنْ يَوْمِ النَّحْرِ يَقُولُ اللَّهُ أَكْبَرُ إلي آخر ما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البهيمة أصلها من الإبهام و ذلك أنها لا تفصح كما يفصح الحيوان الناطق و الأنعام الإبل اشتقاقها من النعمة و هو اللين سميت بذلك للين أخفافها و قد يجتمع معها البقر و الغنم فتسمي الجميع أنعاما اتساعا و إن انفردا لم يسميا أنعاما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وَ لِتُكَبِّرُوا اللَّهَ عَلي ما هَداكُمْ أي علي ما بين لكم و أرشدكم لمعالم دينه و مناسك حجه و قيل هو أن يقول الله أكبر علي ما</w:t>
      </w:r>
    </w:p>
    <w:p>
      <w:pPr>
        <w:pStyle w:val="BookText"/>
        <w:rPr/>
      </w:pPr>
      <w:r>
        <w:rPr>
          <w:rFonts w:ascii="IRNazanin" w:hAnsi="IRNazanin" w:eastAsia="IRNazanin"/>
          <w:color w:val="111111"/>
          <w:sz w:val="28"/>
          <w:sz w:val="28"/>
          <w:szCs w:val="28"/>
          <w:rtl w:val="true"/>
          <w:lang w:bidi="fa-IR"/>
        </w:rPr>
        <w:t>از قربانی کردن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تکبیر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منی پس از پانزده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تکبیر در نماز ظهر روز عید قربان است که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تا پایان آنچه پیش تر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ابهام است زیرا بهیمه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 فصاحت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که اشتقاق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می باشد که به جهت نرمی سُم شتر بدین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گاو و گوسفند نیز با آن جمع می شود و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معنایی أنعام نامیده می شوند و اگر به تنها باشند انعام نامیده نمی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وَلِتُکَبِّرُواْ اللّهَ عَلَی 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به خاطر آنچه برای شما بیان نمود و شما را به نشانه های راه دینش و مناسک حجّش رهنمود کرد، بزرگ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علی ما </w:t>
      </w:r>
      <w:bookmarkStart w:id="176" w:name="pg13537_148042"/>
    </w:p>
    <w:p>
      <w:pPr>
        <w:pStyle w:val="BookText"/>
        <w:rPr/>
      </w:pPr>
      <w:bookmarkEnd w:id="176"/>
      <w:r>
        <w:rPr>
          <w:rFonts w:ascii="Amiri" w:hAnsi="Amiri" w:eastAsia="Amiri" w:cs="Amiri"/>
          <w:color w:val="111111"/>
          <w:sz w:val="28"/>
          <w:sz w:val="28"/>
          <w:szCs w:val="28"/>
          <w:rtl w:val="true"/>
          <w:lang w:bidi="ar-SA"/>
        </w:rPr>
        <w:t>هدانا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مر أنه يحتمل أن يكون المراد بذكر اسم الرب التكبيرات في ليلة العيد و يومه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216460_1934241801"/>
      <w:bookmarkStart w:id="178" w:name="_Toc76"/>
      <w:bookmarkEnd w:id="177"/>
      <w:r>
        <w:rPr>
          <w:rtl w:val="true"/>
        </w:rPr>
        <w:t>الأخبار</w:t>
      </w:r>
      <w:bookmarkEnd w:id="178"/>
    </w:p>
    <w:p>
      <w:pPr>
        <w:pStyle w:val="Heading5"/>
        <w:numPr>
          <w:ilvl w:val="4"/>
          <w:numId w:val="1"/>
        </w:numPr>
        <w:rPr/>
      </w:pPr>
      <w:bookmarkStart w:id="179" w:name="__RefHeading___Toc1216462_1934241801"/>
      <w:bookmarkStart w:id="180" w:name="_Toc77"/>
      <w:bookmarkEnd w:id="179"/>
      <w:r>
        <w:rPr>
          <w:rtl w:val="true"/>
        </w:rPr>
        <w:t>«</w:t>
      </w:r>
      <w:r>
        <w:rPr/>
        <w:t>1</w:t>
      </w:r>
      <w:r>
        <w:rPr>
          <w:rtl w:val="true"/>
        </w:rPr>
        <w:t>»</w:t>
      </w:r>
      <w:bookmarkEnd w:id="180"/>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يَغْتَسِلُ قَبْلَ الْغُرُوبِ مِنْ لَيْلَةِ الْفِطَرِ إِذَا عَلِمَ أَنَّهَا لَيْلَةُ الْعِيدِ وَ رُوِيَ أَنَّهُ يَغْتَسِلُ أَوَاخِرَ لَيْلَةِ الْعِيدِ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رُوِيَ بِإِسْنَادٍ مُتَّصِلٍ إِلَي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يَقُولُونَ إِنَّ الْمَغْفِرَةَ تَنْزِلُ عَلَي مَنْ صَامَ شَهْرَ رَمَضَانَ لَيْلَةَ الْقَدْرِ فَقَالَ يَا حَسَنُ إِنَّ الْقَارِيجَارَ إِنَّمَا يُعْطَي أَجْرَهُ عِنْدَ فَرَاغِهِ مِنْ ذَلِكَ لَيْلَةَ الْعِيدِ قُلْتُ جُعِلْتُ فِدَاكَ فَمَا يَنْبَغِي لَنَا أَنْ نَفْعَلَ فِيهَا قَالَ إِذَا غَرَبَتِ الشَّمْسُ فَاغْتَسِلْ فَإِذَا صَلَّيْتَ الْمَغْرِبَ وَ الْأَرْبَعَ الَّتِي بَعْدَهَا فَارْفَعْ يَدَيْكَ وَ قُلْ يَا ذَا الْمَنِّ وَ الطَّوْلِ يَا ذَا الْجُودِ يَا مُصْطَفِيَ مُحَمَّدٍ وَ نَاصِرَهُ صَلِّ عَلَي مُحَمَّدٍ وَ آلِ مُحَمَّدٍ وَ اغْفِرْ لِي كُلَّ ذَنْبٍ أَحْصَيْتَهُ وَ 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 مِائَةَ مَرَّةٍ أَتُوبُ إِلَي اللَّهِ وَ أَنْتَ سَاجِدٌ ثُمَّ تَسْأَلُ حَاجَتَكَ فَإِنَّهَا تُقْضَي إِنْ شَاءَ اللَّهُ تَعَالَي‌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الْأَشْعَرِيِّ عَنِ السَّيَّارِيِّ عَنِ الْقَاسِمِ بْنِ يَحْيَي 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إِلَي قَوْلِهِ فَإِذَا صَلَّيْتَ ثَلَاثَ رَكَعَاتٍ الْمَغْرِبَ فَارْفَعْ يَدَيْكَ وَ قُلْ يَا ذَا الطَّوْلِ يَا ذَا الْحَوْلِ يَا ذَا الْجُودِ إِلَي قَوْلِهِ صَلِّ عَلَي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أَحْصَيْتَهُ عَلَيَّ وَ نَسِيتُهُ وَ هُوَ إِلَي قَوْلِهِ وَ أَنْتَ سَاجِدٌ وَ سَلْ حَوَائِجَكَ‌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216464_1934241801"/>
      <w:bookmarkStart w:id="182" w:name="_Toc78"/>
      <w:bookmarkEnd w:id="181"/>
      <w:r>
        <w:rPr>
          <w:rtl w:val="true"/>
        </w:rPr>
        <w:t>بيان</w:t>
      </w:r>
      <w:bookmarkEnd w:id="182"/>
    </w:p>
    <w:p>
      <w:pPr>
        <w:pStyle w:val="BookText"/>
        <w:rPr/>
      </w:pPr>
      <w:r>
        <w:rPr>
          <w:rFonts w:ascii="Amiri" w:hAnsi="Amiri" w:eastAsia="Amiri" w:cs="Amiri"/>
          <w:color w:val="111111"/>
          <w:sz w:val="28"/>
          <w:sz w:val="28"/>
          <w:szCs w:val="28"/>
          <w:rtl w:val="true"/>
          <w:lang w:bidi="ar-SA"/>
        </w:rPr>
        <w:t>هذا الخبر مذكور في الكافي و الفقيه‌</w:t>
      </w:r>
      <w:r>
        <w:rPr>
          <w:rStyle w:val="FootnoteAnchor"/>
          <w:rtl w:val="true"/>
        </w:rPr>
        <w:footnoteReference w:id="212"/>
      </w:r>
      <w:r>
        <w:rPr>
          <w:rFonts w:ascii="IRNazanin" w:hAnsi="IRNazanin" w:eastAsia="IRNazanin"/>
          <w:color w:val="111111"/>
          <w:sz w:val="28"/>
          <w:sz w:val="28"/>
          <w:szCs w:val="28"/>
          <w:rtl w:val="true"/>
          <w:lang w:bidi="fa-IR"/>
        </w:rPr>
        <w:t>بسند فيه ضعف علي المشهور و في أكثر نسخ الكافي أن القاريجار كما هنا و هو معرب كاريگر أي الأجير و هو الصواب و يؤيده ما سيأتي من عبارة الهداية و الفقه و في أكثر نسخ الفقيه</w:t>
      </w:r>
    </w:p>
    <w:p>
      <w:pPr>
        <w:pStyle w:val="BookText"/>
        <w:rPr/>
      </w:pPr>
      <w:r>
        <w:rPr>
          <w:rFonts w:ascii="IRNazanin" w:hAnsi="IRNazanin" w:eastAsia="IRNazanin"/>
          <w:color w:val="111111"/>
          <w:sz w:val="28"/>
          <w:sz w:val="28"/>
          <w:szCs w:val="28"/>
          <w:rtl w:val="true"/>
          <w:lang w:bidi="fa-IR"/>
        </w:rPr>
        <w:t>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بیان شد که ممکن است مقصود از ذکر اسم پروردگار، تکبیرات در شب و روز عید باشد</w:t>
      </w:r>
      <w:r>
        <w:rPr>
          <w:rFonts w:eastAsia="IRNazanin" w:cs="IRNazanin"/>
          <w:color w:val="111111"/>
          <w:sz w:val="28"/>
          <w:szCs w:val="28"/>
          <w:rtl w:val="true"/>
          <w:lang w:bidi="fa-IR"/>
        </w:rPr>
        <w:t>.</w:t>
      </w:r>
    </w:p>
    <w:p>
      <w:pPr>
        <w:pStyle w:val="Heading4"/>
        <w:numPr>
          <w:ilvl w:val="3"/>
          <w:numId w:val="1"/>
        </w:numPr>
        <w:rPr/>
      </w:pPr>
      <w:bookmarkStart w:id="183" w:name="__RefHeading___Toc1216466_1934241801"/>
      <w:bookmarkStart w:id="184" w:name="_Toc79"/>
      <w:bookmarkEnd w:id="183"/>
      <w:r>
        <w:rPr>
          <w:rtl w:val="true"/>
        </w:rPr>
        <w:t>روایات</w:t>
      </w:r>
      <w:bookmarkEnd w:id="184"/>
    </w:p>
    <w:p>
      <w:pPr>
        <w:pStyle w:val="Heading5"/>
        <w:numPr>
          <w:ilvl w:val="4"/>
          <w:numId w:val="1"/>
        </w:numPr>
        <w:rPr/>
      </w:pPr>
      <w:bookmarkStart w:id="185" w:name="__RefHeading___Toc1216468_1934241801"/>
      <w:bookmarkStart w:id="186" w:name="_Toc80"/>
      <w:bookmarkEnd w:id="185"/>
      <w:r>
        <w:rPr>
          <w:rtl w:val="true"/>
        </w:rPr>
        <w:t xml:space="preserve">روایت </w:t>
      </w:r>
      <w:r>
        <w:rPr/>
        <w:t>1</w:t>
      </w:r>
      <w:bookmarkEnd w:id="186"/>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پیش از غروب در شب عید فطر وقتی متوجه می شد که آن شب، شب عید است، غسل می نمود و روایت شده که ایشان اواخر شب عید غسل می کرد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از همان کتاب با اسناد متصل از حسن بن راشد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آمرزش الهی برای کسی که ماه رمضان را روزه می گیرد در شب قدر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کارگر وقتی از عملش فارغ شود دستمزدش را می دهند و شب عید نیز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عید آمرزش روزه دار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عملی سزاوار است در این شب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غروب کرد غسل کن و چون نماز مغرب و چهار رکعت پس از آن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فضل و عطا، ای صاحب بخشش و ای برگزیننده محمد و یاور او، بر محمد و آل محمد درود بفرست و هر گناهی که به شمار آوردی و در نزدت در نامه ای مبین محفوظ است را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می افتی و در حالت سجده صد بار می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 کنم، سپس حاجتت را مسألت می کنی زیرا اگر خداوند متعال اراده کند، برآورد می 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مانند این حدیث را روایت کرده تا این فرموده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خواندن سه رکعت نماز مغرب دو دستت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صاحب فضل و عطا، ای صاحب تغییر و جنبش ای صاحب جود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هرگناهی که برای من به شمار آوردی و من فراموش کردم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 درحالی که در سجده هستی و حاجت های خود را از خداوند بخواه</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187" w:name="__RefHeading___Toc1216470_1934241801"/>
      <w:bookmarkStart w:id="188" w:name="_Toc81"/>
      <w:bookmarkEnd w:id="187"/>
      <w:r>
        <w:rPr>
          <w:rtl w:val="true"/>
        </w:rPr>
        <w:t>توضیح</w:t>
      </w:r>
      <w:bookmarkEnd w:id="1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کافی و فقیه </w:t>
      </w:r>
      <w:r>
        <w:rPr>
          <w:rStyle w:val="FootnoteAnchor"/>
          <w:rtl w:val="true"/>
        </w:rPr>
        <w:footnoteReference w:id="216"/>
      </w:r>
      <w:r>
        <w:rPr>
          <w:rFonts w:ascii="IRNazanin" w:hAnsi="IRNazanin" w:eastAsia="IRNazanin"/>
          <w:color w:val="111111"/>
          <w:sz w:val="28"/>
          <w:sz w:val="28"/>
          <w:szCs w:val="28"/>
          <w:rtl w:val="true"/>
          <w:lang w:bidi="fa-IR"/>
        </w:rPr>
        <w:t>نیز با سندی که بنابر قول مشهور در آن ضعف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القاریجار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همانطور که در اینجا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معرّب کاریگر یعنی کارگر روزمزد می باشد که همین، درست است و آنچه که از عبارت هدایۀ و فقیه ذکر خواهد شد،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های فقیه به صورت </w:t>
      </w:r>
      <w:bookmarkStart w:id="189" w:name="pg13537_148043"/>
    </w:p>
    <w:p>
      <w:pPr>
        <w:pStyle w:val="BookText"/>
        <w:rPr/>
      </w:pPr>
      <w:bookmarkEnd w:id="189"/>
      <w:r>
        <w:rPr>
          <w:rFonts w:ascii="Amiri" w:hAnsi="Amiri" w:eastAsia="Amiri" w:cs="Amiri"/>
          <w:color w:val="111111"/>
          <w:sz w:val="28"/>
          <w:sz w:val="28"/>
          <w:szCs w:val="28"/>
          <w:rtl w:val="true"/>
          <w:lang w:bidi="ar-SA"/>
        </w:rPr>
        <w:t>القائل لحان و لعله من لحن الكتاب و تصحيفهم و في بعض نسخ الكافي الفاريجان قيل و هو الحصاد الذي يحصد بالفرجون كبرذون أي المحسة و هي آله حديدية مستعملة في الحصاد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المحسة و الفرجون ما ينفض به التراب عن الدابة و لم أره في كتب اللغة بما ذكره من المعني و بناء الفاريجان غير مذكور في اللغة أصلا و الأول أظهر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الطَّوْلِ يَا ذَا الْجُودِ يَا مُصْطَفِياً مُحَمَّداً وَ نَاصِرَهُ صَلِّ عَلَي مُحَمَّدٍ وَ آلِهِ وَ اغْفِرْ لِي كُلَّ ذَنْبٍ أَذْنَبْتُهُ أَحْصَيْتَهُ عَلَيَّ وَ نَسِيتُهُ وَ هُوَ عِنْدَكَ فِي كِتَابِكَ 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الطَّوْلِ يَا ذَا الْحَوْلِ يَا مُصْطَفِيَ مُحَمَّدٍ وَ نَاصِرَهُ صَلِّ عَلَي مُحَمَّدٍ وَ آلِ مُحَمَّدٍ وَ اغْفِرْ لِي كُلَّ ذَنْبٍ أَذْنَبْتُهُ وَ نَسِيتُهُ أَنَا وَ هُوَ عِنْدَكَ فِي كِتَابٍ مُبِينٍ و رواه في المتهجد</w:t>
      </w:r>
      <w:r>
        <w:rPr>
          <w:rStyle w:val="FootnoteAnchor"/>
          <w:rtl w:val="true"/>
        </w:rPr>
        <w:footnoteReference w:id="217"/>
      </w:r>
      <w:r>
        <w:rPr>
          <w:rFonts w:ascii="Amiri" w:hAnsi="Amiri" w:eastAsia="Amiri" w:cs="Amiri"/>
          <w:color w:val="111111"/>
          <w:sz w:val="28"/>
          <w:sz w:val="28"/>
          <w:szCs w:val="28"/>
          <w:rtl w:val="true"/>
          <w:lang w:bidi="ar-SA"/>
        </w:rPr>
        <w:t>نحوا مما في الفقيه إلا أنه ذكر الجميع في السجود</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216472_1934241801"/>
      <w:bookmarkStart w:id="191" w:name="_Toc82"/>
      <w:bookmarkEnd w:id="190"/>
      <w:r>
        <w:rPr>
          <w:rtl w:val="true"/>
        </w:rPr>
        <w:t>«</w:t>
      </w:r>
      <w:r>
        <w:rPr/>
        <w:t>2</w:t>
      </w:r>
      <w:r>
        <w:rPr>
          <w:rtl w:val="true"/>
        </w:rPr>
        <w:t>»</w:t>
      </w:r>
      <w:bookmarkEnd w:id="191"/>
    </w:p>
    <w:p>
      <w:pPr>
        <w:pStyle w:val="BookText"/>
        <w:rPr/>
      </w:pPr>
      <w:r>
        <w:rPr>
          <w:rFonts w:ascii="Amiri" w:hAnsi="Amiri" w:eastAsia="Amiri" w:cs="Amiri"/>
          <w:color w:val="111111"/>
          <w:sz w:val="28"/>
          <w:sz w:val="28"/>
          <w:szCs w:val="28"/>
          <w:rtl w:val="true"/>
          <w:lang w:bidi="ar-SA"/>
        </w:rPr>
        <w:t>الْإِقْبَالُ، رَوَيْنَا بِإِسْنَادِنَا إِلَي هَارُونَ بْنِ مُوسَي التَّلَّعُكْبَرِيِّ رَضِيَ اللَّهُ عَنْهُ بِإِسْنَادِهِ إِلَي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الْفِطْرِ تَكْبِيراً قُلْتُ مَتَي قَالَ فِي الْمَغْرِبِ لَيْلَةَ الْفِطْرِ وَ الْعِشَاءِ وَ صَلَاةِ الْفَجْرِ وَ صَلَاةِ الْعِيدِ ثُمَّ يَنْقَطِعُ وَ هُوَ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لِتُكْمِلُوا الْعِدَّةَ وَ لِتُكَبِّرُوا اللَّهَ عَلي ما هَداكُمْ وَ التَّكْبِيرُ أَنْ يَقُولَ اللَّهُ أَكْبَرُ اللَّهُ أَكْبَرُ لَا إِلَهَ إِلَّا اللَّهُ وَ اللَّهُ أَكْبَرُ اللَّهُ أَكْبَرُ وَ لِلَّهِ الْحَمْدُ عَلَي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إن قدم هذا التكبير عقيب صلاة المغرب و قبل نوافلها كان أقرب إلي التوفيق‌</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216474_1934241801"/>
      <w:bookmarkStart w:id="193" w:name="_Toc83"/>
      <w:bookmarkEnd w:id="192"/>
      <w:r>
        <w:rPr>
          <w:rtl w:val="true"/>
        </w:rPr>
        <w:t>«</w:t>
      </w:r>
      <w:r>
        <w:rPr/>
        <w:t>3</w:t>
      </w:r>
      <w:r>
        <w:rPr>
          <w:rtl w:val="true"/>
        </w:rPr>
        <w:t>»</w:t>
      </w:r>
      <w:bookmarkEnd w:id="19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عَقِيبَ أَرْبَعِ 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وَ الْحَمْدُ لِلَّهِ عَلَي مَا هَدَانَا وَ لَهُ الشُّكْرُ عَلَي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شاید به سبب اشتباه کاتبان و تصحیف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کننده ای است که با فرجون بر وزن برذون درو می کند، یعنی محسّه و آن وسیله ای آهنی است که برای درو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محسّه و فرجون وسیله ای است که با آن خاک را از روی چهارپا پاک می کنند و در کتاب های لغت آن را به معنایی که ذکر کرده، ندیده ام و ساختار واژه فاریجان اصلا در لغت نیست و معنای اول همانطور که دانستی،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حدیث در کافی اینگونه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صاحب فضل و عطا، ای صاحب بخشش و ای برگزیننده محمد و یاور او، بر محمد و آل محمد درود بفرست و هر گناهی که من کرده ام و بر من به شمار آوردی ومن فراموش کردم و آن در نزدت در نامه ات محفوظ است را بر من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به این صورت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صاحب فضل و عطا، ای صاحب بخشش و ای برگزیننده محمد و یاور او، بر محمد و آل محمد درود بفرست و هر گناهی که من کرده ام و فراموش کردم و آن در نزدت در نامه ات محفوظ است را بر من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متهجّد </w:t>
      </w:r>
      <w:r>
        <w:rPr>
          <w:rStyle w:val="FootnoteAnchor"/>
          <w:rtl w:val="true"/>
        </w:rPr>
        <w:footnoteReference w:id="219"/>
      </w:r>
      <w:r>
        <w:rPr>
          <w:rFonts w:ascii="IRNazanin" w:hAnsi="IRNazanin" w:eastAsia="IRNazanin"/>
          <w:color w:val="111111"/>
          <w:sz w:val="28"/>
          <w:sz w:val="28"/>
          <w:szCs w:val="28"/>
          <w:rtl w:val="true"/>
          <w:lang w:bidi="fa-IR"/>
        </w:rPr>
        <w:t>به همان صورت فقیه روایت کرده است جز اینکه همه دعا را در سجده ذکر کرده است</w:t>
      </w:r>
      <w:r>
        <w:rPr>
          <w:rFonts w:eastAsia="IRNazanin" w:cs="IRNazanin"/>
          <w:color w:val="111111"/>
          <w:sz w:val="28"/>
          <w:szCs w:val="28"/>
          <w:rtl w:val="true"/>
          <w:lang w:bidi="fa-IR"/>
        </w:rPr>
        <w:t>.</w:t>
      </w:r>
    </w:p>
    <w:p>
      <w:pPr>
        <w:pStyle w:val="Heading5"/>
        <w:numPr>
          <w:ilvl w:val="4"/>
          <w:numId w:val="1"/>
        </w:numPr>
        <w:rPr/>
      </w:pPr>
      <w:bookmarkStart w:id="194" w:name="__RefHeading___Toc1216476_1934241801"/>
      <w:bookmarkStart w:id="195" w:name="_Toc84"/>
      <w:bookmarkEnd w:id="194"/>
      <w:r>
        <w:rPr>
          <w:rtl w:val="true"/>
        </w:rPr>
        <w:t xml:space="preserve">روایت </w:t>
      </w:r>
      <w:r>
        <w:rPr/>
        <w:t>2</w:t>
      </w:r>
      <w:bookmarkEnd w:id="195"/>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تکبیری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شب عید فطر و عشاء و نماز صبح و در نماز عید است و آنگاه قطع می شود و این معنی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وَلِتُکْمِلُواْ الْعِدَّةَ وَلِتُکَبِّرُواْ اللّهَ عَلَی مَا هَدَاکُمْ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رهنماییتان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تکبیر پس از نماز مغرب و پیش از نوافل آن ذکر شود برای دستیابی به توفیق خداوند نزدیک تر است</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196" w:name="__RefHeading___Toc1216478_1934241801"/>
      <w:bookmarkStart w:id="197" w:name="_Toc85"/>
      <w:bookmarkEnd w:id="196"/>
      <w:r>
        <w:rPr>
          <w:rtl w:val="true"/>
        </w:rPr>
        <w:t xml:space="preserve">روایت </w:t>
      </w:r>
      <w:r>
        <w:rPr/>
        <w:t>3</w:t>
      </w:r>
      <w:bookmarkEnd w:id="1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 پس از چهار نماز، مستحب است که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علی ما هدانا و له الشکر علی ما أولانا</w:t>
      </w:r>
      <w:r>
        <w:rPr>
          <w:rFonts w:eastAsia="IRNazanin" w:cs="IRNazanin"/>
          <w:color w:val="111111"/>
          <w:sz w:val="28"/>
          <w:szCs w:val="28"/>
          <w:rtl w:val="true"/>
          <w:lang w:bidi="fa-IR"/>
        </w:rPr>
        <w:t xml:space="preserve">. </w:t>
      </w:r>
      <w:bookmarkStart w:id="198" w:name="pg13537_148044"/>
    </w:p>
    <w:p>
      <w:pPr>
        <w:pStyle w:val="BookText"/>
        <w:rPr/>
      </w:pPr>
      <w:bookmarkEnd w:id="198"/>
      <w:r>
        <w:rPr>
          <w:rFonts w:ascii="Amiri" w:hAnsi="Amiri" w:eastAsia="Amiri" w:cs="Amiri"/>
          <w:color w:val="111111"/>
          <w:sz w:val="28"/>
          <w:sz w:val="28"/>
          <w:szCs w:val="28"/>
          <w:rtl w:val="true"/>
          <w:lang w:bidi="ar-SA"/>
        </w:rPr>
        <w:t>أَوْلَانَا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216480_1934241801"/>
      <w:bookmarkStart w:id="200" w:name="_Toc86"/>
      <w:bookmarkEnd w:id="199"/>
      <w:r>
        <w:rPr>
          <w:rtl w:val="true"/>
        </w:rPr>
        <w:t>بيان</w:t>
      </w:r>
      <w:bookmarkEnd w:id="200"/>
    </w:p>
    <w:p>
      <w:pPr>
        <w:pStyle w:val="BookText"/>
        <w:rPr/>
      </w:pPr>
      <w:r>
        <w:rPr>
          <w:rFonts w:ascii="Amiri" w:hAnsi="Amiri" w:eastAsia="Amiri" w:cs="Amiri"/>
          <w:color w:val="111111"/>
          <w:sz w:val="28"/>
          <w:sz w:val="28"/>
          <w:szCs w:val="28"/>
          <w:rtl w:val="true"/>
          <w:lang w:bidi="ar-SA"/>
        </w:rPr>
        <w:t>استحباب التكبير في الفطر عقيب أربع صلوات هو المشهور بين الأصحاب و ظاهر المرتضي في الانتصار الوجوب و ضم الصدوق إلي هذه الصلاة الأربع صلاة الظهرين و ابن الجنيد النوافل أيضا و الاستحباب أظهر و لا بأس بالعمل بقول الصدوق لدلالة بعض الروايات عليه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الجنيد فلم أر له شاهدا من الأخبار نعم ورد في الخبر استحباب التكبير بعد النوافل في أيام التشريق و إن ورد نفيه أيضا و حمل علي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استحباب التكبير بعد العشرة و الخمس عشرة علي التفصيل المتقدم و الآتي هو المشهور بين الأصحاب و ذهب المرتضي و ابن الجنيد إلي وجوبه بل ادعي المرتضي عليه الإجماع و استحسنه ابن الجنيد عقيب النوافل و القول بالاستحباب و إن كان لا يخلو من قوة لخبر علي بن جعفر لكن القول بالوجوب أيضا له شواهد من الأخبار الواردة بلفظ الوجوب أو صيغة الأمر و الآيات المشتملة علي الأوامر المفسرة في الأخبار بها و إن أمكن حملها علي الاستحباب جمعا و الأحوط عدم الترك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هذا التكبير مستحب للمنفرد و الجامع و الحاضر و المسافر و البلدي و القروي و الذكر و الأنثي و الحر و العبد و اختلف الأصحاب في كيفية التكبير كالأخبار فَرَوَي الصَّدُوقُ فِي مَبَاحِثِ الْحَجِّ أَنَّ عَلِيّاً عليه السلام كَانَ يَقُولُ فِي دُبُرِ كُلِّ صَلَاةٍ فِي عِيدِ الْأَضْحَي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وَ لِلَّهِ الْحَمْدُ و في المقنع في صفة تكبير الأضحي الله أكبر ثلاثا لا إله إلا الله و الله أكبر و لله الحمد و الله أكبر علي ما هدانا و الحمد لله علي ما أولانا و الله أكبر علي ما رزقنا من بهيمة الأنعام و قال المفيد في تكبير الفطر الله أكبر لا إله إلا الله و الله أكبر و الحمد لله علي ما هدانا و له الشكر علي ما أولانا و في الأضحي الله أكبر الله أكبر لا إله إلا الله و الله أكبر</w:t>
      </w:r>
    </w:p>
    <w:p>
      <w:pPr>
        <w:pStyle w:val="Heading5"/>
        <w:numPr>
          <w:ilvl w:val="4"/>
          <w:numId w:val="1"/>
        </w:numPr>
        <w:rPr/>
      </w:pPr>
      <w:bookmarkStart w:id="201" w:name="__RefHeading___Toc1216482_1934241801"/>
      <w:bookmarkStart w:id="202" w:name="_Toc87"/>
      <w:bookmarkEnd w:id="201"/>
      <w:r>
        <w:rPr>
          <w:rtl w:val="true"/>
        </w:rPr>
        <w:t>توضیح</w:t>
      </w:r>
      <w:bookmarkEnd w:id="202"/>
    </w:p>
    <w:p>
      <w:pPr>
        <w:pStyle w:val="BookText"/>
        <w:rPr/>
      </w:pPr>
      <w:r>
        <w:rPr>
          <w:rFonts w:ascii="IRNazanin" w:hAnsi="IRNazanin" w:eastAsia="IRNazanin"/>
          <w:color w:val="111111"/>
          <w:sz w:val="28"/>
          <w:sz w:val="28"/>
          <w:szCs w:val="28"/>
          <w:rtl w:val="true"/>
          <w:lang w:bidi="fa-IR"/>
        </w:rPr>
        <w:t>مستحب بودن تکبیر در عید فطر پس از چهار نماز قول مشهور در میان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مرتضی در الانتصار واجب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به این نماز چهارگانه، دو نماز ظهر را ملحق کرده اند و ابن جنید نوافل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بودن آشکارتر است و باکی نیست اگر به گفته صدوق عمل شود زیرا برخی روایت ها بر گفته او دلالت دارد که به زودی خواهی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گفته ابن جنید شاهدی از احادیث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حدیث اینگونه وارد شده که تکبیر پس از نوافل در روزهای تشریق مستحب است و هر چند نفی آن نیز وارد شده است که حمل بر واجب نبودن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بودن تکبیر پس از ده و پانزده بنابر آنچه پیش تر به صورت مفصل بیان شد و بعدا نیز بیان خواهد شد، قول مشهور میان اصحاب است و مرتضی و ابن جنید به واجب بودن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مرتضی ادعا کرده که بر وجوب آن اجماع شده است و ابن جنید آن را پس نوافل نیکو دانسته است و قول به مستحب بودن هر چند که به خاطر حدیث علی بن جعفر علیه السلام از قوت خالی نیست اما قول به وجوب نیز شواهدی در احادیث دارد که با لفظ وجوب یا صیغه امر وارد شده است و شواهدی از آیاتی که دربردارنده اوامری است که در روایات تفسیر شده اند و هر چند می توان در مجموع آن را حمل بر استحباب نمود اما محتاطانه تر این است که ترک نشود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 برای فرادا و جماعت، حاضر و مسافر، شهری و روستایی، مذکر و مونث، آزاد و برده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همانند احادیث در کیفیت تکبیر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مباحث حجّ روایت کرده است که حضرت علی علیه السلام در روز عید قربان پس از هر نماز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 اللَّهُ أَکْبَرُ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المقنع در کیفیت تکبیر عید و قربان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سه مرتبه لا اله الا الله و الله اکبر و لله الحمد و الله اکبر علی ما هدانا و الحمد لله علی ما اولانا و الله اکبر علی مارزقنا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باره کیفیت تکبیر عید فطر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لله الحمد علی ما هدانا و له الشکر علی ما اولانا و در مورد تکبیر عید قربان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 الله اکبر و لله </w:t>
      </w:r>
      <w:bookmarkStart w:id="203" w:name="pg13537_148045"/>
    </w:p>
    <w:p>
      <w:pPr>
        <w:pStyle w:val="BookText"/>
        <w:rPr/>
      </w:pPr>
      <w:bookmarkEnd w:id="203"/>
      <w:r>
        <w:rPr>
          <w:rFonts w:ascii="Amiri" w:hAnsi="Amiri" w:eastAsia="Amiri" w:cs="Amiri"/>
          <w:color w:val="111111"/>
          <w:sz w:val="28"/>
          <w:sz w:val="28"/>
          <w:szCs w:val="28"/>
          <w:rtl w:val="true"/>
          <w:lang w:bidi="ar-SA"/>
        </w:rPr>
        <w:t xml:space="preserve">و الحمد لله علي ما رزقنا من بهيمة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الله أكبر الله أكبر لا إله إلا الله و الله أكبر الحمد لله علي ما هدانا و له الشكر علي ما أولانا و في الأضحي كذلك إلا أنه يزيد فيه و رزقنا من بهيمة الأنعام و قال في المبسوط في تكبير الفطر الله أكبر الله أكبر لا إله إلا الله و الله أكبر الله أكبر و لله الحمد الحمد لله علي ما هدانا و له الشكر علي ما أولانا و يزيد في الأضحي و رزقنا من بهيمة الأنعام و في الخلاف الله أكبر الله أكبر لا إله إلا الله و الله أكبر الله أكبر و لله الحمد و قال ابن أبي عقيل في الأضحي الله أكبر الله أكبر و لله الحمد علي ما هدانا الله أكبر علي ما رزقنا من بهيمة الأنعام و الحمد لله علي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في الفطر الله أكبر الله أكبر لا إله إلا الله و الله أكبر الله أكبر علي ما هدانا الله أكبر علي ما رزقنا من بهيمة الأنعام‌</w:t>
      </w:r>
      <w:r>
        <w:rPr>
          <w:rStyle w:val="FootnoteAnchor"/>
          <w:rtl w:val="true"/>
        </w:rPr>
        <w:footnoteReference w:id="223"/>
      </w:r>
      <w:r>
        <w:rPr>
          <w:rFonts w:ascii="Amiri" w:hAnsi="Amiri" w:eastAsia="Amiri" w:cs="Amiri"/>
          <w:color w:val="111111"/>
          <w:sz w:val="28"/>
          <w:sz w:val="28"/>
          <w:szCs w:val="28"/>
          <w:rtl w:val="true"/>
          <w:lang w:bidi="ar-SA"/>
        </w:rPr>
        <w:t>و الحمد لله علي ما أبلانا كذا حكي عنه في المختلف و حكي غيره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 مثل النهاية إلا أنه ثلث التكبير في أوله و التثليث منقول عن البزنطي في جامعه و قال في المعتبر و لا ريب أن ذلك تعظيم لله و ذلك مستحب فلا فائدة في المضايقة عليه و هو حسن و ستعرف الأخبار و اختلافها و العمل بكل منها حسن و الجمع بينها أحوط و أحسن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216484_1934241801"/>
      <w:bookmarkStart w:id="205" w:name="_Toc88"/>
      <w:bookmarkEnd w:id="204"/>
      <w:r>
        <w:rPr>
          <w:rtl w:val="true"/>
        </w:rPr>
        <w:t>«</w:t>
      </w:r>
      <w:r>
        <w:rPr/>
        <w:t>4</w:t>
      </w:r>
      <w:r>
        <w:rPr>
          <w:rtl w:val="true"/>
        </w:rPr>
        <w:t>»</w:t>
      </w:r>
      <w:bookmarkEnd w:id="205"/>
    </w:p>
    <w:p>
      <w:pPr>
        <w:pStyle w:val="BookText"/>
        <w:rPr/>
      </w:pPr>
      <w:r>
        <w:rPr>
          <w:rFonts w:ascii="Amiri" w:hAnsi="Amiri" w:eastAsia="Amiri" w:cs="Amiri"/>
          <w:color w:val="111111"/>
          <w:sz w:val="28"/>
          <w:sz w:val="28"/>
          <w:szCs w:val="28"/>
          <w:rtl w:val="true"/>
          <w:lang w:bidi="ar-SA"/>
        </w:rPr>
        <w:t>تُحَفُ الْعُقُولِ،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بَيْنَ يَدَيِ اللَّهِ عَزَّ وَ جَلَّ وَ اتِّبَاعَ السُّنَّةِ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216486_1934241801"/>
      <w:bookmarkStart w:id="207" w:name="_Toc89"/>
      <w:bookmarkEnd w:id="206"/>
      <w:r>
        <w:rPr>
          <w:rtl w:val="true"/>
        </w:rPr>
        <w:t>«</w:t>
      </w:r>
      <w:r>
        <w:rPr/>
        <w:t>5</w:t>
      </w:r>
      <w:r>
        <w:rPr>
          <w:rtl w:val="true"/>
        </w:rPr>
        <w:t>»</w:t>
      </w:r>
      <w:bookmarkEnd w:id="207"/>
    </w:p>
    <w:p>
      <w:pPr>
        <w:pStyle w:val="BookText"/>
        <w:rPr/>
      </w:pPr>
      <w:r>
        <w:rPr>
          <w:rFonts w:ascii="Amiri" w:hAnsi="Amiri" w:eastAsia="Amiri" w:cs="Amiri"/>
          <w:color w:val="111111"/>
          <w:sz w:val="28"/>
          <w:sz w:val="28"/>
          <w:szCs w:val="28"/>
          <w:rtl w:val="true"/>
          <w:lang w:bidi="ar-SA"/>
        </w:rPr>
        <w:t>نِهَايَةُ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يَخْرُجُ يَوْمَ الْفِطْرِ وَ الْأَضْحَي رَافِعاً صَوْتَهُ بِالتَّكْبِيرِ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216488_1934241801"/>
      <w:bookmarkStart w:id="209" w:name="_Toc90"/>
      <w:bookmarkEnd w:id="208"/>
      <w:r>
        <w:rPr>
          <w:rtl w:val="true"/>
        </w:rPr>
        <w:t>«</w:t>
      </w:r>
      <w:r>
        <w:rPr/>
        <w:t>6</w:t>
      </w:r>
      <w:r>
        <w:rPr>
          <w:rtl w:val="true"/>
        </w:rPr>
        <w:t>»</w:t>
      </w:r>
      <w:bookmarkEnd w:id="209"/>
    </w:p>
    <w:p>
      <w:pPr>
        <w:pStyle w:val="BookText"/>
        <w:rPr/>
      </w:pPr>
      <w:r>
        <w:rPr>
          <w:rFonts w:ascii="Amiri" w:hAnsi="Amiri" w:eastAsia="Amiri" w:cs="Amiri"/>
          <w:color w:val="111111"/>
          <w:sz w:val="28"/>
          <w:sz w:val="28"/>
          <w:szCs w:val="28"/>
          <w:rtl w:val="true"/>
          <w:lang w:bidi="ar-SA"/>
        </w:rPr>
        <w:t>الْمُنْتَهَي،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يَوْمَ الْعِيدِ فَلَمْ يَزَلْ يُكَبِّرُ حَتَّي انْتَهَي إِلَي الْجَبَّانَةِ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علی ما رزقنا من بهیمۀ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 الله اکبر و لله الحمد علی ما هدانا و له الشکر علی ما اولانا و در تکبیر عید قربان همین را آورده است جز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المبسوط در مورد تکبیر عید فطر اینگونه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 الله اکبر الله اکبر و لله الحمد علی ما هدانا و له الشکر علی ما اولانا و در تکبیر عید قربان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الخلاف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ابو عقیل در تکبیر عید قربان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اکبر و لله الحمد علی ما هدانا الله اکبر علی ما رزقنا من بهیمۀ الانعام و الحمد 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در تکبیر عید فطر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علی ما هدانا الله اکبر علی ما رزقنا من بهیمۀ الانعام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المختلف از او حکایت شده است و دیگران چیزی غیر از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الدروس همانند النهایۀ را گفته است جز اینکه در ابتدای آن سه الله اکبر ذکر شده و سه بودن الله اکبر از بزنطی در کتاب جامع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 تکبیر، بزرگداشتن خداوند است و آن مستحب است و در تنگ گرفتن بر آن فایده ای وجود ندارد و آن نیکو است و روایت ها و اختلاف آن ها خواهی دانست و عمل به هر کدام از آن ها نیکو است و جمع بین آن ها بهتر و احوط است</w:t>
      </w:r>
      <w:r>
        <w:rPr>
          <w:rFonts w:eastAsia="IRNazanin" w:cs="IRNazanin"/>
          <w:color w:val="111111"/>
          <w:sz w:val="28"/>
          <w:szCs w:val="28"/>
          <w:rtl w:val="true"/>
          <w:lang w:bidi="fa-IR"/>
        </w:rPr>
        <w:t>.</w:t>
      </w:r>
    </w:p>
    <w:p>
      <w:pPr>
        <w:pStyle w:val="Heading5"/>
        <w:numPr>
          <w:ilvl w:val="4"/>
          <w:numId w:val="1"/>
        </w:numPr>
        <w:rPr/>
      </w:pPr>
      <w:bookmarkStart w:id="210" w:name="__RefHeading___Toc1216490_1934241801"/>
      <w:bookmarkStart w:id="211" w:name="_Toc91"/>
      <w:bookmarkEnd w:id="210"/>
      <w:r>
        <w:rPr>
          <w:rtl w:val="true"/>
        </w:rPr>
        <w:t xml:space="preserve">روایت </w:t>
      </w:r>
      <w:r>
        <w:rPr/>
        <w:t>4</w:t>
      </w:r>
      <w:bookmarkEnd w:id="21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برای آن که بخواهد از خدا حاجت طلبد و از سنت پیروی کند، سبب پاکی است</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12" w:name="__RefHeading___Toc1216492_1934241801"/>
      <w:bookmarkStart w:id="213" w:name="_Toc92"/>
      <w:bookmarkEnd w:id="212"/>
      <w:r>
        <w:rPr>
          <w:rtl w:val="true"/>
        </w:rPr>
        <w:t xml:space="preserve">روایت </w:t>
      </w:r>
      <w:r>
        <w:rPr/>
        <w:t>5</w:t>
      </w:r>
      <w:bookmarkEnd w:id="213"/>
    </w:p>
    <w:p>
      <w:pPr>
        <w:pStyle w:val="BookText"/>
        <w:rPr/>
      </w:pPr>
      <w:r>
        <w:rPr>
          <w:rFonts w:ascii="IRNazanin" w:hAnsi="IRNazanin" w:eastAsia="IRNazanin"/>
          <w:color w:val="111111"/>
          <w:sz w:val="28"/>
          <w:sz w:val="28"/>
          <w:szCs w:val="28"/>
          <w:rtl w:val="true"/>
          <w:lang w:bidi="fa-IR"/>
        </w:rPr>
        <w:t>نهایۀ العلامۀ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 عید فطر و عید قربان درحالی که صدایش را با تکبیر گویی بلند می کرد، از منزل بیرون می رفت</w:t>
      </w:r>
      <w:r>
        <w:rPr>
          <w:rFonts w:eastAsia="IRNazanin" w:cs="IRNazanin"/>
          <w:color w:val="111111"/>
          <w:sz w:val="28"/>
          <w:szCs w:val="28"/>
          <w:rtl w:val="true"/>
          <w:lang w:bidi="fa-IR"/>
        </w:rPr>
        <w:t>.</w:t>
      </w:r>
    </w:p>
    <w:p>
      <w:pPr>
        <w:pStyle w:val="Heading5"/>
        <w:numPr>
          <w:ilvl w:val="4"/>
          <w:numId w:val="1"/>
        </w:numPr>
        <w:rPr/>
      </w:pPr>
      <w:bookmarkStart w:id="214" w:name="__RefHeading___Toc1216494_1934241801"/>
      <w:bookmarkStart w:id="215" w:name="_Toc93"/>
      <w:bookmarkEnd w:id="214"/>
      <w:r>
        <w:rPr>
          <w:rtl w:val="true"/>
        </w:rPr>
        <w:t xml:space="preserve">روایت </w:t>
      </w:r>
      <w:r>
        <w:rPr/>
        <w:t>6</w:t>
      </w:r>
      <w:bookmarkEnd w:id="2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روز عید بیرون رفت و پیوسته تکبیر می گفت تا اینکه به صحرا رسید</w:t>
      </w:r>
      <w:r>
        <w:rPr>
          <w:rFonts w:eastAsia="IRNazanin" w:cs="IRNazanin"/>
          <w:color w:val="111111"/>
          <w:sz w:val="28"/>
          <w:szCs w:val="28"/>
          <w:rtl w:val="true"/>
          <w:lang w:bidi="fa-IR"/>
        </w:rPr>
        <w:t xml:space="preserve">. </w:t>
      </w:r>
      <w:bookmarkStart w:id="216" w:name="pg13537_148046"/>
    </w:p>
    <w:p>
      <w:pPr>
        <w:pStyle w:val="Heading5"/>
        <w:numPr>
          <w:ilvl w:val="4"/>
          <w:numId w:val="1"/>
        </w:numPr>
        <w:rPr/>
      </w:pPr>
      <w:bookmarkStart w:id="217" w:name="__RefHeading___Toc1216496_1934241801"/>
      <w:bookmarkStart w:id="218" w:name="_Toc94"/>
      <w:bookmarkEnd w:id="216"/>
      <w:bookmarkEnd w:id="217"/>
      <w:r>
        <w:rPr>
          <w:rtl w:val="true"/>
        </w:rPr>
        <w:t>بيان</w:t>
      </w:r>
      <w:bookmarkEnd w:id="218"/>
    </w:p>
    <w:p>
      <w:pPr>
        <w:pStyle w:val="BookText"/>
        <w:rPr/>
      </w:pPr>
      <w:r>
        <w:rPr>
          <w:rFonts w:ascii="Amiri" w:hAnsi="Amiri" w:eastAsia="Amiri" w:cs="Amiri"/>
          <w:color w:val="111111"/>
          <w:sz w:val="28"/>
          <w:sz w:val="28"/>
          <w:szCs w:val="28"/>
          <w:rtl w:val="true"/>
          <w:lang w:bidi="ar-SA"/>
        </w:rPr>
        <w:t>قال في المنتهي قال بعض الأصحاب منا يستحب للمصلي أن يخرج بالتكبير إلي المصلي</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216498_1934241801"/>
      <w:bookmarkStart w:id="220" w:name="_Toc95"/>
      <w:bookmarkEnd w:id="219"/>
      <w:r>
        <w:rPr>
          <w:rtl w:val="true"/>
        </w:rPr>
        <w:t>«</w:t>
      </w:r>
      <w:r>
        <w:rPr/>
        <w:t>7</w:t>
      </w:r>
      <w:r>
        <w:rPr>
          <w:rtl w:val="true"/>
        </w:rPr>
        <w:t>»</w:t>
      </w:r>
      <w:bookmarkEnd w:id="220"/>
    </w:p>
    <w:p>
      <w:pPr>
        <w:pStyle w:val="BookText"/>
        <w:rPr/>
      </w:pPr>
      <w:r>
        <w:rPr>
          <w:rFonts w:ascii="Amiri" w:hAnsi="Amiri" w:eastAsia="Amiri" w:cs="Amiri"/>
          <w:color w:val="111111"/>
          <w:sz w:val="28"/>
          <w:sz w:val="28"/>
          <w:szCs w:val="28"/>
          <w:rtl w:val="true"/>
          <w:lang w:bidi="ar-SA"/>
        </w:rPr>
        <w:t>الْإِقْبَالُ،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يُصَلِّي لَيْلَةَ الْفِطْرِ بَعْدَ الْمَغْرِبِ وَ نَافِلَتِهَا رَكْعَتَيْنِ يَقْرَأُ فِي الْأُولَي فَاتِحَةَ الْكِتَابِ وَ مِائَةَ مَرَّةٍ قُلْ هُوَ اللَّهُ أَحَدٌ وَ فِي الثَّانِيَةِ فَاتِحَةَ الْكِتَابِ وَ قُلْ هُوَ اللَّهُ أَحَدٌ مَرَّةً ثُمَّ يَقْنُتُ وَ يَرْكَعُ وَ يَسْجُدُ وَ يُسَلِّمُ ثُمَّ يَخِرُّ لِلَّهِ سَاجِداً وَ يَقُولُ فِي سُجُودِهِ أَتُوبُ إِلَي اللَّهِ مِائَةَ مَرَّةٍ ثُمَّ يَقُولُ وَ الَّذِي نَفْسِي بِيَدِهِ لَا يَفْعَلُهَا أَحَدٌ فَيَسْأَلَ اللَّهَ تَعَالَي شَيْئاً إِلَّا أَعْطَاهُ وَ لَوْ أَتَي مِنَ الذُّنُوبِ مِثْلَ رَمْلِ عَالِجٍ‌</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إِلَي هَارُونَ بْنِ مُوسَي التَّلَّعُكْبَرِيِّ رَضِيَ اللَّهُ عَنْهُ بِإِسْنَادِهِ إِلَي غِيَاثِ بْنِ إِبْرَاهِيمَ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يُحْيِي لَيْلَةَ عِيدِ الْفِطَرِ بِصَلَاةٍ حَتَّي يُصْبِحَ وَ يَبِيتُ لَيْلَةَ الْفِطْرِ فِي الْمَسْجِدِ وَ يَقُولُ يَا بُنَيَّ مَا هِيَ بِدُونِ لَيْلَةٍ يَعْنِي لَيْلَةَ الْقَدْرِ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الْأَزْمِنَةِ لِمُحَمَّدِ بْنِ عِمْرَانَ الْمَرْزُبَانِيِّ عَنْ عَبْدِ اللَّهِ بْنِ جَعْفَرٍ عَنْ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عليه السلام فِي يَوْمِ الْفِطْرِ وَ النَّاسُ يَضْحَكُونَ فَقَالَ إِنَّ اللَّهَ عَزَّ وَ جَلَّ جَعَلَ شَهْرَ رَمَضَانَ مِضْمَاراً لِخَلْقِهِ يَسْتَبِقُونَ فِيهِ إِلَي طَاعَتِهِ فَسَبَقَ قَوْمٌ فَفَازُوا وَ تَخَلَّفَ آخَرُونَ فَخَابُوا وَ الْعَجَبُ مِنَ الضَّاحِكِ فِي هَذَا الْيَوْمِ الَّذِي يَفُوزُ فِيهِ الْمُحْسِنُونَ وَ يَخْسَرُ فِيهِ الْمُبْطِلُونَ وَ اللَّهِ لَوْ كُشِفَ الْغِطَاءُ لَشُغِلَ مُحْسِنٌ بِإِحْسَانِهِ وَ مُسِي‌ءٌ بِإِسَاءَتِهِ عَنْ تَرْجِيلِ شَعْرٍ وَ تَصْقِيلِ ثَوْبٍ‌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216500_1934241801"/>
      <w:bookmarkStart w:id="222" w:name="_Toc96"/>
      <w:bookmarkEnd w:id="221"/>
      <w:r>
        <w:rPr>
          <w:rtl w:val="true"/>
        </w:rPr>
        <w:t>بيان</w:t>
      </w:r>
      <w:bookmarkEnd w:id="222"/>
    </w:p>
    <w:p>
      <w:pPr>
        <w:pStyle w:val="BookText"/>
        <w:rPr/>
      </w:pPr>
      <w:r>
        <w:rPr>
          <w:rFonts w:ascii="Amiri" w:hAnsi="Amiri" w:eastAsia="Amiri" w:cs="Amiri"/>
          <w:color w:val="111111"/>
          <w:sz w:val="28"/>
          <w:sz w:val="28"/>
          <w:szCs w:val="28"/>
          <w:rtl w:val="true"/>
          <w:lang w:bidi="ar-SA"/>
        </w:rPr>
        <w:t>لشغل محسن أي كل محسن بإحسانه أي بإصلاح إحسانه و الزيادة و كل مسي‌ء بتدارك إساءته و التوبة منها بحيث لم يتوجه تسريح شعره</w:t>
      </w:r>
    </w:p>
    <w:p>
      <w:pPr>
        <w:pStyle w:val="Heading5"/>
        <w:numPr>
          <w:ilvl w:val="4"/>
          <w:numId w:val="1"/>
        </w:numPr>
        <w:rPr/>
      </w:pPr>
      <w:bookmarkStart w:id="223" w:name="__RefHeading___Toc1216502_1934241801"/>
      <w:bookmarkStart w:id="224" w:name="_Toc97"/>
      <w:bookmarkEnd w:id="223"/>
      <w:r>
        <w:rPr>
          <w:rtl w:val="true"/>
        </w:rPr>
        <w:t>توضیح</w:t>
      </w:r>
      <w:bookmarkEnd w:id="224"/>
    </w:p>
    <w:p>
      <w:pPr>
        <w:pStyle w:val="BookText"/>
        <w:rPr/>
      </w:pPr>
      <w:r>
        <w:rPr>
          <w:rFonts w:ascii="IRNazanin" w:hAnsi="IRNazanin" w:eastAsia="IRNazanin"/>
          <w:color w:val="111111"/>
          <w:sz w:val="28"/>
          <w:sz w:val="28"/>
          <w:szCs w:val="28"/>
          <w:rtl w:val="true"/>
          <w:lang w:bidi="fa-IR"/>
        </w:rPr>
        <w:t xml:space="preserve">در المنتهی آمده است که برخی اصحاب ما، برای نمازگزار مستحب می دانند که با تکبیر گویی به سمت مصلّی بیرون رود </w:t>
      </w:r>
      <w:r>
        <w:rPr>
          <w:rFonts w:eastAsia="IRNazanin" w:cs="IRNazanin"/>
          <w:color w:val="111111"/>
          <w:sz w:val="28"/>
          <w:szCs w:val="28"/>
          <w:rtl w:val="true"/>
          <w:lang w:bidi="fa-IR"/>
        </w:rPr>
        <w:t>.</w:t>
      </w:r>
    </w:p>
    <w:p>
      <w:pPr>
        <w:pStyle w:val="Heading5"/>
        <w:numPr>
          <w:ilvl w:val="4"/>
          <w:numId w:val="1"/>
        </w:numPr>
        <w:rPr/>
      </w:pPr>
      <w:bookmarkStart w:id="225" w:name="__RefHeading___Toc1216504_1934241801"/>
      <w:bookmarkStart w:id="226" w:name="_Toc98"/>
      <w:bookmarkEnd w:id="225"/>
      <w:r>
        <w:rPr>
          <w:rtl w:val="true"/>
        </w:rPr>
        <w:t xml:space="preserve">روایت </w:t>
      </w:r>
      <w:r>
        <w:rPr/>
        <w:t>7</w:t>
      </w:r>
      <w:bookmarkEnd w:id="226"/>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شده که امیرالمومنین علی علیه السلام در شب عید فطر پس از نماز مغرب و نافله آن، دو رکعت نماز می خواند که در رکعت اول سوره فاتحه و صد مرتبه سوره قل هو الله احد را قرائت می کرد و در رکعت دوم سوره فاتحه و یک مرتبه سوره قل هو الله احد را قرائت می کرد سپس قنوت می خواند و رکوع می کرد و سجده می برد و سلام می داد سپس به سجده می افتاد و در سجده اش صد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کسی این کار را انجام نمی دهد و از خداوند چیزی نمی خواهد، مگر اینکه خداوند به او عطا کند حتی اگر گناهانی مثل ریگ های انباشته آورده 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پدرش علیهما السلام نقل می کند که علی بن حسین علیه السلام شب عید فطر را با نماز خواندن تا صبح احیا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فطر در مسجد به سر می 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 کمتر از شب قدر نیست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روز فطر بیرون رفت درحالی که مردم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ماه رمضان را میدانی برای مخلوقاتش قرار داده تا در طاعت و بندگی خدا با هم مسابقه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پیشی گرفتند و پیروز شدند و گروهی دیگر واپس ماندند و شکست خورده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و عجیب از کسی است که در چنین روزی که نیکوکاران پیروز، و باطل گرایان و دروغ پردازان زیان مند شدند،مضحک وخندان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پرده برداشته می شد، هر آئینه هر نیکوکاری به اصلاح و افزودن نیکوکاریش مشغول، و هر بدکاری به جبران بدکاریش از شانه کردن مو و براق کردن لباسش بازداشته می شد</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227" w:name="__RefHeading___Toc1216506_1934241801"/>
      <w:bookmarkStart w:id="228" w:name="_Toc99"/>
      <w:bookmarkEnd w:id="227"/>
      <w:r>
        <w:rPr>
          <w:rtl w:val="true"/>
        </w:rPr>
        <w:t>توضیح</w:t>
      </w:r>
      <w:bookmarkEnd w:id="2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لشغل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 با اصلاح نیکوکاریش و افزودن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بدکاری با جبران بدکاریش و توبه از آن به گونه ای که به شانه کردن مو </w:t>
      </w:r>
      <w:bookmarkStart w:id="229" w:name="pg13537_148047"/>
    </w:p>
    <w:p>
      <w:pPr>
        <w:pStyle w:val="BookText"/>
        <w:rPr/>
      </w:pPr>
      <w:bookmarkEnd w:id="229"/>
      <w:r>
        <w:rPr>
          <w:rFonts w:ascii="Amiri" w:hAnsi="Amiri" w:eastAsia="Amiri" w:cs="Amiri"/>
          <w:color w:val="111111"/>
          <w:sz w:val="28"/>
          <w:sz w:val="28"/>
          <w:szCs w:val="28"/>
          <w:rtl w:val="true"/>
          <w:lang w:bidi="ar-SA"/>
        </w:rPr>
        <w:t>أو تصقيل ثوبه أي جعله صقيلا براقا يقال صقلت السيف و المرآة أي جلوته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216508_1934241801"/>
      <w:bookmarkStart w:id="231" w:name="_Toc100"/>
      <w:bookmarkEnd w:id="230"/>
      <w:r>
        <w:rPr>
          <w:rtl w:val="true"/>
        </w:rPr>
        <w:t>«</w:t>
      </w:r>
      <w:r>
        <w:rPr/>
        <w:t>8</w:t>
      </w:r>
      <w:r>
        <w:rPr>
          <w:rtl w:val="true"/>
        </w:rPr>
        <w:t>»</w:t>
      </w:r>
      <w:bookmarkEnd w:id="231"/>
    </w:p>
    <w:p>
      <w:pPr>
        <w:pStyle w:val="BookText"/>
        <w:rPr/>
      </w:pPr>
      <w:r>
        <w:rPr>
          <w:rFonts w:ascii="Amiri" w:hAnsi="Amiri" w:eastAsia="Amiri" w:cs="Amiri"/>
          <w:color w:val="111111"/>
          <w:sz w:val="28"/>
          <w:sz w:val="28"/>
          <w:szCs w:val="28"/>
          <w:rtl w:val="true"/>
          <w:lang w:bidi="ar-SA"/>
        </w:rPr>
        <w:t>الْإِقْبَالُ، رَوَيْنَا بِإِسْنَادِنَا إِلَي الشَّيْخِ أَبِي مُحَمَّدٍ هَارُونَ بْنِ مُوسَي التَّلَّعُكْبَرِيِّ رَضِيَ اللَّهُ عَنْهُ بِإِسْنَادِهِ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يُصَلِّي لَيْلَةَ الْفِطْرِ رَكْعَتَيْنِ يَقْرَأُ فِي الْأُولَي فَاتِحَةَ الْكِتَابِ وَ قُلْ هُوَ اللَّهُ أَحَدٌ أَلْفَ مَرَّةٍ وَ فِي الثَّانِيَةِ فَاتِحَةَ الْكِتَابِ وَ قُلْ هُوَ اللَّهُ أَحَدٌ مَرَّةً وَاحِدَةً ثُمَّ يَرْكَعُ وَ يَسْجُدُ فَإِذَا سَلَّمَ خَرَّ سَاجِداً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إِلَي اللَّهِ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الْجُودِ يَا ذَا الْمَنِّ وَ الطَّوْلِ يَا مُصْطَفِيَ مُحَمَّدٍ صلي الله عليه و آله صَلِّ عَلَي مُحَمَّدٍ وَ آلِهِ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أَقْبَلَ عَلَيْنَا بِوَجْهِهِ ثُمَّ يَقُولُ وَ الَّذِي نَفْسِي بِيَدِهِ لَا يَفْعَلُهَا أَحَدٌ يَسْأَلُ اللَّهَ تَعَالَي شَيْئاً إِلَّا أَعْطَاهُ فَلَوْ أَتَاهُ مِنَ الذُّنُوبِ بِعَدَدِ رَمْلِ عَالِجٍ غَفَرَ اللَّهُ تَعَالَي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مُحَمَّدُ بْنُ أَبِي قُرَّةَ فِي كِتَابِ عَمَلِ شَهْرِ رَمَضَانَ بِإِسْنَادِهِ إِلَي الْحَسَنِ بْنِ رَاشِدٍ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الْفِطْرِ رَكْعَتَيْنِ يَقْرَأُ فِي الْأُولَي الْحَمْدَ مَرَّةً وَ قُلْ هُوَ اللَّهُ أَحَدٌ أَلْفَ مَرَّةٍ وَ فِي الثَّانِيَةِ الْحَمْدَ وَ قُلْ هُوَ اللَّهُ أَحَدٌ مَرَّةً وَاحِدَةً لَمْ يَسْأَلِ اللَّهَ شَيْئاً إِلَّا أَعْطَاهُ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w:t>
      </w:r>
      <w:r>
        <w:rPr>
          <w:rStyle w:val="FootnoteAnchor"/>
          <w:rtl w:val="true"/>
        </w:rPr>
        <w:footnoteReference w:id="234"/>
      </w:r>
      <w:r>
        <w:rPr>
          <w:rFonts w:ascii="Amiri" w:hAnsi="Amiri" w:eastAsia="Amiri" w:cs="Amiri"/>
          <w:color w:val="111111"/>
          <w:sz w:val="28"/>
          <w:sz w:val="28"/>
          <w:szCs w:val="28"/>
          <w:rtl w:val="true"/>
          <w:lang w:bidi="ar-SA"/>
        </w:rPr>
        <w:t>يَا اللَّهُ يَا اللَّهُ يَا اللَّهُ يَا رَحْمَانُ يَا اللَّهُ يَا رَحِيمُ يَا اللَّهُ يَا مَلِكُ يَا اللَّهُ يَا قُدُّوسُ يَا اللَّهُ يَا سَلَامُ يَا اللَّهُ يَا مُؤْمِنُ يَا اللَّهُ يَا مُهَيْمِنُ يَا اللَّهُ يَا عَزِيزُ يَا اللَّهُ يَا جَبَّارُ يَا اللَّهُ يَا مُتَكَبِّرُ يَا اللَّهُ يَا خَالِقُ يَا اللَّهُ يَا بَارِئُ يَا اللَّهُ يَا مُصَوِّرُ يَا اللَّهُ يَا عَالِمُ يَا اللَّهُ يَا عَظِيمُ يَا اللَّهُ يَا كَرِيمُ يَا اللَّهُ يَا حَلِيمُ يَا اللَّهُ يَا حَكِيمُ يَا اللَّهُ يَا سَمِيعُ يَا اللَّهُ يَا بَصِيرُ يَا اللَّهُ يَا قَرِيبُ يَا اللَّهُ يَا مُجِيبُ يَا اللَّهُ يَا جَوَادُ يَا اللَّهُ يَا وَاحِدُ يَا اللَّهُ يَا وَلِيُّ يَا اللَّهُ يَا وَفِيُّ يَا اللَّهُ يَا مَوْلَي يَا اللَّهُ يَا قَاضِي يَا اللَّهُ يَا سَرِيعُ يَا اللَّهُ يَا شَدِيدُ يَا اللَّهُ يَا رَءُوفُ يَا اللَّهُ يَا رَقِيبُ يَا اللَّهُ يَا مُجِيبُ يَا اللَّهُ يَا جَوَادُ يَا اللَّهُ يَا مَاجِدُ يَا اللَّهُ يَا حَفِيظُ يَا اللَّهُ يَا مُحِيطُ يَا اللَّهُ يَا سَيِّدَ السَّادَاتِ يَا اللَّهُ يَا أَوَّلُ يَا اللَّهُ يَا آخِرُ يَا اللَّهُ يَا ظَاهِرُ يَا اللَّهُ يَا بَاطِنُ يَا اللَّهُ يَا فَاخِرُ يَا اللَّهُ</w:t>
      </w:r>
    </w:p>
    <w:p>
      <w:pPr>
        <w:pStyle w:val="BookText"/>
        <w:rPr/>
      </w:pPr>
      <w:r>
        <w:rPr>
          <w:rFonts w:ascii="IRNazanin" w:hAnsi="IRNazanin" w:eastAsia="IRNazanin"/>
          <w:color w:val="111111"/>
          <w:sz w:val="28"/>
          <w:sz w:val="28"/>
          <w:szCs w:val="28"/>
          <w:rtl w:val="true"/>
          <w:lang w:bidi="fa-IR"/>
        </w:rPr>
        <w:t>و براق کردن لباسش رو نمی کرد و بدان نمی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تصقیل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صیقل دادن و براق کردن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صقلت السیف و المرآۀ، یعنی شمشیر و آئینه را برّاق کردم</w:t>
      </w:r>
      <w:r>
        <w:rPr>
          <w:rFonts w:eastAsia="IRNazanin" w:cs="IRNazanin"/>
          <w:color w:val="111111"/>
          <w:sz w:val="28"/>
          <w:szCs w:val="28"/>
          <w:rtl w:val="true"/>
          <w:lang w:bidi="fa-IR"/>
        </w:rPr>
        <w:t>.</w:t>
      </w:r>
    </w:p>
    <w:p>
      <w:pPr>
        <w:pStyle w:val="Heading5"/>
        <w:numPr>
          <w:ilvl w:val="4"/>
          <w:numId w:val="1"/>
        </w:numPr>
        <w:rPr/>
      </w:pPr>
      <w:bookmarkStart w:id="232" w:name="__RefHeading___Toc1216510_1934241801"/>
      <w:bookmarkStart w:id="233" w:name="_Toc101"/>
      <w:bookmarkEnd w:id="232"/>
      <w:r>
        <w:rPr>
          <w:rtl w:val="true"/>
        </w:rPr>
        <w:t xml:space="preserve">روایت </w:t>
      </w:r>
      <w:r>
        <w:rPr/>
        <w:t>8</w:t>
      </w:r>
      <w:bookmarkEnd w:id="233"/>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شده که امیرالمومنین علی علیه السلام در شب عید فطر دو رکعت نماز می خواند که در رکعت اول سوره فاتحه و صد مرتبه سوره قل هو الله احد را قرائت می کرد و در رکعت دوم سوره فاتحه و یک مرتبه سوره قل هو الله احد را قرائت می کرد سپس رکوع می کرد و سجده می برد و چون سلام می داد به سجده می افتاد و در سجده اش صد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وَ الطَّوْلِ یَا مُصْطَفِیَ مُحَمَّدٍ ص صَلِّ عَلَی مُحَمَّدٍ وَ آلِهِ وَ افْعَلْ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فضل و بخشش، ای صاحب منّت و عطا، ای برگزیننده محمد صلی الله علیه و آله و سلم، بر محمد و خاندان او درود بفرست و فلان و فلان کار مرا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سرش را بلند می کرد، رویش را به طرف ما می کرد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کسی این کار را انجام نمی دهد و از خداوند چیزی نمی خواهد، مگر اینکه خداوند به او عطا کند حتی اگر گناهانی مثل ریگ های انباشته آورده باشد، خداوند متعال برای او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ابن راشد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عید فطر دو رکعت نماز بخواند و در رکعت اول یک مرتبه سوره حمد و صد مرتبه سوره قل هو الله احد، و در رکعت دوم سوره حمد و یک مرتبه سوره قل هو الله احد را بخواند، چیزی از خداوند نخواسته باشد مگر اینکه به او عطا کند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الله ای الله ای الله ای رحمان ای رحیم ای مالک ای الله ای پاک ای الله ای سلامت بخش ای الله ای مؤمن ای الله ای نگهبان ای الله ای عزیز ای الله ای جبّار ای الله ای متکبر ای الله ای خالق ای الله ای نوساز ای الله ای صورتگر ای الله ای دانا ای الله ای بزرگ ای الله ای بخشنده ای الله ای بردبار ای الله ای فرزانه ای الله ای شنوا ای الله ای بینا ای الله ای نزدیک ای الله ای اجابت کننده ای الله ای بخشنده ای الله ای واحد ای الله ای سرپرست ای الله ای وفادار ای الله ای مولا ای الله ای قاضی ای الله ای سریع ای الله ای استوار ای الله ای مهربان ای الله ای مراقب ای الله ای اجابت کننده ای الله ای بخشنده ای الله ای بزرگوار ای الله ای نگاه دارنده ای الله ای احاطه کننده ای الله ای سرور سروران ای الله ای اول ای الله ای آخر ای الله ای ظاهر ای الله ای باطن ای الله ای بهترین ای الله </w:t>
      </w:r>
    </w:p>
    <w:p>
      <w:pPr>
        <w:pStyle w:val="BookText"/>
        <w:rPr/>
      </w:pPr>
      <w:r>
        <w:rPr>
          <w:rFonts w:ascii="Amiri" w:hAnsi="Amiri" w:eastAsia="Amiri" w:cs="Amiri"/>
          <w:color w:val="111111"/>
          <w:sz w:val="28"/>
          <w:sz w:val="28"/>
          <w:szCs w:val="28"/>
          <w:rtl w:val="true"/>
          <w:lang w:bidi="ar-SA"/>
        </w:rPr>
        <w:t xml:space="preserve">يَا قَاهِرُ يَا اللَّهُ يَا اللَّهُ يَا رَبَّاهْ يَا اللَّهُ يَا رَبَّاهْ يَا اللَّهُ يَا رَبَّاهْ يَا اللَّهُ يَا رَبَّاهْ يَا اللَّهُ يَا رَبَّاهْ يَا اللَّهُ يَا وَدُودُ يَا اللَّهُ يَا نُورُ يَا اللَّهُ يَا دَافِعُ يَا اللَّهُ يَا مَانِعُ يَا اللَّهُ يَا رَافِعُ يَا اللَّهُ يَا فَاتِحُ يَا اللَّهُ يَا نَفَّاعُ يَا اللَّهُ يَا مُغِيثُ يَا اللَّهُ يَا جَلِيلُ يَا اللَّهُ يَا جَمِيلُ يَا اللَّهُ يَا شَهِيدُ يَا اللَّهُ يَا شَاهِدُ يَا اللَّهُ يَا حَبِيبُ يَا اللَّهُ يَا فَاطِرُ يَا اللَّهُ يَا مُطَهِّرُ يَا اللَّهُ يَا مَالِكُ يَا اللَّهُ يَا مُقْتَدِرُ يَا اللَّهُ يَا قَابِضُ يَا اللَّهُ يَا بَاسِطُ يَا اللَّهُ يَا مُحْيِي يَا اللَّهُ يَا مُمِيتُ يَا اللَّهُ يَا بَاعِثُ يَا اللَّهُ يَا وَارِثُ يَا اللَّهُ يَا مُعْطِي يَا اللَّهُ يَا مُفْضِلُ يَا اللَّهُ يَا مُنْعِمُ يَا اللَّهُ يَا حَقُّ يَا اللَّهُ يَا مُبِينُ يَا اللَّهُ يَا طَبِيبُ يَا اللَّهُ يَا مُحْسِنُ يَا اللَّهُ يَا مُجْمِلُ يَا اللَّهُ يَا مُبْدِئُ يَا اللَّهُ يَا مُعِيدُ يَا اللَّهُ يَا بَارِئُ يَا اللَّهُ يَا بَدِيعُ يَا اللَّهُ يَا هَادِي يَا اللَّهُ يَا كَافِي يَا اللَّهُ يَا شَافِي يَا اللَّهُ يَا عَلِيُّ يَا اللَّهُ يَا حَنَّانُ يَا اللَّهُ يَا 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ذَا الطَّوْلِ يَا اللَّهُ يَا مُتَعَالِي يَا اللَّهُ يَا عَدْلُ يَا اللَّهُ يَا ذَا الْمَعَارِجِ يَا اللَّهُ يَا صَادِقُ يَا اللَّهُ يَا دَيَّانُ يَا اللَّهُ يَا بَاقِي يَا اللَّهُ يَا ذَا الْجَلَالِ يَا اللَّهُ يَا ذَا الْإِكْرَامِ يَا اللَّهُ يَا مَعْبُودُ يَا اللَّهُ يَا مَحْمُودُ يَا اللَّهُ يَا صَانِعُ يَا اللَّهُ يَا مُعِينُ يَا اللَّهُ يَا مُكَوِّنُ يَا اللَّهُ يَا فَعَّالُ يَا اللَّهُ يَا لَطِيفُ يَا اللَّهُ يَا خَبِيرُ يَا اللَّهُ يَا غَفُورُ يَا اللَّهُ يَا شَكُورُ يَا اللَّهُ يَا نُورُ يَا اللَّهُ يَا حَنَّانُ يَا اللَّهُ يَا قَدِيرُ يَا اللَّهُ يَا رَبَّاهْ يَا اللَّهُ يَا رَبَّاهْ يَا اللَّهُ يَا رَبَّاهْ يَا اللَّهُ يَا رَبَّاهْ يَا اللَّهُ يَا رَبَّاهْ يَا اللَّهُ يَا رَبَّاهْ يَا اللَّهُ يَا رَبَّاهْ أَسْأَلُكَ أَنْ تُصَلِّيَ عَلَي مُحَمَّدٍ وَ آلِ مُحَمَّدٍ وَ تَمُنَّ عَلَيَّ بِرِضَاكَ وَ تَعْفُوَ عَنِّي بِحِلْمِكَ وَ تُوَسِّعَ عَلَيَّ مِنْ رِزْقِكَ الْحَلَالِ الطَّيِّبِ مِنْ حَيْثُ أَحْتَسِبُ وَ مِنْ حَيْثُ لَا أَحْتَسِبُ فَإِنِّي عَبْدُكَ لَيْسَ لِي أَحَدٌ سِوَاكَ وَ لَا أَجِدُ أَحَداً أَسْأَلُهُ غَيْرَكَ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رَبِّ يَا اللَّهُ يَا رَبِّ يَا اللَّهُ يَا رَبِّ يَا اللَّهُ يَا اللَّهُ يَا مُنْزِلَ الْبَرَكَاتِ بِكَ تَنْزِلُ كُلُّ حَاجَةٍ أَسْأَلُكَ بِكُلِّ اسْمٍ فِي مَخْزُونِ الْغَيْبِ عِنْدَكَ وَ الْأَسْمَاءِ الْمَشْهُورَاتِ عِنْدَكَ الْمَكْتُوبَةِ عَلَي سُرَادِقِ عَرْشِكَ أَنْ تُصَلِّيَ عَلَي مُحَمَّدٍ وَ آلِ مُحَمَّدٍ وَ أَنْ تَقْبَلَ مِنِّي شَهْرَ رَمَضَانَ وَ تَكْتُبَنِي فِي الْوَافِدِينَ إِلَي بَيْتِكَ الْحَرَامِ وَ تَصْفَحَ لِي مِنَ الذُّنُوبِ الْعِظَامِ وَ تَسْتَخْرِجَ</w:t>
      </w:r>
    </w:p>
    <w:p>
      <w:pPr>
        <w:pStyle w:val="BookText"/>
        <w:rPr/>
      </w:pPr>
      <w:r>
        <w:rPr>
          <w:rFonts w:ascii="IRNazanin" w:hAnsi="IRNazanin" w:eastAsia="IRNazanin"/>
          <w:color w:val="111111"/>
          <w:sz w:val="28"/>
          <w:sz w:val="28"/>
          <w:szCs w:val="28"/>
          <w:rtl w:val="true"/>
          <w:lang w:bidi="fa-IR"/>
        </w:rPr>
        <w:t>ای چیره گر ای الله ای پرودگارم ای الله ای پرودگارم ای الله ای پرودگارم ای الله ای پرودگارم ای الله ای پرودگارم ای الله ای دوستدار ای الله ای نور ای الله ای دفع کننده ای الله ای منع کننده ای الله ای بالا برنده ای الله ای گشاینده ای الله ای بسیار سود برنده ای الله ای یاور ای الله ای بزرگوار ای الله ای زیبا ای الله ای گواهی دهنده ای الله ای شاهد ای الله ای محبوب ای الله ای به وجود آورنده ای الله ای پاک کننده ای الله ای مالک ای الله ای مقتدر ای الله ای گیرنده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دیگر اشیاء از بندگان به لطف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گشاینده رحمت ای الله ای زنده کننده ای الله ای میراننده ای الله ای برانگیزنده ای الله ای ارث برنده ای الله ای اعطا کننده ای الله ای بخشش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بخشش مجبور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نعمت دهنده ای الله ای حقّ ای الله ای آشکار ای الله ای طبیب ای الله ای احسان کننده ای الله ای نیکی کننده ای الله ای آفریننده ای الله ای بازگرداننده ای الله ای پدیدآور ای الله ای هدایت گر ای الله ای شفا دهنده ای الله ای بلند مرتبه ای الله ای بسیار مهربان ای الله ای بسیار نعمت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الله ای صاحب بخشش ای الله ای والا ای الله ای عدالت پیشه ای الله ای صاحب آسمان های بلند ای الله ای صادق ای الله ای نعمت بخش ای الله ای ماندگار ای الله ای صاحب بزرگی ای الله ای صاحب فضل و کرم ای الله ای معبود ای الله ای ستوده ای الله ای سازنده ای الله ای یاور ای الله ای هستی بخش ای الله ای انجام دهنده ای لطیف ای الله ای دانا ای الله ای آمرزنده ای الله ای شکرگزار ای الله ای نور ای الله ای مهرپیشه ای الله ای توانا ای الله ای پرودگارم ای الله ای پرودگارم ای الله ای پرودگارم ای الله ای پرودگارم ای الله ای پرودگارم ای الله ای پرودگارم ای الله ای پرودگارم از تو می خواهم بر محمد و آل محمد درود بفرستی و با خشنودیت بر من فضل و منت نهی و با بردباریت از من گذشت کنی و از روزی حلال و پاک بر من فراخ گردانی از هر آنجا که گمان دارم و از آنجا که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بنده تو هستم و به جز تو کسی را ندارم و کسی جز تو را نمی یابم که از او درخواست کنم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انجام می شود و هیچ نیروی جز با اراده خداوند بلندمرتبه بزرگ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الله ای الله ای پروردگارم ای الله ای پروردگارم ای الله ای پروردگارم ای الله ای الله ای نازل کننده برکات، به واسطه تو هر حاجتی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اسمی که در گنجینه غیب نزد خود نگاه داشتی و با اسم های مشهور در نزدت که بر سراپرده عرشت نوشته شده از تو می خواهم بر محمد و آل محمد درود بفرستی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از من قبول کنی و و نام مرا در زمره حاجیان خانه محترم خود ثبت کنی و از گناهان بزرگم گذشت کنی و ای پروردگارم </w:t>
      </w:r>
      <w:bookmarkStart w:id="234" w:name="pg13537_148049"/>
    </w:p>
    <w:p>
      <w:pPr>
        <w:pStyle w:val="BookText"/>
        <w:rPr/>
      </w:pPr>
      <w:bookmarkEnd w:id="234"/>
      <w:r>
        <w:rPr>
          <w:rFonts w:ascii="Amiri" w:hAnsi="Amiri" w:eastAsia="Amiri" w:cs="Amiri"/>
          <w:color w:val="111111"/>
          <w:sz w:val="28"/>
          <w:sz w:val="28"/>
          <w:szCs w:val="28"/>
          <w:rtl w:val="true"/>
          <w:lang w:bidi="ar-SA"/>
        </w:rPr>
        <w:t>لِي يَا رَبِّ كُنُوزَكَ يَا رَحْمَانُ‌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37"/>
      </w:r>
      <w:r>
        <w:rPr>
          <w:rFonts w:ascii="Amiri" w:hAnsi="Amiri" w:eastAsia="Amiri" w:cs="Amiri"/>
          <w:color w:val="111111"/>
          <w:sz w:val="28"/>
          <w:sz w:val="28"/>
          <w:szCs w:val="28"/>
          <w:rtl w:val="true"/>
          <w:lang w:bidi="ar-SA"/>
        </w:rPr>
        <w:t xml:space="preserve">، وَ الْإِخْتِيَارُ،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بَعْدَ ذِكْرِ الصَّلَاةِ يُسْتَحَبُّ أَنْ تَدْعُوَ بَعْدَ الرَّكْعَتَيْنِ بِهَذَا الدُّعَاءِ وَ ذَكَرُوا نَحْوَهُ</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216512_1934241801"/>
      <w:bookmarkStart w:id="236" w:name="_Toc102"/>
      <w:bookmarkEnd w:id="235"/>
      <w:r>
        <w:rPr>
          <w:rtl w:val="true"/>
        </w:rPr>
        <w:t>أقول</w:t>
      </w:r>
      <w:bookmarkEnd w:id="236"/>
    </w:p>
    <w:p>
      <w:pPr>
        <w:pStyle w:val="BookText"/>
        <w:rPr/>
      </w:pPr>
      <w:r>
        <w:rPr>
          <w:rFonts w:ascii="Amiri" w:hAnsi="Amiri" w:eastAsia="Amiri" w:cs="Amiri"/>
          <w:color w:val="111111"/>
          <w:sz w:val="28"/>
          <w:sz w:val="28"/>
          <w:szCs w:val="28"/>
          <w:rtl w:val="true"/>
          <w:lang w:bidi="ar-SA"/>
        </w:rPr>
        <w:t>قد مر و سيأتي تفسير الأسماء و شرحها</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216514_1934241801"/>
      <w:bookmarkStart w:id="238" w:name="_Toc103"/>
      <w:bookmarkEnd w:id="237"/>
      <w:r>
        <w:rPr>
          <w:rtl w:val="true"/>
        </w:rPr>
        <w:t>«</w:t>
      </w:r>
      <w:r>
        <w:rPr/>
        <w:t>9</w:t>
      </w:r>
      <w:r>
        <w:rPr>
          <w:rtl w:val="true"/>
        </w:rPr>
        <w:t>»</w:t>
      </w:r>
      <w:bookmarkEnd w:id="238"/>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صَلَّي لَيْلَةَ الْفِطْرِ أَرْبَعَ عَشْرَةَ رَكْعَةً وَ يَقْرَأُ فِي كُلِّ رَكْعَةٍ الْحَمْدَ وَ آيَةَ الْكُرْسِيِّ وَ ثَلَاثَ مَرَّاتٍ قُلْ هُوَ اللَّهُ أَحَدٌ أَعْطَاهُ اللَّهُ بِكُلِّ رَكْعَةٍ عِبَادَةَ أَرْبَعِينَ سَنَةً وَ عِبَادَةَ كُلِّ مَنْ صَامَ وَ صَلَّي فِي هَذَا الشَّهْرِ وَ ذَكَرَ فَضْلًا عَظِيماً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216516_1934241801"/>
      <w:bookmarkStart w:id="240" w:name="_Toc104"/>
      <w:bookmarkEnd w:id="239"/>
      <w:r>
        <w:rPr>
          <w:rtl w:val="true"/>
        </w:rPr>
        <w:t>«</w:t>
      </w:r>
      <w:r>
        <w:rPr/>
        <w:t>10</w:t>
      </w:r>
      <w:r>
        <w:rPr>
          <w:rtl w:val="true"/>
        </w:rPr>
        <w:t>»</w:t>
      </w:r>
      <w:bookmarkEnd w:id="240"/>
    </w:p>
    <w:p>
      <w:pPr>
        <w:pStyle w:val="BookText"/>
        <w:rPr/>
      </w:pPr>
      <w:r>
        <w:rPr>
          <w:rFonts w:ascii="Amiri" w:hAnsi="Amiri" w:eastAsia="Amiri" w:cs="Amiri"/>
          <w:color w:val="111111"/>
          <w:sz w:val="28"/>
          <w:sz w:val="28"/>
          <w:szCs w:val="28"/>
          <w:rtl w:val="true"/>
          <w:lang w:bidi="ar-SA"/>
        </w:rPr>
        <w:t>جَمَالُ الْأُسْبُوعِ،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لَيْلَةَ الْجُمُعَةِ وَ لَيْلَةَ عِيدِ الْأَضْحَي رَكْعَتَيْنِ تَقْرَأُ فَاتِحَةَ الْكِتَابِ إِلَي إِيَّاكَ نَعْبُدُ وَ إِيَّاكَ نَسْتَعِينُ وَ تُكَرِّرُ ذَلِكَ مِائَةَ مَرَّةٍ وَ تُتِمُّ الْحَمْدَ ثُمَّ تَقْرَأُ قُلْ هُوَ اللَّهُ أَحَدٌ مِائَتَيْ مَرَّةٍ فِي كُلِّ رَكْعَةٍ ثُمَّ تُسَلِّمُ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سَبْعِينَ مَرَّةً وَ تَسْجُدُ وَ تَقُولُ مِائَتَيْ مَرَّةٍ يَا رَبِّ يَا رَبِّ وَ تَسْأَلُ كُلَّ حَاجَةٍ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216518_1934241801"/>
      <w:bookmarkStart w:id="242" w:name="_Toc105"/>
      <w:bookmarkEnd w:id="241"/>
      <w:r>
        <w:rPr>
          <w:rtl w:val="true"/>
        </w:rPr>
        <w:t>«</w:t>
      </w:r>
      <w:r>
        <w:rPr/>
        <w:t>11</w:t>
      </w:r>
      <w:r>
        <w:rPr>
          <w:rtl w:val="true"/>
        </w:rPr>
        <w:t>»</w:t>
      </w:r>
      <w:bookmarkEnd w:id="24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أَرَادَ أَنْ يَخْرُجَ إِلَي الْمُصَلَّي يَوْمَ الْفِطْرِ كَانَ يُفْطِرُ عَلَي تَمَرَاتٍ أَوْ زَبِيبَاتٍ‌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216520_1934241801"/>
      <w:bookmarkStart w:id="244" w:name="_Toc106"/>
      <w:bookmarkEnd w:id="243"/>
      <w:r>
        <w:rPr>
          <w:rtl w:val="true"/>
        </w:rPr>
        <w:t>«</w:t>
      </w:r>
      <w:r>
        <w:rPr/>
        <w:t>12</w:t>
      </w:r>
      <w:r>
        <w:rPr>
          <w:rtl w:val="true"/>
        </w:rPr>
        <w:t>»</w:t>
      </w:r>
      <w:bookmarkEnd w:id="244"/>
    </w:p>
    <w:p>
      <w:pPr>
        <w:pStyle w:val="BookText"/>
        <w:rPr/>
      </w:pPr>
      <w:r>
        <w:rPr>
          <w:rFonts w:ascii="Amiri" w:hAnsi="Amiri" w:eastAsia="Amiri" w:cs="Amiri"/>
          <w:color w:val="111111"/>
          <w:sz w:val="28"/>
          <w:sz w:val="28"/>
          <w:szCs w:val="28"/>
          <w:rtl w:val="true"/>
          <w:lang w:bidi="ar-SA"/>
        </w:rPr>
        <w:t>مَجَالِسُ الشَّيْخِ، عَنِ الْحُسَيْنِ بْنِ عُبَيْدِ اللَّهِ الْغَضَائِرِيِّ عَنْ هَارُونَ بْنِ مُوسَي التَّلَّعُكْبَرِيِّ عَنْ مُحَمَّدِ بْنِ مُحَمَّدِ بْنِ الْأَشْعَثِ عَنْ مُوسَي بْنِ إِسْمَاعِيلَ بْنِ مُوسَي بْنِ جَعْفَرٍ</w:t>
      </w:r>
    </w:p>
    <w:p>
      <w:pPr>
        <w:pStyle w:val="BookText"/>
        <w:rPr/>
      </w:pPr>
      <w:r>
        <w:rPr>
          <w:rFonts w:ascii="IRNazanin" w:hAnsi="IRNazanin" w:eastAsia="IRNazanin"/>
          <w:color w:val="111111"/>
          <w:sz w:val="28"/>
          <w:sz w:val="28"/>
          <w:szCs w:val="28"/>
          <w:rtl w:val="true"/>
          <w:lang w:bidi="fa-IR"/>
        </w:rPr>
        <w:t>گنجینه هایت را برایم بیرون آوری ای مهربان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متهجّد </w:t>
      </w:r>
      <w:r>
        <w:rPr>
          <w:rStyle w:val="FootnoteAnchor"/>
          <w:rtl w:val="true"/>
        </w:rPr>
        <w:footnoteReference w:id="242"/>
      </w:r>
      <w:r>
        <w:rPr>
          <w:rFonts w:ascii="IRNazanin" w:hAnsi="IRNazanin" w:eastAsia="IRNazanin"/>
          <w:color w:val="111111"/>
          <w:sz w:val="28"/>
          <w:sz w:val="28"/>
          <w:szCs w:val="28"/>
          <w:rtl w:val="true"/>
          <w:lang w:bidi="fa-IR"/>
        </w:rPr>
        <w:t>و اختیار و جُنۀ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نماز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دو رکعت این دعا را بگویی و همان دعا را ذکر کرده اند</w:t>
      </w:r>
      <w:r>
        <w:rPr>
          <w:rFonts w:eastAsia="IRNazanin" w:cs="IRNazanin"/>
          <w:color w:val="111111"/>
          <w:sz w:val="28"/>
          <w:szCs w:val="28"/>
          <w:rtl w:val="true"/>
          <w:lang w:bidi="fa-IR"/>
        </w:rPr>
        <w:t>.</w:t>
      </w:r>
    </w:p>
    <w:p>
      <w:pPr>
        <w:pStyle w:val="Heading5"/>
        <w:numPr>
          <w:ilvl w:val="4"/>
          <w:numId w:val="1"/>
        </w:numPr>
        <w:rPr/>
      </w:pPr>
      <w:bookmarkStart w:id="245" w:name="__RefHeading___Toc1216522_1934241801"/>
      <w:bookmarkStart w:id="246" w:name="_Toc107"/>
      <w:bookmarkEnd w:id="245"/>
      <w:r>
        <w:rPr>
          <w:rtl w:val="true"/>
        </w:rPr>
        <w:t>می گویم</w:t>
      </w:r>
      <w:bookmarkEnd w:id="246"/>
    </w:p>
    <w:p>
      <w:pPr>
        <w:pStyle w:val="BookText"/>
        <w:rPr/>
      </w:pPr>
      <w:r>
        <w:rPr>
          <w:rFonts w:ascii="IRNazanin" w:hAnsi="IRNazanin" w:eastAsia="IRNazanin"/>
          <w:color w:val="111111"/>
          <w:sz w:val="28"/>
          <w:sz w:val="28"/>
          <w:szCs w:val="28"/>
          <w:rtl w:val="true"/>
          <w:lang w:bidi="fa-IR"/>
        </w:rPr>
        <w:t>پیش تر تفسیر و شرح اسماء خداوند را بیان کردیم و بعدا نیز بیان خواهیم نمود</w:t>
      </w:r>
      <w:r>
        <w:rPr>
          <w:rFonts w:eastAsia="IRNazanin" w:cs="IRNazanin"/>
          <w:color w:val="111111"/>
          <w:sz w:val="28"/>
          <w:szCs w:val="28"/>
          <w:rtl w:val="true"/>
          <w:lang w:bidi="fa-IR"/>
        </w:rPr>
        <w:t>.</w:t>
      </w:r>
    </w:p>
    <w:p>
      <w:pPr>
        <w:pStyle w:val="Heading5"/>
        <w:numPr>
          <w:ilvl w:val="4"/>
          <w:numId w:val="1"/>
        </w:numPr>
        <w:rPr/>
      </w:pPr>
      <w:bookmarkStart w:id="247" w:name="__RefHeading___Toc1216524_1934241801"/>
      <w:bookmarkStart w:id="248" w:name="_Toc108"/>
      <w:bookmarkEnd w:id="247"/>
      <w:r>
        <w:rPr>
          <w:rtl w:val="true"/>
        </w:rPr>
        <w:t xml:space="preserve">روایت </w:t>
      </w:r>
      <w:r>
        <w:rPr/>
        <w:t>9</w:t>
      </w:r>
      <w:bookmarkEnd w:id="248"/>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شب فطر چهارده رکعت نماز بخواند و در هر رکعت سوره حمد و آیۀ الکرسی و سه مرتبه قل هو الله احد را بخواند، خداوند در ازای هر رکعت عبادت چهل سال، و عبادت هرکسی که در این ماه را روزه بگیرد و نماز بگذارد را به وی می بخشد و فضیلت بزرگی را ذکر کرد</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249" w:name="__RefHeading___Toc1216526_1934241801"/>
      <w:bookmarkStart w:id="250" w:name="_Toc109"/>
      <w:bookmarkEnd w:id="249"/>
      <w:r>
        <w:rPr>
          <w:rtl w:val="true"/>
        </w:rPr>
        <w:t xml:space="preserve">روایت </w:t>
      </w:r>
      <w:r>
        <w:rPr/>
        <w:t>10</w:t>
      </w:r>
      <w:bookmarkEnd w:id="250"/>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حاجت در شب جمعه و شب عید قربان دو رکعت است که سوره فاتحه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آن را صد مرتبه تکرار می کنی و سوره حمد را تا پایان می خوانی سپس در هر رکعت دویست مرتبه سوره قل هو الله احد را می خوانی سپس سلام می دهی و هفتاد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می کنی و دویست مرتبه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نیازی که داری درخواست می کنی</w:t>
      </w:r>
      <w:r>
        <w:rPr>
          <w:rFonts w:eastAsia="IRNazanin" w:cs="IRNazanin"/>
          <w:color w:val="111111"/>
          <w:sz w:val="28"/>
          <w:szCs w:val="28"/>
          <w:rtl w:val="true"/>
          <w:lang w:bidi="fa-IR"/>
        </w:rPr>
        <w:t>.</w:t>
      </w:r>
    </w:p>
    <w:p>
      <w:pPr>
        <w:pStyle w:val="Heading5"/>
        <w:numPr>
          <w:ilvl w:val="4"/>
          <w:numId w:val="1"/>
        </w:numPr>
        <w:rPr/>
      </w:pPr>
      <w:bookmarkStart w:id="251" w:name="__RefHeading___Toc1216528_1934241801"/>
      <w:bookmarkStart w:id="252" w:name="_Toc110"/>
      <w:bookmarkEnd w:id="251"/>
      <w:r>
        <w:rPr>
          <w:rtl w:val="true"/>
        </w:rPr>
        <w:t xml:space="preserve">روایت </w:t>
      </w:r>
      <w:r>
        <w:rPr/>
        <w:t>11</w:t>
      </w:r>
      <w:bookmarkEnd w:id="252"/>
    </w:p>
    <w:p>
      <w:pPr>
        <w:pStyle w:val="BookText"/>
        <w:rPr/>
      </w:pPr>
      <w:r>
        <w:rPr>
          <w:rFonts w:ascii="IRNazanin" w:hAnsi="IRNazanin" w:eastAsia="IRNazanin"/>
          <w:color w:val="111111"/>
          <w:sz w:val="28"/>
          <w:sz w:val="28"/>
          <w:szCs w:val="28"/>
          <w:rtl w:val="true"/>
          <w:lang w:bidi="fa-IR"/>
        </w:rPr>
        <w:t>نوادر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روایت می 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در روز فطر می خواست برای رفتن به مصلی بیرون برود با چند خرما یا چند کشمش افطار می کرد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همین حدیث روایت شده است</w:t>
      </w:r>
      <w:r>
        <w:rPr>
          <w:rFonts w:eastAsia="IRNazanin" w:cs="IRNazanin"/>
          <w:color w:val="111111"/>
          <w:sz w:val="28"/>
          <w:szCs w:val="28"/>
          <w:rtl w:val="true"/>
          <w:lang w:bidi="fa-IR"/>
        </w:rPr>
        <w:t>.</w:t>
      </w:r>
    </w:p>
    <w:p>
      <w:pPr>
        <w:pStyle w:val="Heading5"/>
        <w:numPr>
          <w:ilvl w:val="4"/>
          <w:numId w:val="1"/>
        </w:numPr>
        <w:rPr/>
      </w:pPr>
      <w:bookmarkStart w:id="253" w:name="__RefHeading___Toc1216530_1934241801"/>
      <w:bookmarkStart w:id="254" w:name="_Toc111"/>
      <w:bookmarkEnd w:id="253"/>
      <w:r>
        <w:rPr>
          <w:rtl w:val="true"/>
        </w:rPr>
        <w:t xml:space="preserve">روایت </w:t>
      </w:r>
      <w:r>
        <w:rPr/>
        <w:t>12</w:t>
      </w:r>
      <w:bookmarkEnd w:id="2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bookmarkStart w:id="255" w:name="pg13537_148050"/>
    </w:p>
    <w:p>
      <w:pPr>
        <w:pStyle w:val="BookText"/>
        <w:rPr/>
      </w:pPr>
      <w:bookmarkEnd w:id="255"/>
      <w:r>
        <w:rPr>
          <w:rFonts w:ascii="Amiri" w:hAnsi="Amiri" w:eastAsia="Amiri" w:cs="Amiri"/>
          <w:color w:val="111111"/>
          <w:sz w:val="28"/>
          <w:sz w:val="28"/>
          <w:szCs w:val="28"/>
          <w:rtl w:val="true"/>
          <w:lang w:bidi="ar-SA"/>
        </w:rPr>
        <w:t>عَنْ أَبِيهِ عَنْ جَدِّهِ عَنْ أَبِيهِ جَعْفَرِ بْنِ مُحَمَّدٍ عليهما السلام قَالَ 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يُفَرِّغَ الرَّجُلُ نَفْسَهُ فِي السَّنَةِ أَرْبَعَ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وَ لَيْلَةَ الْأَضْحَي وَ لَيْلَةَ النِّصْفِ مِنْ شَعْبَانَ وَ أَوَّلَ لَيْلَةٍ مِنْ رَجَبٍ‌</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عن الصادق عليه السلام عن آبائه عليهم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216532_1934241801"/>
      <w:bookmarkStart w:id="257" w:name="_Toc112"/>
      <w:bookmarkEnd w:id="256"/>
      <w:r>
        <w:rPr>
          <w:rtl w:val="true"/>
        </w:rPr>
        <w:t>«</w:t>
      </w:r>
      <w:r>
        <w:rPr/>
        <w:t>13</w:t>
      </w:r>
      <w:r>
        <w:rPr>
          <w:rtl w:val="true"/>
        </w:rPr>
        <w:t>»</w:t>
      </w:r>
      <w:bookmarkEnd w:id="257"/>
    </w:p>
    <w:p>
      <w:pPr>
        <w:pStyle w:val="BookText"/>
        <w:rPr/>
      </w:pPr>
      <w:r>
        <w:rPr>
          <w:rFonts w:ascii="Amiri" w:hAnsi="Amiri" w:eastAsia="Amiri" w:cs="Amiri"/>
          <w:color w:val="111111"/>
          <w:sz w:val="28"/>
          <w:sz w:val="28"/>
          <w:szCs w:val="28"/>
          <w:rtl w:val="true"/>
          <w:lang w:bidi="ar-SA"/>
        </w:rPr>
        <w:t>مَجَالِسُ الشَّيْخِ، عَنِ الْحَسَنِ بْنِ الْقَاسِمِ الْمُحَمَّدِيِّ عَنْ مُحَمَّدِ بْنِ عَلِيِّ بْنِ الْفَضْلِ عَنْ مُحَمَّدِ بْنِ مُحَمَّدِ بْنِ رَبَاحٍ عَنْ عَمِّهِ عَلِيِّ بْنِ مُحَمَّدٍ عَنْ إِبْرَاهِيمَ بْنِ سُلَيْمَانَ بْنِ حَيَّانَ عَنْ إِبْرَاهِيمَ بْنِ الْحَكَمِ بْنِ ظُهَيْرٍ عَنْ عَبْدِ الرَّحْمَنِ الْيَشْكُرِيِّ عَنْ أَبِي إِسْحَاقَ عَنِ الْحَارِثِ بْنِ عَبْدِ اللَّهِ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تُحَافِظَ عَلَي لَيْلَةِ الْفِطْرِ وَ لَيْلَةِ النَّحْرِ وَ أَوَّلِ لَيْلَةٍ مِنَ الْمُحَرَّمِ وَ لَيْلَةِ عَاشُورَاءَ وَ أَوَّلِ لَيْلَةٍ مِنْ رَجَبٍ وَ لَيْلَةِ النِّصْفِ مِنْ شَعْبَانَ فَافْعَلْ وَ أَكْثِرْ فِيهِنَّ مِنَ الدُّعَاءِ وَ الصَّلَاةِ وَ تِلَاوَةِ الْقُرْآنِ‌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عُبْدُونٍ عَنِ الْحُسَيْنِ الْقَزْوِينِيِّ عَنْ عَلِيِّ بْنِ حَاتِمٍ عَنْ أَحْمَدَ بْنِ إِدْرِيسَ عَنْ أَحْمَدَ بْنِ مُحَمَّدِ بْنِ عِيسَي عَنِ الْبَرْقِيِّ 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يَنَامُ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مِنْ شَهْرِ رَمَضَانَ وَ لَيْلَةَ الْفِطْرِ وَ لَيْلَةَ النِّصْفِ مِنْ شَعْبَانَ وَ فِيهَا تُقَسَّمُ الْأَرْزَاقُ وَ الْآجَالُ وَ مَا يَكُونُ فِي السَّنَةِ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216534_1934241801"/>
      <w:bookmarkStart w:id="259" w:name="_Toc113"/>
      <w:bookmarkEnd w:id="258"/>
      <w:r>
        <w:rPr>
          <w:rtl w:val="true"/>
        </w:rPr>
        <w:t>بيان</w:t>
      </w:r>
      <w:bookmarkEnd w:id="259"/>
    </w:p>
    <w:p>
      <w:pPr>
        <w:pStyle w:val="BookText"/>
        <w:rPr/>
      </w:pPr>
      <w:r>
        <w:rPr>
          <w:rFonts w:ascii="Amiri" w:hAnsi="Amiri" w:eastAsia="Amiri" w:cs="Amiri"/>
          <w:color w:val="111111"/>
          <w:sz w:val="28"/>
          <w:sz w:val="28"/>
          <w:szCs w:val="28"/>
          <w:rtl w:val="true"/>
          <w:lang w:bidi="ar-SA"/>
        </w:rPr>
        <w:t>و فيها أي في الأخيرة تقية أو المراد به نوع من التقدير غير ما في ليلة القدر فإن مراتب التقدير مختلفة و علي هذا يمكن إرجاعه إلي الجميع و أما إرجاعه إلي الأولي فقط فبعيد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پسندم که انسان در سال، در چهار شب برای خود فراغت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و شب نیمه شعبان و اولین شب ماه رجب</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علی علیه السلام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260" w:name="__RefHeading___Toc1216536_1934241801"/>
      <w:bookmarkStart w:id="261" w:name="_Toc114"/>
      <w:bookmarkEnd w:id="260"/>
      <w:r>
        <w:rPr>
          <w:rtl w:val="true"/>
        </w:rPr>
        <w:t xml:space="preserve">روایت </w:t>
      </w:r>
      <w:r>
        <w:rPr/>
        <w:t>13</w:t>
      </w:r>
      <w:bookmarkEnd w:id="261"/>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و شب عید قربان و اولین شب محرم و شب عاشوراء و اولین شب رجب و شب نیمه شعبان محافظت کنی، این کار را انجام بده و در این شب ها بسیار به دعا و نماز و تلاوت قرآن بپرداز</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از همان کتاب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سه شب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رمضان و شب عید فطر و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شب ها روزی ها و اجل ها و آنچه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تقسیم می شود</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262" w:name="__RefHeading___Toc1216538_1934241801"/>
      <w:bookmarkStart w:id="263" w:name="_Toc115"/>
      <w:bookmarkEnd w:id="262"/>
      <w:r>
        <w:rPr>
          <w:rtl w:val="true"/>
        </w:rPr>
        <w:t>توضیح</w:t>
      </w:r>
      <w:bookmarkEnd w:id="2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یعنی در حدیث دوم تقیه است یا مقصود از آن نوعی مقدرات است که با آنچه در شب قدر می باشد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مراتب تقدیر متفاوت است و بر این اساس می توان آن را به همه ارجاع داد و اما ارجاع آن تنها به اولی، بعید است</w:t>
      </w:r>
      <w:r>
        <w:rPr>
          <w:rFonts w:eastAsia="IRNazanin" w:cs="IRNazanin"/>
          <w:color w:val="111111"/>
          <w:sz w:val="28"/>
          <w:szCs w:val="28"/>
          <w:rtl w:val="true"/>
          <w:lang w:bidi="fa-IR"/>
        </w:rPr>
        <w:t xml:space="preserve">. </w:t>
      </w:r>
      <w:bookmarkStart w:id="264" w:name="pg13537_148051"/>
    </w:p>
    <w:p>
      <w:pPr>
        <w:pStyle w:val="Heading5"/>
        <w:numPr>
          <w:ilvl w:val="4"/>
          <w:numId w:val="1"/>
        </w:numPr>
        <w:rPr/>
      </w:pPr>
      <w:bookmarkStart w:id="265" w:name="__RefHeading___Toc1216540_1934241801"/>
      <w:bookmarkStart w:id="266" w:name="_Toc116"/>
      <w:bookmarkEnd w:id="264"/>
      <w:bookmarkEnd w:id="265"/>
      <w:r>
        <w:rPr>
          <w:rtl w:val="true"/>
        </w:rPr>
        <w:t>«</w:t>
      </w:r>
      <w:r>
        <w:rPr/>
        <w:t>14</w:t>
      </w:r>
      <w:r>
        <w:rPr>
          <w:rtl w:val="true"/>
        </w:rPr>
        <w:t>»</w:t>
      </w:r>
      <w:bookmarkEnd w:id="266"/>
    </w:p>
    <w:p>
      <w:pPr>
        <w:pStyle w:val="BookText"/>
        <w:rPr/>
      </w:pPr>
      <w:r>
        <w:rPr>
          <w:rFonts w:ascii="Amiri" w:hAnsi="Amiri" w:eastAsia="Amiri" w:cs="Amiri"/>
          <w:color w:val="111111"/>
          <w:sz w:val="28"/>
          <w:sz w:val="28"/>
          <w:szCs w:val="28"/>
          <w:rtl w:val="true"/>
          <w:lang w:bidi="ar-SA"/>
        </w:rPr>
        <w:t>مَجْمَعُ الْبَيَانِ،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فِي يَوْمِ عِيدٍ فَرَأَي نَاساً يُصَلُّونَ فَقَالَ يَا أَيُّهَا النَّاسُ قَدْ شَهِدْنَا نَبِيَّ اللَّهِ فِي مِثْلِ هَذَا الْيَوْمِ فَلَمْ يَكُنْ أَحَدٌ يُصَلِّي قَبْلَ الْعِيدِ أَوْ قَالَ النَّبِيُّ فَقَالَ رَجُلٌ يَا أَمِيرَ الْمُؤْمِنِينَ أَ لَا تَنْهَي أَنْ يُصَلُّوا قَبْلَ خُرُوجِ الْإِمَامِ فَقَالَ لَا أُرِيدُ أَنْ أَنْهَي عَبْداً إِذَا صَلَّي وَ لَكِنَّا نُحَدِّثُهُمْ بِمَا شَهِدْنَا مِنَ النَّبِيِّ صلي الله عليه و آله أَوْ كَمَا قَالَ‌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216542_1934241801"/>
      <w:bookmarkStart w:id="268" w:name="_Toc117"/>
      <w:bookmarkEnd w:id="267"/>
      <w:r>
        <w:rPr>
          <w:rtl w:val="true"/>
        </w:rPr>
        <w:t>بيان</w:t>
      </w:r>
      <w:bookmarkEnd w:id="268"/>
    </w:p>
    <w:p>
      <w:pPr>
        <w:pStyle w:val="BookText"/>
        <w:rPr/>
      </w:pPr>
      <w:r>
        <w:rPr>
          <w:rFonts w:ascii="Amiri" w:hAnsi="Amiri" w:eastAsia="Amiri" w:cs="Amiri"/>
          <w:color w:val="111111"/>
          <w:sz w:val="28"/>
          <w:sz w:val="28"/>
          <w:szCs w:val="28"/>
          <w:rtl w:val="true"/>
          <w:lang w:bidi="ar-SA"/>
        </w:rPr>
        <w:t>لا أريد أن أنهي لعله قال ذلك لضعف عقول أصحابه فإنهم كانوا يعظمون النهي عن الصلاة و كان عليه السلام إذا نهاهم عن صلاة الضحي و مثلها قالوا في جوابه أ تنهي عبدا إذا صلي و لم يعلموا أن المراد في الآية الصلاة الراجحة لا المبتدعة و بالجملة الظاهر أن عدم إصراره عليه السلام علي المنع للتقية و يحتمل أن يكون لعدم فهم التحريم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216544_1934241801"/>
      <w:bookmarkStart w:id="270" w:name="_Toc118"/>
      <w:bookmarkEnd w:id="269"/>
      <w:r>
        <w:rPr>
          <w:rtl w:val="true"/>
        </w:rPr>
        <w:t>«</w:t>
      </w:r>
      <w:r>
        <w:rPr/>
        <w:t>15</w:t>
      </w:r>
      <w:r>
        <w:rPr>
          <w:rtl w:val="true"/>
        </w:rPr>
        <w:t>»</w:t>
      </w:r>
      <w:bookmarkEnd w:id="270"/>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التَّكْبِيرُ أَوْ نَسِيَهُ فَلْيُكَبِّرْ حِينَ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يَسْتَوْفِي فِيهَا الْأَجِيرُ أَجْرَهُ وَ التَّكْبِيرُ أَيَّامَ التَّشْرِيقِ بِالْأَمْصَارِ فِي عَشْرِ صَلَوَاتٍ مِنْ صَلَاةِ الظُّهْرِ يَوْمَ النَّحْرِ إِلَي صَلَاةِ الْغَدَاةِ فِي الْيَوْمِ الثَّالِثِ لِأَنَّهُ إِذَا نَفَرَ النَّاسُ مِنْ مِنًي فِي النَّفْرِ الْأَوَّلِ وَجَبَ عَلَي أَهْلِ الْأَمْصَارِ قَطْعُ التَّكْبِيرِ وَ التَّكْبِيرُ فِي خَمْسَ عَشْرَةَ صَلَاةً مِنْ صَلَاةِ الظُّهْرِ مِنْ يَوْمِ النَّحْرِ إِلَي صَلَاةِ الْغَدَاةِ فِي الْيَوْمِ الرَّابِعِ وَ مَنْ فَاتَهُ فَلْيُعِدْ وَ يُقَالُ التَّكْبِيرُ فِي دُبُرِ كُلِّ صَلَاةٍ ثَلَاثُ مَرَّاتٍ‌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216546_1934241801"/>
      <w:bookmarkStart w:id="272" w:name="_Toc119"/>
      <w:bookmarkEnd w:id="271"/>
      <w:r>
        <w:rPr>
          <w:rtl w:val="true"/>
        </w:rPr>
        <w:t>«</w:t>
      </w:r>
      <w:r>
        <w:rPr/>
        <w:t>16</w:t>
      </w:r>
      <w:r>
        <w:rPr>
          <w:rtl w:val="true"/>
        </w:rPr>
        <w:t>»</w:t>
      </w:r>
      <w:bookmarkEnd w:id="272"/>
    </w:p>
    <w:p>
      <w:pPr>
        <w:pStyle w:val="BookText"/>
        <w:rPr/>
      </w:pPr>
      <w:r>
        <w:rPr>
          <w:rFonts w:ascii="Amiri" w:hAnsi="Amiri" w:eastAsia="Amiri" w:cs="Amiri"/>
          <w:color w:val="111111"/>
          <w:sz w:val="28"/>
          <w:sz w:val="28"/>
          <w:szCs w:val="28"/>
          <w:rtl w:val="true"/>
          <w:lang w:bidi="ar-SA"/>
        </w:rPr>
        <w:t>الْإِقْبَالُ، رَوَي ابْنُ أَبِي قُرَّةَ بِإِسْنَادِهِ عَنِ الرَّجُلِ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تَمَرَاتٍ يَوْمَ الْفِطْرِ فَإِنْ حَضَرَكَ قَوْمٌ مِنَ الْمُؤْمِنِينَ فَأَطْعِمْهُمْ مِثْلَ ذَلِكَ‌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216548_1934241801"/>
      <w:bookmarkStart w:id="274" w:name="_Toc120"/>
      <w:bookmarkEnd w:id="273"/>
      <w:r>
        <w:rPr>
          <w:rtl w:val="true"/>
        </w:rPr>
        <w:t>«</w:t>
      </w:r>
      <w:r>
        <w:rPr/>
        <w:t>17</w:t>
      </w:r>
      <w:r>
        <w:rPr>
          <w:rtl w:val="true"/>
        </w:rPr>
        <w:t>»</w:t>
      </w:r>
      <w:bookmarkEnd w:id="274"/>
    </w:p>
    <w:p>
      <w:pPr>
        <w:pStyle w:val="BookText"/>
        <w:rPr/>
      </w:pPr>
      <w:r>
        <w:rPr>
          <w:rFonts w:ascii="Amiri" w:hAnsi="Amiri" w:eastAsia="Amiri" w:cs="Amiri"/>
          <w:color w:val="111111"/>
          <w:sz w:val="28"/>
          <w:sz w:val="28"/>
          <w:szCs w:val="28"/>
          <w:rtl w:val="true"/>
          <w:lang w:bidi="ar-SA"/>
        </w:rPr>
        <w:t>الْخِصَالُ، عَنْ مُحَمَّدِ بْنِ الْحَسَنِ عَنِ الصَّفَّارِ عَنِ الْعَبَّاسِ بْنِ مَعْرُوفٍ عَنْ</w:t>
      </w:r>
    </w:p>
    <w:p>
      <w:pPr>
        <w:pStyle w:val="Heading5"/>
        <w:numPr>
          <w:ilvl w:val="4"/>
          <w:numId w:val="1"/>
        </w:numPr>
        <w:rPr/>
      </w:pPr>
      <w:bookmarkStart w:id="275" w:name="__RefHeading___Toc1216550_1934241801"/>
      <w:bookmarkStart w:id="276" w:name="_Toc121"/>
      <w:bookmarkEnd w:id="275"/>
      <w:r>
        <w:rPr>
          <w:rtl w:val="true"/>
        </w:rPr>
        <w:t xml:space="preserve">روایت </w:t>
      </w:r>
      <w:r>
        <w:rPr/>
        <w:t>14</w:t>
      </w:r>
      <w:bookmarkEnd w:id="276"/>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در روز عید بیرون رفت و مردمی را دید که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 خدا را در چنین روزی دیدیم و کسی قبل از عید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آیا از اینکه پیش از بیرون رفتن امام نماز بگذارند، نهی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بنده ای را هنگامی که نماز گذارد نهی کنم و اما ما آنچه را از پیامبر صلی الله علیه و آله و سلم دیده ایم برای آن ها بازگو می کنیم یا همانطور که پیامبر فرموده</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277" w:name="__RefHeading___Toc1216552_1934241801"/>
      <w:bookmarkStart w:id="278" w:name="_Toc122"/>
      <w:bookmarkEnd w:id="277"/>
      <w:r>
        <w:rPr>
          <w:rtl w:val="true"/>
        </w:rPr>
        <w:t>توضیح</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أن أنهی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این عبارت را به جهت ضعف خرد یارانش فرموده است زیرا آنان نهی از نماز را بزرگ و عظیم می دانستند و امام علیه السلام هنگامی که آنان را از نماز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صلاۀ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در جواب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را هنگامی که نماز گزارد، نهی می کنی، درحالی که نمی دانستند مقصود در آیه نماز راجح است نه نماز بدعت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می توان گفت ظاهر حدیث این است که اصرار نکردن امام علیه السلام بر منع کردن، برای تقیه بوده است و ممکن است به جهت نفهمیدن تحریم آن باشد</w:t>
      </w:r>
      <w:r>
        <w:rPr>
          <w:rFonts w:eastAsia="IRNazanin" w:cs="IRNazanin"/>
          <w:color w:val="111111"/>
          <w:sz w:val="28"/>
          <w:szCs w:val="28"/>
          <w:rtl w:val="true"/>
          <w:lang w:bidi="fa-IR"/>
        </w:rPr>
        <w:t>.</w:t>
      </w:r>
    </w:p>
    <w:p>
      <w:pPr>
        <w:pStyle w:val="Heading5"/>
        <w:numPr>
          <w:ilvl w:val="4"/>
          <w:numId w:val="1"/>
        </w:numPr>
        <w:rPr/>
      </w:pPr>
      <w:bookmarkStart w:id="279" w:name="__RefHeading___Toc1216554_1934241801"/>
      <w:bookmarkStart w:id="280" w:name="_Toc123"/>
      <w:bookmarkEnd w:id="279"/>
      <w:r>
        <w:rPr>
          <w:rtl w:val="true"/>
        </w:rPr>
        <w:t xml:space="preserve">روایت </w:t>
      </w:r>
      <w:r>
        <w:rPr/>
        <w:t>15</w:t>
      </w:r>
      <w:bookmarkEnd w:id="280"/>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تکبیر از دستش برود یا آن را فراموش کند باید زمانی که به یاد آورد،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شبی است که کارگر دستمزد خود را به صورت کامل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در روزهای تشریق در شهرهای دیگر در ده نماز، از نماز ظهر روز قربانی تا نماز صبح در روز سوم است زیرا هرگاه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به سوی مکه در کوچ اول رهسپار شوند اهالی شهرهای مختلف باید تکبیر را قطع کنند و تکبیر در پانزده نماز از نماز ظهر در روز قربانی تا نماز صبح در روز چهارم است و هر کس تکبیر از دستش برود، باید آن را اعاده کند و پس از هر نماز سه بار تکبیر بگوید</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281" w:name="__RefHeading___Toc1216556_1934241801"/>
      <w:bookmarkStart w:id="282" w:name="_Toc124"/>
      <w:bookmarkEnd w:id="281"/>
      <w:r>
        <w:rPr>
          <w:rtl w:val="true"/>
        </w:rPr>
        <w:t xml:space="preserve">روایت </w:t>
      </w:r>
      <w:r>
        <w:rPr/>
        <w:t>16</w:t>
      </w:r>
      <w:bookmarkEnd w:id="282"/>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از امام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چند خرما بخور و اگر جمعی از مومنان نزد تو حاضر شدند آنان را از همین غذا اطعام کن</w:t>
      </w:r>
      <w:r>
        <w:rPr>
          <w:rFonts w:eastAsia="IRNazanin" w:cs="IRNazanin"/>
          <w:color w:val="111111"/>
          <w:sz w:val="28"/>
          <w:szCs w:val="28"/>
          <w:rtl w:val="true"/>
          <w:lang w:bidi="fa-IR"/>
        </w:rPr>
        <w:t>.</w:t>
      </w:r>
    </w:p>
    <w:p>
      <w:pPr>
        <w:pStyle w:val="Heading5"/>
        <w:numPr>
          <w:ilvl w:val="4"/>
          <w:numId w:val="1"/>
        </w:numPr>
        <w:rPr/>
      </w:pPr>
      <w:bookmarkStart w:id="283" w:name="__RefHeading___Toc1216558_1934241801"/>
      <w:bookmarkStart w:id="284" w:name="_Toc125"/>
      <w:bookmarkEnd w:id="283"/>
      <w:r>
        <w:rPr>
          <w:rtl w:val="true"/>
        </w:rPr>
        <w:t xml:space="preserve">روایت </w:t>
      </w:r>
      <w:r>
        <w:rPr/>
        <w:t>17</w:t>
      </w:r>
      <w:bookmarkEnd w:id="2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285" w:name="pg13537_148052"/>
    </w:p>
    <w:p>
      <w:pPr>
        <w:pStyle w:val="BookText"/>
        <w:rPr/>
      </w:pPr>
      <w:bookmarkEnd w:id="285"/>
      <w:r>
        <w:rPr>
          <w:rFonts w:ascii="Amiri" w:hAnsi="Amiri" w:eastAsia="Amiri" w:cs="Amiri"/>
          <w:color w:val="111111"/>
          <w:sz w:val="28"/>
          <w:sz w:val="28"/>
          <w:szCs w:val="28"/>
          <w:rtl w:val="true"/>
          <w:lang w:bidi="ar-SA"/>
        </w:rPr>
        <w:t>عَلِيِّ بْنِ مَهْزِيَارَ عَنْ حَمَّادِ بْنِ عِيسَي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التَّكْبِيرُ فِي أَيَّامِ التَّشْرِيقِ فِي دُبُرِ الصَّلَوَاتِ قَالَ التَّكْبِيرُ بِمِنًي فِي دُبُرِ خَمْسَ عَشْرَةَ صَلَاةً وَ بِالْأَمْصَارِ فِي دُبُرِ عَشْرِ صَلَوَاتٍ وَ أَوَّلُ التَّكْبِيرِ فِي دُبُرِ صَلَاةِ الظُّهْرِ يَوْمَ النَّحْرِ تَقُولُ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اللَّهُ أَكْبَرُ وَ لِلَّهِ الْحَمْدُ اللَّهُ أَكْبَرُ عَلَي مَا هَدَانَا وَ اللَّهُ أَكْبَرُ عَلَي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فِي سَائِرِ الْأَمْصَارِ فِي دُبُرِ عَشْرِ صَلَوَاتٍ التَّكْبِيرُ أَنَّهُ إِذَا نَفَرَ النَّاسُ فِي النَّفْرِ الْأَوَّلِ أَمْسَكَ أَهْلُ الْأَمْصَارِ عَنِ التَّكْبِيرِ وَ كَبَّرَ أَهْلُ مِنًي مَا دَامُوا بِمِنًي إِلَي النَّفْرِ الْأَخِيرِ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216560_1934241801"/>
      <w:bookmarkStart w:id="287" w:name="_Toc126"/>
      <w:bookmarkEnd w:id="286"/>
      <w:r>
        <w:rPr>
          <w:rtl w:val="true"/>
        </w:rPr>
        <w:t>«</w:t>
      </w:r>
      <w:r>
        <w:rPr/>
        <w:t>18</w:t>
      </w:r>
      <w:r>
        <w:rPr>
          <w:rtl w:val="true"/>
        </w:rPr>
        <w:t>»</w:t>
      </w:r>
      <w:bookmarkEnd w:id="287"/>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مُحَمَّدِ بْنِ الْحُسَيْنِ وَ عَلِيِّ بْنِ إِسْمَاعِيلَ كُلِّهِمْ عَنْ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216562_1934241801"/>
      <w:bookmarkStart w:id="289" w:name="_Toc127"/>
      <w:bookmarkEnd w:id="288"/>
      <w:r>
        <w:rPr>
          <w:rtl w:val="true"/>
        </w:rPr>
        <w:t>بيان</w:t>
      </w:r>
      <w:bookmarkEnd w:id="289"/>
    </w:p>
    <w:p>
      <w:pPr>
        <w:pStyle w:val="BookText"/>
        <w:rPr/>
      </w:pPr>
      <w:r>
        <w:rPr>
          <w:rFonts w:ascii="Amiri" w:hAnsi="Amiri" w:eastAsia="Amiri" w:cs="Amiri"/>
          <w:color w:val="111111"/>
          <w:sz w:val="28"/>
          <w:sz w:val="28"/>
          <w:szCs w:val="28"/>
          <w:rtl w:val="true"/>
          <w:lang w:bidi="ar-SA"/>
        </w:rPr>
        <w:t>حاصل التعليل أن أصل التكبير إنما هو لأهل مني و أهل الأمصار تبع لهم فإذا سقط وجوب الكون بمني عن بعضهم سقط عن أهل الأمصار لئلا يزيد الفرع علي الأصل</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216564_1934241801"/>
      <w:bookmarkStart w:id="291" w:name="_Toc128"/>
      <w:bookmarkEnd w:id="290"/>
      <w:r>
        <w:rPr>
          <w:rtl w:val="true"/>
        </w:rPr>
        <w:t>«</w:t>
      </w:r>
      <w:r>
        <w:rPr/>
        <w:t>19</w:t>
      </w:r>
      <w:r>
        <w:rPr>
          <w:rtl w:val="true"/>
        </w:rPr>
        <w:t>»</w:t>
      </w:r>
      <w:bookmarkEnd w:id="291"/>
    </w:p>
    <w:p>
      <w:pPr>
        <w:pStyle w:val="BookText"/>
        <w:rPr/>
      </w:pPr>
      <w:r>
        <w:rPr>
          <w:rFonts w:ascii="Amiri" w:hAnsi="Amiri" w:eastAsia="Amiri" w:cs="Amiri"/>
          <w:color w:val="111111"/>
          <w:sz w:val="28"/>
          <w:sz w:val="28"/>
          <w:szCs w:val="28"/>
          <w:rtl w:val="true"/>
          <w:lang w:bidi="ar-SA"/>
        </w:rPr>
        <w:t>الْمُقْنِعَةُ،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لِأَهْلِ مِنًي فِي خَمْسَ عَشْرَةَ صَلَاةً أَوَّلُهَا الظُّهْرُ مِنْ يَوْمِ النَّحْرِ وَ آخِرُهَا الْغَدَاةُ مِنْ يَوْمِ الرَّابِعِ وَ هُوَ لِأَهْلِ الْأَمْصَارِ كُلِّهَا فِي عَشْرِ صَلَوَاتٍ أَوَّلُهَا الظُّهْرُ مِنْ يَوْمِ النَّحْرِ وَ آخِرُهَا الْغَدَاةُ مِنْ يَوْمِ الثَّالِثِ‌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216566_1934241801"/>
      <w:bookmarkStart w:id="293" w:name="_Toc129"/>
      <w:bookmarkEnd w:id="292"/>
      <w:r>
        <w:rPr>
          <w:rtl w:val="true"/>
        </w:rPr>
        <w:t>«</w:t>
      </w:r>
      <w:r>
        <w:rPr/>
        <w:t>20</w:t>
      </w:r>
      <w:r>
        <w:rPr>
          <w:rtl w:val="true"/>
        </w:rPr>
        <w:t>»</w:t>
      </w:r>
      <w:bookmarkEnd w:id="293"/>
    </w:p>
    <w:p>
      <w:pPr>
        <w:pStyle w:val="BookText"/>
        <w:rPr/>
      </w:pPr>
      <w:r>
        <w:rPr>
          <w:rFonts w:ascii="Amiri" w:hAnsi="Amiri" w:eastAsia="Amiri" w:cs="Amiri"/>
          <w:color w:val="111111"/>
          <w:sz w:val="28"/>
          <w:sz w:val="28"/>
          <w:szCs w:val="28"/>
          <w:rtl w:val="true"/>
          <w:lang w:bidi="ar-SA"/>
        </w:rPr>
        <w:t>الْخِصَالُ، عَنْ أَبِيهِ عَنْ مُحَمَّدِ بْنِ يَحْيَي عَنِ الْحُسَيْنِ بْنِ إِسْحَاقَ التَّاجِرِ عَنْ عَلِيِّ بْنِ مَهْزِيَارَ عَنْ حَمَّادِ بْنِ عِيسَي وَ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التَّكْبِيرِ فِي أَيَّامِ التَّشْرِيقِ لِأَهْلِ الْأَمْصَارِ فَقَالَ يَوْمَ النَّحْرِ صَلَاةَ الظُّهْرِ إِلَي انْقِضَاءِ عَشْرِ صَلَوَاتٍ وَ لِأَهْلِ مِنًي فِي خَمْسَ عَشْرَةَ صَلَاةً فَإِنْ أَقَامَ إِلَي الظُّهْرِ</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بعد از نمازها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منی بعد از پانزده نماز و در شهرهای دیگر بعد از 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در عید قربان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خدا بزرگ است، معبودی جز خدا نیست، و خدا بزرگ است، خدا بزرگ است، و سپاس خداوند را، خدا بزرگ است به سبب آنچه ما را به آن هدایت فرموده، و خدا بزرگ است به سبب آنچه از گوشت حیوانات ما را 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سایر شهرها بعد از ده نماز تکبیر گفته می‌شود، برای آن است که وقتی مردم در کوچ اول کوچ می‌کنند، اهل شهرها از تکبیر باز می‌مانند ولی اهل منی تا وقتی که در منی هستند، و تا کوچ بعدی تکبیر می‌گویند</w:t>
      </w:r>
      <w:r>
        <w:rPr>
          <w:rFonts w:eastAsia="IRNazanin" w:cs="IRNazanin"/>
          <w:color w:val="111111"/>
          <w:sz w:val="28"/>
          <w:szCs w:val="28"/>
          <w:rtl w:val="true"/>
          <w:lang w:bidi="fa-IR"/>
        </w:rPr>
        <w:t xml:space="preserve">. </w:t>
      </w:r>
      <w:r>
        <w:rPr>
          <w:rStyle w:val="FootnoteAnchor"/>
          <w:rtl w:val="true"/>
        </w:rPr>
        <w:footnoteReference w:id="261"/>
      </w:r>
    </w:p>
    <w:p>
      <w:pPr>
        <w:pStyle w:val="Heading5"/>
        <w:numPr>
          <w:ilvl w:val="4"/>
          <w:numId w:val="1"/>
        </w:numPr>
        <w:rPr/>
      </w:pPr>
      <w:bookmarkStart w:id="294" w:name="__RefHeading___Toc1216568_1934241801"/>
      <w:bookmarkStart w:id="295" w:name="_Toc130"/>
      <w:bookmarkEnd w:id="294"/>
      <w:r>
        <w:rPr>
          <w:rtl w:val="true"/>
        </w:rPr>
        <w:t xml:space="preserve">روایت </w:t>
      </w:r>
      <w:r>
        <w:rPr/>
        <w:t>18</w:t>
      </w:r>
      <w:bookmarkEnd w:id="29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5"/>
        <w:numPr>
          <w:ilvl w:val="4"/>
          <w:numId w:val="1"/>
        </w:numPr>
        <w:rPr/>
      </w:pPr>
      <w:bookmarkStart w:id="296" w:name="__RefHeading___Toc1216570_1934241801"/>
      <w:bookmarkStart w:id="297" w:name="_Toc131"/>
      <w:bookmarkEnd w:id="296"/>
      <w:r>
        <w:rPr>
          <w:rtl w:val="true"/>
        </w:rPr>
        <w:t>توضیح</w:t>
      </w:r>
      <w:bookmarkEnd w:id="297"/>
    </w:p>
    <w:p>
      <w:pPr>
        <w:pStyle w:val="BookText"/>
        <w:rPr/>
      </w:pPr>
      <w:r>
        <w:rPr>
          <w:rFonts w:ascii="IRNazanin" w:hAnsi="IRNazanin" w:eastAsia="IRNazanin"/>
          <w:color w:val="111111"/>
          <w:sz w:val="28"/>
          <w:sz w:val="28"/>
          <w:szCs w:val="28"/>
          <w:rtl w:val="true"/>
          <w:lang w:bidi="fa-IR"/>
        </w:rPr>
        <w:t>حاصل این تعلیل آن است که اصل تکبیر در واقع برای کسانی است که در منی حضور دارند و اهالی شهرهای دیگر تابع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وجوب حضور در منی از برخی از آنان ساقط شود، از اهالی شهرهای دیگر نیز ساقط می شود تا فرع بر اصل برتری نیابد </w:t>
      </w:r>
      <w:r>
        <w:rPr>
          <w:rFonts w:eastAsia="IRNazanin" w:cs="IRNazanin"/>
          <w:color w:val="111111"/>
          <w:sz w:val="28"/>
          <w:szCs w:val="28"/>
          <w:rtl w:val="true"/>
          <w:lang w:bidi="fa-IR"/>
        </w:rPr>
        <w:t>.</w:t>
      </w:r>
    </w:p>
    <w:p>
      <w:pPr>
        <w:pStyle w:val="Heading5"/>
        <w:numPr>
          <w:ilvl w:val="4"/>
          <w:numId w:val="1"/>
        </w:numPr>
        <w:rPr/>
      </w:pPr>
      <w:bookmarkStart w:id="298" w:name="__RefHeading___Toc1216572_1934241801"/>
      <w:bookmarkStart w:id="299" w:name="_Toc132"/>
      <w:bookmarkEnd w:id="298"/>
      <w:r>
        <w:rPr>
          <w:rtl w:val="true"/>
        </w:rPr>
        <w:t xml:space="preserve">روایت </w:t>
      </w:r>
      <w:r>
        <w:rPr/>
        <w:t>19</w:t>
      </w:r>
      <w:bookmarkEnd w:id="299"/>
    </w:p>
    <w:p>
      <w:pPr>
        <w:pStyle w:val="BookText"/>
        <w:rPr/>
      </w:pPr>
      <w:r>
        <w:rPr>
          <w:rFonts w:ascii="IRNazanin" w:hAnsi="IRNazanin" w:eastAsia="IRNazanin"/>
          <w:color w:val="111111"/>
          <w:sz w:val="28"/>
          <w:sz w:val="28"/>
          <w:szCs w:val="28"/>
          <w:rtl w:val="true"/>
          <w:lang w:bidi="fa-IR"/>
        </w:rPr>
        <w:t>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برای کسانی که در منی هستند در پانزده نماز که اولین آن ظهر روز قربانی و آخرینش صبح روز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برای اهالی شهرهای دیگر در ده نماز است که اولین آن ظهر روز قربانی و آخرینش صبح روز سوم است</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300" w:name="__RefHeading___Toc1216574_1934241801"/>
      <w:bookmarkStart w:id="301" w:name="_Toc133"/>
      <w:bookmarkEnd w:id="300"/>
      <w:r>
        <w:rPr>
          <w:rtl w:val="true"/>
        </w:rPr>
        <w:t xml:space="preserve">روایت </w:t>
      </w:r>
      <w:r>
        <w:rPr/>
        <w:t>20</w:t>
      </w:r>
      <w:bookmarkEnd w:id="3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تکبیر در روزهای تشریق برای اهالی شهرهای 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از نماز ظهر تا ده نماز و برای اهل منی در پانزده نماز و اگر ظهر </w:t>
      </w:r>
      <w:bookmarkStart w:id="302" w:name="pg13537_148053"/>
    </w:p>
    <w:p>
      <w:pPr>
        <w:pStyle w:val="BookText"/>
        <w:rPr/>
      </w:pPr>
      <w:bookmarkEnd w:id="302"/>
      <w:r>
        <w:rPr>
          <w:rFonts w:ascii="Amiri" w:hAnsi="Amiri" w:eastAsia="Amiri" w:cs="Amiri"/>
          <w:color w:val="111111"/>
          <w:sz w:val="28"/>
          <w:sz w:val="28"/>
          <w:szCs w:val="28"/>
          <w:rtl w:val="true"/>
          <w:lang w:bidi="ar-SA"/>
        </w:rPr>
        <w:t>وَ الْعَصْرِ كَبَّرَ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216576_1934241801"/>
      <w:bookmarkStart w:id="304" w:name="_Toc134"/>
      <w:bookmarkEnd w:id="303"/>
      <w:r>
        <w:rPr>
          <w:rtl w:val="true"/>
        </w:rPr>
        <w:t>«</w:t>
      </w:r>
      <w:r>
        <w:rPr/>
        <w:t>21</w:t>
      </w:r>
      <w:r>
        <w:rPr>
          <w:rtl w:val="true"/>
        </w:rPr>
        <w:t>»</w:t>
      </w:r>
      <w:bookmarkEnd w:id="304"/>
    </w:p>
    <w:p>
      <w:pPr>
        <w:pStyle w:val="BookText"/>
        <w:rPr/>
      </w:pPr>
      <w:r>
        <w:rPr>
          <w:rFonts w:ascii="Amiri" w:hAnsi="Amiri" w:eastAsia="Amiri" w:cs="Amiri"/>
          <w:color w:val="111111"/>
          <w:sz w:val="28"/>
          <w:sz w:val="28"/>
          <w:szCs w:val="28"/>
          <w:rtl w:val="true"/>
          <w:lang w:bidi="ar-SA"/>
        </w:rPr>
        <w:t>السَّرَائِرُ، نَقْلًا مِنْ نَوَادِرِ الْبَزَنْطِيِّ عَنِ الْعَلَاءِ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أَيَّامَ التَّشْرِيقِ عِنْدَ كُلِّ صَلَاةٍ قُلْتُ لَهُ كَمْ قَالَ كَمْ شِئْتَ إِنَّهُ لَيْسَ بِمَفْرُوضٍ‌</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216578_1934241801"/>
      <w:bookmarkStart w:id="306" w:name="_Toc135"/>
      <w:bookmarkEnd w:id="305"/>
      <w:r>
        <w:rPr>
          <w:rtl w:val="true"/>
        </w:rPr>
        <w:t>بيان</w:t>
      </w:r>
      <w:bookmarkEnd w:id="306"/>
    </w:p>
    <w:p>
      <w:pPr>
        <w:pStyle w:val="BookText"/>
        <w:rPr/>
      </w:pPr>
      <w:r>
        <w:rPr>
          <w:rFonts w:ascii="Amiri" w:hAnsi="Amiri" w:eastAsia="Amiri" w:cs="Amiri"/>
          <w:color w:val="111111"/>
          <w:sz w:val="28"/>
          <w:sz w:val="28"/>
          <w:szCs w:val="28"/>
          <w:rtl w:val="true"/>
          <w:lang w:bidi="ar-SA"/>
        </w:rPr>
        <w:t>قلت له كم أي عدد التكبير بعد كل صلاة كم هو فقال عليه السلام إنه ليس بمفروض أي مقدر محدود لِمَا رَوَاهُ الْكُلَيْنِيُ‌</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عَنْ مُحَمَّدِ بْنِ يَحْيَي عَنْ مُحَمَّدِ بْنِ الْحُسَيْنِ عَنْ صَفْوَانَ عَنِ الْعَلَاءِ 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بَعْدَ كُلِّ صَلَاةٍ فَقَالَ كَمْ شِئْتَ إِنَّهُ لَيْسَ شَيْ‌ءٌ مُوَقَّتٌ يَعْنِي فِي الْكَلَامِ و المراد بقوله يعني في الكلام أنه ليس المراد به عدم التوقيت في عدد الصلوات بل في عدد الذكر</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216580_1934241801"/>
      <w:bookmarkStart w:id="308" w:name="_Toc136"/>
      <w:bookmarkEnd w:id="307"/>
      <w:r>
        <w:rPr>
          <w:rtl w:val="true"/>
        </w:rPr>
        <w:t>«</w:t>
      </w:r>
      <w:r>
        <w:rPr/>
        <w:t>22</w:t>
      </w:r>
      <w:r>
        <w:rPr>
          <w:rtl w:val="true"/>
        </w:rPr>
        <w:t>»</w:t>
      </w:r>
      <w:bookmarkEnd w:id="308"/>
    </w:p>
    <w:p>
      <w:pPr>
        <w:pStyle w:val="BookText"/>
        <w:rPr/>
      </w:pPr>
      <w:r>
        <w:rPr>
          <w:rFonts w:ascii="Amiri" w:hAnsi="Amiri" w:eastAsia="Amiri" w:cs="Amiri"/>
          <w:color w:val="111111"/>
          <w:sz w:val="28"/>
          <w:sz w:val="28"/>
          <w:szCs w:val="28"/>
          <w:rtl w:val="true"/>
          <w:lang w:bidi="ar-SA"/>
        </w:rPr>
        <w:t>الْإِقْبَالُ، رَوَيْنَا بِإِسْنَادِنَا إِلَي جَدِّي أَبِي جَعْفَرٍ الطُّوسِيِّ عَنِ الْمُفِيدِ وَ الْحُسَيْنِ بْنِ عُبَيْدِ اللَّهِ وَ أَحْمَدَ بْنِ عُبْدُونٍ عَنْ مُحَمَّدِ بْنِ أَحْمَدَ بْنِ دَاوُدَ الْقُمِّيِّ عَنْ مُحَمَّدِ بْنِ مُحَمَّدٍ النَّحْوِيِّ عَنْ عَلِيِّ بْنِ مُحَمَّدٍ عَنِ الْحُسَيْنِ بْنِ الْحَسَنِ بْنِ أَبِي سِنَانٍ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مِنْ ثَلَاثٍ غَفَرَ لَهُ مَا تَقَدَّمَ مِنْ ذَنْبِهِ وَ مَا تَأَخَّرَ قَالَ قُلْتُ وَ أَيُّ اللَّيَالِي فَذَكَرَ لَيَالِيَ الْأَضْحَي‌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216582_1934241801"/>
      <w:bookmarkStart w:id="310" w:name="_Toc137"/>
      <w:bookmarkEnd w:id="309"/>
      <w:r>
        <w:rPr>
          <w:rtl w:val="true"/>
        </w:rPr>
        <w:t>بيان</w:t>
      </w:r>
      <w:bookmarkEnd w:id="310"/>
    </w:p>
    <w:p>
      <w:pPr>
        <w:pStyle w:val="BookText"/>
        <w:rPr/>
      </w:pPr>
      <w:r>
        <w:rPr>
          <w:rFonts w:ascii="Amiri" w:hAnsi="Amiri" w:eastAsia="Amiri" w:cs="Amiri"/>
          <w:color w:val="111111"/>
          <w:sz w:val="28"/>
          <w:sz w:val="28"/>
          <w:szCs w:val="28"/>
          <w:rtl w:val="true"/>
          <w:lang w:bidi="ar-SA"/>
        </w:rPr>
        <w:t>لعل المراد بليالي الأضحي ليلة العيد و ليلتان بعدها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216584_1934241801"/>
      <w:bookmarkStart w:id="312" w:name="_Toc138"/>
      <w:bookmarkEnd w:id="311"/>
      <w:r>
        <w:rPr>
          <w:rtl w:val="true"/>
        </w:rPr>
        <w:t>«</w:t>
      </w:r>
      <w:r>
        <w:rPr/>
        <w:t>23</w:t>
      </w:r>
      <w:r>
        <w:rPr>
          <w:rtl w:val="true"/>
        </w:rPr>
        <w:t>»</w:t>
      </w:r>
      <w:bookmarkEnd w:id="312"/>
    </w:p>
    <w:p>
      <w:pPr>
        <w:pStyle w:val="BookText"/>
        <w:rPr/>
      </w:pPr>
      <w:r>
        <w:rPr>
          <w:rFonts w:ascii="Amiri" w:hAnsi="Amiri" w:eastAsia="Amiri" w:cs="Amiri"/>
          <w:color w:val="111111"/>
          <w:sz w:val="28"/>
          <w:sz w:val="28"/>
          <w:szCs w:val="28"/>
          <w:rtl w:val="true"/>
          <w:lang w:bidi="ar-SA"/>
        </w:rPr>
        <w:t>تَفْسِيرُ الْإِمَامِ ع،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خِيَاراً مِنْ كُلِّ مَا خَلَقَهُ فَأَمَّا خِيَارُهُ مِنَ اللَّيَالِي فَلَيَالِي الْجُمَعِ وَ لَيْلَةُ النِّصْفِ مِنْ شَعْبَانَ وَ لَيْلَةُ الْقَدْرِ وَ لَيْلَتَا الْعِيدَيْنِ وَ أَمَّا خِيَارُهُ مِنَ الْأَيَّامِ فَأَيَّامُ الْجُمَعِ</w:t>
      </w:r>
    </w:p>
    <w:p>
      <w:pPr>
        <w:pStyle w:val="BookText"/>
        <w:rPr/>
      </w:pPr>
      <w:r>
        <w:rPr>
          <w:rFonts w:ascii="IRNazanin" w:hAnsi="IRNazanin" w:eastAsia="IRNazanin"/>
          <w:color w:val="111111"/>
          <w:sz w:val="28"/>
          <w:sz w:val="28"/>
          <w:szCs w:val="28"/>
          <w:rtl w:val="true"/>
          <w:lang w:bidi="fa-IR"/>
        </w:rPr>
        <w:t>و عصر را هم آنجا باشد تکبیر می گوید</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313" w:name="__RefHeading___Toc1216586_1934241801"/>
      <w:bookmarkStart w:id="314" w:name="_Toc139"/>
      <w:bookmarkEnd w:id="313"/>
      <w:r>
        <w:rPr>
          <w:rtl w:val="true"/>
        </w:rPr>
        <w:t xml:space="preserve">روایت </w:t>
      </w:r>
      <w:r>
        <w:rPr/>
        <w:t>21</w:t>
      </w:r>
      <w:bookmarkEnd w:id="31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در روزهای تشریق تکبیر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تکبیر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خواستی زیرا آن مقدر و محدود نیست</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315" w:name="__RefHeading___Toc1216588_1934241801"/>
      <w:bookmarkStart w:id="316" w:name="_Toc140"/>
      <w:bookmarkEnd w:id="315"/>
      <w:r>
        <w:rPr>
          <w:rtl w:val="true"/>
        </w:rPr>
        <w:t>توضیح</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تکبیر پس از هر نماز چند است؟ 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بمفروض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تعیین شده و محدود نیست، با توجه به حدیثی که محمد بن مسلم از امام صادق یا امام باقر علیهما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تکبیر پس از هر نماز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خواستی زیرا آن چیز تعیین شده ای نیست، یعنی در کلام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مقصود از فرموده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کلام، این می باشد که مقصود از آن عدم تعیین در شمار نمازها نیست بلکه در عدم تعیین در تعداد ذکر است</w:t>
      </w:r>
      <w:r>
        <w:rPr>
          <w:rFonts w:eastAsia="IRNazanin" w:cs="IRNazanin"/>
          <w:color w:val="111111"/>
          <w:sz w:val="28"/>
          <w:szCs w:val="28"/>
          <w:rtl w:val="true"/>
          <w:lang w:bidi="fa-IR"/>
        </w:rPr>
        <w:t>.</w:t>
      </w:r>
    </w:p>
    <w:p>
      <w:pPr>
        <w:pStyle w:val="Heading5"/>
        <w:numPr>
          <w:ilvl w:val="4"/>
          <w:numId w:val="1"/>
        </w:numPr>
        <w:rPr/>
      </w:pPr>
      <w:bookmarkStart w:id="317" w:name="__RefHeading___Toc1216590_1934241801"/>
      <w:bookmarkStart w:id="318" w:name="_Toc141"/>
      <w:bookmarkEnd w:id="317"/>
      <w:r>
        <w:rPr>
          <w:rtl w:val="true"/>
        </w:rPr>
        <w:t xml:space="preserve">روایت </w:t>
      </w:r>
      <w:r>
        <w:rPr/>
        <w:t>22</w:t>
      </w:r>
      <w:bookmarkEnd w:id="318"/>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شب از سه شب، قبر حسین علیه السلام را زیارت کند، گناهان گذشته و آینده اش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شب ها است؟ پس ایشان شب های عید قربان را بیان نمود</w:t>
      </w:r>
      <w:r>
        <w:rPr>
          <w:rFonts w:eastAsia="IRNazanin" w:cs="IRNazanin"/>
          <w:color w:val="111111"/>
          <w:sz w:val="28"/>
          <w:szCs w:val="28"/>
          <w:rtl w:val="true"/>
          <w:lang w:bidi="fa-IR"/>
        </w:rPr>
        <w:t xml:space="preserve">. </w:t>
      </w:r>
      <w:r>
        <w:rPr>
          <w:rStyle w:val="FootnoteAnchor"/>
          <w:rtl w:val="true"/>
        </w:rPr>
        <w:footnoteReference w:id="271"/>
      </w:r>
    </w:p>
    <w:p>
      <w:pPr>
        <w:pStyle w:val="Heading5"/>
        <w:numPr>
          <w:ilvl w:val="4"/>
          <w:numId w:val="1"/>
        </w:numPr>
        <w:rPr/>
      </w:pPr>
      <w:bookmarkStart w:id="319" w:name="__RefHeading___Toc1216592_1934241801"/>
      <w:bookmarkStart w:id="320" w:name="_Toc142"/>
      <w:bookmarkEnd w:id="319"/>
      <w:r>
        <w:rPr>
          <w:rtl w:val="true"/>
        </w:rPr>
        <w:t>توضیح</w:t>
      </w:r>
      <w:bookmarkEnd w:id="320"/>
    </w:p>
    <w:p>
      <w:pPr>
        <w:pStyle w:val="BookText"/>
        <w:rPr/>
      </w:pPr>
      <w:r>
        <w:rPr>
          <w:rFonts w:ascii="IRNazanin" w:hAnsi="IRNazanin" w:eastAsia="IRNazanin"/>
          <w:color w:val="111111"/>
          <w:sz w:val="28"/>
          <w:sz w:val="28"/>
          <w:szCs w:val="28"/>
          <w:rtl w:val="true"/>
          <w:lang w:bidi="fa-IR"/>
        </w:rPr>
        <w:t>شاید مقصود از شب های قربان، شب عید و دو شب پس از آن باشد</w:t>
      </w:r>
      <w:r>
        <w:rPr>
          <w:rFonts w:eastAsia="IRNazanin" w:cs="IRNazanin"/>
          <w:color w:val="111111"/>
          <w:sz w:val="28"/>
          <w:szCs w:val="28"/>
          <w:rtl w:val="true"/>
          <w:lang w:bidi="fa-IR"/>
        </w:rPr>
        <w:t>.</w:t>
      </w:r>
    </w:p>
    <w:p>
      <w:pPr>
        <w:pStyle w:val="Heading5"/>
        <w:numPr>
          <w:ilvl w:val="4"/>
          <w:numId w:val="1"/>
        </w:numPr>
        <w:rPr/>
      </w:pPr>
      <w:bookmarkStart w:id="321" w:name="__RefHeading___Toc1216594_1934241801"/>
      <w:bookmarkStart w:id="322" w:name="_Toc143"/>
      <w:bookmarkEnd w:id="321"/>
      <w:r>
        <w:rPr>
          <w:rtl w:val="true"/>
        </w:rPr>
        <w:t xml:space="preserve">روایت </w:t>
      </w:r>
      <w:r>
        <w:rPr/>
        <w:t>23</w:t>
      </w:r>
      <w:bookmarkEnd w:id="3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هر آنچه آفریده است برگزیده ها و بهترین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برگزیده هایش از میان شب ها، شب های جمعه و شب نیمه شعبان و شب قدر و شب عید فطر و قربان است و برگزیده هایش از میان روزها، روز جمعه </w:t>
      </w:r>
      <w:bookmarkStart w:id="323" w:name="pg13537_148054"/>
    </w:p>
    <w:p>
      <w:pPr>
        <w:pStyle w:val="BookText"/>
        <w:rPr/>
      </w:pPr>
      <w:bookmarkEnd w:id="323"/>
      <w:r>
        <w:rPr>
          <w:rFonts w:ascii="Amiri" w:hAnsi="Amiri" w:eastAsia="Amiri" w:cs="Amiri"/>
          <w:color w:val="111111"/>
          <w:sz w:val="28"/>
          <w:sz w:val="28"/>
          <w:szCs w:val="28"/>
          <w:rtl w:val="true"/>
          <w:lang w:bidi="ar-SA"/>
        </w:rPr>
        <w:t>وَ الْأَعْيَادِ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216596_1934241801"/>
      <w:bookmarkStart w:id="325" w:name="_Toc144"/>
      <w:bookmarkEnd w:id="324"/>
      <w:r>
        <w:rPr>
          <w:rtl w:val="true"/>
        </w:rPr>
        <w:t>«</w:t>
      </w:r>
      <w:r>
        <w:rPr/>
        <w:t>24</w:t>
      </w:r>
      <w:r>
        <w:rPr>
          <w:rtl w:val="true"/>
        </w:rPr>
        <w:t>»</w:t>
      </w:r>
      <w:bookmarkEnd w:id="325"/>
    </w:p>
    <w:p>
      <w:pPr>
        <w:pStyle w:val="BookText"/>
        <w:rPr/>
      </w:pPr>
      <w:r>
        <w:rPr>
          <w:rFonts w:ascii="Amiri" w:hAnsi="Amiri" w:eastAsia="Amiri" w:cs="Amiri"/>
          <w:color w:val="111111"/>
          <w:sz w:val="28"/>
          <w:sz w:val="28"/>
          <w:szCs w:val="28"/>
          <w:rtl w:val="true"/>
          <w:lang w:bidi="ar-SA"/>
        </w:rPr>
        <w:t>مَجَالِسُ الصَّدُوقِ، عَنْ مُحَمَّدِ بْنِ إِبْرَاهِيمَ بْنِ إِسْحَاقَ الطَّالَقَانِيِّ عَنِ ابْنِ عُقْدَةَ عَنِ الْمُنْذِرِ بْنِ مُحَمَّدٍ عَنْ إِسْمَاعِيلَ بْنِ عَبْدِ اللَّهِ الْكُوفِيِّ عَنْ أَبِيهِ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لِبَعْضِ أَصْحَابِهِ إِذَا كَانَ لَيْلَةُ الْفِطْرِ فَصَلِّ الْمَغْرِبَ ثَلَاثاً ثُمَّ اسْجُدْ وَ قُلْ فِي سُجُودِكَ يَا ذَا الطَّوْلِ يَا ذَا الْحَوْلِ يَا مُصْطَفِيَ مُحَمَّدٍ وَ نَاصِرَهُ صَلِّ عَلَي مُحَمَّدٍ وَ آلِ مُحَمَّدٍ وَ اغْفِرْ لِي كُلَّ ذَنْبٍ أَذْنَبْتُهُ وَ نَسِيتُهُ وَ 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مِائَةَ مَرَّةٍ أَتُوبُ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بَعْدَ الْمَغْرِبِ وَ الْعِشَاءِ الْآخِرَةِ وَ صَلَاةِ الْغَدَاةِ وَ صَلَاةِ الْعِيدِ كَمَا تُكَبِّرُ أَيَّامَ التَّشْرِيقِ تَقُولُ اللَّهُ أَكْبَرُ اللَّهُ أَكْبَرُ لَا إِلَهَ إِلَّا اللَّهُ وَ اللَّهُ أَكْبَرُ اللَّهُ أَكْبَرُ وَ لِلَّهِ الْحَمْدُ اللَّهُ أَكْبَرُ عَلَي مَا هَدَانَا وَ الْحَمْدُ لِلَّهِ عَلَي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فِيهِ وَ رَزَقَنَا مِنْ بَهِيمَةِ الْأَنْعَامِ فَإِنَّ ذَلِكَ فِي أَيَّامِ التَّشْرِيقِ‌</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آخر الخبر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216598_1934241801"/>
      <w:bookmarkStart w:id="327" w:name="_Toc145"/>
      <w:bookmarkEnd w:id="326"/>
      <w:r>
        <w:rPr>
          <w:rtl w:val="true"/>
        </w:rPr>
        <w:t>«</w:t>
      </w:r>
      <w:r>
        <w:rPr/>
        <w:t>25</w:t>
      </w:r>
      <w:r>
        <w:rPr>
          <w:rtl w:val="true"/>
        </w:rPr>
        <w:t>»</w:t>
      </w:r>
      <w:bookmarkEnd w:id="327"/>
    </w:p>
    <w:p>
      <w:pPr>
        <w:pStyle w:val="BookText"/>
        <w:rPr/>
      </w:pPr>
      <w:r>
        <w:rPr>
          <w:rFonts w:ascii="Amiri" w:hAnsi="Amiri" w:eastAsia="Amiri" w:cs="Amiri"/>
          <w:color w:val="111111"/>
          <w:sz w:val="28"/>
          <w:sz w:val="28"/>
          <w:szCs w:val="28"/>
          <w:rtl w:val="true"/>
          <w:lang w:bidi="ar-SA"/>
        </w:rPr>
        <w:t>الْخِصَالُ، عَنْ أَبِيهِ عَنْ عَلِيِّ بْنِ الْحُسَيْنِ السَّعْدَآبَادِيِّ عَنْ أَحْمَدَ بْنِ أَبِي عَبْدِ اللَّهِ الْبَرْقِيِّ عَنْ مُحَمَّدِ بْنِ أَحْمَدَ الْإِيَادِيِّ عَنْ عَبْدِ اللَّهِ بْنِ مُحَمَّدٍ عَنْ عَمْرِو بْنِ شِمْرٍ عَنْ أَبَانِ بْنِ مُحَمَّدٍ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يَوْمَ النَّحْرِ مِنْ دَمٍ مَسْفُوكٍ أَوْ مَشْيٍ فِي بِرِّ الْوَالِدَيْنِ أَوْ ذِي رَحِمٍ قَاطِعٍ يَأْخُذُ عَلَيْهِ بِالْفَضْلِ وَ يَبْدَأُهُ بِالسَّلَامِ أَوْ رَجُلٍ أَطْعَمَ مِنْ صَالِحِ نُسُكِهِ وَ دَعَا إِلَي بَقِيَّتِهَا جِيرَانَهُ مِنَ الْيَتَامَي وَ أَهْلِ الْمَسْكَنَةِ وَ الْمَمْلُوكِ وَ تَعَاهَدَ الْأُسَرَاءَ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216600_1934241801"/>
      <w:bookmarkStart w:id="329" w:name="_Toc146"/>
      <w:bookmarkEnd w:id="328"/>
      <w:r>
        <w:rPr>
          <w:rtl w:val="true"/>
        </w:rPr>
        <w:t>بيان</w:t>
      </w:r>
      <w:bookmarkEnd w:id="329"/>
    </w:p>
    <w:p>
      <w:pPr>
        <w:pStyle w:val="BookText"/>
        <w:rPr/>
      </w:pPr>
      <w:r>
        <w:rPr>
          <w:rFonts w:ascii="Amiri" w:hAnsi="Amiri" w:eastAsia="Amiri" w:cs="Amiri"/>
          <w:color w:val="111111"/>
          <w:sz w:val="28"/>
          <w:sz w:val="28"/>
          <w:szCs w:val="28"/>
          <w:rtl w:val="true"/>
          <w:lang w:bidi="ar-SA"/>
        </w:rPr>
        <w:t>يأخذ عليه أي يمنعه عن العداوة بسبب الفضل و الإحسان من قولهم أخذ علي يده أي منعه أو يأخذ الحجة و يتمها عليه بفضله أو يشرع في الفضل</w:t>
      </w:r>
    </w:p>
    <w:p>
      <w:pPr>
        <w:pStyle w:val="BookText"/>
        <w:rPr/>
      </w:pPr>
      <w:r>
        <w:rPr>
          <w:rFonts w:ascii="IRNazanin" w:hAnsi="IRNazanin" w:eastAsia="IRNazanin"/>
          <w:color w:val="111111"/>
          <w:sz w:val="28"/>
          <w:sz w:val="28"/>
          <w:szCs w:val="28"/>
          <w:rtl w:val="true"/>
          <w:lang w:bidi="fa-IR"/>
        </w:rPr>
        <w:t>و روزهای عید است</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330" w:name="__RefHeading___Toc1216602_1934241801"/>
      <w:bookmarkStart w:id="331" w:name="_Toc147"/>
      <w:bookmarkEnd w:id="330"/>
      <w:r>
        <w:rPr>
          <w:rtl w:val="true"/>
        </w:rPr>
        <w:t xml:space="preserve">روایت </w:t>
      </w:r>
      <w:r>
        <w:rPr/>
        <w:t>24</w:t>
      </w:r>
      <w:bookmarkEnd w:id="33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عید فطر شود سه رکعت نماز مغرب را بخوان و سجده کن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بخشش و ای صاحب تغییر و جنبش و ای برگزیننده محمد و یاورش، بر محمد و آل محمد درود بفرست و هر گناهی که مرتکب شدم و آن را فراموش کردم و در نزد تو در نامه مبین محفوظ است،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مغرب و عشاء و نماز صبح و نماز عید همان تکبیرات روزهای تشریق را بخوان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خدا بزرگ است، معبودی جز خدا نیست، و خدا بزرگ است، خدا بزرگ است، و سپاس خداوند را، خدا بزرگ است به سبب آنچه ما را به آن هدایت فرموده، و خدا بزرگ است بر آنچه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گوشت حیوانات ما را 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عبارت در روزهای تشریق گفته می شود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مانند همین حدیث تا پایان حدیث روایت شده است</w:t>
      </w:r>
      <w:r>
        <w:rPr>
          <w:rFonts w:eastAsia="IRNazanin" w:cs="IRNazanin"/>
          <w:color w:val="111111"/>
          <w:sz w:val="28"/>
          <w:szCs w:val="28"/>
          <w:rtl w:val="true"/>
          <w:lang w:bidi="fa-IR"/>
        </w:rPr>
        <w:t xml:space="preserve">. </w:t>
      </w:r>
      <w:r>
        <w:rPr>
          <w:rStyle w:val="FootnoteAnchor"/>
          <w:rtl w:val="true"/>
        </w:rPr>
        <w:footnoteReference w:id="278"/>
      </w:r>
    </w:p>
    <w:p>
      <w:pPr>
        <w:pStyle w:val="Heading5"/>
        <w:numPr>
          <w:ilvl w:val="4"/>
          <w:numId w:val="1"/>
        </w:numPr>
        <w:rPr/>
      </w:pPr>
      <w:bookmarkStart w:id="332" w:name="__RefHeading___Toc1216604_1934241801"/>
      <w:bookmarkStart w:id="333" w:name="_Toc148"/>
      <w:bookmarkEnd w:id="332"/>
      <w:r>
        <w:rPr>
          <w:rtl w:val="true"/>
        </w:rPr>
        <w:t xml:space="preserve">روایت </w:t>
      </w:r>
      <w:r>
        <w:rPr/>
        <w:t>25</w:t>
      </w:r>
      <w:bookmarkEnd w:id="33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از محمد بن علی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چیزی با فضیلت تر از پنچ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راه رفتن در جهت نیکی به پدر و مادر یا خویشاوندی که قطع رحم کرده تا با لطف کردن به او جلوی قطع رحم را بگیرد و در سلام، پیش دستی کند، یا مردی که از قربانی پاکش به دیگران غذا بدهد و در بقیه آن همسایگان یتیم و بیچاره   و برده اش را دعوت کند و از اسیران دلجوئی کند</w:t>
      </w:r>
      <w:r>
        <w:rPr>
          <w:rFonts w:eastAsia="IRNazanin" w:cs="IRNazanin"/>
          <w:color w:val="111111"/>
          <w:sz w:val="28"/>
          <w:szCs w:val="28"/>
          <w:rtl w:val="true"/>
          <w:lang w:bidi="fa-IR"/>
        </w:rPr>
        <w:t xml:space="preserve">. </w:t>
      </w:r>
      <w:r>
        <w:rPr>
          <w:rStyle w:val="FootnoteAnchor"/>
          <w:rtl w:val="true"/>
        </w:rPr>
        <w:footnoteReference w:id="279"/>
      </w:r>
    </w:p>
    <w:p>
      <w:pPr>
        <w:pStyle w:val="Heading5"/>
        <w:numPr>
          <w:ilvl w:val="4"/>
          <w:numId w:val="1"/>
        </w:numPr>
        <w:rPr/>
      </w:pPr>
      <w:bookmarkStart w:id="334" w:name="__RefHeading___Toc1216606_1934241801"/>
      <w:bookmarkStart w:id="335" w:name="_Toc149"/>
      <w:bookmarkEnd w:id="334"/>
      <w:r>
        <w:rPr>
          <w:rtl w:val="true"/>
        </w:rPr>
        <w:t>توضیح</w:t>
      </w:r>
      <w:bookmarkEnd w:id="3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فضل و احسان او را از دشمنی بازدارد، که از این سخنشان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حجت را با لطف خویش به او، بر وی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شروع به لطف و فضل کند </w:t>
      </w:r>
      <w:bookmarkStart w:id="336" w:name="pg13537_148055"/>
    </w:p>
    <w:p>
      <w:pPr>
        <w:pStyle w:val="BookText"/>
        <w:rPr/>
      </w:pPr>
      <w:bookmarkEnd w:id="336"/>
      <w:r>
        <w:rPr>
          <w:rFonts w:ascii="Amiri" w:hAnsi="Amiri" w:eastAsia="Amiri" w:cs="Amiri"/>
          <w:color w:val="111111"/>
          <w:sz w:val="28"/>
          <w:sz w:val="28"/>
          <w:szCs w:val="28"/>
          <w:rtl w:val="true"/>
          <w:lang w:bidi="ar-SA"/>
        </w:rPr>
        <w:t>محتجا عليه من قولهم أخذ في كذا أي شرع فالباء بمعني في و علي هذا يحتمل تعلق عليه بالفضل من صالح نسكه أي ذبيحته الطيبة و تعاهد الأسراء أي بنسكه أو مطلقا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216608_1934241801"/>
      <w:bookmarkStart w:id="338" w:name="_Toc150"/>
      <w:bookmarkEnd w:id="337"/>
      <w:r>
        <w:rPr>
          <w:rtl w:val="true"/>
        </w:rPr>
        <w:t>«</w:t>
      </w:r>
      <w:r>
        <w:rPr/>
        <w:t>26</w:t>
      </w:r>
      <w:r>
        <w:rPr>
          <w:rtl w:val="true"/>
        </w:rPr>
        <w:t>»</w:t>
      </w:r>
      <w:bookmarkEnd w:id="338"/>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الرَّجُلُ نَفْسَهُ أَرْبَعَ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 لَيْلَةَ النَّحْرِ وَ لَيْلَةَ الْفِطْرِ وَ لَيْلَةَ النِّصْفِ مِنْ شَعْبَانَ‌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عن أبيه عن جعفر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عن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216610_1934241801"/>
      <w:bookmarkStart w:id="340" w:name="_Toc151"/>
      <w:bookmarkEnd w:id="339"/>
      <w:r>
        <w:rPr>
          <w:rtl w:val="true"/>
        </w:rPr>
        <w:t>«</w:t>
      </w:r>
      <w:r>
        <w:rPr/>
        <w:t>27</w:t>
      </w:r>
      <w:r>
        <w:rPr>
          <w:rtl w:val="true"/>
        </w:rPr>
        <w:t>»</w:t>
      </w:r>
      <w:bookmarkEnd w:id="340"/>
    </w:p>
    <w:p>
      <w:pPr>
        <w:pStyle w:val="BookText"/>
        <w:rPr/>
      </w:pPr>
      <w:r>
        <w:rPr>
          <w:rFonts w:ascii="Amiri" w:hAnsi="Amiri" w:eastAsia="Amiri" w:cs="Amiri"/>
          <w:color w:val="111111"/>
          <w:sz w:val="28"/>
          <w:sz w:val="28"/>
          <w:szCs w:val="28"/>
          <w:rtl w:val="true"/>
          <w:lang w:bidi="ar-SA"/>
        </w:rPr>
        <w:t>الْخِصَالُ، عَنْ سِتَّةٍ مِنْ مَشَايِخِهِ عَنْ أَحْمَدَ بْنِ يَحْيَي بْنِ زَكَرِيَّا عَنْ بَكْرِ بْنِ عَبْدِ اللَّهِ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الْعِيدَيْنِ وَاجِبٌ أَمَّا فِي الْفِطْرِ فَفِي خَمْسِ صَلَوَاتٍ يُبْتَدَأُ بِهِ مِنْ صَلَاةِ الْمَغْرِبِ لَيْلَةَ الْفِطْرِ إِلَي صَلَاةِ الْعَصْرِ مِنْ يَوْمِ الْفِطْرِ وَ هُوَ أَنْ يُقَالَ اللَّهُ أَكْبَرُ اللَّهُ أَكْبَرُ لَا إِلَهَ إِلَّا اللَّهُ وَ اللَّهُ أَكْبَرُ اللَّهُ أَكْبَرُ وَ لِلَّهِ الْحَمْدُ اللَّهُ أَكْبَرُ عَلَي مَا هَدَانَا وَ الْحَمْدُ لِلَّهِ عَلَي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 جَلَ وَ لِتُكْمِلُوا الْعِدَّةَ وَ لِتُكَبِّرُوا اللَّهَ عَلي ما هَداكُمْ‌</w:t>
      </w:r>
      <w:r>
        <w:rPr>
          <w:rStyle w:val="FootnoteAnchor"/>
          <w:rtl w:val="true"/>
        </w:rPr>
        <w:footnoteReference w:id="282"/>
      </w:r>
      <w:r>
        <w:rPr>
          <w:rFonts w:ascii="Amiri" w:hAnsi="Amiri" w:eastAsia="Amiri" w:cs="Amiri"/>
          <w:color w:val="111111"/>
          <w:sz w:val="28"/>
          <w:sz w:val="28"/>
          <w:szCs w:val="28"/>
          <w:rtl w:val="true"/>
          <w:lang w:bidi="ar-SA"/>
        </w:rPr>
        <w:t>وَ فِي الْأَضْحَي بِالْأَمْصَارِ فِي دُبُرِ عَشْرِ صَلَوَاتٍ يُبْتَدَأُ بِهِ مِنْ صَلَاةِ الظُّهْرِ يَوْمَ النَّحْرِ إِلَي صَلَاةِ الْغَدَاةِ يَوْمَ الثَّالِثِ وَ بِمِنًي دُبُرَ خَمْسَ عَشْرَةَ صَلَاةً يُبْتَدَأُ بِهِ مِنْ صَلَاةِ الظُّهْرِ يَوْمَ النَّحْرِ إِلَي صَلَاةِ الْغَدَاةِ يَوْمَ الرَّابِعِ وَ يُزَادُ فِي هَذَا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 عَلَي مَا رَزَقَنَا مِنْ بَهِيمَةِ الْأَنْعَامِ‌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216612_1934241801"/>
      <w:bookmarkStart w:id="342" w:name="_Toc152"/>
      <w:bookmarkEnd w:id="341"/>
      <w:r>
        <w:rPr>
          <w:rtl w:val="true"/>
        </w:rPr>
        <w:t>«</w:t>
      </w:r>
      <w:r>
        <w:rPr/>
        <w:t>28</w:t>
      </w:r>
      <w:r>
        <w:rPr>
          <w:rtl w:val="true"/>
        </w:rPr>
        <w:t>»</w:t>
      </w:r>
      <w:bookmarkEnd w:id="342"/>
    </w:p>
    <w:p>
      <w:pPr>
        <w:pStyle w:val="BookText"/>
        <w:rPr/>
      </w:pPr>
      <w:r>
        <w:rPr>
          <w:rFonts w:ascii="Amiri" w:hAnsi="Amiri" w:eastAsia="Amiri" w:cs="Amiri"/>
          <w:color w:val="111111"/>
          <w:sz w:val="28"/>
          <w:sz w:val="28"/>
          <w:szCs w:val="28"/>
          <w:rtl w:val="true"/>
          <w:lang w:bidi="ar-SA"/>
        </w:rPr>
        <w:t>الْعُيُونُ، عَنْ عَبْدِ الْوَاحِدِ بْنِ عُبْدُوسٍ عَنْ عَلِيِّ بْنِ مُحَمَّدِ بْنِ قُتَيْبَةَ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قَالَ التَّكْبِيرُ فِي الْعِيدَيْنِ وَاجِبٌ فِي</w:t>
      </w:r>
    </w:p>
    <w:p>
      <w:pPr>
        <w:pStyle w:val="BookText"/>
        <w:rPr/>
      </w:pPr>
      <w:r>
        <w:rPr>
          <w:rFonts w:ascii="IRNazanin" w:hAnsi="IRNazanin" w:eastAsia="IRNazanin"/>
          <w:color w:val="111111"/>
          <w:sz w:val="28"/>
          <w:sz w:val="28"/>
          <w:szCs w:val="28"/>
          <w:rtl w:val="true"/>
          <w:lang w:bidi="fa-IR"/>
        </w:rPr>
        <w:t>به عنوان اعتراض به او، که از این سخنشان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کار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اساس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صالح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پاکش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قربانی یا به طور مطلق از اسیران دلجویی کند</w:t>
      </w:r>
      <w:r>
        <w:rPr>
          <w:rFonts w:eastAsia="IRNazanin" w:cs="IRNazanin"/>
          <w:color w:val="111111"/>
          <w:sz w:val="28"/>
          <w:szCs w:val="28"/>
          <w:rtl w:val="true"/>
          <w:lang w:bidi="fa-IR"/>
        </w:rPr>
        <w:t>.</w:t>
      </w:r>
    </w:p>
    <w:p>
      <w:pPr>
        <w:pStyle w:val="Heading5"/>
        <w:numPr>
          <w:ilvl w:val="4"/>
          <w:numId w:val="1"/>
        </w:numPr>
        <w:rPr/>
      </w:pPr>
      <w:bookmarkStart w:id="343" w:name="__RefHeading___Toc1216614_1934241801"/>
      <w:bookmarkStart w:id="344" w:name="_Toc153"/>
      <w:bookmarkEnd w:id="343"/>
      <w:r>
        <w:rPr>
          <w:rtl w:val="true"/>
        </w:rPr>
        <w:t xml:space="preserve">روایت </w:t>
      </w:r>
      <w:r>
        <w:rPr/>
        <w:t>26</w:t>
      </w:r>
      <w:bookmarkEnd w:id="3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پدرش از علی علیهم السلام روایت می کند که ایشان بسیار می پسندید که انسان چهار شب خود را در سال، خالی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 ماه رجب، و شب عید قربان، و شب عید فطر و شب نیمه شعبان</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 از جعفر از پدرشان علیهم السلام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وهب همین حدیث روایت شده است</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345" w:name="__RefHeading___Toc1216616_1934241801"/>
      <w:bookmarkStart w:id="346" w:name="_Toc154"/>
      <w:bookmarkEnd w:id="345"/>
      <w:r>
        <w:rPr>
          <w:rtl w:val="true"/>
        </w:rPr>
        <w:t xml:space="preserve">روایت </w:t>
      </w:r>
      <w:r>
        <w:rPr/>
        <w:t>27</w:t>
      </w:r>
      <w:bookmarkEnd w:id="34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گفتن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در پنج نماز که از نماز مغرب شب عید فطر آغاز می‌شود و تا نماز عصر روز عید فطر ادامه دارد، تکبیرش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و اللَّه اکبر علی ما هدانا و الحمد للَّه علی أبلانا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بزرگتر است خداوند بزرگتر است، معبودی جز خدا نیست و خداوند بزرگتر است و سپاس مخصوص خداوند است، خداوند بزرگتر است بر آنچه ما را بدان هدایت فرموده و سپاس مخصوص خداوند است بر آنچه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لِتُکْمِلُوا الْعِدَّةَ وَلِتُکَبِّرُواْ اللّهَ عَلَی مَا هَدَاکُمْ</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شمار را کامل سازید و خدا را به پاس آنکه رهنمونیتان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عید قربان در دیگر شهرها پس از ده نماز گفته می‌شود که از نماز تکبیر ظهر روز عید قربان آغاز می‌شود و تا نماز صبح روز سوّم ادامه دارد و آنان که در منی هستند پس از پانزده نماز می‌گویند که از نماز ظهر روز عید قربان آغاز می‌شود و تا نماز صبح روز چهارم ادامه دارد که در این تکبیر این جمله افزوده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رزقنا من بهیمة الانعام</w:t>
      </w:r>
      <w:r>
        <w:rPr>
          <w:rFonts w:eastAsia="IRNazanin" w:cs="IRNazanin"/>
          <w:color w:val="111111"/>
          <w:sz w:val="28"/>
          <w:szCs w:val="28"/>
          <w:rtl w:val="true"/>
          <w:lang w:bidi="fa-IR"/>
        </w:rPr>
        <w:t xml:space="preserve">». </w:t>
      </w:r>
      <w:r>
        <w:rPr>
          <w:rStyle w:val="FootnoteAnchor"/>
          <w:rtl w:val="true"/>
        </w:rPr>
        <w:footnoteReference w:id="287"/>
      </w:r>
    </w:p>
    <w:p>
      <w:pPr>
        <w:pStyle w:val="Heading5"/>
        <w:numPr>
          <w:ilvl w:val="4"/>
          <w:numId w:val="1"/>
        </w:numPr>
        <w:rPr/>
      </w:pPr>
      <w:bookmarkStart w:id="347" w:name="__RefHeading___Toc1216618_1934241801"/>
      <w:bookmarkStart w:id="348" w:name="_Toc155"/>
      <w:bookmarkEnd w:id="347"/>
      <w:r>
        <w:rPr>
          <w:rtl w:val="true"/>
        </w:rPr>
        <w:t xml:space="preserve">روایت </w:t>
      </w:r>
      <w:r>
        <w:rPr/>
        <w:t>28</w:t>
      </w:r>
      <w:bookmarkEnd w:id="3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در باره آنچه به مامون نوشت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روز عید </w:t>
      </w:r>
      <w:bookmarkStart w:id="349" w:name="pg13537_148056"/>
    </w:p>
    <w:p>
      <w:pPr>
        <w:pStyle w:val="BookText"/>
        <w:rPr/>
      </w:pPr>
      <w:bookmarkEnd w:id="349"/>
      <w:r>
        <w:rPr>
          <w:rFonts w:ascii="Amiri" w:hAnsi="Amiri" w:eastAsia="Amiri" w:cs="Amiri"/>
          <w:color w:val="111111"/>
          <w:sz w:val="28"/>
          <w:sz w:val="28"/>
          <w:szCs w:val="28"/>
          <w:rtl w:val="true"/>
          <w:lang w:bidi="ar-SA"/>
        </w:rPr>
        <w:t>الْفِطْرِ فِي دُبُرِ خَمْسِ صَلَوَاتٍ وَ يُبْدَأُ بِهِ فِي دُبُرِ صَلَاةِ الْمَغْرِبِ لَيْلَةَ الْفِطْرِ وَ فِي الْأَضْحَي فِي دُبُرِ عَشْرِ صَلَوَاتٍ يُبْدَأُ بِهِ مِنْ صَلَاةِ الظُّهْرِ يَوْمَ النَّحْرِ وَ بِمِنًي فِي دُبُرِ خَمْسَ عَشْرَةَ صَلَاةً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216620_1934241801"/>
      <w:bookmarkStart w:id="351" w:name="_Toc156"/>
      <w:bookmarkEnd w:id="350"/>
      <w:r>
        <w:rPr>
          <w:rtl w:val="true"/>
        </w:rPr>
        <w:t>بيان</w:t>
      </w:r>
      <w:bookmarkEnd w:id="351"/>
    </w:p>
    <w:p>
      <w:pPr>
        <w:pStyle w:val="BookText"/>
        <w:rPr/>
      </w:pPr>
      <w:r>
        <w:rPr>
          <w:rFonts w:ascii="Amiri" w:hAnsi="Amiri" w:eastAsia="Amiri" w:cs="Amiri"/>
          <w:color w:val="111111"/>
          <w:sz w:val="28"/>
          <w:sz w:val="28"/>
          <w:szCs w:val="28"/>
          <w:rtl w:val="true"/>
          <w:lang w:bidi="ar-SA"/>
        </w:rPr>
        <w:t>هذان الخبران حجة الصدوق في إضافة الظهرين و أضاف العيد إليها للأخبار الأخري</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216622_1934241801"/>
      <w:bookmarkStart w:id="353" w:name="_Toc157"/>
      <w:bookmarkEnd w:id="352"/>
      <w:r>
        <w:rPr>
          <w:rtl w:val="true"/>
        </w:rPr>
        <w:t>«</w:t>
      </w:r>
      <w:r>
        <w:rPr/>
        <w:t>29</w:t>
      </w:r>
      <w:r>
        <w:rPr>
          <w:rtl w:val="true"/>
        </w:rPr>
        <w:t>»</w:t>
      </w:r>
      <w:bookmarkEnd w:id="353"/>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التَّكْبِيرِ أَيَّامَ التَّشْرِيقِ هَلْ يَرْفَعُ فِيهِ الْيَدَيْنِ أَمْ لَا قَالَ يَرْفَعُ يَدَهُ شَيْئاً أَوْ يُحَرِّكُهَا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التَّكْبِيرِ أَيَّامَ التَّشْرِيقِ أَ وَاجِبٌ هُوَ قَالَ يُسْتَحَبُّ فَإِنْ نَسِيَ فَلَيْسَ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يَدْخُلُ مَعَ الْإِمَامِ وَ قَدْ سَبَقَهُ بِرَكْعَةٍ فَيُكَبِّرُ الْإِمَامُ إِذَا سَلَّمَ أَيَّامَ التَّشْرِيقِ كَيْفَ يَصْنَعُ الرَّجُلُ قَالَ يَقُومُ فَيَقْضِي مَا فَاتَهُ مِنَ الصَّلَاةِ فَإِذَا فَرَغَ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يُصَلِّي وَحْدَهُ أَيَّامَ التَّشْرِيقِ هَلْ عَلَيْهِ تَكْبِيرٌ قَالَ نَعَمْ وَ إِنْ نَسِيَ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الْقَوْلِ فِي أَيَّامِ التَّشْرِيقِ مَا هُوَ قَالَ تَقُولُ اللَّهُ أَكْبَرُ اللَّهُ أَكْبَرُ لَا إِلَهَ إِلَّا اللَّهُ وَ اللَّهُ أَكْبَرُ اللَّهُ أَكْبَرُ وَ لِلَّهِ الْحَمْدُ اللَّهُ أَكْبَرُ عَلَي مَا هَدَانَا اللَّهُ أَكْبَرُ عَلَي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النِّسَاءِ هَلْ عَلَيْهِنَّ التَّكْبِيرُ أَيَّامَ التَّشْرِيقِ قَالَ نَعَمْ وَ لَا يَجْهَرْنَ بِهِ‌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216624_1934241801"/>
      <w:bookmarkStart w:id="355" w:name="_Toc158"/>
      <w:bookmarkEnd w:id="354"/>
      <w:r>
        <w:rPr>
          <w:rtl w:val="true"/>
        </w:rPr>
        <w:t>«</w:t>
      </w:r>
      <w:r>
        <w:rPr/>
        <w:t>30</w:t>
      </w:r>
      <w:r>
        <w:rPr>
          <w:rtl w:val="true"/>
        </w:rPr>
        <w:t>»</w:t>
      </w:r>
      <w:bookmarkEnd w:id="355"/>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أَيَّامِ التَّشْرِيقِ قَالَ يَوْمَ النَّحْرِ صَلَاةَ الْأُولَي إِلَي آخِرِ أَيَّامِ التَّشْرِيقِ مِنْ</w:t>
      </w:r>
    </w:p>
    <w:p>
      <w:pPr>
        <w:pStyle w:val="BookText"/>
        <w:rPr/>
      </w:pPr>
      <w:r>
        <w:rPr>
          <w:rFonts w:ascii="IRNazanin" w:hAnsi="IRNazanin" w:eastAsia="IRNazanin"/>
          <w:color w:val="111111"/>
          <w:sz w:val="28"/>
          <w:sz w:val="28"/>
          <w:szCs w:val="28"/>
          <w:rtl w:val="true"/>
          <w:lang w:bidi="fa-IR"/>
        </w:rPr>
        <w:t>فطر و قربان واجب است و در عید فطر پس از پنج نماز گفتن تکبیر واجب است که ابتدای آن پس از نماز مغرب شب عید فطر است و در عید قربان پس از ده نماز است که ابتدای آن پس از نماز ظهر در روز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در منی حاضر باشد پس از پانزده نماز واجب است</w:t>
      </w:r>
      <w:r>
        <w:rPr>
          <w:rFonts w:eastAsia="IRNazanin" w:cs="IRNazanin"/>
          <w:color w:val="111111"/>
          <w:sz w:val="28"/>
          <w:szCs w:val="28"/>
          <w:rtl w:val="true"/>
          <w:lang w:bidi="fa-IR"/>
        </w:rPr>
        <w:t xml:space="preserve">. </w:t>
      </w:r>
      <w:r>
        <w:rPr>
          <w:rStyle w:val="FootnoteAnchor"/>
          <w:rtl w:val="true"/>
        </w:rPr>
        <w:footnoteReference w:id="290"/>
      </w:r>
    </w:p>
    <w:p>
      <w:pPr>
        <w:pStyle w:val="Heading5"/>
        <w:numPr>
          <w:ilvl w:val="4"/>
          <w:numId w:val="1"/>
        </w:numPr>
        <w:rPr/>
      </w:pPr>
      <w:bookmarkStart w:id="356" w:name="__RefHeading___Toc1216626_1934241801"/>
      <w:bookmarkStart w:id="357" w:name="_Toc159"/>
      <w:bookmarkEnd w:id="356"/>
      <w:r>
        <w:rPr>
          <w:rtl w:val="true"/>
        </w:rPr>
        <w:t>توضیح</w:t>
      </w:r>
      <w:bookmarkEnd w:id="357"/>
    </w:p>
    <w:p>
      <w:pPr>
        <w:pStyle w:val="BookText"/>
        <w:rPr/>
      </w:pPr>
      <w:r>
        <w:rPr>
          <w:rFonts w:ascii="IRNazanin" w:hAnsi="IRNazanin" w:eastAsia="IRNazanin"/>
          <w:color w:val="111111"/>
          <w:sz w:val="28"/>
          <w:sz w:val="28"/>
          <w:szCs w:val="28"/>
          <w:rtl w:val="true"/>
          <w:lang w:bidi="fa-IR"/>
        </w:rPr>
        <w:t>این دو حدیث دلیل صدوق برای اضافه شدن دو ظهر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های دیگر نماز عید را نیز بدان اضافه کرده است</w:t>
      </w:r>
      <w:r>
        <w:rPr>
          <w:rFonts w:eastAsia="IRNazanin" w:cs="IRNazanin"/>
          <w:color w:val="111111"/>
          <w:sz w:val="28"/>
          <w:szCs w:val="28"/>
          <w:rtl w:val="true"/>
          <w:lang w:bidi="fa-IR"/>
        </w:rPr>
        <w:t>.</w:t>
      </w:r>
    </w:p>
    <w:p>
      <w:pPr>
        <w:pStyle w:val="Heading5"/>
        <w:numPr>
          <w:ilvl w:val="4"/>
          <w:numId w:val="1"/>
        </w:numPr>
        <w:rPr/>
      </w:pPr>
      <w:bookmarkStart w:id="358" w:name="__RefHeading___Toc1216628_1934241801"/>
      <w:bookmarkStart w:id="359" w:name="_Toc160"/>
      <w:bookmarkEnd w:id="358"/>
      <w:r>
        <w:rPr>
          <w:rtl w:val="true"/>
        </w:rPr>
        <w:t xml:space="preserve">روایت </w:t>
      </w:r>
      <w:r>
        <w:rPr/>
        <w:t>29</w:t>
      </w:r>
      <w:bookmarkEnd w:id="359"/>
    </w:p>
    <w:p>
      <w:pPr>
        <w:pStyle w:val="BookText"/>
        <w:rPr/>
      </w:pPr>
      <w:r>
        <w:rPr>
          <w:rFonts w:ascii="IRNazanin" w:hAnsi="IRNazanin" w:eastAsia="IRNazanin"/>
          <w:color w:val="111111"/>
          <w:sz w:val="28"/>
          <w:sz w:val="28"/>
          <w:szCs w:val="28"/>
          <w:rtl w:val="true"/>
          <w:lang w:bidi="fa-IR"/>
        </w:rPr>
        <w:t>قرب الاسناد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علیهما السلام روایت می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تکبیر در روزهای تشریق پرسیدم که آیا در هنگام تکبیر دو دست بلند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دستش را بلند کند یا آن را تکان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تکبیر در روزهای تشریق پرسیدم که آیا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فراموش کرد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مردی پرسیدم که همراه با امام جماعت وارد می شود درحالی که امام یک رکعت از او پیشی گرفته است و هنگامی که امام سلام داد تکبیر می گوید در روزهای تشریق آن مرد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 و آنچه از نماز که از دستش رفته را قضا می کند و چون نماز را به پایان بُرد تکبیر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مردی پرسیدم که در روزهای تشریق به تنهایی نماز می گزارد آیا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فراموش کند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پرسیدم در روزهای تشریق چه تکبیری گفته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اللَّهُ أَکْبَرُ عَلَی مَا هَدَانَا اللَّهُ أَکْبَرُ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خدا بزرگ است، معبودی جز خدا نیست، و خدا بزرگ است، خدا بزرگ است، و سپاس برای خداوند است، خدا بزرگ است به سبب آنچه ما را به آن هدایت فرموده، و خدا بزرگ است به سبب آنچه از گوشت حیوانات ما را روزی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زنان پرسیدم که آیا آنان نیز در روزهای تشریق تکبیر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با صدای بلند تکبیر نگویند</w:t>
      </w:r>
      <w:r>
        <w:rPr>
          <w:rFonts w:eastAsia="IRNazanin" w:cs="IRNazanin"/>
          <w:color w:val="111111"/>
          <w:sz w:val="28"/>
          <w:szCs w:val="28"/>
          <w:rtl w:val="true"/>
          <w:lang w:bidi="fa-IR"/>
        </w:rPr>
        <w:t xml:space="preserve">. </w:t>
      </w:r>
      <w:r>
        <w:rPr>
          <w:rStyle w:val="FootnoteAnchor"/>
          <w:rtl w:val="true"/>
        </w:rPr>
        <w:footnoteReference w:id="291"/>
      </w:r>
    </w:p>
    <w:p>
      <w:pPr>
        <w:pStyle w:val="Heading5"/>
        <w:numPr>
          <w:ilvl w:val="4"/>
          <w:numId w:val="1"/>
        </w:numPr>
        <w:rPr/>
      </w:pPr>
      <w:bookmarkStart w:id="360" w:name="__RefHeading___Toc1216630_1934241801"/>
      <w:bookmarkStart w:id="361" w:name="_Toc161"/>
      <w:bookmarkEnd w:id="360"/>
      <w:r>
        <w:rPr>
          <w:rtl w:val="true"/>
        </w:rPr>
        <w:t xml:space="preserve">روایت </w:t>
      </w:r>
      <w:r>
        <w:rPr/>
        <w:t>30</w:t>
      </w:r>
      <w:bookmarkEnd w:id="36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علیهما السلام روایت می کند که از ایشان در باره تکبیر در روزهای تشریق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قربانی در نماز اول تا آخرین روز ایام تشریق از </w:t>
      </w:r>
      <w:bookmarkStart w:id="362" w:name="pg13537_148057"/>
    </w:p>
    <w:p>
      <w:pPr>
        <w:pStyle w:val="BookText"/>
        <w:rPr/>
      </w:pPr>
      <w:bookmarkEnd w:id="362"/>
      <w:r>
        <w:rPr>
          <w:rFonts w:ascii="Amiri" w:hAnsi="Amiri" w:eastAsia="Amiri" w:cs="Amiri"/>
          <w:color w:val="111111"/>
          <w:sz w:val="28"/>
          <w:sz w:val="28"/>
          <w:szCs w:val="28"/>
          <w:rtl w:val="true"/>
          <w:lang w:bidi="ar-SA"/>
        </w:rPr>
        <w:t>صَلَاةِ الْعَصْرِ يُكَبِّرُ يَقُولُ اللَّهُ أَكْبَرُ اللَّهُ أَكْبَرُ لَا إِلَهَ إِلَّا اللَّهُ وَ اللَّهُ أَكْبَرُ وَ لِلَّهِ الْحَمْدُ اللَّهُ أَكْبَرُ عَلَي مَا هَدَانَا اللَّهُ أَكْبَرُ عَلَي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نَوَافِلِ أَيَّامِ التَّشْرِيقِ هَلْ فِيهَا تَكْبِيرٌ قَالَ نَعَمْ وَ إِنْ نَسِيَ فَلَا بَأْسَ‌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216632_1934241801"/>
      <w:bookmarkStart w:id="364" w:name="_Toc162"/>
      <w:bookmarkEnd w:id="363"/>
      <w:r>
        <w:rPr>
          <w:rtl w:val="true"/>
        </w:rPr>
        <w:t>بيان</w:t>
      </w:r>
      <w:bookmarkEnd w:id="364"/>
    </w:p>
    <w:p>
      <w:pPr>
        <w:pStyle w:val="BookText"/>
        <w:rPr/>
      </w:pPr>
      <w:r>
        <w:rPr>
          <w:rFonts w:ascii="Amiri" w:hAnsi="Amiri" w:eastAsia="Amiri" w:cs="Amiri"/>
          <w:color w:val="111111"/>
          <w:sz w:val="28"/>
          <w:sz w:val="28"/>
          <w:szCs w:val="28"/>
          <w:rtl w:val="true"/>
          <w:lang w:bidi="ar-SA"/>
        </w:rPr>
        <w:t>التكبير بعد الظهرين في اليوم الثالث لم أر به قائلا منا و ذهب إليه جماعة من العامة و يمكن حمله علي التقية و يمكن حمله علي من صلي الظهرين بمني كما يومي إليه بعض الأخبار و كذا رفع اليدين الوارد في خبر قرب الإسناد لم أر مصرحا به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216634_1934241801"/>
      <w:bookmarkStart w:id="366" w:name="_Toc163"/>
      <w:bookmarkEnd w:id="365"/>
      <w:r>
        <w:rPr>
          <w:rtl w:val="true"/>
        </w:rPr>
        <w:t>«</w:t>
      </w:r>
      <w:r>
        <w:rPr/>
        <w:t>31</w:t>
      </w:r>
      <w:r>
        <w:rPr>
          <w:rtl w:val="true"/>
        </w:rPr>
        <w:t>»</w:t>
      </w:r>
      <w:bookmarkEnd w:id="366"/>
    </w:p>
    <w:p>
      <w:pPr>
        <w:pStyle w:val="BookText"/>
        <w:rPr/>
      </w:pPr>
      <w:r>
        <w:rPr>
          <w:rFonts w:ascii="Amiri" w:hAnsi="Amiri" w:eastAsia="Amiri" w:cs="Amiri"/>
          <w:color w:val="111111"/>
          <w:sz w:val="28"/>
          <w:sz w:val="28"/>
          <w:szCs w:val="28"/>
          <w:rtl w:val="true"/>
          <w:lang w:bidi="ar-SA"/>
        </w:rPr>
        <w:t>ثَوَابُ الْأَعْمَالِ، عَنْ مُحَمَّدِ بْنِ إِبْرَاهِيمَ عَنْ هَارُونَ بْنِ مُحَمَّدٍ عَنْ أَحْمَدَ بْنِ حُمَيْدٍ عَنْ أَبِي عَبْدِ اللَّهِ عَنْ أَبِي صَالِحٍ عَنْ سَعْدِ بْنِ سَعِيدٍ عَنْ أَبِي ظَبْيَةِ عَنْ ثَوْرِ بْنِ وَبَرَةَ عَنِ الرَّبِيعِ بْنِ خُثَيْمٍ عَنْ عَبْدِ اللَّهِ بْنِ مَسْعُودٍ عَنِ النَّبِيِّ صلي الله عليه و آله عَنْ جَبْرَئِيلَ عَنْ إِسْرَافِيلَ عَنْ رَبِّهِ تَبَارَكَ وَ تَعَالَي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الْفِطْرِ عَشْرَ رَكَعَاتٍ يَقْرَأُ فِي كُلِّ رَكْعَةٍ بِفَاتِحَةِ الْكِتَابِ وَ قُلْ هُوَ اللَّهُ أَحَدٌ عَشْرَ مَرَّاتٍ وَ يَقُولُ فِي رُكُوعِهِ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يَتَشَهَّدُ وَ يُسَلِّمُ بَيْنَ كُلِّ رَكْعَتَيْنِ فَإِذَا فَرَغَ مِنْهَا قَالَ أَلْفَ مَرَّةٍ أَسْتَغْفِرُ اللَّهَ وَ أَتُوبُ إِلَيْهِ ثُمَّ يَسْجُدُ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ذَا الْجَلَالِ وَ الْإِكْرَامِ يَا رَحْمَانَ الدُّنْيَا وَ الْآخِرَةِ وَ رَحِيمَهُمَا يَا أَرْحَمَ الرَّاحِمِينَ يَا إِلَهَ الْأَوَّلِينَ وَ الْآخِرِينَ اغْفِرْ لِي ذُنُوبِي وَ تَقَبَّلْ صَوْمِي وَ صَلَاتِي وَ 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آله وَ الَّذِي بَعَثَنِي بِالْحَقِّ نَبِيّاً إِنَّهُ لَا يَرْفَعُ رَأْسَهُ مِنَ السُّجُودِ حَتَّي يَغْفِرَ اللَّهُ لَهُ وَ يَتَقَبَّلَ مِنْهُ شَهْرَ رَمَضَانَ وَ يَتَجَاوَزَ عَنْ ذُنُوبِهِ وَ إِنْ كَانَ قَدْ أَذْنَبَ سَبْعِينَ ذَنْباً كُلُّ ذَنْبٍ مِنْهُ أَعْظَمُ مِنْ ذُنُوبِ جَمِيعِ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جَبْرَئِيلُ أَ يَتَقَبَّلُ مِنْهُ خَاصَّةً شَهْرَ رَمَضَانَ أَوْ مِنْ جَمِيعِ عِبَادِهِ فِي بِلَادِهِ قَالَ نَعَمْ وَ الَّذِي بَعَثَكَ بِالْحَقِّ نَبِيّاً يَا مُحَمَّدُ إِنَّ مِنْ كَرَامَتِهِ عَلَي اللَّهِ وَ عِظَمِ مَنْزِلَتِهِ يَتَقَبَّلُ مِنْهُ وَ مِنْهُمْ وَ يَقْبَلُ مِنْ جَمِيعِ الْمُوَحِّدِينَ فِيمَا بَيْنَ الْمَشْرِقِ وَ الْمَغْرِبِ صَلَاتَهُمْ</w:t>
      </w:r>
    </w:p>
    <w:p>
      <w:pPr>
        <w:pStyle w:val="BookText"/>
        <w:rPr/>
      </w:pPr>
      <w:r>
        <w:rPr>
          <w:rFonts w:ascii="IRNazanin" w:hAnsi="IRNazanin" w:eastAsia="IRNazanin"/>
          <w:color w:val="111111"/>
          <w:sz w:val="28"/>
          <w:sz w:val="28"/>
          <w:szCs w:val="28"/>
          <w:rtl w:val="true"/>
          <w:lang w:bidi="fa-IR"/>
        </w:rPr>
        <w:t>نماز عصر این تکبیر را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اللَّهُ أَکْبَرُ عَلَی مَا هَدَانَا اللَّهُ أَکْبَرُ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باره نوافل روزهای تشریق پرسیدم که آیا در آن ها نیز تکبیر گفته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فراموش شود اشکالی ندارد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367" w:name="__RefHeading___Toc1216636_1934241801"/>
      <w:bookmarkStart w:id="368" w:name="_Toc164"/>
      <w:bookmarkEnd w:id="367"/>
      <w:r>
        <w:rPr>
          <w:rtl w:val="true"/>
        </w:rPr>
        <w:t>توضیح</w:t>
      </w:r>
      <w:bookmarkEnd w:id="368"/>
    </w:p>
    <w:p>
      <w:pPr>
        <w:pStyle w:val="BookText"/>
        <w:rPr/>
      </w:pPr>
      <w:r>
        <w:rPr>
          <w:rFonts w:ascii="IRNazanin" w:hAnsi="IRNazanin" w:eastAsia="IRNazanin"/>
          <w:color w:val="111111"/>
          <w:sz w:val="28"/>
          <w:sz w:val="28"/>
          <w:szCs w:val="28"/>
          <w:rtl w:val="true"/>
          <w:lang w:bidi="fa-IR"/>
        </w:rPr>
        <w:t>کسی را در میان علمای ما ندیده ام که بگوید پس از دو نماز ظهر در روز سوم تکبیر است و گروهی از علمای اهل سنت بدان باور دارند و ممکن است آن را حمل بر تقیه نماییم و ممکن است حمل بر این شود که کسی در منی دو نماز ظهر را بخواند همانطور که برخی روایت ها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بلند کردن دو دست در روایت قرب الاسناد در جایی ندیده ام که بدان تصریح شود</w:t>
      </w:r>
      <w:r>
        <w:rPr>
          <w:rFonts w:eastAsia="IRNazanin" w:cs="IRNazanin"/>
          <w:color w:val="111111"/>
          <w:sz w:val="28"/>
          <w:szCs w:val="28"/>
          <w:rtl w:val="true"/>
          <w:lang w:bidi="fa-IR"/>
        </w:rPr>
        <w:t>.</w:t>
      </w:r>
    </w:p>
    <w:p>
      <w:pPr>
        <w:pStyle w:val="Heading5"/>
        <w:numPr>
          <w:ilvl w:val="4"/>
          <w:numId w:val="1"/>
        </w:numPr>
        <w:rPr/>
      </w:pPr>
      <w:bookmarkStart w:id="369" w:name="__RefHeading___Toc1216638_1934241801"/>
      <w:bookmarkStart w:id="370" w:name="_Toc165"/>
      <w:bookmarkEnd w:id="369"/>
      <w:r>
        <w:rPr>
          <w:rtl w:val="true"/>
        </w:rPr>
        <w:t xml:space="preserve">روایت </w:t>
      </w:r>
      <w:r>
        <w:rPr/>
        <w:t>31</w:t>
      </w:r>
      <w:bookmarkEnd w:id="37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از رسول خدا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اسرافیل و او از پروردگار خود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عید فطر، ده رکعت نماز بخواند، و در هر رکعت یک بار سوره حمد و ده بار سوره توحید را قرائت کند، و در رکوع و سجود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پس از هر دو رکعت تشهّد بخواند و سلام دهد، و هنگامی که از نماز فارغ می‌شود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به سجده رفته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 ذَا الْجَلَالِ وَ الْإِکْرَامِ یَا رَحْمَانَ الدُّنْیَا وَ الْآخِرَةِ وَ رَحِیمَهُمَا یَا أَرْحَمَ الرَّاحِمِینَ یَا إِلَهَ الْأَوَّلِینَ وَ الْآخِرِینَ اغْفِرْ لِی ذُنُوبِی وَ تَقَبَّلْ صَوْمِی وَ صَلَاتِی وَ 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پاینده و قائم بالذات، ای صاحب جلال و بخشندگی، ای رحمان دنیا و آخرت و مهربان به هر دوی آنها، ای بزرگوارترین بزرگواران، ای مهربانترین مهربانان، ای خدای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روزه و نماز و عبادت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پیامبری مبعوث فرمود، سرش را از سجده بر نمی‌دارد مگر آنکه آمرزیده گردد و اعمال ماه رمضان از او قبول می‌شود، و خداوند از گناهان وی گذشت می کند حتی اگر هفتاد گناه مرتکب شده باشد، و هر گناه او از گناهان تمام بندگان بزرگ تر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اعمال ماه رمضان مورد قبول واقع می‌شود یا از تمام بندگان خدا در هر جایی که زندگی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آنکه تو را به پیامبری مبعوث کرد ای محمّد، از منزلت و کرامت او در نزد خدا و عظمت مقامش در پیشگاه ربوبی از او و از آن ها و از تمام خداپرستان در میان شرق و مغرب عالم، نمازها </w:t>
      </w:r>
    </w:p>
    <w:p>
      <w:pPr>
        <w:pStyle w:val="BookText"/>
        <w:rPr/>
      </w:pPr>
      <w:r>
        <w:rPr>
          <w:rFonts w:ascii="Amiri" w:hAnsi="Amiri" w:eastAsia="Amiri" w:cs="Amiri"/>
          <w:color w:val="111111"/>
          <w:sz w:val="28"/>
          <w:sz w:val="28"/>
          <w:szCs w:val="28"/>
          <w:rtl w:val="true"/>
          <w:lang w:bidi="ar-SA"/>
        </w:rPr>
        <w:t>وَ صِيَامَهُمْ وَ يَغْفِرُ لَهُمْ ذُنُوبَهُمْ وَ يَسْتَجِيبُ دُعَاءَهُمْ بَعْدَ مَا يُحَيُّونَهُ وَ الَّذِي بَعَثَنِي بِالْحَقِّ إِنَّ مَنْ صَلَّي هَذِهِ الصَّلَوَاتِ وَ اسْتَغْفَرَ هَذَا الِاسْتِغْفَارَ يَتَقَبَّلُ اللَّهُ صَلَاتَهُ وَ صِيَامَهُ وَ قِيَامَهُ وَ يَغْفِرُ لَهُ وَ يَسْتَجِيبُ دُعَاءَهُ لِأَنَّ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قَالَ وَ الَّذِينَ إِذا فَعَلُوا فاحِشَةً أَوْ ظَلَمُوا أَنْفُسَهُمْ ذَكَرُوا اللَّهَ فَاسْتَغْفَرُوا لِذُنُوبِهِمْ وَ مَنْ يَغْفِرُ الذُّنُوبَ إِلَّا اللَّهُ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 قَالَ وَ 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 قَالَ وَ اسْتَغْفِرْهُ إِنَّهُ كانَ تَوَّاباً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 هَذِهِ هَدِيَّةٌ لِي وَ لِأُمَّتِي خَاصَّةً مِنَ الرِّجَالِ وَ النِّسَاءِ وَ لَمْ يُعْطِهَا أَحَداً مِنَ الْأَنْبِيَاءِ الَّذِينَ كَانُوا قَبْلِي وَ لَا غَيْرِهِمْ‌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إِبْرَاهِيمَ عَنْ أَحْمَدَ بْنِ جَعْفَرٍ عَنْ إِسْمَاعِيلَ بْنِ الْفَضْلِ عَنْ سَخْتَوَيْهِ بْنِ شَبِيبٍ عَنْ عَاصِمٍ عَنْ إِسْمَاعِيلَ عَنْ سُلَيْمَانَ التَّيْمِيِّ عَنْ أَبِي عُثْمَانَ النَّهْدِيِّ عَنْ سَلْمَانَ الْفَارِسِيِّ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يُصَلِّي لَيْلَةَ الْعِيدِ سِتَّ رَكَعَاتٍ إِلَّا شُفِّعَ فِي أَهْلِ بَيْتِهِ كُلِّهِمْ وَ إِنْ كَانُوا قَدْ وَجَبَتْ لَهُمُ النَّارُ قَالُوا وَ لِمَ ذَاكَ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الْمُحْسِنَ لَا يَحْتَاجُ إِلَي الشَّفَاعَةِ إِنَّمَا الشَّفَاعَةُ لِكُلِّ هَالِكٍ قَالَ مُحَمَّدُ بْنُ عَلِيِّ بْنِ الْحُسَيْنِ تَقْرَأُ فِي كُلِّ رَكْعَةٍ خَمْسَ مَرَّاتٍ قُلْ هُوَ اللَّهُ أَحَدٌ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 معا مع اختصار و روي الأول من كتاب الكافي غير الكليني أيضا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روزه‌هایشان پذیرفته می‌شود و گناهانشان را می‌آمرزد و دعاهایشان مستجاب می‌شود پس از اینکه امر خدا را اطاعت کرده باشند، سوگند به آنکه تو را به حق به رسالت مبعوث فرمود، هر کس این نمازها را بخواند و این استغفار را انجام دهد، خداوند نماز و روزه و شب زنده داری او را می‌پذیرد، و او را می‌آمرزد و دعایش را برآورده می‌سازد، زیرا خداوند تبارک و تعالی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رَبَّکُمْ ثُمَّ تُوبُواْ إِلَیْهِ</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خود آمرزش بخواهید، سپس به درگاه او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وَمَن یَغْفِرُ الذُّنُوبَ إِلاَّ اللّهُ</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خدا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اللَّهَ إِنَّ اللَّهَ غَفُورٌ رَّحِیمٌ</w:t>
      </w:r>
      <w:r>
        <w:rPr>
          <w:rFonts w:eastAsia="IRNazanin" w:cs="IRNazanin"/>
          <w:color w:val="111111"/>
          <w:sz w:val="28"/>
          <w:szCs w:val="28"/>
          <w:rtl w:val="true"/>
          <w:lang w:bidi="fa-IR"/>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 طلب آمرزش کنید که خدا آمرزنده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وَاسْتَغْفِرْهُ إِنَّهُ کَانَ تَوَّابًا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آمرزش خواه، که وی همواره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مخصوص من و امّت من است اعمّ از زنان و مردان، و به هیچ یک از پیامبران پیش از من و به غیر آنان داده نشده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از همان کتاب از سلمان فارسی رحمه 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شش رکعت نماز در شب عید نمی‌خواند مگر آنکه شفاعت او در مورد خانواده اش، هر چند آتش جهنّم بر آنها واجب شده باشد،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نیکوکار نیازی به شفاعت ندارد، و شفاعت برای هلاک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رکعت، پنج بار قُلْ هُوَ اللَّهُ أَحَدٌ خوانده شود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با هم با اختصار در این کتاب آمده است و حدیث اول در کتاب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307"/>
      </w:r>
      <w:bookmarkStart w:id="371" w:name="pg13537_148059"/>
    </w:p>
    <w:p>
      <w:pPr>
        <w:pStyle w:val="Heading5"/>
        <w:numPr>
          <w:ilvl w:val="4"/>
          <w:numId w:val="1"/>
        </w:numPr>
        <w:rPr/>
      </w:pPr>
      <w:bookmarkStart w:id="372" w:name="__RefHeading___Toc1216640_1934241801"/>
      <w:bookmarkStart w:id="373" w:name="_Toc166"/>
      <w:bookmarkEnd w:id="371"/>
      <w:bookmarkEnd w:id="372"/>
      <w:r>
        <w:rPr>
          <w:rtl w:val="true"/>
        </w:rPr>
        <w:t>«</w:t>
      </w:r>
      <w:r>
        <w:rPr/>
        <w:t>32</w:t>
      </w:r>
      <w:r>
        <w:rPr>
          <w:rtl w:val="true"/>
        </w:rPr>
        <w:t>»</w:t>
      </w:r>
      <w:bookmarkEnd w:id="373"/>
    </w:p>
    <w:p>
      <w:pPr>
        <w:pStyle w:val="BookText"/>
        <w:rPr/>
      </w:pPr>
      <w:r>
        <w:rPr>
          <w:rFonts w:ascii="Amiri" w:hAnsi="Amiri" w:eastAsia="Amiri" w:cs="Amiri"/>
          <w:color w:val="111111"/>
          <w:sz w:val="28"/>
          <w:sz w:val="28"/>
          <w:szCs w:val="28"/>
          <w:rtl w:val="true"/>
          <w:lang w:bidi="ar-SA"/>
        </w:rPr>
        <w:t>ثَوَابُ الْأَعْمَالِ، عَنْ مُحَمَّدِ بْنِ إِبْرَاهِيمَ عَنْ إِسْمَاعِيلَ بْنِ مُحَمَّدٍ عَنْ مُحَمَّدِ بْنِ سُلَيْمَانَ عَنْ مُحَمَّدِ بْنِ بَكْرٍ الْفَارِسِيِّ عَنْ مُحَمَّدِ بْنِ مُصْعَبٍ عَنْ حَمَّادٍ عَنْ ثَابِتٍ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الْعِيدِ لَمْ يَمُتْ قَلْبُهُ يَوْمَ تَمُوتُ الْقُلُوبُ‌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إِبْرَاهِيمَ عَنْ مُحَمَّدِ بْنِ عَبْدِ اللَّهِ عَنْ يَحْيَي بْنِ عُثْمَانَ عَنِ ابْنِ بُكَيْرٍ عَنِ الْمُفَضَّلِ بْنِ فَضَالَةَ عَنْ عِيسَي بْنِ إِبْرَاهِيمَ عَنْ سَلَمَةَ بْنِ سُلَيْمَانَ عَنْ مَرْوَانَ بْنِ سَالِمٍ عَنِ ابْنِ كُرْدُوسٍ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الْعِيدِ وَ لَيْلَةَ النِّصْفِ مِنْ شَعْبَانَ لَمْ يَمُتْ قَلْبُهُ يَوْمَ تَمُوتُ الْقُلُوبُ‌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216642_1934241801"/>
      <w:bookmarkStart w:id="375" w:name="_Toc167"/>
      <w:bookmarkEnd w:id="374"/>
      <w:r>
        <w:rPr>
          <w:rtl w:val="true"/>
        </w:rPr>
        <w:t>«</w:t>
      </w:r>
      <w:r>
        <w:rPr/>
        <w:t>33</w:t>
      </w:r>
      <w:r>
        <w:rPr>
          <w:rtl w:val="true"/>
        </w:rPr>
        <w:t>»</w:t>
      </w:r>
      <w:bookmarkEnd w:id="375"/>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أَكْثِرُوا مِنْ ذِكْرِ اللَّهِ جَلَّ وَ عَزَّ وَ الصَّلَاةِ عَلَي رَسُولِهِ صلي الله عليه و آله فِي لَيْلَةِ الْفِطْرِ فَإِنَّهُ لَيْلَةٌ يُوَفَّي فِيهَا الْأَجِيرُ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وَ عَلَا يُعْتِقُ فِي أَوَّلِ لَيْلَةٍ مِنْ شَهْرِ رَمَضَانَ سِتَّ مِائَةَ أَلْفَ عَتِيقٍ مِنَ النَّارِ فَإِذَا كَانَ الْعَشْرُ الْأَوَاخِرُ أَعْتَقَ كُلَّ لَيْلَةٍ مِنْهُ مِثْلَ مَا أَعْتَقَ فِي الْعِشْرِينَ الْمَاضِيَةِ فَإِذَا كَانَ لَيْلَةُ الْفِطْرِ أَعْتَقَ مِنَ النَّارِ مِثْلَ مَا أَعْتَقَ فِي سَائِرِ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اجْتَهِدُوا فِي لَيْلَةِ الْفِطْرِ فِي الدُّعَاءِ وَ السَّهَرِ وَ صَلُّوا رَكْعَتَيْنِ تَقْرَءُونَ فِي الرَّكْعَةِ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الْكِتَابِ وَ قُلْ هُوَ اللَّهُ أَحَدٌ أَلْفَ مَرَّةٍ وَ فِي الثَّانِيَةِ مَرَّةً وَاحِدَةً وَ قَدْ رُوِيَ أَرْبَعَ رَكَعَاتٍ فِي كُلِّ رَكْعَةٍ مِائَةَ مَرَّةٍ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إِذَا كَانَ لَيْلَةُ الْفِطْرِ صَلَّيْتَ الْمَغْرِبَ ثَلَاثاً وَ سَجَدْتَ وَ قُلْتَ يَا ذَا الطَّوْلِ وَ يَا ذَا الْجُودِ وَ يَا ذَا الْحَوْلِ يَا مُصْطَفِيَ مُحَمَّدٍ وَ نَاصِرَهُ صَلِّ يَا اللَّهُ عَلَي مُحَمَّدٍ وَ عَلَي آلِهِ وَ سَلِّمْ وَ اغْفِرْ لِي كُلَّ ذَنْبٍ أَذْنَبْتُهُ نَسِيتُهُ وَ 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مِائَةَ مَرَّةٍ أَتُوبُ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بَعْدَ الْمَغْرِبِ وَ الْعِشَاءِ الْآخِرَةِ وَ الْغَدَاةِ وَ لِصَلَاةِ الْعِيدِ وَ الظُّهْرِ وَ الْعَصْرِ كَمَا تُكَبِّرُ أَيَّامَ التَّشْرِيقِ تَقُولُ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اللَّهُ أَكْبَرُ عَلَي مَا هَدَانَا</w:t>
      </w:r>
    </w:p>
    <w:p>
      <w:pPr>
        <w:pStyle w:val="Heading5"/>
        <w:numPr>
          <w:ilvl w:val="4"/>
          <w:numId w:val="1"/>
        </w:numPr>
        <w:rPr/>
      </w:pPr>
      <w:bookmarkStart w:id="376" w:name="__RefHeading___Toc1216644_1934241801"/>
      <w:bookmarkStart w:id="377" w:name="_Toc168"/>
      <w:bookmarkEnd w:id="376"/>
      <w:r>
        <w:rPr>
          <w:rtl w:val="true"/>
        </w:rPr>
        <w:t xml:space="preserve">روایت </w:t>
      </w:r>
      <w:r>
        <w:rPr/>
        <w:t>32</w:t>
      </w:r>
      <w:bookmarkEnd w:id="3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عید را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زنده داری و عبادت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دل ها می میرند دل او هر گز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ابن کردوس از پدرش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عید و شب نیمه شعبان را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زنده داری و عبادت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دل ها می میرند دل او هر گز نمی میرد</w:t>
      </w:r>
      <w:r>
        <w:rPr>
          <w:rFonts w:eastAsia="IRNazanin" w:cs="IRNazanin"/>
          <w:color w:val="111111"/>
          <w:sz w:val="28"/>
          <w:szCs w:val="28"/>
          <w:rtl w:val="true"/>
          <w:lang w:bidi="fa-IR"/>
        </w:rPr>
        <w:t>.</w:t>
      </w:r>
    </w:p>
    <w:p>
      <w:pPr>
        <w:pStyle w:val="Heading5"/>
        <w:numPr>
          <w:ilvl w:val="4"/>
          <w:numId w:val="1"/>
        </w:numPr>
        <w:rPr/>
      </w:pPr>
      <w:bookmarkStart w:id="378" w:name="__RefHeading___Toc1216646_1934241801"/>
      <w:bookmarkStart w:id="379" w:name="_Toc169"/>
      <w:bookmarkEnd w:id="378"/>
      <w:r>
        <w:rPr>
          <w:rtl w:val="true"/>
        </w:rPr>
        <w:t xml:space="preserve">روایت </w:t>
      </w:r>
      <w:r>
        <w:rPr/>
        <w:t>33</w:t>
      </w:r>
      <w:bookmarkEnd w:id="379"/>
    </w:p>
    <w:p>
      <w:pPr>
        <w:pStyle w:val="BookText"/>
        <w:rPr/>
      </w:pP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بسیار خداوند عزّ و جلّ را ذکر کنید و بسیار بر رسول خدا صلی الله علیه و آله و سلم درود بفرستید زیرا آن شبی است که کارگر حقوق خود را به تمام و کمال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عالم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عزیز و بلندمرتبه در اولین شب ماه رمضان ششصد هزار آزاده شده از آتش را آزاد می کند و چون دهه آخر ماه رمضان فرا رسد در هر شب از آن به مانند آنچه در بیست روز گذشته ماه آزاد کرده است، آزاد می کند و چون شب عید فطر فرا برسد به مانند آنچه در روزهای دیگر ماه آزاد کرده، از آتش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عید فطر برای دعا و شب زنده داری بکوشید و دو رکعت نماز بخوانید؛ در رکعت اول سوره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 مرتبه سوره قل هو الله احد را بخوانید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سوره قل هو الله احد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نیز روایت شده که در هر رکعت صد مرتبه سوره قل هو الله احد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عید فطر فرا برسد نماز مغرب را می خوانی و سجده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بخشش و ای صاحب تغییر و جنبش و ای برگزیننده محمد و یاور او، بر محمد و آل محمد درود بفرست و هر گناهی که مرتکب شدم و آن را فراموش کردم و در نزد تو در نامه مبین محفوظ است، بر من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 کنم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نماز مغرب و عشاء و صبح و نماز عید و ظهر و عصر تکبیر بگو به همان صورتی که در روزهای تشریق تکبیر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 اللَّه اکبر، و للَّه الحمد و اللَّه اکبر علی ما هدانا </w:t>
      </w:r>
      <w:bookmarkStart w:id="380" w:name="pg13537_148060"/>
    </w:p>
    <w:p>
      <w:pPr>
        <w:pStyle w:val="BookText"/>
        <w:rPr/>
      </w:pPr>
      <w:bookmarkEnd w:id="380"/>
      <w:r>
        <w:rPr>
          <w:rFonts w:ascii="Amiri" w:hAnsi="Amiri" w:eastAsia="Amiri" w:cs="Amiri"/>
          <w:color w:val="111111"/>
          <w:sz w:val="28"/>
          <w:sz w:val="28"/>
          <w:szCs w:val="28"/>
          <w:rtl w:val="true"/>
          <w:lang w:bidi="ar-SA"/>
        </w:rPr>
        <w:t>وَ الْحَمْدُ لِلَّهِ عَلَي مَا أَوْلَانَا وَ أَبْلَانَا وَ الْحَمْدُ لِلَّهِ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يُسْتَحَبُّ الْإِفْطَارُ عَلَيْهِ يَوْمَ الْفِطْرِ الزَّبِيبُ وَ التَّمْرُ وَ أَرْوِي عَنِ الْعَالِمِ عليه السلام الْإِفْطَارُ عَلَي السُّكَّرِ وَ رُوِيَ أَفْضَلُ مَا يُفْطَرُ عَلَيْهِ طِينُ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لِلْفِطْرِ تَشْرِيقاً كَتَشْرِيقِ الْأَضْحَي فَيُسْتَحَبُّ فِيهِ الذَّبِيحَةُ كَمَا يُسْتَحَبُّ فِي الْأَضْحَي وَ عَلَيْكُمْ بِالتَّكْبِيرِ يَوْمَ الْعِيدِ وَ ابْعُدُوا إِلَي مَوَاضِعِ الصَّلَاةِ وَ الْبُرُوزِ إِلَي تَحْتِ السَّمَاءِ وَ الْوُقُوفِ تَحْتَهَا إِلَي وَقْتِ الْفَرَاغِ مِنَ الصَّلَاةِ وَ الدُّعَاءِ</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216648_1934241801"/>
      <w:bookmarkStart w:id="382" w:name="_Toc170"/>
      <w:bookmarkEnd w:id="381"/>
      <w:r>
        <w:rPr>
          <w:rtl w:val="true"/>
        </w:rPr>
        <w:t>بيان</w:t>
      </w:r>
      <w:bookmarkEnd w:id="382"/>
    </w:p>
    <w:p>
      <w:pPr>
        <w:pStyle w:val="BookText"/>
        <w:rPr/>
      </w:pPr>
      <w:r>
        <w:rPr>
          <w:rFonts w:ascii="Amiri" w:hAnsi="Amiri" w:eastAsia="Amiri" w:cs="Amiri"/>
          <w:color w:val="111111"/>
          <w:sz w:val="28"/>
          <w:sz w:val="28"/>
          <w:szCs w:val="28"/>
          <w:rtl w:val="true"/>
          <w:lang w:bidi="ar-SA"/>
        </w:rPr>
        <w:t>الأضحية في الفطر غريب لم أجده في غير هذا الخبر و لم أر قائلا به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216650_1934241801"/>
      <w:bookmarkStart w:id="384" w:name="_Toc171"/>
      <w:bookmarkEnd w:id="383"/>
      <w:r>
        <w:rPr>
          <w:rtl w:val="true"/>
        </w:rPr>
        <w:t>«</w:t>
      </w:r>
      <w:r>
        <w:rPr/>
        <w:t>34</w:t>
      </w:r>
      <w:r>
        <w:rPr>
          <w:rtl w:val="true"/>
        </w:rPr>
        <w:t>»</w:t>
      </w:r>
      <w:bookmarkEnd w:id="384"/>
    </w:p>
    <w:p>
      <w:pPr>
        <w:pStyle w:val="BookText"/>
        <w:rPr/>
      </w:pPr>
      <w:r>
        <w:rPr>
          <w:rFonts w:ascii="Amiri" w:hAnsi="Amiri" w:eastAsia="Amiri" w:cs="Amiri"/>
          <w:color w:val="111111"/>
          <w:sz w:val="28"/>
          <w:sz w:val="28"/>
          <w:szCs w:val="28"/>
          <w:rtl w:val="true"/>
          <w:lang w:bidi="ar-SA"/>
        </w:rPr>
        <w:t>الْعَيَّاشِيُّ، عَنْ سَعِيدٍ النَّقَّاشِ قَالَ سَمِعْتُ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الْفِطْرِ لَتَكْبِيراً وَ لَكِنَّهُ مَسْتُورٌ يُكَبِّرُ فِي الْمَغْرِبِ لَيْلَةَ الْفِطْرِ وَ فِي الْعَتَمَةِ وَ الْفَجْرِ وَ فِي صَلَاةِ الْعِيدِ وَ هُوَ قَوْلُ اللَّهِ وَ لِتُكْمِلُوا الْعِدَّةَ وَ لِتُكَبِّرُوا اللَّهَ عَلي ما هَداكُمْ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التَّكْبِيرُ أَنْ تَقُولَ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رِوَايَةِ أَبِي عَمْرٍو التَّكْبِيرُ الْأَخِيرُ أَرْبَعُ مَرَّاتٍ‌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الْفِطْرِ تَكْبِيراً قَالَ قُلْتُ مَا تَكْبِيرٌ إِلَّا فِي يَوْمِ النَّحْرِ قَالَ فِيهِ تَكْبِيرٌ وَ لَكِنَّهُ مَسْنُونٌ فِي الْمَغْرِبِ وَ الْعِشَاءِ وَ الْفَجْرِ وَ الظُّهْرِ وَ الْعَصْرِ وَ رَكْعَتَيِ الْعِيدِ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216652_1934241801"/>
      <w:bookmarkStart w:id="386" w:name="_Toc172"/>
      <w:bookmarkEnd w:id="385"/>
      <w:r>
        <w:rPr>
          <w:rtl w:val="true"/>
        </w:rPr>
        <w:t>أقول</w:t>
      </w:r>
      <w:bookmarkEnd w:id="386"/>
    </w:p>
    <w:p>
      <w:pPr>
        <w:pStyle w:val="BookText"/>
        <w:rPr/>
      </w:pPr>
      <w:r>
        <w:rPr>
          <w:rFonts w:ascii="Amiri" w:hAnsi="Amiri" w:eastAsia="Amiri" w:cs="Amiri"/>
          <w:color w:val="111111"/>
          <w:sz w:val="28"/>
          <w:sz w:val="28"/>
          <w:szCs w:val="28"/>
          <w:rtl w:val="true"/>
          <w:lang w:bidi="ar-SA"/>
        </w:rPr>
        <w:t>قد مضت الأخبار في غسل العيدين في باب الأغسال و في التكبير في الباب المتقدم و سيأتي في كتاب الحج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علی أبلانا و الحمد لله بکرۀ و اصیلاً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مستحب است در روز عید فطر با آن افطار شود، کشمش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هادی علیه السلام روایت می کنم که افطار با شِکَر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بهترین چیزی که بدان افطار می شود، تُربت قبر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برای عید فطر نیز تشریقی همانند تشریق عید قربان است که قربانی کردن در آن مستحب است همانطور که در عید قربان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شماست که در روز عید تکبیر بگویید و به جایگاه های نماز بروید و به سوی زمین فراخ زیر آسمان درآئید و تا زمانی که از خواندن نماز و دعا فارغ می شوید در زیر آن بایستید</w:t>
      </w:r>
      <w:r>
        <w:rPr>
          <w:rFonts w:eastAsia="IRNazanin" w:cs="IRNazanin"/>
          <w:color w:val="111111"/>
          <w:sz w:val="28"/>
          <w:szCs w:val="28"/>
          <w:rtl w:val="true"/>
          <w:lang w:bidi="fa-IR"/>
        </w:rPr>
        <w:t>.</w:t>
      </w:r>
    </w:p>
    <w:p>
      <w:pPr>
        <w:pStyle w:val="Heading5"/>
        <w:numPr>
          <w:ilvl w:val="4"/>
          <w:numId w:val="1"/>
        </w:numPr>
        <w:rPr/>
      </w:pPr>
      <w:bookmarkStart w:id="387" w:name="__RefHeading___Toc1216654_1934241801"/>
      <w:bookmarkStart w:id="388" w:name="_Toc173"/>
      <w:bookmarkEnd w:id="387"/>
      <w:r>
        <w:rPr>
          <w:rtl w:val="true"/>
        </w:rPr>
        <w:t>توضیح</w:t>
      </w:r>
      <w:bookmarkEnd w:id="388"/>
    </w:p>
    <w:p>
      <w:pPr>
        <w:pStyle w:val="BookText"/>
        <w:rPr/>
      </w:pPr>
      <w:r>
        <w:rPr>
          <w:rFonts w:ascii="IRNazanin" w:hAnsi="IRNazanin" w:eastAsia="IRNazanin"/>
          <w:color w:val="111111"/>
          <w:sz w:val="28"/>
          <w:sz w:val="28"/>
          <w:szCs w:val="28"/>
          <w:rtl w:val="true"/>
          <w:lang w:bidi="fa-IR"/>
        </w:rPr>
        <w:t>قربانی در عید فطر مطلب عجیبی است که در حدیثی غیر از این حدیث ندیده ام و کسی را ندیده ام که آن را گفته باشد</w:t>
      </w:r>
      <w:r>
        <w:rPr>
          <w:rFonts w:eastAsia="IRNazanin" w:cs="IRNazanin"/>
          <w:color w:val="111111"/>
          <w:sz w:val="28"/>
          <w:szCs w:val="28"/>
          <w:rtl w:val="true"/>
          <w:lang w:bidi="fa-IR"/>
        </w:rPr>
        <w:t>.</w:t>
      </w:r>
    </w:p>
    <w:p>
      <w:pPr>
        <w:pStyle w:val="Heading5"/>
        <w:numPr>
          <w:ilvl w:val="4"/>
          <w:numId w:val="1"/>
        </w:numPr>
        <w:rPr/>
      </w:pPr>
      <w:bookmarkStart w:id="389" w:name="__RefHeading___Toc1216656_1934241801"/>
      <w:bookmarkStart w:id="390" w:name="_Toc174"/>
      <w:bookmarkEnd w:id="389"/>
      <w:r>
        <w:rPr>
          <w:rtl w:val="true"/>
        </w:rPr>
        <w:t xml:space="preserve">روایت </w:t>
      </w:r>
      <w:r>
        <w:rPr/>
        <w:t>34</w:t>
      </w:r>
      <w:bookmarkEnd w:id="39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نقاش روایت می‌کند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برای شب عید فطر وجود دارد، اما آن پوشیده گردیده که در شب عید فطر، وقت نماز مغرب و عشاء و نماز صبح و در نماز عید تکبیر گفته می شود و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وَلِتُکَبِّرُواْ اللّه عَلَی مَا هدَاکُمْ</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پاس آنکه رهنمونیتان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می‌باشد و آن تکبیر، این است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لاإله‌إلا الله، و الله أکبر، الله أکبر،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عمرو، تکبیر آخر، چهار مرتبه ذکر شده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 همان کتاب از سعید،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برای عید فطر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تنها در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عید فطر نیز تکبیری می‌باشد ولی آن در نماز مغرب، عشاء، صبح، ظهر، عصر و دو رکعت نماز عید، سنت شده است</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391" w:name="__RefHeading___Toc1216658_1934241801"/>
      <w:bookmarkStart w:id="392" w:name="_Toc175"/>
      <w:bookmarkEnd w:id="391"/>
      <w:r>
        <w:rPr>
          <w:rtl w:val="true"/>
        </w:rPr>
        <w:t>می گویم</w:t>
      </w:r>
      <w:bookmarkEnd w:id="39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روایت ها در غسل دو عید در باب غسل ها ذکر شد و در باب قبلی در باره تکبیر احادیثی ذکر شد و در کتاب حج نیز می آید</w:t>
      </w:r>
      <w:r>
        <w:rPr>
          <w:rFonts w:eastAsia="IRNazanin" w:cs="IRNazanin"/>
          <w:color w:val="111111"/>
          <w:sz w:val="28"/>
          <w:szCs w:val="28"/>
          <w:rtl w:val="true"/>
          <w:lang w:bidi="fa-IR"/>
        </w:rPr>
        <w:t xml:space="preserve">. </w:t>
      </w:r>
      <w:bookmarkStart w:id="393" w:name="pg13537_148061"/>
    </w:p>
    <w:p>
      <w:pPr>
        <w:pStyle w:val="Heading3"/>
        <w:numPr>
          <w:ilvl w:val="2"/>
          <w:numId w:val="1"/>
        </w:numPr>
        <w:rPr/>
      </w:pPr>
      <w:bookmarkStart w:id="394" w:name="__RefHeading___Toc1216660_1934241801"/>
      <w:bookmarkStart w:id="395" w:name="_Toc176"/>
      <w:bookmarkEnd w:id="393"/>
      <w:bookmarkEnd w:id="394"/>
      <w:r>
        <w:rPr>
          <w:rtl w:val="true"/>
        </w:rPr>
        <w:t xml:space="preserve">باب </w:t>
      </w:r>
      <w:r>
        <w:rPr/>
        <w:t>5</w:t>
      </w:r>
      <w:r>
        <w:rPr>
          <w:rtl w:val="true"/>
        </w:rPr>
        <w:t xml:space="preserve"> </w:t>
      </w:r>
      <w:r>
        <w:rPr>
          <w:rtl w:val="true"/>
        </w:rPr>
        <w:t>النوادر</w:t>
      </w:r>
      <w:bookmarkEnd w:id="395"/>
    </w:p>
    <w:p>
      <w:pPr>
        <w:pStyle w:val="Heading4"/>
        <w:numPr>
          <w:ilvl w:val="3"/>
          <w:numId w:val="1"/>
        </w:numPr>
        <w:rPr/>
      </w:pPr>
      <w:bookmarkStart w:id="396" w:name="__RefHeading___Toc1216662_1934241801"/>
      <w:bookmarkStart w:id="397" w:name="_Toc177"/>
      <w:bookmarkEnd w:id="396"/>
      <w:r>
        <w:rPr>
          <w:rtl w:val="true"/>
        </w:rPr>
        <w:t>روايات</w:t>
      </w:r>
      <w:bookmarkEnd w:id="397"/>
    </w:p>
    <w:p>
      <w:pPr>
        <w:pStyle w:val="Heading5"/>
        <w:numPr>
          <w:ilvl w:val="4"/>
          <w:numId w:val="1"/>
        </w:numPr>
        <w:rPr/>
      </w:pPr>
      <w:bookmarkStart w:id="398" w:name="__RefHeading___Toc1216664_1934241801"/>
      <w:bookmarkStart w:id="399" w:name="_Toc178"/>
      <w:bookmarkEnd w:id="398"/>
      <w:r>
        <w:rPr>
          <w:rtl w:val="true"/>
        </w:rPr>
        <w:t>«</w:t>
      </w:r>
      <w:r>
        <w:rPr/>
        <w:t>1</w:t>
      </w:r>
      <w:r>
        <w:rPr>
          <w:rtl w:val="true"/>
        </w:rPr>
        <w:t>»</w:t>
      </w:r>
      <w:bookmarkEnd w:id="399"/>
    </w:p>
    <w:p>
      <w:pPr>
        <w:pStyle w:val="BookText"/>
        <w:rPr/>
      </w:pPr>
      <w:r>
        <w:rPr>
          <w:rFonts w:ascii="Amiri" w:hAnsi="Amiri" w:eastAsia="Amiri" w:cs="Amiri"/>
          <w:color w:val="111111"/>
          <w:sz w:val="28"/>
          <w:sz w:val="28"/>
          <w:szCs w:val="28"/>
          <w:rtl w:val="true"/>
          <w:lang w:bidi="ar-SA"/>
        </w:rPr>
        <w:t>مَجَالِسُ الصَّدُوقِ، عَنْ مُحَمَّدِ بْنِ الْحَسَنِ بْنِ الْوَلِيدِ عَنِ الْحَسَنِ بْنِ مَتِّيلٍ عَنْ يَعْقُوبَ بْنِ يَزِيدَ عَنِ الْحَسَنِ بْنِ فَضَّالٍ عَنْ مُحَمَّدِ بْنِ سُلَيْمَانَ الدَّيْلَمِيِّ عَنْ عَبْدِ اللَّهِ بْنِ لَطِيفٍ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الْحُسَيْنُ بْنُ عَلِيٍّ عليه السلام ثُمَّ ابْتُدِرَ لِيُقْطَعَ رَأْسُهُ نَادَي مُنَادٍ مِنْ قِبَلِ رَبِّ الْعِزَّةِ تَبَارَكَ وَ تَعَالَي مِنْ بُطْنَانِ الْعَرْشِ فَقَالَ أَلَا أَيَّتُهَا الْأُمَّةُ الْمُتَحَيِّرَةُ الظَّالِمَةُ بَعْدَ نَبِيِّهَا لَا وَفَّقَكُمُ اللَّهُ لِأَضْحًي وَ لَا فِطْرٍ قَالَ ثُمَّ قَالَ أَبُو عَبْدِ اللَّهِ عليه السلام لَا جَرَمَ وَ اللَّهِ مَا وُفِّقُوا وَ لَا يُوَفَّقُونَ أَبَداً حَتَّي يَقُومَ ثَائِرُ الْحُسَيْنِ عليه 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216666_1934241801"/>
      <w:bookmarkStart w:id="401" w:name="_Toc179"/>
      <w:bookmarkEnd w:id="400"/>
      <w:r>
        <w:rPr>
          <w:rtl w:val="true"/>
        </w:rPr>
        <w:t>«</w:t>
      </w:r>
      <w:r>
        <w:rPr/>
        <w:t>2</w:t>
      </w:r>
      <w:r>
        <w:rPr>
          <w:rtl w:val="true"/>
        </w:rPr>
        <w:t>»</w:t>
      </w:r>
      <w:bookmarkEnd w:id="401"/>
    </w:p>
    <w:p>
      <w:pPr>
        <w:pStyle w:val="BookText"/>
        <w:rPr/>
      </w:pPr>
      <w:r>
        <w:rPr>
          <w:rFonts w:ascii="Amiri" w:hAnsi="Amiri" w:eastAsia="Amiri" w:cs="Amiri"/>
          <w:color w:val="111111"/>
          <w:sz w:val="28"/>
          <w:sz w:val="28"/>
          <w:szCs w:val="28"/>
          <w:rtl w:val="true"/>
          <w:lang w:bidi="ar-SA"/>
        </w:rPr>
        <w:t>الْعِلَلُ، عَنْ عَلِيِّ بْنِ أَحْمَدَ عَنِ الْكُلَيْنِيِّ عَنْ عَلِيِّ بْنِ مُحَمَّدٍ عَمَّنْ ذَكَرَهُ عَنْ مُحَمَّدِ بْنِ سُلَيْمَانَ عَنْ عَبْدِ اللَّهِ بْنِ لَطِيفٍ عَنْ رَزِينٍ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216668_1934241801"/>
      <w:bookmarkStart w:id="403" w:name="_Toc180"/>
      <w:bookmarkEnd w:id="402"/>
      <w:r>
        <w:rPr>
          <w:rtl w:val="true"/>
        </w:rPr>
        <w:t>بيان</w:t>
      </w:r>
      <w:bookmarkEnd w:id="403"/>
    </w:p>
    <w:p>
      <w:pPr>
        <w:pStyle w:val="BookText"/>
        <w:rPr/>
      </w:pPr>
      <w:r>
        <w:rPr>
          <w:rFonts w:ascii="Amiri" w:hAnsi="Amiri" w:eastAsia="Amiri" w:cs="Amiri"/>
          <w:color w:val="111111"/>
          <w:sz w:val="28"/>
          <w:sz w:val="28"/>
          <w:szCs w:val="28"/>
          <w:rtl w:val="true"/>
          <w:lang w:bidi="ar-SA"/>
        </w:rPr>
        <w:t>حمله الأكثر علي أن المعني أنه يشتبه الهلال فلا يوفقون لأعمال الفطر و الأضحي في اليوم الواقعي فلا بد من حمله علي الغالب أو علي أن الاشتباه يقع أكثر مما سبق و الذي يخطر بالبال أن المراد أنهم لا يوفقون لإدراك الفطر و الأضحي مع إمام الحق إذ العيد إنما جعل ليفوز الناس بخدمة الإمام عليه السلام و يتعظوا بمواعظه و يسمعوا منه أحكام دينهم فبعد ذلك لم يظهر إمام علي المخالفين و لم يوفقوا لإيقاع صلاة العيد مع إمام إما لاستيلاء المخالفين أو غيبة إمام المؤمنين و هو أظهر و لا يحتاج إلي تكلف</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216670_1934241801"/>
      <w:bookmarkStart w:id="405" w:name="_Toc181"/>
      <w:bookmarkEnd w:id="404"/>
      <w:r>
        <w:rPr>
          <w:rtl w:val="true"/>
        </w:rPr>
        <w:t xml:space="preserve">باب پنجم </w:t>
      </w:r>
      <w:r>
        <w:rPr>
          <w:rtl w:val="true"/>
        </w:rPr>
        <w:t xml:space="preserve">: </w:t>
      </w:r>
      <w:r>
        <w:rPr>
          <w:rtl w:val="true"/>
        </w:rPr>
        <w:t>باب نوادر</w:t>
      </w:r>
      <w:bookmarkEnd w:id="405"/>
    </w:p>
    <w:p>
      <w:pPr>
        <w:pStyle w:val="Heading4"/>
        <w:numPr>
          <w:ilvl w:val="3"/>
          <w:numId w:val="1"/>
        </w:numPr>
        <w:rPr/>
      </w:pPr>
      <w:bookmarkStart w:id="406" w:name="__RefHeading___Toc1216672_1934241801"/>
      <w:bookmarkStart w:id="407" w:name="_Toc182"/>
      <w:bookmarkEnd w:id="406"/>
      <w:r>
        <w:rPr>
          <w:rtl w:val="true"/>
        </w:rPr>
        <w:t>روایات</w:t>
      </w:r>
      <w:bookmarkEnd w:id="407"/>
    </w:p>
    <w:p>
      <w:pPr>
        <w:pStyle w:val="Heading5"/>
        <w:numPr>
          <w:ilvl w:val="4"/>
          <w:numId w:val="1"/>
        </w:numPr>
        <w:rPr/>
      </w:pPr>
      <w:bookmarkStart w:id="408" w:name="__RefHeading___Toc1216674_1934241801"/>
      <w:bookmarkStart w:id="409" w:name="_Toc183"/>
      <w:bookmarkEnd w:id="408"/>
      <w:r>
        <w:rPr>
          <w:rtl w:val="true"/>
        </w:rPr>
        <w:t xml:space="preserve">روایت </w:t>
      </w:r>
      <w:r>
        <w:rPr/>
        <w:t>1</w:t>
      </w:r>
      <w:bookmarkEnd w:id="409"/>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لطیف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 السلام را با ضربت زدند و شتافتند تا سرش را ببرند، منادی از میانه عرش از طرف پروردگار صاحب عزت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پیامبر خود، سرگردان ستمکار شدید، خدا توفیق عید قربان و عید فطر را به شما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خدا توفیق آن را نیافتند و هرگز توفیق آن را نخواهند یافت تا اینکه خون خواه حسین علیه السلام قیام کند</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410" w:name="__RefHeading___Toc1216676_1934241801"/>
      <w:bookmarkStart w:id="411" w:name="_Toc184"/>
      <w:bookmarkEnd w:id="410"/>
      <w:r>
        <w:rPr>
          <w:rtl w:val="true"/>
        </w:rPr>
        <w:t xml:space="preserve">روایت </w:t>
      </w:r>
      <w:r>
        <w:rPr/>
        <w:t>2</w:t>
      </w:r>
      <w:bookmarkEnd w:id="41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412" w:name="__RefHeading___Toc1216678_1934241801"/>
      <w:bookmarkStart w:id="413" w:name="_Toc185"/>
      <w:bookmarkEnd w:id="412"/>
      <w:r>
        <w:rPr>
          <w:rtl w:val="true"/>
        </w:rPr>
        <w:t>توضیح</w:t>
      </w:r>
      <w:bookmarkEnd w:id="4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علما این حدیث را حمل بر این معنا کرده اند که امر هلال مشتبه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پوشیده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 به کارهای عید فطر و عید قربان در روز واقعی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آن را حمل بر غالب کنیم یا اینکه اشتباه بیش از پیش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ذهن خطور می کند این است که مقصود این است که آنان موفق به درک عید فطر و قربان با امام حق نمی شوند، زیرا عید قرار داده شده تا مردم به خدمت امام علیه السلام نائل شوند و با موعظه هایش پند گیرند و احکام دینشان را از 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اتفاق، هیچ یک از امامان بر مخالفان ظاهر نشده و آنان توفیق نیافته اند که نماز عید را با امامی برپا دارند؛ حال یا به این دلیل است که مخالفان استیلا یافتند یا به سبب غیبت امامِ مؤمنان است که این دلیل آشکارتر بوده و نیازی به تکلف ندارد</w:t>
      </w:r>
      <w:r>
        <w:rPr>
          <w:rFonts w:eastAsia="IRNazanin" w:cs="IRNazanin"/>
          <w:color w:val="111111"/>
          <w:sz w:val="28"/>
          <w:szCs w:val="28"/>
          <w:rtl w:val="true"/>
          <w:lang w:bidi="fa-IR"/>
        </w:rPr>
        <w:t xml:space="preserve">. </w:t>
      </w:r>
      <w:bookmarkStart w:id="414" w:name="pg13537_148062"/>
    </w:p>
    <w:p>
      <w:pPr>
        <w:pStyle w:val="Heading5"/>
        <w:numPr>
          <w:ilvl w:val="4"/>
          <w:numId w:val="1"/>
        </w:numPr>
        <w:rPr/>
      </w:pPr>
      <w:bookmarkStart w:id="415" w:name="__RefHeading___Toc1216680_1934241801"/>
      <w:bookmarkStart w:id="416" w:name="_Toc186"/>
      <w:bookmarkEnd w:id="414"/>
      <w:bookmarkEnd w:id="415"/>
      <w:r>
        <w:rPr>
          <w:rtl w:val="true"/>
        </w:rPr>
        <w:t>«</w:t>
      </w:r>
      <w:r>
        <w:rPr/>
        <w:t>3</w:t>
      </w:r>
      <w:r>
        <w:rPr>
          <w:rtl w:val="true"/>
        </w:rPr>
        <w:t>»</w:t>
      </w:r>
      <w:bookmarkEnd w:id="416"/>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الْحَسَنِ عَنْ عَمْرِو بْنِ عُثْمَانَ عَنْ حَنَانِ بْنِ سَدِيرٍ عَنْ عَبْدِ اللَّهِ بْنِ دِينَارٍ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مِنْ عِيدٍ لِلْمُسْلِمِينَ أَضْحًي وَ لَا فِطْرٍ إِلَّا وَ هُوَ يَتَجَدَّدُ فِيهِ لآِلِ مُحَمَّدٍ صلي الله عليه و آله حُزْنٌ قُلْتُ فَلِمَ قَالَ لِأَنَّهُمْ يَرَوْنَ حَقَّهُمْ فِي يَدِ غَيْرِهِمْ‌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216682_1934241801"/>
      <w:bookmarkStart w:id="418" w:name="_Toc187"/>
      <w:bookmarkEnd w:id="417"/>
      <w:r>
        <w:rPr>
          <w:rtl w:val="true"/>
        </w:rPr>
        <w:t>بيان</w:t>
      </w:r>
      <w:bookmarkEnd w:id="418"/>
    </w:p>
    <w:p>
      <w:pPr>
        <w:pStyle w:val="BookText"/>
        <w:rPr/>
      </w:pPr>
      <w:r>
        <w:rPr>
          <w:rFonts w:ascii="Amiri" w:hAnsi="Amiri" w:eastAsia="Amiri" w:cs="Amiri"/>
          <w:color w:val="111111"/>
          <w:sz w:val="28"/>
          <w:sz w:val="28"/>
          <w:szCs w:val="28"/>
          <w:rtl w:val="true"/>
          <w:lang w:bidi="ar-SA"/>
        </w:rPr>
        <w:t>حزنهم عليهم السلام ليس لحب الجاه و الرئاسة بل للشفقة علي الأمة حيث يرون الناس في الحيرة و الضلالة و لا يمكنهم هدايتهم أو لأنه يفوت عنهم بعض الأمور الذي أمروا به اضطرارا و هذا مما يوجب الحزن و إن كان ثوابهم في تلك الحال أكثر كما أن من فاتته صلاة الليل لنوم أو عذر يتحسر لذلك مع أنه يثاب بهذه الحسرة أكثر من ثواب أصل الفعل و الأول أظهر و ربما يؤيد ما ذكرنا في الخبر الأول</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216684_1934241801"/>
      <w:bookmarkStart w:id="420" w:name="_Toc188"/>
      <w:bookmarkEnd w:id="419"/>
      <w:r>
        <w:rPr>
          <w:rtl w:val="true"/>
        </w:rPr>
        <w:t>«</w:t>
      </w:r>
      <w:r>
        <w:rPr/>
        <w:t>4</w:t>
      </w:r>
      <w:r>
        <w:rPr>
          <w:rtl w:val="true"/>
        </w:rPr>
        <w:t>»</w:t>
      </w:r>
      <w:bookmarkEnd w:id="420"/>
    </w:p>
    <w:p>
      <w:pPr>
        <w:pStyle w:val="BookText"/>
        <w:rPr/>
      </w:pPr>
      <w:r>
        <w:rPr>
          <w:rFonts w:ascii="Amiri" w:hAnsi="Amiri" w:eastAsia="Amiri" w:cs="Amiri"/>
          <w:color w:val="111111"/>
          <w:sz w:val="28"/>
          <w:sz w:val="28"/>
          <w:szCs w:val="28"/>
          <w:rtl w:val="true"/>
          <w:lang w:bidi="ar-SA"/>
        </w:rPr>
        <w:t>الْعِلَلُ، عَنْ مُحَمَّدِ بْنِ الْحَسَنِ عَنْ مُحَمَّدِ بْنِ يَحْيَي عَنْ مُحَمَّدِ بْنِ أَحْمَدَ الْأَشْعَرِيِّ عَنِ السَّيَّارِيِّ عَنْ مُحَمَّدِ بْنِ إِسْمَاعِيلَ الرَّازِيِّ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تَقُولُ فِي الْعَامَّةِ فَإِنَّهُ قَدْ رُوِيَ أَنَّهُمْ لَا يُوَفَّقُونَ لِصَوْمٍ فَقَالَ لِي أَمَا إِنَّهُمْ قَدْ أُجِيبَتْ دَعْوَةُ الْمَلَكِ فِيهِمْ قَالَ قُلْتُ وَ كَيْفَ ذَلِكَ جُعِلْتُ فِدَاكَ قَالَ إِنَّ النَّاسَ لَمَّا قَتَلُوا الْحُسَيْنَ بْنَ عَلِيٍّ عليه السلام أَمَرَ اللَّهُ عَزَّ وَ جَلَّ مَلَكاً يُنَادِي أَيَّتُهَا الْأُمَّةُ الظَّالِمَةُ الْقَاتِلَةُ عِتْرَةَ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لِصَوْمٍ وَ 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لِفِطْرٍ وَ لَا أَضْحًي‌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216686_1934241801"/>
      <w:bookmarkStart w:id="422" w:name="_Toc189"/>
      <w:bookmarkEnd w:id="421"/>
      <w:r>
        <w:rPr>
          <w:rtl w:val="true"/>
        </w:rPr>
        <w:t>بيان</w:t>
      </w:r>
      <w:bookmarkEnd w:id="422"/>
    </w:p>
    <w:p>
      <w:pPr>
        <w:pStyle w:val="BookText"/>
        <w:rPr/>
      </w:pPr>
      <w:r>
        <w:rPr>
          <w:rFonts w:ascii="Amiri" w:hAnsi="Amiri" w:eastAsia="Amiri" w:cs="Amiri"/>
          <w:color w:val="111111"/>
          <w:sz w:val="28"/>
          <w:sz w:val="28"/>
          <w:szCs w:val="28"/>
          <w:rtl w:val="true"/>
          <w:lang w:bidi="ar-SA"/>
        </w:rPr>
        <w:t>هذا الخبر لا ينافي ما ذكرنا في الخبر الأول لأن الصوم أيضا مع الإمام الظاهر أكمل و أفضل و منه عليه السلام يؤخذ أحكامه و آدابه و تقام معه الفرائض المكملة له و العامة لعدم الولاية لا يصح منهم الصوم و يفطرون قبل محله علي المشهور و يوقعون ما يفسده غالبا و هذا أنسب بالعموم المستفاد من النكرة في سياق النفي</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216688_1934241801"/>
      <w:bookmarkStart w:id="424" w:name="_Toc190"/>
      <w:bookmarkEnd w:id="423"/>
      <w:r>
        <w:rPr>
          <w:rtl w:val="true"/>
        </w:rPr>
        <w:t xml:space="preserve">روایت </w:t>
      </w:r>
      <w:r>
        <w:rPr/>
        <w:t>3</w:t>
      </w:r>
      <w:bookmarkEnd w:id="42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عبد اللَّه بن دینار، از امام باقر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عیدی برای مسلمین نمی‌آید چه قربان و چه فطر مگر آنکه برای آل محمّد علیهم السّلام حزن و اندوه تجدید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می‌بینند که حقّشان در دست دیگری است</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425" w:name="__RefHeading___Toc1216690_1934241801"/>
      <w:bookmarkStart w:id="426" w:name="_Toc191"/>
      <w:bookmarkEnd w:id="425"/>
      <w:r>
        <w:rPr>
          <w:rtl w:val="true"/>
        </w:rPr>
        <w:t>توضیح</w:t>
      </w:r>
      <w:bookmarkEnd w:id="426"/>
    </w:p>
    <w:p>
      <w:pPr>
        <w:pStyle w:val="BookText"/>
        <w:rPr/>
      </w:pPr>
      <w:r>
        <w:rPr>
          <w:rFonts w:ascii="IRNazanin" w:hAnsi="IRNazanin" w:eastAsia="IRNazanin"/>
          <w:color w:val="111111"/>
          <w:sz w:val="28"/>
          <w:sz w:val="28"/>
          <w:szCs w:val="28"/>
          <w:rtl w:val="true"/>
          <w:lang w:bidi="fa-IR"/>
        </w:rPr>
        <w:t>حزن و اندوه آل محمد علیهم السلام به خاطر محبت مقام و ریاست طلبی نیست بلکه به جهت دلسوزی بر امت است زیرا مردم را می بینند که در سرگردانی و گمراهی به سر می برند و امکان هدایت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روی ناچاری برخی کارهای که بدان امر شده بودند، از دستشان می رود و این چیزی است که موجب حزن و اندون می شود هرچند که پاداش آن ها در این وضعیت بیشتر است، همان گونه که کسی که به خاطر خواب یا عذری نماز شب از دستش برود، برای آن افسوس می خورد با وجود اینکه با این افسوس خوردن پاداشی بیشتر از پادش اصل عمل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 و چه بسا آنچه را در حدیث اول آوردیم، تایید می کنند</w:t>
      </w:r>
      <w:r>
        <w:rPr>
          <w:rFonts w:eastAsia="IRNazanin" w:cs="IRNazanin"/>
          <w:color w:val="111111"/>
          <w:sz w:val="28"/>
          <w:szCs w:val="28"/>
          <w:rtl w:val="true"/>
          <w:lang w:bidi="fa-IR"/>
        </w:rPr>
        <w:t>.</w:t>
      </w:r>
    </w:p>
    <w:p>
      <w:pPr>
        <w:pStyle w:val="Heading5"/>
        <w:numPr>
          <w:ilvl w:val="4"/>
          <w:numId w:val="1"/>
        </w:numPr>
        <w:rPr/>
      </w:pPr>
      <w:bookmarkStart w:id="427" w:name="__RefHeading___Toc1216692_1934241801"/>
      <w:bookmarkStart w:id="428" w:name="_Toc192"/>
      <w:bookmarkEnd w:id="427"/>
      <w:r>
        <w:rPr>
          <w:rtl w:val="true"/>
        </w:rPr>
        <w:t xml:space="preserve">روایت </w:t>
      </w:r>
      <w:r>
        <w:rPr/>
        <w:t>4</w:t>
      </w:r>
      <w:bookmarkEnd w:id="42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رازی، از امام جواد علیه السّلام،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عامّه چه می‌فرمایید، چه آنکه روایتی را شنیده‌ایم که ایشان موفّق به روزه نمی‌شوند آیا این روایت صحیح است؟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دعاء ملک و فرشته در باره ایشان به اجابت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دعایی؟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حسین بن علی صلوات اللَّه علیهما را شهید کردند حق تعالی فرشته‌ای را مأمور ساخت که نداء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ظالم و قاتل عترت پیامبر، خدا شما را برای روزه و درک فطر موفق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 که خدا شما را برای درک فطر و قربان موفّق نکند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429" w:name="__RefHeading___Toc1216694_1934241801"/>
      <w:bookmarkStart w:id="430" w:name="_Toc193"/>
      <w:bookmarkEnd w:id="429"/>
      <w:r>
        <w:rPr>
          <w:rtl w:val="true"/>
        </w:rPr>
        <w:t>توضیح</w:t>
      </w:r>
      <w:bookmarkEnd w:id="43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آنچه در حدیث اول ذکر کردیم منافاتی ندارد، زیرا روزه نیز با امام ظاهر، کامل تر و بافضیلت تر است و از امام علیه السلام احکام و آداب روزه گرفته می شود و همراه با او فریضه هایی که مکمل روزه هستند،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به دلیل عدم ولایت، روزه آنان درست نیست و مشهور است که پیش از رسیدن به وقتش افطار می کنند و غالبا کارهایی می کنند که عید را تباه می کند و این معنا به دلیل عموم مستفاد از نکره در سیاق نفی مناسب تر است</w:t>
      </w:r>
      <w:r>
        <w:rPr>
          <w:rFonts w:eastAsia="IRNazanin" w:cs="IRNazanin"/>
          <w:color w:val="111111"/>
          <w:sz w:val="28"/>
          <w:szCs w:val="28"/>
          <w:rtl w:val="true"/>
          <w:lang w:bidi="fa-IR"/>
        </w:rPr>
        <w:t xml:space="preserve">. </w:t>
      </w:r>
      <w:bookmarkStart w:id="431" w:name="pg13537_148063"/>
    </w:p>
    <w:p>
      <w:pPr>
        <w:pStyle w:val="Heading5"/>
        <w:numPr>
          <w:ilvl w:val="4"/>
          <w:numId w:val="1"/>
        </w:numPr>
        <w:rPr/>
      </w:pPr>
      <w:bookmarkStart w:id="432" w:name="__RefHeading___Toc1216696_1934241801"/>
      <w:bookmarkStart w:id="433" w:name="_Toc194"/>
      <w:bookmarkEnd w:id="431"/>
      <w:bookmarkEnd w:id="432"/>
      <w:r>
        <w:rPr>
          <w:rtl w:val="true"/>
        </w:rPr>
        <w:t>«</w:t>
      </w:r>
      <w:r>
        <w:rPr/>
        <w:t>5</w:t>
      </w:r>
      <w:r>
        <w:rPr>
          <w:rtl w:val="true"/>
        </w:rPr>
        <w:t>»</w:t>
      </w:r>
      <w:bookmarkEnd w:id="433"/>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بَعْضِ الْأَعْيَادِ إِنَّمَا هُوَ عِيدٌ لِمَنْ قَبِلَ اللَّهُ تَعَالَي صِيَامَهُ وَ شَكَرَ قِيَامَهُ وَ كُلُّ يَوْمٍ لَا يُعْصَي اللَّهُ فِيهِ فَهُوَ يَوْمُ عِيدٍ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216698_1934241801"/>
      <w:bookmarkStart w:id="435" w:name="_Toc195"/>
      <w:bookmarkEnd w:id="434"/>
      <w:r>
        <w:rPr>
          <w:rtl w:val="true"/>
        </w:rPr>
        <w:t>بيان</w:t>
      </w:r>
      <w:bookmarkEnd w:id="435"/>
    </w:p>
    <w:p>
      <w:pPr>
        <w:pStyle w:val="BookText"/>
        <w:rPr/>
      </w:pPr>
      <w:r>
        <w:rPr>
          <w:rFonts w:ascii="Amiri" w:hAnsi="Amiri" w:eastAsia="Amiri" w:cs="Amiri"/>
          <w:color w:val="111111"/>
          <w:sz w:val="28"/>
          <w:sz w:val="28"/>
          <w:szCs w:val="28"/>
          <w:rtl w:val="true"/>
          <w:lang w:bidi="ar-SA"/>
        </w:rPr>
        <w:t>إنما هو عيد أي يوم سرور أو يوم منفعة و فائدة و عائدة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216700_1934241801"/>
      <w:bookmarkStart w:id="437" w:name="_Toc196"/>
      <w:bookmarkEnd w:id="436"/>
      <w:r>
        <w:rPr>
          <w:rtl w:val="true"/>
        </w:rPr>
        <w:t xml:space="preserve">روایت </w:t>
      </w:r>
      <w:r>
        <w:rPr/>
        <w:t>5</w:t>
      </w:r>
      <w:bookmarkEnd w:id="437"/>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در یکی از روزهای 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برای کسی است که خدا روزه اش را پذیرفته و نماز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که خدا در آن</w:t>
      </w:r>
    </w:p>
    <w:p>
      <w:pPr>
        <w:pStyle w:val="BookText"/>
        <w:rPr/>
      </w:pPr>
      <w:r>
        <w:rPr>
          <w:rFonts w:ascii="IRNazanin" w:hAnsi="IRNazanin" w:eastAsia="IRNazanin"/>
          <w:color w:val="111111"/>
          <w:sz w:val="28"/>
          <w:sz w:val="28"/>
          <w:szCs w:val="28"/>
          <w:rtl w:val="true"/>
          <w:lang w:bidi="fa-IR"/>
        </w:rPr>
        <w:t>نافرمانی نشود، آن روز عید است</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438" w:name="__RefHeading___Toc1216702_1934241801"/>
      <w:bookmarkStart w:id="439" w:name="_Toc197"/>
      <w:bookmarkEnd w:id="438"/>
      <w:r>
        <w:rPr>
          <w:rtl w:val="true"/>
        </w:rPr>
        <w:t>توضیح</w:t>
      </w:r>
      <w:bookmarkEnd w:id="4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شادی یا روز منفعت و سود و درآمد </w:t>
      </w:r>
      <w:r>
        <w:rPr>
          <w:rFonts w:eastAsia="IRNazanin" w:cs="IRNazanin"/>
          <w:color w:val="111111"/>
          <w:sz w:val="28"/>
          <w:szCs w:val="28"/>
          <w:rtl w:val="true"/>
          <w:lang w:bidi="fa-IR"/>
        </w:rPr>
        <w:t xml:space="preserve">. </w:t>
      </w:r>
      <w:bookmarkStart w:id="440" w:name="pg13537_148064"/>
    </w:p>
    <w:p>
      <w:pPr>
        <w:pStyle w:val="Heading3"/>
        <w:numPr>
          <w:ilvl w:val="2"/>
          <w:numId w:val="1"/>
        </w:numPr>
        <w:rPr/>
      </w:pPr>
      <w:bookmarkStart w:id="441" w:name="__RefHeading___Toc1216704_1934241801"/>
      <w:bookmarkStart w:id="442" w:name="_Toc198"/>
      <w:bookmarkEnd w:id="440"/>
      <w:bookmarkEnd w:id="441"/>
      <w:r>
        <w:rPr>
          <w:rtl w:val="true"/>
        </w:rPr>
        <w:t xml:space="preserve">باب </w:t>
      </w:r>
      <w:r>
        <w:rPr/>
        <w:t>6</w:t>
      </w:r>
      <w:r>
        <w:rPr>
          <w:rtl w:val="true"/>
        </w:rPr>
        <w:t xml:space="preserve"> </w:t>
      </w:r>
      <w:r>
        <w:rPr>
          <w:rtl w:val="true"/>
        </w:rPr>
        <w:t>صلاة الكسوف و الخسوف و الزلزلة و الآيات</w:t>
      </w:r>
      <w:bookmarkEnd w:id="442"/>
    </w:p>
    <w:p>
      <w:pPr>
        <w:pStyle w:val="Heading4"/>
        <w:numPr>
          <w:ilvl w:val="3"/>
          <w:numId w:val="1"/>
        </w:numPr>
        <w:rPr/>
      </w:pPr>
      <w:bookmarkStart w:id="443" w:name="__RefHeading___Toc1216706_1934241801"/>
      <w:bookmarkStart w:id="444" w:name="_Toc199"/>
      <w:bookmarkEnd w:id="443"/>
      <w:r>
        <w:rPr>
          <w:rtl w:val="true"/>
        </w:rPr>
        <w:t>الآيات</w:t>
      </w:r>
      <w:bookmarkEnd w:id="444"/>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 شَيْ‌ءٌ عَظِيمٌ‌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كِسْفاً مِنَ السَّماءِ ساقِطاً يَقُولُوا سَحابٌ مَرْكُومٌ‌</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أشبه ما سقط علي الأرض بلفظ الآية الكريمة ما حدث في القرن الخامس في مدينة كريما من ايطاليا أن أظلم الجو في نصف النهار و جاءت سحابة معتمة فغطت السماء و ظهر في هذا الظلام شبه طاوس ناري عظيم طائر فوق المدينة، ثمّ تحول بسرعة الي هرم عظيم يقطع الجو بسرعة، و اذ ذاك حدثت بروق و رعود و في اثنائها سقطت علي وجه السهل صخور يبلغ وزن بعضها أكثر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الوجدي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فعلي هذا لا ترتبط الآية الكريمة بصلاة الآيات فان نزول الاحجار و سقوطها ليس من آيات قرب الساعة، نعم كان علي المصنّف العلامة قده أن يذكر أمثال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 وَ تَسِيرُ الْجِبالُ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فيها إشارة الي زلزلة الأرض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 وَ خَسَفَ الْقَمَرُ وَ جُمِعَ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فيها اشارة الي خسوف القمر،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وَ إِذَا النُّجُومُ انْكَدَرَتْ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إشارة الي انكساف الشمس، و غير ذلك من آيات قرب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216708_1934241801"/>
      <w:bookmarkStart w:id="446" w:name="_Toc200"/>
      <w:bookmarkEnd w:id="445"/>
      <w:r>
        <w:rPr>
          <w:rtl w:val="true"/>
        </w:rPr>
        <w:t xml:space="preserve">باب ششم </w:t>
      </w:r>
      <w:r>
        <w:rPr>
          <w:rtl w:val="true"/>
        </w:rPr>
        <w:t xml:space="preserve">: </w:t>
      </w:r>
      <w:r>
        <w:rPr>
          <w:rtl w:val="true"/>
        </w:rPr>
        <w:t>نماز خورشیدگرفتگی و نماز ماه گرفتگی و نماز زلزله و نماز آیات</w:t>
      </w:r>
      <w:bookmarkEnd w:id="446"/>
    </w:p>
    <w:p>
      <w:pPr>
        <w:pStyle w:val="Heading4"/>
        <w:numPr>
          <w:ilvl w:val="3"/>
          <w:numId w:val="1"/>
        </w:numPr>
        <w:rPr/>
      </w:pPr>
      <w:bookmarkStart w:id="447" w:name="__RefHeading___Toc1216710_1934241801"/>
      <w:bookmarkStart w:id="448" w:name="_Toc201"/>
      <w:bookmarkEnd w:id="447"/>
      <w:r>
        <w:rPr>
          <w:rtl w:val="true"/>
        </w:rPr>
        <w:t>آیات</w:t>
      </w:r>
      <w:bookmarkEnd w:id="4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یَرَوْا کِسْفًا مِّنَ السَّمَاء سَاقِطًا یَقُولُوا سَحَابٌ مَّرْکُومٌ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bookmarkStart w:id="449" w:name="pg13537_148065"/>
    </w:p>
    <w:p>
      <w:pPr>
        <w:pStyle w:val="BookText"/>
        <w:rPr/>
      </w:pPr>
      <w:bookmarkEnd w:id="449"/>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1216712_1934241801"/>
      <w:bookmarkStart w:id="451" w:name="_Toc202"/>
      <w:bookmarkEnd w:id="450"/>
      <w:r>
        <w:rPr>
          <w:rtl w:val="true"/>
        </w:rPr>
        <w:t>تفسير</w:t>
      </w:r>
      <w:bookmarkEnd w:id="451"/>
    </w:p>
    <w:p>
      <w:pPr>
        <w:pStyle w:val="BookText"/>
        <w:rPr/>
      </w:pPr>
      <w:r>
        <w:rPr>
          <w:rFonts w:ascii="Amiri" w:hAnsi="Amiri" w:eastAsia="Amiri" w:cs="Amiri"/>
          <w:color w:val="111111"/>
          <w:sz w:val="28"/>
          <w:sz w:val="28"/>
          <w:szCs w:val="28"/>
          <w:rtl w:val="true"/>
          <w:lang w:bidi="ar-SA"/>
        </w:rPr>
        <w:t>وَ إِنْ يَرَوْا كِسْفاً أي قطعة مِنَ السَّماءِ ساقِطاً يَقُولُوا سَحابٌ مَرْكُومٌ المركوم الموضوع بعضه علي بعض يعني إن عذبناهم بسقوط بعض من السماء عليهم لم يتنبهوا عن كفرهم و قالوا هو قطعة من السحاب فيدل علي ذم من لم يتنبه من الآيات السماوية و لم يتب بعدها و لم يقلع عن المعاصي و لم يتضرع إلي الله تعالي لكشفها كَمَا رَوَي الْبَرْقِيُ‌</w:t>
      </w:r>
      <w:r>
        <w:rPr>
          <w:rStyle w:val="FootnoteAnchor"/>
          <w:rtl w:val="true"/>
        </w:rPr>
        <w:footnoteReference w:id="329"/>
      </w:r>
      <w:r>
        <w:rPr>
          <w:rFonts w:ascii="Amiri" w:hAnsi="Amiri" w:eastAsia="Amiri" w:cs="Amiri"/>
          <w:color w:val="111111"/>
          <w:sz w:val="28"/>
          <w:sz w:val="28"/>
          <w:szCs w:val="28"/>
          <w:rtl w:val="true"/>
          <w:lang w:bidi="ar-SA"/>
        </w:rPr>
        <w:t>وَ الْمُفِيدُ</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كما أنّه قد ذكر المؤلّف العلامة في مقدّمة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أنه كان مكتوبا علي عنوان النسخة العتيقة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مستخرج من كتاب الاختصاص تصنيف أبي علي أحمد بن الحسين بن أحمد بن عمران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يشهد بما ذكرنا، أيضا و قد مر في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تري هذا الحديث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أخرجه المؤلّف العلامة في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باب آداب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بِسَنَدَيْهِمَا عَنْ عَبْدِ الرَّحْمَنِ بْنِ سَالِمٍ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يُكْرَهُ الْجِمَاعُ فِي وَقْتٍ مِنَ الْأَوْقَاتِ وَ إِنْ كَانَ حَلَالًا قَالَ نَعَمْ مَا بَيْنَ طُلُوعِ الْفَجْرِ إِلَي طُلُوعِ الشَّمْسِ وَ مِنْ مَغِيبِ الشَّمْسِ إِلَي مَغِيبِ الشَّفَقِ وَ فِي الْيَوْمِ الَّذِي تَنْكَسِفُ فِيهِ الشَّمْسُ وَ فِي اللَّيْلَةِ الَّتِي يَنْكَسِفُ</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w:t>
      </w:r>
      <w:r>
        <w:rPr>
          <w:rFonts w:eastAsia="IRNazanin" w:cs="IRNazanin"/>
          <w:color w:val="111111"/>
          <w:sz w:val="28"/>
          <w:szCs w:val="28"/>
          <w:rtl w:val="true"/>
          <w:lang w:bidi="fa-IR"/>
        </w:rPr>
        <w:t>.}</w:t>
      </w:r>
    </w:p>
    <w:p>
      <w:pPr>
        <w:pStyle w:val="Heading4"/>
        <w:numPr>
          <w:ilvl w:val="3"/>
          <w:numId w:val="1"/>
        </w:numPr>
        <w:rPr/>
      </w:pPr>
      <w:bookmarkStart w:id="452" w:name="__RefHeading___Toc1216714_1934241801"/>
      <w:bookmarkStart w:id="453" w:name="_Toc203"/>
      <w:bookmarkEnd w:id="452"/>
      <w:r>
        <w:rPr>
          <w:rtl w:val="true"/>
        </w:rPr>
        <w:t>تفسیر</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پاره سنگی را از آسمان در حال سقوط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 مرکوم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مرکوم یعنی برخی دیگر بر برخی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انداختن قسمتی از آسمان بر آنان عذابشان دهیم از کفرشان هشیار نشدند و گفتند آن پاره ای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بر نکوهش کسانی دارد که از آیات آسمانی هشیار نمی گردند و پس از آن توبه نمی کند و از گناهان دست برنمی دارد و به درگاه خداوند برای برطرف شدن آن نیایش و زاری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برقی </w:t>
      </w:r>
      <w:r>
        <w:rPr>
          <w:rStyle w:val="FootnoteAnchor"/>
          <w:rtl w:val="true"/>
        </w:rPr>
        <w:footnoteReference w:id="331"/>
      </w:r>
      <w:r>
        <w:rPr>
          <w:rFonts w:ascii="IRNazanin" w:hAnsi="IRNazanin" w:eastAsia="IRNazanin"/>
          <w:color w:val="111111"/>
          <w:sz w:val="28"/>
          <w:sz w:val="28"/>
          <w:szCs w:val="28"/>
          <w:rtl w:val="true"/>
          <w:lang w:bidi="fa-IR"/>
        </w:rPr>
        <w:t xml:space="preserve">و مفید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نیز مولف علامه در مقدمه 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بر عنوان نسخه قدیمی این کتاب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استخراج شده از کتاب اختصاص نوشته ابوعلی احمد بن حسین بن احمد بن عمران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آنچه ما ذکر کردیم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است این حدیث را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 الائمۀ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و موالف علامه در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باب آداب جماع تخریج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سالم از پدرش از امام باقر علیه السلام روایت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جماع با آنکه حلال است در بعض اوقات مکروه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طلوع صبح تا طلوع آفتاب و از غروب خورشید تا مغرب، و در روز خورشید گرفتگی،</w:t>
      </w:r>
    </w:p>
    <w:p>
      <w:pPr>
        <w:pStyle w:val="BookText"/>
        <w:rPr/>
      </w:pPr>
      <w:r>
        <w:rPr>
          <w:rFonts w:ascii="Amiri" w:hAnsi="Amiri" w:eastAsia="Amiri" w:cs="Amiri"/>
          <w:color w:val="111111"/>
          <w:sz w:val="28"/>
          <w:sz w:val="28"/>
          <w:szCs w:val="28"/>
          <w:rtl w:val="true"/>
          <w:lang w:bidi="ar-SA"/>
        </w:rPr>
        <w:t xml:space="preserve">فِيهَا الْقَمَرُ وَ فِي الْيَوْمِ وَ اللَّيْلَةِ الَّتِي تَكُونُ فِيهَا الرِّيحُ السَّوْدَاءُ وَ الرِّيحُ الْحَمْرَاءُ وَ الرِّيحُ الصَّفْرَاءُ وَ فِي الْيَوْمِ وَ اللَّيْلَةِ الَّتِي تَكُونُ فِيهَا الزَّلْزَلَةُ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بَاتَ رَسُولُ اللَّهِ صلي الله عليه و آله عِنْدَ بَعْضِ نِسَائِهِ فِي لَيْلَةٍ انْكَسَفَ فِيهَا الْقَمَرُ فَلَمْ يَكُنْ فِي تِلْكَ اللَّيْلَةِ مَا يَكُونُ مِنْهُ فِي غَيْرِهَا حَتَّي أَصْبَحَ فَقَالَتْ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لِبُغْضٍ هَذَا مِنْكَ فِي هَذِهِ اللَّيْلَةِ قَالَ لَا وَ لَكِنْ هَذِهِ الْآيَةُ ظَهَرَتْ فِي هَذِهِ اللَّيْلَةِ فَكَرِهْتُ أَنْ أَتَلَذَّذَ وَ أَلْهُوَ فِيهَا وَ قَدْ عَيَّرَ اللَّهُ تَعَالَي أَقْوَاماً فِي كِتَابِهِ فَقَالَ وَ إِنْ يَرَوْا كِسْفاً مِنَ السَّماءِ ساقِطاً يَقُولُوا 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يُلاقُوا يَوْمَهُمُ الَّذِي فِيهِ يُصْعَقُونَ ثُمَّ قَالَ أَبُو جَعْفَرٍ عليه السلام وَ ايْمُ اللَّهِ لَا يُجَامِعُ أَحَدٌ فَيُرْزَقُ وَلَداً فَيَرَي فِي وَلَدِهِ ذَلِكَ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تفسير سائر الآيات و الغرض من إيرادها بيان أنها من آيات الساعة</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انما كان انشقاق القمر من علامات الساعة، لان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يظهر من تضاعيف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تقوم بطريان هذه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ينفجر القمر و يتصدع صخورها و جبالها فيتخلي ما فيها من موادها المذابة تري وردة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أحمر و اخري أصفر و أزرق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فَكانَتْ وَرْدَةً كَالدِّهانِ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الأرض انما تقوم الساعة عليها كذلك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 وَ إِذَا الْأَرْضُ مُدَّتْ وَ أَلْقَتْ ما فِيها وَ تَخَلَّتْ وَ أَذِنَتْ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لا تحصل ذلك بالارض الا بصيحة قارعة تقرع الاسماع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 وَ ما أَدْراكَ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النَّاسُ كَالْفَراشِ الْمَبْثُوثِ وَ تَكُونُ الْجِبالُ كَالْعِهْنِ الْمَنْفُوشِ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انما كان انشقاق القمر دليلا علي اقتراب الساعة، لان انفجاره و انفطاره لا يكون الا بتقشف قشره بأن تنحبس الغازات الملتهبة من مواد مذابها و تتكثف الي أن تغلب علي مقاومة القشر فتخرج بانفجار و تصدع و زلزلة و رجة في أرضها و صيحة و دخان و أحيانا اشتعال نار في جوها المحيط بها، الا أن تلك الحوادث تكون خفيفة عند ما كان تقشف القشر يسيرا و أمّا إذا مضي برهة من الدهر و صار التقشف و التحجر في سطحها ضخيمة، تكون تلك الحوادث شديدة بحيث قد يتصدع الكرة فلقتين كما كان من انشقاق القمر علي عهد رسول اللّه صلّي اللّه عليه و آله و أخبر به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مر علي ذلك أيضا برهة من الدهر بحيث تصلب سطح القمر و لم يقدر الغازات الملتهبة أن يصدعه و يخرج من خلاله، تنحبس الغازات بشدة و تنكثف ثمّ تتكثف الي أن يوحي اللّه عزّ و جلّ إليه بالانصداع، فينصدع و يتخلي بما فيها لشدة الانفجار، كما قال عزّ و جلّ بالنسبة الي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 بِأَنَّ رَبَّكَ أَوْحي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 قد مضي البرهة الأولي و تصدع القمر علي عهد رسول اللّه صلّي اللّه عليه و آله، و هو نبي آخر الزمان فكأنها قدمت رجلا و اقتربت الي أجلها، فكم عسي أن يكون مدي البرهة الثانية؟ 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تكرر في تضاعيف السورة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و هي 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معني تيسير القرآن للذكر، علي ما مر في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أن القرآن قد جعل ذا قطعات مختلفة تلتئم كل قطعة منها في حدّ نفسه بحيث يتداعي قراءة الآية الأولي منها ذكري الآية الثانية و هكذا، فيسهل ذكرها و قراءتها من حفظ، و مصداق هذه القطعات في هذه السورة عند تمام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سائر السور الكريمة عند ما يتم مفاد جملة منها بعد جملة علي حدّ ما كان ينزل علي نبي اللّه صلي الله عليه و آله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 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الصلاة، فان تيسير القراءة انما كان لاجل حفظ القرآن و قراءته في الصلاة من ذكر، و لذلك سن رسول اللّه صلّي اللّه عليه و آله عند وقوع احدي الآيات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آيات الساعة، فتكون سائر الآيات التي تكون علما للساعة مثله علي ما عرفت في صدر الكلام، من خسوف القمر و الشمس و زلزلة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الطوفان و الريح الصرصر و الصيحة السماوية و امطار الحصباء و فيضان اليم بالاغراق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فيه العذاب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جعل في كل ركعة منها خمس 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منها عند قراءة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عند تمام السورة كملا علي ما هو المعهود المسنون من اقتضاء كل سورة ركعة بعدها 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انما يجوز تقسيم سائر السور خمس قطعات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اذا كان علي وجه ينطبق عليه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كررها عند تمام جملة بعد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نوح ثمّ قصة هود ثمّ قصة صالح ثمّ قصة لوط فكل قطعة من سورة واحدة تمّ بحثها و مفادها جملة واحدة من حيث الصدر و الذيل، كانت قصصا أ و لم تكن، جاز قراءتها في صلاة الآيات و الركوع بعدها، لكنه يجب عليه أن يتم السورة قبل الركوع الخامس ليصح له بعد ذلك سجدتان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و روزی که باد سیاه و سرخ یا زرد می‌وزد، یا شب و روزی که در آن زلزله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شبی که ماه گرفته بود در خانه یکی از همسرانش بسر برد، و چیزی بین آن ها واقع نشد، صبحگاه همسرش پرسید یا رسول اللَّه مگر دیشب نسبت به من ناراحتی داشته‌اید؟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واقع شد و من نخواستم به لذت بپردازم، که خداوند اقوامی را در قرآن به این کار سرزنش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یَرَوْا کِسْفًا مِّنَ السَّمَاء سَاقِطًا یَقُولُوا سَحَابٌ مَّرْکُومٌ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حَتَّی یُلَاقُوا یَوْمَهُمُ الَّذِی فِیهِ یُصْعَقُونَ</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بگذارشان تا به آن روزی که در آن بیهوش می‌افتند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در این زمان‌ها که پیامبر آمیزش در آن ها را مکروه دانسته است آمیزش نمی‌کند و فرزندی روزی‌اش نمی‌شود که در آن فرزندش چیزی را که دوست می‌دارد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آیات دیگر پیش تر بیان شد و هدف از آوردنشان این است که این دسته از آیات از نشانه های قیامت اند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حقیقت شکافته شدن ماه از نشانه های قیامت است زیرا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لابه لای آیات الهی 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شدن این رویدادها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منفجر می شود و صخره ها و کوه هایش شکافته می شود و مواد مذاب موجود در آن تخلیه می شود و چرمی گلگون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سرخ، و یک بار زرد و یک بار آبی، همانطور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آسمان از هم 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زمین نیز قیامت برپا می شود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وَأَذِنَتْ لِرَبِّهَا وَحُقَّتْ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الْأَرْضُ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وَأَلْقَتْ مَا فِیهَا وَتَخَلَّتْ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وَأَذِنَتْ لِرَبِّهَا وَحُقَّتْ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آسمان ز هم بشکافد، 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زمین کشیده شود، و آنچه را که در آن است بیرون افکند و تهی شود، 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زمین حاصل نمی شود مگر با فریادی کوبنده که گوش ها را می کوبد، همانطور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یَکُونُ النَّاسُ کَالْفَرَاشِ الْمَبْثُوثِ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کوبنده، چیست کوبنده؟ و تو چه دانی که کوبنده چیست؟ روزی که مردم چون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گردند، و کوه‌ها مانند پشمِ زده‌شده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شکافته شدن ماه دلیلی برای نزدیکی قیامت است زیرا انفجار و از هم گسیخته شدن ماه، اتفاق نمی افتد مگر با کنده شدن پوسته اش به این صورت که گازهای ملتهب و شعله ور در مواد مذابشان حبس می شوند و متراکم می شوند تا جایی که بر مقاومت پوسته غلبه می کنند و با انفجاری بیرون می آیند و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و تکانی در زمین آن ایجاد می شود و فریاد و دود و گاهی آتش سوزی در جوی که آن را احاطه کرده به وقوع می پیونند البته این رویدادها هنگامی که شکاف و چروک پوسته کم باشد، سبک است اما پس از گذشت برهه ای از زمان و پس از آن که شکاف و چروک و سخت شدن آن، ضخیم شد این رویدادها شدید شده به گونه ای که کره ماه به دو نیم شکافته می شود همانطور که در زمان رسول خدا صلی الله علیه و آله و سلم ماه دو نیم شد و قرآن کریم از آن رویداد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برهه زمانی بر آن بگذرد به گونه ای که سطح ماه سخت و سفت شود و گازهای ملتهب نتوانند ماه را بشکافند و از آن بیرون آیند، بشدت جمع و متراکم شده سپس متراکم شده تا اینکه خدای عزّ و جلّ بدان وحی می کند که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شکافته می شود و به خاطر شدت انفجار هر چه در درون دارد بیرون می اندازد همانطور که خداوند عزّ و جلّ در رابطه با زمین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بدان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مقطع زمانی اول سپری شد و ماه در زمان رسول خدا صلی الله علیه و آله و سلم شکافته شد و ایشان که پیامبر آخر الزمان اند، گویی ماه یک قدم جلو آمده و به اجلش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چقدر امید است که مدت زمان برهه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لابه لای سوره قمر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قرآن را برای پندآموزی آسان کردیم پس آیا پندگیرنده‌ای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آیه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این است که قرآن به صورت قطعات مختلفی قرار داده شده که هر قطعه از آن در جای خود التئام یافته به گونه ای که قرائت آیه اول آن، یادآوری آیه دوم را تداعی می کند و بر همین منوال ادامه آیات، که ذکر و قرائت هر قسمت حفظ آن را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قطعات در این سوره در پایان سخن خداوند با این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سوره ها زمانی است که مفاد جمله ای از آن پس از جمله دیگر تمام  می شود بر اساس آنچه بر پیامبر صلی الله علیه و آله و سلم به صورت آشکار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نماز است زیرا آسانی قرائت به جهت حفظ قرآن و قرائت آن در نماز از ذکر بوده است و برای همین رسول خدا صلی الله علیه و آله و سلم در هنگام وقوع یکی از این آیات مذکور نماز سنت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آیات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ماه و همچنین طوفان و تندباد و فریاد آسمانی و سنگ باران و طغیان دریا با غرق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رکعت از آن پنج رکوع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رکوع از آن با قرائت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آن با قرائت تمام سوره بنابر آنچه معروف و سنت است که هر سوره رکوعی دارد که پس از آن دو سجده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این اساس جایز است سوره های دیگر را در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قطعه تقسیم کنیم هر گاه به صورتی باشد که با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گردد به گونه ای که با پایان جمله ای پس از جمله دیگر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نوح سپس داستان هود سپس داستان صالح سپس داستان لوط، هر کدام قطعه ای از یک سوره، هستند که بحث و مفاد آن از نظر ابتدا و ادامه، یک جمله شده است چه قصه باشد و چه قصه نباشد در نماز آیات و رکوع پس از آن جایز است اما می بایست پیش از رکوع پنجم سوره را به پایان رساند تا دو سجده پس از آن برایش درست باشد</w:t>
      </w:r>
      <w:r>
        <w:rPr>
          <w:rFonts w:eastAsia="IRNazanin" w:cs="IRNazanin"/>
          <w:color w:val="111111"/>
          <w:sz w:val="28"/>
          <w:szCs w:val="28"/>
          <w:rtl w:val="true"/>
          <w:lang w:bidi="fa-IR"/>
        </w:rPr>
        <w:t>.</w:t>
      </w:r>
      <w:bookmarkStart w:id="454" w:name="pg13537_148067"/>
    </w:p>
    <w:p>
      <w:pPr>
        <w:pStyle w:val="BookText"/>
        <w:rPr/>
      </w:pPr>
      <w:bookmarkEnd w:id="454"/>
      <w:r>
        <w:rPr>
          <w:rFonts w:ascii="Amiri" w:hAnsi="Amiri" w:eastAsia="Amiri" w:cs="Amiri"/>
          <w:color w:val="111111"/>
          <w:sz w:val="28"/>
          <w:sz w:val="28"/>
          <w:szCs w:val="28"/>
          <w:rtl w:val="true"/>
          <w:lang w:bidi="ar-SA"/>
        </w:rPr>
        <w:t>فلذا وجبت الصلاة فيها كما سيأتي</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216716_1934241801"/>
      <w:bookmarkStart w:id="456" w:name="_Toc204"/>
      <w:bookmarkEnd w:id="455"/>
      <w:r>
        <w:rPr>
          <w:rtl w:val="true"/>
        </w:rPr>
        <w:t>الأخبار</w:t>
      </w:r>
      <w:bookmarkEnd w:id="456"/>
    </w:p>
    <w:p>
      <w:pPr>
        <w:pStyle w:val="Heading5"/>
        <w:numPr>
          <w:ilvl w:val="4"/>
          <w:numId w:val="1"/>
        </w:numPr>
        <w:rPr/>
      </w:pPr>
      <w:bookmarkStart w:id="457" w:name="__RefHeading___Toc1216718_1934241801"/>
      <w:bookmarkStart w:id="458" w:name="_Toc205"/>
      <w:bookmarkEnd w:id="457"/>
      <w:r>
        <w:rPr>
          <w:rtl w:val="true"/>
        </w:rPr>
        <w:t>«</w:t>
      </w:r>
      <w:r>
        <w:rPr/>
        <w:t>1</w:t>
      </w:r>
      <w:r>
        <w:rPr>
          <w:rtl w:val="true"/>
        </w:rPr>
        <w:t>»</w:t>
      </w:r>
      <w:bookmarkEnd w:id="458"/>
    </w:p>
    <w:p>
      <w:pPr>
        <w:pStyle w:val="BookText"/>
        <w:rPr/>
      </w:pPr>
      <w:r>
        <w:rPr>
          <w:rFonts w:ascii="Amiri" w:hAnsi="Amiri" w:eastAsia="Amiri" w:cs="Amiri"/>
          <w:color w:val="111111"/>
          <w:sz w:val="28"/>
          <w:sz w:val="28"/>
          <w:szCs w:val="28"/>
          <w:rtl w:val="true"/>
          <w:lang w:bidi="ar-SA"/>
        </w:rPr>
        <w:t>كِتَابُ الْمَسَائِلِ، وَ قُرْبُ الْإِسْنَادِ، بِسَنَدَيْهِمَا عَنْ عَلِيِّ بْنِ جَعْفَرٍ عَنْ أَخِيهِ</w:t>
      </w:r>
    </w:p>
    <w:p>
      <w:pPr>
        <w:pStyle w:val="BookText"/>
        <w:rPr/>
      </w:pPr>
      <w:r>
        <w:rPr>
          <w:rFonts w:ascii="IRNazanin" w:hAnsi="IRNazanin" w:eastAsia="IRNazanin"/>
          <w:color w:val="111111"/>
          <w:sz w:val="28"/>
          <w:sz w:val="28"/>
          <w:szCs w:val="28"/>
          <w:rtl w:val="true"/>
          <w:lang w:bidi="fa-IR"/>
        </w:rPr>
        <w:t xml:space="preserve">و به همین دلیل نماز خواندن در آن واجب است همانطور که بعدا بیان خواهد شد </w:t>
      </w:r>
      <w:r>
        <w:rPr>
          <w:rFonts w:eastAsia="IRNazanin" w:cs="IRNazanin"/>
          <w:color w:val="111111"/>
          <w:sz w:val="28"/>
          <w:szCs w:val="28"/>
          <w:rtl w:val="true"/>
          <w:lang w:bidi="fa-IR"/>
        </w:rPr>
        <w:t>.</w:t>
      </w:r>
    </w:p>
    <w:p>
      <w:pPr>
        <w:pStyle w:val="Heading4"/>
        <w:numPr>
          <w:ilvl w:val="3"/>
          <w:numId w:val="1"/>
        </w:numPr>
        <w:rPr/>
      </w:pPr>
      <w:bookmarkStart w:id="459" w:name="__RefHeading___Toc1216720_1934241801"/>
      <w:bookmarkStart w:id="460" w:name="_Toc206"/>
      <w:bookmarkEnd w:id="459"/>
      <w:r>
        <w:rPr>
          <w:rtl w:val="true"/>
        </w:rPr>
        <w:t>روایات</w:t>
      </w:r>
      <w:bookmarkEnd w:id="460"/>
    </w:p>
    <w:p>
      <w:pPr>
        <w:pStyle w:val="Heading5"/>
        <w:numPr>
          <w:ilvl w:val="4"/>
          <w:numId w:val="1"/>
        </w:numPr>
        <w:rPr/>
      </w:pPr>
      <w:bookmarkStart w:id="461" w:name="__RefHeading___Toc1216722_1934241801"/>
      <w:bookmarkStart w:id="462" w:name="_Toc207"/>
      <w:bookmarkEnd w:id="461"/>
      <w:r>
        <w:rPr>
          <w:rtl w:val="true"/>
        </w:rPr>
        <w:t xml:space="preserve">روایت </w:t>
      </w:r>
      <w:r>
        <w:rPr/>
        <w:t>1</w:t>
      </w:r>
      <w:bookmarkEnd w:id="4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مسائل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w:t>
      </w:r>
    </w:p>
    <w:p>
      <w:pPr>
        <w:pStyle w:val="BookText"/>
        <w:rPr/>
      </w:pPr>
      <w:r>
        <w:rPr>
          <w:rFonts w:ascii="Amiri" w:hAnsi="Amiri" w:eastAsia="Amiri" w:cs="Amiri"/>
          <w:color w:val="111111"/>
          <w:sz w:val="28"/>
          <w:sz w:val="28"/>
          <w:szCs w:val="28"/>
          <w:rtl w:val="true"/>
          <w:lang w:bidi="ar-SA"/>
        </w:rPr>
        <w:t>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الْكُسُوفِ مَا حَدُّهُ قَالَ مَتَي أَحَبَّ وَ يَقْرَأُ مَا أَحَبَّ غَيْرَ أَنَّهُ يَقْرَأُ وَ يَرْكَعُ أَرْبَعَ رَكَعَاتٍ ثُمَّ يَسْجُدُ فِي الْخَامِسَةِ ثُمَّ يَقُومُ فَيَفْعَلُ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الْقِرَاءَةِ فِي صَلَاةِ الْكُسُوفِ قَالَ تَقْرَأُ فِي كُلِّ رَكْعَةٍ بِفَاتِحَةِ الْكِتَابِ فَإِذَا خَتَمْتَ سُورَةً وَ قَرَأْتَ فِي أُخْرَي فَاقْرَأْ بِفَاتِحَةِ الْكِتَابِ وَ إِنْ قَرَأْتَ سُورَةً فِي رَكْعَتَيْنِ أَوْ ثَلَاثَةٍ فَلَا تَقْرَأْ بِفَاتِحَةِ الْكِتَابِ حَتَّي تَخْتِمَ السُّورَةَ وَ لَا تَقُولُ سَمِعَ اللَّهُ لِمَنْ حَمِدَهُ فِي شَيْ‌ءٍ مِنْ رُكُوعِكَ إِلَّا الرَّكْعَةَ الَّتِي تَسْجُدُ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علیهما السلام نقل می کند که از ایشان در باره نماز کسوف پرسیدم که چگونه خوانده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دوست داشته باشد و چیزی می خواند که خوشایندش باشد جز اینکه قرائت می کند و چهار رکوع می کند و در رکوع پنجم به سجده می رود سپس بلند می شود و مانند رکعت اول را انجام می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باره قرائت در نماز کسوف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فاتحه را می خوانی و چون سوره ای را به پایان بردی و شروع به قرائت سوره دیگر کردی، سوره فاتحه را بخوان و اگر در دو رکعت یا سه رکعت سوره ای را قرائت کردی، سوره فاتحه را نخوان تا اینکه آن سوره را به پایان رسانی، و در هیچ قسمت از رکوع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مگر در رکوعی که در آن سجده می روی</w:t>
      </w:r>
      <w:r>
        <w:rPr>
          <w:rFonts w:eastAsia="IRNazanin" w:cs="IRNazanin"/>
          <w:color w:val="111111"/>
          <w:sz w:val="28"/>
          <w:szCs w:val="28"/>
          <w:rtl w:val="true"/>
          <w:lang w:bidi="fa-IR"/>
        </w:rPr>
        <w:t xml:space="preserve">. </w:t>
      </w:r>
      <w:bookmarkStart w:id="463" w:name="pg13537_148069"/>
    </w:p>
    <w:p>
      <w:pPr>
        <w:pStyle w:val="BookText"/>
        <w:rPr/>
      </w:pPr>
      <w:bookmarkEnd w:id="463"/>
      <w:r>
        <w:rPr>
          <w:rFonts w:ascii="Amiri" w:hAnsi="Amiri" w:eastAsia="Amiri" w:cs="Amiri"/>
          <w:color w:val="111111"/>
          <w:sz w:val="28"/>
          <w:sz w:val="28"/>
          <w:szCs w:val="28"/>
          <w:rtl w:val="true"/>
          <w:lang w:bidi="ar-SA"/>
        </w:rPr>
        <w:t>قَالَ وَ سَأَلْتُهُ عَنْ صَلَاةِ الْكُسُوفِ هَلْ عَلَي مَنْ تَرَكَهَا قَضَاءٌ قَالَ إِذَا فَاتَتْكَ فَلَيْسَ عَلَيْكَ فِيهَا قَضَاءٌ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جَامِعِ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الْأَسْئِلَةِ وَ الْأَجْوِبَةِ الثَّلَاثَةِ سَوَاءً</w:t>
      </w:r>
      <w:r>
        <w:rPr>
          <w:rStyle w:val="FootnoteAnchor"/>
          <w:rtl w:val="true"/>
        </w:rPr>
        <w:footnoteReference w:id="337"/>
      </w:r>
      <w:r>
        <w:rPr>
          <w:rFonts w:ascii="Amiri" w:hAnsi="Amiri" w:eastAsia="Amiri" w:cs="Amiri"/>
          <w:color w:val="111111"/>
          <w:sz w:val="28"/>
          <w:sz w:val="28"/>
          <w:szCs w:val="28"/>
          <w:rtl w:val="true"/>
          <w:lang w:bidi="ar-SA"/>
        </w:rPr>
        <w:t>إِلَّا أَنَّ فِيهِ إِذَا خَتَمْتَ سُورَةً وَ بَدَأْتَ فِي أُخْرَي وَ فِي كِتَابِ الْمَسَائِلِ بَعْدَ قَوْلِهِ وَ يَقْرَأُ وَ يَرْكَعُ وَ يَقْرَأُ وَ يَرْكَعُ وَ يَقْرَأُ وَ يَرْكَعُ‌</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216724_1934241801"/>
      <w:bookmarkStart w:id="465" w:name="_Toc208"/>
      <w:bookmarkEnd w:id="464"/>
      <w:r>
        <w:rPr>
          <w:rtl w:val="true"/>
        </w:rPr>
        <w:t>بيان</w:t>
      </w:r>
      <w:bookmarkEnd w:id="465"/>
    </w:p>
    <w:p>
      <w:pPr>
        <w:pStyle w:val="BookText"/>
        <w:rPr/>
      </w:pPr>
      <w:r>
        <w:rPr>
          <w:rFonts w:ascii="Amiri" w:hAnsi="Amiri" w:eastAsia="Amiri" w:cs="Amiri"/>
          <w:color w:val="111111"/>
          <w:sz w:val="28"/>
          <w:sz w:val="28"/>
          <w:szCs w:val="28"/>
          <w:rtl w:val="true"/>
          <w:lang w:bidi="ar-SA"/>
        </w:rPr>
        <w:t xml:space="preserve">لا خلاف بين علمائنا في أن صلاة الآيات ركعتان و كل ركعة مشتملة علي خمس ركوعات و سجدتين و المشهور أنه يجب في كل ركعة قراءة الفاتحة مع سورة كاملة و أنه يجوز أن يقرأ قبل كل ركوع الحمد و سورة كاملة و أن يبعض السورة علي الركوعات الخمس أو أقل و إن الفاتحة لا بد أن تقرأ في ابتداء كل ركعة و بعد تمام السورة في الركوع الذي بعده و عند افتتاح سورة و قال ابن إدريس لا يجب تكرار الحمد مع إكمال السورة بل يستحب كما هو ظاهر خبر ابن سنان لكنه مؤول للأخبار الصحيحة الدالة علي وجوب تكرار الحمد عند ختم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جواز التفريق في ركعة و التكرار في أخري و الجمع في الركعة الواحدة بين الإتمام و التبعيض و احتمل في الذكري انحصار المجزي في سورة واحدة أو خمس سور و كأنه لا وجه له و هل يجب إكمال سورة في الخمس قال العلامة في النهاية الأقرب ذلك و ما قربه أشهر و أقرب و لو جمع في ركعة بين الإتمام و التبعيض فهل يجوز له أن يسجد قبل إتمام السورة فيه وجهان و لعل الجواز أقرب و في جواز إتمامها بعد القيام من السجود وجهان لكن لا بد حينئذ من قراءة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و الأقرب أنه يجوز أن يقرأ في الخمس سورة و بعض أخري</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باره نماز کسوف پرسیدم که آیا کسی که آن را ترک کند قضای نماز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دستت برود، قضایش بر تو واجب نیست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مانند پرسش ها و پاسخ های سه گانه را به طوریکسان روایت می کند جز اینکه در آن است هر گاه در آن سوره ای را به پایان بردی و سوره دیگر را آغاز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مسائل پس از فرموده ایشان</w:t>
      </w:r>
    </w:p>
    <w:p>
      <w:pPr>
        <w:pStyle w:val="Heading5"/>
        <w:numPr>
          <w:ilvl w:val="4"/>
          <w:numId w:val="1"/>
        </w:numPr>
        <w:rPr/>
      </w:pPr>
      <w:bookmarkStart w:id="466" w:name="__RefHeading___Toc1216726_1934241801"/>
      <w:bookmarkStart w:id="467" w:name="_Toc209"/>
      <w:bookmarkEnd w:id="466"/>
      <w:r>
        <w:rPr>
          <w:rtl w:val="true"/>
        </w:rPr>
        <w:t>توضیح</w:t>
      </w:r>
      <w:bookmarkEnd w:id="467"/>
    </w:p>
    <w:p>
      <w:pPr>
        <w:pStyle w:val="BookText"/>
        <w:rPr/>
      </w:pPr>
      <w:r>
        <w:rPr>
          <w:rFonts w:ascii="IRNazanin" w:hAnsi="IRNazanin" w:eastAsia="IRNazanin"/>
          <w:color w:val="111111"/>
          <w:sz w:val="28"/>
          <w:sz w:val="28"/>
          <w:szCs w:val="28"/>
          <w:rtl w:val="true"/>
          <w:lang w:bidi="fa-IR"/>
        </w:rPr>
        <w:t>هیچ اختلافی میان علمای ما نیست در اینکه نماز آیات دو رکعت است و هر رکعت شامل پنج رکوع و دو سجده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این است که در هر رکعت واجب است سوره فاتحه به همراه سوره کاملی قرائت شود و جایز است قبل از هر رکوع سوره حمد و سوره کاملی قرائت شود و اینکه بخشی از سوره یا کمتر را در پنج رکوع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سوره فاتحه باید در ابتدای هر رکعت و پس از پایان سوره در رکوعی که پس از آن است،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سوره حمد به همراه کامل کردن سوره واجب نیست بلکه مستحب است همانطور که ظاهر حدیث ابن سنان این را می رساند اما تاویل به احادیث صحیحی می شود که بر وجوب تکرار سوره حمد در هنگام اتمام سوره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مشهور این است که تفریق در یک رکعت و تکرار در رکعت دیگر و اینکه در یک رکعت سوره را کامل یا بخشی از آن را بخوانی،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و کافی بودن را به یک سوره یا پنج سوره منحصر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این نظر چندان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رکوع پنجم باید سوره کامل شود؟ 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همآن است و آنچه را علامه نزدیک تر دانسته است مشهورتر و نزدیک تر است و در صورتی که در یک رکعت بین خواندن سوره کامل یا بخشی از آن جمع شود آیا برای او جایز است که پیش از اتمام سوره سجده کند؟ در آن دو وجه است و شاید جایز بودن آن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جواز کامل کردن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رکعت قبل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بلند شدن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و نظر وجود دارد، اما در این حالت باید حتماً سوره حمد را قرائت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این می باشد که جایز است پیش از رکوع پنجم، یک سوره و قسمتی از سوره دیگر قرائت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قام إلي الثانية فالأقرب وجوب الابتداء بالحمد لأنه قيام عن سجود فوجب فيه الفاتحة ثم يبتدئ بسورة من أولها ثم إما يكملها أو يقرأ بعضها و يحتمل ضعيفا أن يقرأ من الموضع الذي انتهي إليه أولا من غير أن يقرأ الفاتحة لكن يجب أن يقرأ الحمد في الثانية إذ لا يجوز الاكتفاء بالحمد مرة في الركعتين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 أنه متي ركع عن بعض سورة تخير في القيام بعده بين القراءة من موضع القطع و بين القراءة من أي موضع شاء من السورة و بين رفضها و قراءة غيرها و احتمل أيضا ما قربه العلامة من جواز إعادة البعض الذي قرأ من السورة أولا قال فحينئذ هل تجب قراءة الحمد يحتمل ذلك لابتدائه بسورة و يحتمل عدمه لأن قراءة بعضها مجز فقراءة جميعها أولي هذا إن قرأ جميعها و إن قرأ بعضها فأشد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العلامة في وجوب قراءة الحمد لو رفض السورة التي قرأ بعضها من أن وجوب الحمد مشروط بإكمال السورة قبلها و من أنه في حكم الإكمال قال الشهيد و يجي‌ء ذلك في العدول عن الموالاة في السورة الواحدة و لا يخفي أن في أكثر هذه الصور إشكالا لأنه ورد في الخبر فإن نقصت من السورة شيئا فاقرأ من حيث نقصت‌</w:t>
      </w:r>
      <w:r>
        <w:rPr>
          <w:rStyle w:val="FootnoteAnchor"/>
          <w:rtl w:val="true"/>
        </w:rPr>
        <w:footnoteReference w:id="340"/>
      </w:r>
      <w:r>
        <w:rPr>
          <w:rFonts w:ascii="Amiri" w:hAnsi="Amiri" w:eastAsia="Amiri" w:cs="Amiri"/>
          <w:color w:val="111111"/>
          <w:sz w:val="28"/>
          <w:sz w:val="28"/>
          <w:szCs w:val="28"/>
          <w:rtl w:val="true"/>
          <w:lang w:bidi="ar-SA"/>
        </w:rPr>
        <w:t>و هذا يدل علي وجوب القراءة من موضع القطع فيشكل العدول إلي غيره من السورة و غيرها و المتجه الاقتصار علي موارد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فالمشهور أنه إن علم بحصول الآية المخوفة و ترك الصلاة يجب عليه القضاء و إن احترق بعض القرص سواء كان عامدا في الترك أو ناسيا و قال الشيخ في النهاية و المبسوط لا يقضي الناسي ما لم يستوعب الاحتراق و هو اختيار ابن حمزة و ابن البراج و ظاهر المرتضي في المصباح و الشيخ في الجمل إيجاب القضاء مع احتراق جميع القرص و عدمه عند احتراق البعض و إن تعمد الترك</w:t>
      </w:r>
    </w:p>
    <w:p>
      <w:pPr>
        <w:pStyle w:val="BookText"/>
        <w:rPr/>
      </w:pPr>
      <w:r>
        <w:rPr>
          <w:rFonts w:ascii="IRNazanin" w:hAnsi="IRNazanin" w:eastAsia="IRNazanin"/>
          <w:color w:val="111111"/>
          <w:sz w:val="28"/>
          <w:sz w:val="28"/>
          <w:szCs w:val="28"/>
          <w:rtl w:val="true"/>
          <w:lang w:bidi="fa-IR"/>
        </w:rPr>
        <w:t>پس وقتی برای رکعت دوم بلند شد، نزدیک تر این است که آغاز کردن با سوره حمد واجب است زیرا آن، قیام از سجده می باشد پس قرائت فاتحه در آن واجب است سپس شروع می کند به قرائت سوره ای از اولش سپس یا آن را کامل می خواند یا بخشی از آن را می خواند و به احتمال ضعیف می توان از جایی که در ابتدا بدان رسیده، قرائت کند بدون آنکه سوره فاتحه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است که در رکعت دوم سوره حمد را بخواند زیرا جایز نیست که در دو رکعت به یک بار خواندن حمد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الشهید ذکر کرده که هرگاه پس از خواندن بخشی از سوره رکوع کرد پس از بلند شدن از آن مختار است که یا از جایی که قطع کرده، قرائت سوره را ادامه دهد یا اینکه از هر جا که خواست سوره را قرائت کند و یا اینکه آن سوره را رها کرده و سوره دیگری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احتمال داده آن چیزی را که علامه بدان اقرار داشته مبنی بر اینکه جایز است قسمتی از سوره را که در ابتدا قرائت کرده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آیا قرائت سوره حمد واجب است؟ از این جهت که سوره را از ابتدا قرائت کرده، ممکن است واجب باشد و از این جهت که قرائت بخشی از سوره کفایت می کند ممکن است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قرائت کل سوره شایسته تر است و این درحالتی است که کل سوره را قرائت کند و اگر بخشی از سوره را قرائت کند بسیار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تردید دارد در اینکه قرائت حمد پس از رها کردن سوره ای که بخشی از آن را قرائت کرده، واجب است چرا که وجوب قرائت سوره حمد مشروط به کامل کردن سوره قبل از آن است و آن در حکم کامل کردن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عدول از موالات در یک سوره واحد می آید و پوشیده نیست که در بیشتر این حالت ها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سوره چیزی را ناقص کردی، از جایی که ناقص کرده ای قرائت کن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این بر وجوب قرائت از جایی که سوره را قطع کرده ای،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عدول به جایی دیگر از سوره و سوره ای دیگر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درست آن است که به موارد مذکور در روایت بسنده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قضا کردن، قول مشهور این است که اگر حصول نشانه ترسناک را دانست و نماز را ترک کرد باید آن را قضا کند هر چند که قسمتی از قرص خورشید و ماه گرفته باشد، و تفاوتی نمی کند که نماز را عمدا ترک کرده یا آن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النهایۀ و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فراموش کند تا زمانی که گرفتگی فراگیر نشده، نماز را قضا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را ابن حمزه و ابن براج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مصباح و شیخ در الجمل واجب بودن قضای نماز با گرفتگی همه قرص است و عدم قضای آن با گرفتگی بخشی از آن است حتی اگر عمدا آن را ترک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الأخبار مختلفة و هذا الخبر مع صحته في سائر الكتب يدل علي عدم وجوب القضاء مطلقا فيمكن حمل الأخبار الدالة علي القضاء علي الاستحباب و يمكن حمل هذا الخبر علي عدم العلم و لا ريب أن العمل بالمشهور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أكثر أدلة الطرفين مختصة بالكسوفين فلا تجري في غيرهما من الأخاويف فالقول بوجوب القضاء فيها أقوي لعمومات القضاء و إن كان في عمومها بالنسبة إلي غير اليومية كلام أما لو جهلها و علم بها بعد خروج وقتها فالمشهور بين الأصحاب أنه لا قضاء في الكسوفين إلا مع استيعاب القرص بل قال في التذكرة إنه مذهب الأصحاب عدا المفيد و قال المفيد في المقنعة إذا احترق القرص كله و لم تكن علمت به حتي أصبحت صليت صلاة الكسوف جماعة و إن احترق بعضه و لم تعلم به حتي أصبحت صليت القضاء فرادي و لم يعلم مستنده و ظاهر المرتضي في الانتصار و علي بن بابويه و ابنه في المقنع و ابن الجنيد و أبي الصلاح وجوب القضاء مطلقا و الأول أقوي للأخبار الصحيحة الدالة عليه و في غير الكسوفين لا يجب القضاء علي المشهور و احتمل الشهيد في الذكري انسحاب الخلاف هاهنا و احتمل الشهيد الثاني وجوب القضاء هنا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فريضة، و لعله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الزلزلة فقد صرح في التذكرة بسقوطها في صورة الجهل عملا بالأصل السالم عن المعارض و فيه نظر لأن عموم ما دل علي وجوب الصلاة للزلزلة من غير توقيت و لا تقييد بالعلم المقارن لحصولها معارض و لذا قال في النهاية و يحتمل في الزلزلة قويا الإتيان بها لأن وقتها العمر و قوله عليه السلام متي أحب لعل المراد به عدم كراهة إيقاعها في الأوقات المكروهة كما قطع به الأصحاب و دلت عليه الأخبار و يحتمل أن يكون محمولا علي سعة الوقت و لا يبعد أن يكون تصحيف متي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خلاف في وجوب الصلاة للكسوفين و أما الزلزلة فنقل في التذكرة اتفاق الأصحاب عليه و نسبه في المعتبر إلي الأصحاب و قال في الذكري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ها مختلف است و این حدیث با وجود صحت آن در دیگر کتاب ها بر این دلالت دارد که به صورت مطلق و در هر حالت قضا کردن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احادیثی که بر قضای نماز دلالت دارند را حمل بر استحباب نمود و می توان این حدیث را حمل بر ندانستن کرد و هیچ شکی در این نیست که عمل کردن به قول مشهور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اکثر دلیل های دو طرف به گرفتگی ماه و خورشید اختصاص دارد و در چیزهای ترسناک دیگر جاری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واجب بودن قضای نماز در آن به جهت دلیل های عام بر قضا کردن نماز، قوی تر است هر چند که در عموم آن دلیلها نسبت به غیر نمازهای روزانه، جای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نداند و پس از سپری شدن وقت آن، بدان علم پیدا کند، قول مشهور در میان اصحاب این است که در گرفتگی ماه و خورشید قضا نیست مگر اینکه قرص کاملا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التذکره گوید که آن، دیدگاه اصحاب به جز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المقنعه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کاملا گرفته شود و تو از آن بی خبر باشی تا اینکه صبح کنی، نماز کسوف را با جماعت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قسمتی از قرص گرفته شود و از آن بی خبر باشی تا اینکه صبح کنی، قضای نماز را فرادی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آن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الانتصار و علی بن بابویه و پسرش در المقنع و ابن جنید و ابوصلاح، وجوب قضای نماز است مطلقا، که دیدگاه اول قوی تر است زیرا احادیث صحیحی که دلالت بر آن دارد،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ماه گرفتگی و خورشید گرفتگی بنا به قول مشهور قضای نماز واجب نیست و الشهید در الذکری کشیده شدن اختلاف در میان علما در این مساله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 ثانی وجوب قضا را در اینجا احتمال داده است به جهت عموم فرموده 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فریضه ای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زلزله در التذکره صریحا اشاره کرده که در صورتی که آن را نداند قضا ساقط می شود به جهت عمل کردن به اصلی که از معارض و مخالف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دیدگاه جای نقد و نظر است زیرا عموم آنچه بر وجوب نماز برای زلزله بدون تعیین وقت و مقید شدن با علم مقارن دلالت می کند مورد إعراض قرار گرفته به دلیل حصول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در النهایۀ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در زلزله قضا وارد می شود زیرا وقت زلزله،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عدم کراهیت گذاشتن آن در اوقات مکروه است همانطور که اصحاب با قاطعیت آن را ذکر کرده اند و روایت ها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حمل بر فراخی وقت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شده 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در واجب بودن نمازِ ماه گرفتگی و خورشید گرفتگی هیچ جای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زلزله، در التذکره اتفاق نظر اصحاب بر آن نقل شده است و در المعتبر آن را به اصحاب نسبت داده است و در الذکری گوید</w:t>
      </w:r>
      <w:r>
        <w:rPr>
          <w:rFonts w:eastAsia="IRNazanin" w:cs="IRNazanin"/>
          <w:color w:val="111111"/>
          <w:sz w:val="28"/>
          <w:szCs w:val="28"/>
          <w:rtl w:val="true"/>
          <w:lang w:bidi="fa-IR"/>
        </w:rPr>
        <w:t xml:space="preserve">: </w:t>
      </w:r>
      <w:bookmarkStart w:id="468" w:name="pg13537_148072"/>
    </w:p>
    <w:p>
      <w:pPr>
        <w:pStyle w:val="BookText"/>
        <w:rPr/>
      </w:pPr>
      <w:bookmarkEnd w:id="468"/>
      <w:r>
        <w:rPr>
          <w:rFonts w:ascii="Amiri" w:hAnsi="Amiri" w:eastAsia="Amiri" w:cs="Amiri"/>
          <w:color w:val="111111"/>
          <w:sz w:val="28"/>
          <w:sz w:val="28"/>
          <w:szCs w:val="28"/>
          <w:rtl w:val="true"/>
          <w:lang w:bidi="ar-SA"/>
        </w:rPr>
        <w:t>و ابن الجنيد لم يصرح به لكن ظاهر كلامه ذلك و كذا ابن زهرة و أما أبو الصلاح فلم يتعرض لغير الكسوفين و كذا سائر الآيات المخوفة المشهور وجوب الصلاة لها بل نقل في الخلاف إجماع الفرقة عليه و في النهاية و المبسوط ضم إلي الكسوفين و الزلازل الرياح المخوفة و الظلمة الشديدة و قال في الجمل صلاة الكسوف فريضة في أربعة مواضع عند كسوف الشمس و خسوف القمر و الزلازل و الرياح السوداء المظلمة و نحوه قال ابن حمزة و قد عرفت أن أبا الصلاح لم يتعرض لذكر غير الكسوفين و الأظهر وجوبها للزلزلة و جميع الأخاويف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انكسفت سائر الكواكب غير النيرين أو كسفهما بعضها فالذي استقربه العلامة في التذكرة و الشهيد في البيان عدم الوجوب و احتمل في الذكري الوجوب‌</w:t>
      </w:r>
      <w:r>
        <w:rPr>
          <w:rStyle w:val="FootnoteAnchor"/>
          <w:rtl w:val="true"/>
        </w:rPr>
        <w:footnoteReference w:id="342"/>
      </w:r>
      <w:r>
        <w:rPr>
          <w:rFonts w:ascii="Amiri" w:hAnsi="Amiri" w:eastAsia="Amiri" w:cs="Amiri"/>
          <w:color w:val="111111"/>
          <w:sz w:val="28"/>
          <w:sz w:val="28"/>
          <w:szCs w:val="28"/>
          <w:rtl w:val="true"/>
          <w:lang w:bidi="ar-SA"/>
        </w:rPr>
        <w:t>و الأول أقوي لعدم فزع عامة الناس منها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216728_1934241801"/>
      <w:bookmarkStart w:id="470" w:name="_Toc210"/>
      <w:bookmarkEnd w:id="469"/>
      <w:r>
        <w:rPr>
          <w:rtl w:val="true"/>
        </w:rPr>
        <w:t>«</w:t>
      </w:r>
      <w:r>
        <w:rPr/>
        <w:t>2</w:t>
      </w:r>
      <w:r>
        <w:rPr>
          <w:rtl w:val="true"/>
        </w:rPr>
        <w:t>»</w:t>
      </w:r>
      <w:bookmarkEnd w:id="470"/>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احْتَرَقَ الْقُرْصُ كُلُّهُ فَصَلِّهَا فِي جَمَاعَةٍ وَ إِنِ احْتَرَقَ بَعْضُهُ فَصَلِّهَا فُرَادَي‌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216730_1934241801"/>
      <w:bookmarkStart w:id="472" w:name="_Toc211"/>
      <w:bookmarkEnd w:id="471"/>
      <w:r>
        <w:rPr>
          <w:rtl w:val="true"/>
        </w:rPr>
        <w:t>بيان</w:t>
      </w:r>
      <w:bookmarkEnd w:id="472"/>
    </w:p>
    <w:p>
      <w:pPr>
        <w:pStyle w:val="BookText"/>
        <w:rPr/>
      </w:pPr>
      <w:r>
        <w:rPr>
          <w:rFonts w:ascii="Amiri" w:hAnsi="Amiri" w:eastAsia="Amiri" w:cs="Amiri"/>
          <w:color w:val="111111"/>
          <w:sz w:val="28"/>
          <w:sz w:val="28"/>
          <w:szCs w:val="28"/>
          <w:rtl w:val="true"/>
          <w:lang w:bidi="ar-SA"/>
        </w:rPr>
        <w:t>يستحب في صلاة الكسوف الجماعة عند علمائنا أجمع علي ما حكاه في التذكرة و تتأكد مع استيعاب القرص و نسب إلي الصدوق و أبيه هذا القول و لعله وصل إليهما بذلك رواية نعم رَوَي الشَّيْخُ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انْكَسَفَتِ الشَّمْسُ وَ الْقَمَرُ فَإِنَّهُ يَنْبَغِي لِلنَّاسِ أَنْ يَفْزَعُوا إِلَي إِمَامٍ لِيُصَلِّيَ بِهِمْ وَ أَيُّهُمَا كُسِفَ بَعْضُهُ فَإِنَّهُ يُجْزِي الرَّجُلَ أَنْ يُصَلِّيَ وَحْدَهُ‌</w:t>
      </w:r>
      <w:r>
        <w:rPr>
          <w:rStyle w:val="FootnoteAnchor"/>
          <w:rtl w:val="true"/>
        </w:rPr>
        <w:footnoteReference w:id="344"/>
      </w:r>
      <w:r>
        <w:rPr>
          <w:rFonts w:ascii="Amiri" w:hAnsi="Amiri" w:eastAsia="Amiri" w:cs="Amiri"/>
          <w:color w:val="111111"/>
          <w:sz w:val="28"/>
          <w:sz w:val="28"/>
          <w:szCs w:val="28"/>
          <w:rtl w:val="true"/>
          <w:lang w:bidi="ar-SA"/>
        </w:rPr>
        <w:t>و هذا لا يدل إلا علي ما قلنا من تأكد الاستحباب عند الاحتراق قال في الذكري إن أرادا نفي تأكد الاستحباب مع احتراق بعض القرص فمرحبا بالوفاق و إن أرادا نفي استحباب الجماعة و ترجيح الفرادي طولبا بدليل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جنید بدان تصریح نکرده اما ظاهر کلامش این را می رساند و نظرابن زهرۀ نیز همین گونه است و اما ابوصلاح به غیر گرفتگی ماه و خورشید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رابطه با دیگر نشانه های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مشهور واجب بودن نماز در آن ها است حتی در الخلاف إجماع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نقل شده و در النهایۀ و المبسوط بادهای هولناک و تاریکی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 گرفتگی و خورشیدگرفتگی و زلزله ها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الجمل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در چهار جا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خورشیدگرفتگی و ماه گرفتگی و زلزله ها و بادهای سیاه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ابوحمزه نیز مانند آن را ذکر کرده است و دانستی که ابوصلاح به غیر گرفتگی ماه و خورشید نپرداخته است و آشکارتر این است که نماز در زلزله و همه پدیده های ترسناک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 ستاره های بی نور گرفته شوند یا برخی از آن برخی دیگر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دیدگاهی که علامه در التذکره و الشهید در البیان بر آن استقرار یافته اند، واجب نبودن نماز است و در الذکری وجوب نماز ذکر شده است </w:t>
      </w:r>
      <w:r>
        <w:rPr>
          <w:rStyle w:val="FootnoteAnchor"/>
          <w:rtl w:val="true"/>
        </w:rPr>
        <w:footnoteReference w:id="345"/>
      </w:r>
      <w:r>
        <w:rPr>
          <w:rFonts w:ascii="IRNazanin" w:hAnsi="IRNazanin" w:eastAsia="IRNazanin"/>
          <w:color w:val="111111"/>
          <w:sz w:val="28"/>
          <w:sz w:val="28"/>
          <w:szCs w:val="28"/>
          <w:rtl w:val="true"/>
          <w:lang w:bidi="fa-IR"/>
        </w:rPr>
        <w:t>و دیدگاه اول به دلیل نترسیدن عموم مردم از آن، قوی تر است</w:t>
      </w:r>
      <w:r>
        <w:rPr>
          <w:rFonts w:eastAsia="IRNazanin" w:cs="IRNazanin"/>
          <w:color w:val="111111"/>
          <w:sz w:val="28"/>
          <w:szCs w:val="28"/>
          <w:rtl w:val="true"/>
          <w:lang w:bidi="fa-IR"/>
        </w:rPr>
        <w:t>.</w:t>
      </w:r>
    </w:p>
    <w:p>
      <w:pPr>
        <w:pStyle w:val="Heading5"/>
        <w:numPr>
          <w:ilvl w:val="4"/>
          <w:numId w:val="1"/>
        </w:numPr>
        <w:rPr/>
      </w:pPr>
      <w:bookmarkStart w:id="473" w:name="__RefHeading___Toc1216732_1934241801"/>
      <w:bookmarkStart w:id="474" w:name="_Toc212"/>
      <w:bookmarkEnd w:id="473"/>
      <w:r>
        <w:rPr>
          <w:rtl w:val="true"/>
        </w:rPr>
        <w:t xml:space="preserve">روایت </w:t>
      </w:r>
      <w:r>
        <w:rPr/>
        <w:t>2</w:t>
      </w:r>
      <w:bookmarkEnd w:id="474"/>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همه قرص گرفته شود نماز را با جماعت بگذار و اگر قسمتی از آن گرفته شود، نماز را فرادی بخوان</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475" w:name="__RefHeading___Toc1216734_1934241801"/>
      <w:bookmarkStart w:id="476" w:name="_Toc213"/>
      <w:bookmarkEnd w:id="475"/>
      <w:r>
        <w:rPr>
          <w:rtl w:val="true"/>
        </w:rPr>
        <w:t>توضیح</w:t>
      </w:r>
      <w:bookmarkEnd w:id="476"/>
    </w:p>
    <w:p>
      <w:pPr>
        <w:pStyle w:val="BookText"/>
        <w:rPr/>
      </w:pPr>
      <w:r>
        <w:rPr>
          <w:rFonts w:ascii="IRNazanin" w:hAnsi="IRNazanin" w:eastAsia="IRNazanin"/>
          <w:color w:val="111111"/>
          <w:sz w:val="28"/>
          <w:sz w:val="28"/>
          <w:szCs w:val="28"/>
          <w:rtl w:val="true"/>
          <w:lang w:bidi="fa-IR"/>
        </w:rPr>
        <w:t xml:space="preserve">در نزد همه علمای ما مستحب است که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جماعت خوانده شود بنابر آنچه در التذکره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فراگیر شدن قرص، جماعت خواندن نماز موکّد است و این دیدگاه به صدوق و پدرش نسبت داده می شود و شاید حدیثی در این زمینه به آن دو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شیخ از ابن ابی یعفور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و ماه گرفته شد شایسته است که مردم به سوی امام بشتابند تا برای آنان نماز بگذارد و در صورتی که هر کدام از ماه و خورشید دیگری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تنهایی نماز بخواند، مجزی و کافی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دلالت ندارد مگر بر آنچه که ما در باره تاکید استحباب در هنگام گرفتگی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مقصودشان نفی تاکید استحباب با گرفتگی قسمتی از قرص باشد، پس هم عقیده هستیم، و اگر مقصودشان نفی استحباب جماعت خواندن نماز و ترجیح فرادی خواندن آن است، باید برای این منع دلیل بیاورند</w:t>
      </w:r>
      <w:r>
        <w:rPr>
          <w:rFonts w:eastAsia="IRNazanin" w:cs="IRNazanin"/>
          <w:color w:val="111111"/>
          <w:sz w:val="28"/>
          <w:szCs w:val="28"/>
          <w:rtl w:val="true"/>
          <w:lang w:bidi="fa-IR"/>
        </w:rPr>
        <w:t xml:space="preserve">. </w:t>
      </w:r>
      <w:bookmarkStart w:id="477" w:name="pg13537_148073"/>
    </w:p>
    <w:p>
      <w:pPr>
        <w:pStyle w:val="Heading5"/>
        <w:numPr>
          <w:ilvl w:val="4"/>
          <w:numId w:val="1"/>
        </w:numPr>
        <w:rPr/>
      </w:pPr>
      <w:bookmarkStart w:id="478" w:name="__RefHeading___Toc1216736_1934241801"/>
      <w:bookmarkStart w:id="479" w:name="_Toc214"/>
      <w:bookmarkEnd w:id="477"/>
      <w:bookmarkEnd w:id="478"/>
      <w:r>
        <w:rPr>
          <w:rtl w:val="true"/>
        </w:rPr>
        <w:t>فائدة</w:t>
      </w:r>
      <w:bookmarkEnd w:id="479"/>
    </w:p>
    <w:p>
      <w:pPr>
        <w:pStyle w:val="BookText"/>
        <w:rPr/>
      </w:pPr>
      <w:r>
        <w:rPr>
          <w:rFonts w:ascii="Amiri" w:hAnsi="Amiri" w:eastAsia="Amiri" w:cs="Amiri"/>
          <w:color w:val="111111"/>
          <w:sz w:val="28"/>
          <w:sz w:val="28"/>
          <w:szCs w:val="28"/>
          <w:rtl w:val="true"/>
          <w:lang w:bidi="ar-SA"/>
        </w:rPr>
        <w:t>لو أدرك المأموم الإمام قبل الركوع الأول فالظاهر أنه مدرك للركعة و لو لم يدركه حتي رفع رأسه فالظاهر فوات تلك الركعة كما صرح به المحقق في المعتبر و العلامة في عدة من كتبه اقتصارا في الاكتفاء بفعل الغير في تأدية الواجب علي ما دل عليه الدليل و يؤيده أن الدخول معه في هذه الحالة يستلزم تخلف المأموم عن الإمام إن تدارك الركوع بعد سجود الإمام أو تحمل الإمام الركوع إن رفض الركوعات و سجد بسجود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النهاية لو أدرك المأموم الإمام راكعا في الأولي أدرك الركعة و لو أدركه في الركوع الثاني أو الثالث ففي إدراك تلك الركعة إشكال فإن منعناه استحبت المتابعة حتي يقوم من السجود في الثانية فليستأنف الصلاة معه فإذا قضي صلاته أتم هو الثانية و يحتمل الصبر حتي يبتدئ بالثانية و يحتمل المتابعة بنية صحيحة فإذا سجد الإمام لم يسجد هو بل ينتظر الإمام إلي أن يقوم فإذا ركع الإمام أول الثانية ركع معه عن ركعات الأولي فإذا انتهي إلي الخامس بالنسبة إليه سجد ثم لحق الإمام و يتم الركعات قبل سجود الثانية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الأخير و إن ورد نظيره فيمن زوحم في الجمعة لكن في القول به هنا إشكال و الأحوط ما ذكرنا أولا</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216738_1934241801"/>
      <w:bookmarkStart w:id="481" w:name="_Toc215"/>
      <w:bookmarkEnd w:id="480"/>
      <w:r>
        <w:rPr>
          <w:rtl w:val="true"/>
        </w:rPr>
        <w:t>«</w:t>
      </w:r>
      <w:r>
        <w:rPr/>
        <w:t>3</w:t>
      </w:r>
      <w:r>
        <w:rPr>
          <w:rtl w:val="true"/>
        </w:rPr>
        <w:t>»</w:t>
      </w:r>
      <w:bookmarkEnd w:id="481"/>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347"/>
      </w:r>
      <w:r>
        <w:rPr>
          <w:rFonts w:ascii="Amiri" w:hAnsi="Amiri" w:eastAsia="Amiri" w:cs="Amiri"/>
          <w:color w:val="111111"/>
          <w:sz w:val="28"/>
          <w:sz w:val="28"/>
          <w:szCs w:val="28"/>
          <w:rtl w:val="true"/>
          <w:lang w:bidi="ar-SA"/>
        </w:rPr>
        <w:t>، وَ الْمَجَالِسُ لِلصَّدُوقِ، عَنْ مُحَمَّدِ بْنِ عَلِيٍّ مَاجِيلَوَيْهِ عَنْ مُحَمَّدِ بْنِ يَحْيَي الْعَطَّارِ عَنْ مُحَمَّدِ بْنِ أَحْمَدَ الْأَشْعَرِيِّ عَنْ عِيسَي بْنِ مُحَمَّدٍ عَنْ عَلِيِّ بْنِ مَهْزِيَارَ عَنْ عَبْدِ اللَّهِ بْنِ عُمَرَ عَنْ عَبْدِ اللَّهِ بْنِ حَمَّادٍ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انْتَهَي إِلَي السَّدِّ جَاوَزَهُ فَدَخَلَ فِي الظُّلُمَاتِ فَإِذَا هُوَ بِمَلَكٍ قَائِمٍ عَلَي جَبَلٍ طُولُهُ خَمْسُ مِائَةِ ذِرَاعٍ فَقَالَ لَهُ الْمَلَكُ يَا ذَا الْقَرْنَيْنِ أَ مَا كَانَ خَلْفَكَ مَسْلَكٌ فَقَالَ لَهُ ذُو الْقَرْنَيْنِ مَنْ أَنْتَ قَالَ أَنَا مَلَكٌ مِنْ مَلَائِكَةِ الرَّحْمَنِ مُوَكَّلٌ بِهَذَا الْجَبَلِ فَلَيْسَ مِنْ جَبَلٍ خَلَقَهُ اللَّهُ عَزَّ وَ جَلَّ إِلَّا وَ لَهُ عِرْقٌ إِلَي هَذَا الْجَبَلِ فَإِذَا أَرَادَ اللَّهُ عَزَّ وَ جَلَ</w:t>
      </w:r>
    </w:p>
    <w:p>
      <w:pPr>
        <w:pStyle w:val="BookText"/>
        <w:rPr/>
      </w:pPr>
      <w:r>
        <w:rPr>
          <w:rFonts w:ascii="IRNazanin" w:hAnsi="IRNazanin" w:eastAsia="IRNazanin"/>
          <w:color w:val="111111"/>
          <w:sz w:val="28"/>
          <w:sz w:val="28"/>
          <w:szCs w:val="28"/>
          <w:rtl w:val="true"/>
          <w:lang w:bidi="fa-IR"/>
        </w:rPr>
        <w:t>نکته اگر اقتدا کننده پیش از رکوع اول به امام برسد، وجه آشکار این است که او به رکعت رسیده است و اگر به او نرسیده باشد تا اینکه امام سرش را از رکوع بلند کند، آشکار این است که آن رکعت را از دست داده است همانطور که محقِق در المعتبر و علامه در چند تا از کتاب هایش بدان اشاره کرده اند تا به عمل دیگری در انجام واجب بر طبق آنچه دلیل بر آن دلالت می کند،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وارد شدن با او در این حالت، مستلزم به جا ماندن ماموم از امام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می کند، در صورتی که پس از سجده امام رکوع را جبران نماید یا امام رکوع را تحمل کند اگر رکوع ها را رها کند، و او با سجده امام به سجده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امام برسد درحالی که در رکوع اول است، به رکعت رسیده است و اگر در رکوع دوم یا سوم به او برسد، در رسیدن و احتساب آن رکعت اشکال است؛ اگر از آن منع کنیم ادامه دادن و دنبال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تا اینکه از سجده دوم بلند شود، پس نماز را با او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نمازش را خواند، او رکعت دوم را به اتمام می رساند و محتمل است صبر  کند تا دومی را آغاز نماید و احتمال دارد متابعت و ادامه دادن نماز با نیتی صحیح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امام سجده کرد، او سجده نمی برد بلکه منتظر می ماند تا امام بلند شود و وقتی که امام اولین رکوع رکعت دوم را انجام داد، او با امام برای رکوع های رکعت اول رکوع می کند و چون به رکوع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رکوع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سجده می کند سپس به امام می رسد و پیش از سجده رکعت دوم رکوع ها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نظیر این احتمال اخیر در باره کسی که در جمعه، تحت فشار و 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شده، اما در نظر گرفتن آن در اینجا دارای اشکال است و آنچه در ابتدا ذکر کردیم احوط است</w:t>
      </w:r>
      <w:r>
        <w:rPr>
          <w:rFonts w:eastAsia="IRNazanin" w:cs="IRNazanin"/>
          <w:color w:val="111111"/>
          <w:sz w:val="28"/>
          <w:szCs w:val="28"/>
          <w:rtl w:val="true"/>
          <w:lang w:bidi="fa-IR"/>
        </w:rPr>
        <w:t>.</w:t>
      </w:r>
    </w:p>
    <w:p>
      <w:pPr>
        <w:pStyle w:val="Heading5"/>
        <w:numPr>
          <w:ilvl w:val="4"/>
          <w:numId w:val="1"/>
        </w:numPr>
        <w:rPr/>
      </w:pPr>
      <w:bookmarkStart w:id="482" w:name="__RefHeading___Toc1216740_1934241801"/>
      <w:bookmarkStart w:id="483" w:name="_Toc216"/>
      <w:bookmarkEnd w:id="482"/>
      <w:r>
        <w:rPr>
          <w:rtl w:val="true"/>
        </w:rPr>
        <w:t xml:space="preserve">روایت </w:t>
      </w:r>
      <w:r>
        <w:rPr/>
        <w:t>3</w:t>
      </w:r>
      <w:bookmarkEnd w:id="483"/>
    </w:p>
    <w:p>
      <w:pPr>
        <w:pStyle w:val="BookText"/>
        <w:rPr/>
      </w:pPr>
      <w:r>
        <w:rPr>
          <w:rFonts w:ascii="IRNazanin" w:hAnsi="IRNazanin" w:eastAsia="IRNazanin"/>
          <w:color w:val="111111"/>
          <w:sz w:val="28"/>
          <w:sz w:val="28"/>
          <w:szCs w:val="28"/>
          <w:rtl w:val="true"/>
          <w:lang w:bidi="fa-IR"/>
        </w:rPr>
        <w:t xml:space="preserve">علل الشرایع </w:t>
      </w:r>
      <w:r>
        <w:rPr>
          <w:rStyle w:val="FootnoteAnchor"/>
          <w:rtl w:val="true"/>
        </w:rPr>
        <w:footnoteReference w:id="348"/>
      </w:r>
      <w:r>
        <w:rPr>
          <w:rFonts w:ascii="IRNazanin" w:hAnsi="IRNazanin" w:eastAsia="IRNazanin"/>
          <w:color w:val="111111"/>
          <w:sz w:val="28"/>
          <w:sz w:val="28"/>
          <w:szCs w:val="28"/>
          <w:rtl w:val="true"/>
          <w:lang w:bidi="fa-IR"/>
        </w:rPr>
        <w:t>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 القرنین به سدّ رسید از آن جا گذشت و داخل وادی ظلمات شد و در آن جا به فرشته‌ای برخورد که بر روی کوهی ایستاده، طول آن فرشته پانصد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پشت سر تو راهی نبود؟ ذو 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از فرشتگان خدای رحمانم و موکّل این کوه می‌باشم، هیچ کوهی را خداوند نیافریده مگر رشته‌ای از آن به این کوه متّصل می‌شود و وقتی خداوند عزّ و جلّ بخواهد </w:t>
      </w:r>
      <w:bookmarkStart w:id="484" w:name="pg13537_148074"/>
    </w:p>
    <w:p>
      <w:pPr>
        <w:pStyle w:val="BookText"/>
        <w:rPr/>
      </w:pPr>
      <w:bookmarkEnd w:id="484"/>
      <w:r>
        <w:rPr>
          <w:rFonts w:ascii="Amiri" w:hAnsi="Amiri" w:eastAsia="Amiri" w:cs="Amiri"/>
          <w:color w:val="111111"/>
          <w:sz w:val="28"/>
          <w:sz w:val="28"/>
          <w:szCs w:val="28"/>
          <w:rtl w:val="true"/>
          <w:lang w:bidi="ar-SA"/>
        </w:rPr>
        <w:t>أَنْ يُزَلْزِلَ مَدِينَةً أَوْحَي إِلَيَّ فَزَلْزَلْتُهَا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216742_1934241801"/>
      <w:bookmarkStart w:id="486" w:name="_Toc217"/>
      <w:bookmarkEnd w:id="485"/>
      <w:r>
        <w:rPr>
          <w:rtl w:val="true"/>
        </w:rPr>
        <w:t>بيان</w:t>
      </w:r>
      <w:bookmarkEnd w:id="486"/>
    </w:p>
    <w:p>
      <w:pPr>
        <w:pStyle w:val="BookText"/>
        <w:rPr/>
      </w:pPr>
      <w:r>
        <w:rPr>
          <w:rFonts w:ascii="Amiri" w:hAnsi="Amiri" w:eastAsia="Amiri" w:cs="Amiri"/>
          <w:color w:val="111111"/>
          <w:sz w:val="28"/>
          <w:sz w:val="28"/>
          <w:szCs w:val="28"/>
          <w:rtl w:val="true"/>
          <w:lang w:bidi="ar-SA"/>
        </w:rPr>
        <w:t>ما كان خلفك مسلك تعجب من مسيره إلي هذا المكان مع سعة الدنيا خلفه أو تنبيه له علي ترك الحرص في ملك الدنيا و يدل علي أن الجبال متصلة بعضها ببعض تحت الأرض و لذا صارت للأرض بمنزلة الأوتاد و يؤيد هذا الوجه ما هو المشاهد عند الزلازل من ابتدائها من الجبال و كل ما كان أقرب إليها فالزلزلة أشد فيها</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216744_1934241801"/>
      <w:bookmarkStart w:id="488" w:name="_Toc218"/>
      <w:bookmarkEnd w:id="487"/>
      <w:r>
        <w:rPr>
          <w:rtl w:val="true"/>
        </w:rPr>
        <w:t>«</w:t>
      </w:r>
      <w:r>
        <w:rPr/>
        <w:t>4</w:t>
      </w:r>
      <w:r>
        <w:rPr>
          <w:rtl w:val="true"/>
        </w:rPr>
        <w:t>»</w:t>
      </w:r>
      <w:bookmarkEnd w:id="488"/>
    </w:p>
    <w:p>
      <w:pPr>
        <w:pStyle w:val="BookText"/>
        <w:rPr/>
      </w:pPr>
      <w:r>
        <w:rPr>
          <w:rFonts w:ascii="Amiri" w:hAnsi="Amiri" w:eastAsia="Amiri" w:cs="Amiri"/>
          <w:color w:val="111111"/>
          <w:sz w:val="28"/>
          <w:sz w:val="28"/>
          <w:szCs w:val="28"/>
          <w:rtl w:val="true"/>
          <w:lang w:bidi="ar-SA"/>
        </w:rPr>
        <w:t>الْمَجَالِسُ، بِالْإِسْنَادِ الْمُتَقَدِّمِ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ذَاكِراً لِلَّهِ عَزَّ وَ جَلَ‌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الْجَوْهَرِيِّ عَنْ جَعْفَرِ بْنِ مُحَمَّدِ بْنِ عُمَارَةَ عَنْ أَبِيهِ عَنِ الصَّادِقِ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الزَّلَازِلَ وَ الْكُسُوفَيْنِ وَ الرِّيَاحَ الْهَائِلَةَ مِنْ عَلَامَاتِ السَّاعَةِ فَإِذَا رَأَيْتُمْ شَيْئاً مِنْ ذَلِكَ فَتَذَكَّرُوا قِيَامَ الْقِيَامَةِ وَ افْزَعُوا إِلَي مَسَاجِدِكُمْ‌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216746_1934241801"/>
      <w:bookmarkStart w:id="490" w:name="_Toc219"/>
      <w:bookmarkEnd w:id="489"/>
      <w:r>
        <w:rPr>
          <w:rtl w:val="true"/>
        </w:rPr>
        <w:t>«</w:t>
      </w:r>
      <w:r>
        <w:rPr/>
        <w:t>5</w:t>
      </w:r>
      <w:r>
        <w:rPr>
          <w:rtl w:val="true"/>
        </w:rPr>
        <w:t>»</w:t>
      </w:r>
      <w:bookmarkEnd w:id="490"/>
    </w:p>
    <w:p>
      <w:pPr>
        <w:pStyle w:val="BookText"/>
        <w:rPr/>
      </w:pPr>
      <w:r>
        <w:rPr>
          <w:rFonts w:ascii="Amiri" w:hAnsi="Amiri" w:eastAsia="Amiri" w:cs="Amiri"/>
          <w:color w:val="111111"/>
          <w:sz w:val="28"/>
          <w:sz w:val="28"/>
          <w:szCs w:val="28"/>
          <w:rtl w:val="true"/>
          <w:lang w:bidi="ar-SA"/>
        </w:rPr>
        <w:t>الْخِصَالُ، عَنْ جَعْفَرِ بْنِ عَلِيٍّ عَنْ جَدِّهِ الْحَسَنِ بْنِ عَلِيٍّ عَنْ عَلِيِّ بْنِ حَسَّانَ عَنْ عَمِّهِ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فَشَي الزِّنَا ظَهَرَتِ الزَّلَازِلُ فَإِذَا أُمْسِكَتِ الزَّكَاةُ هَلَكَتِ الْمَاشِيَةُ وَ إِذَا جَارَ الْحُكَّامُ فِي الْقَضَاءِ أُمْسِكَ الْقَطْرُ مِنَ السَّمَاءِ وَ إِذَا خُفِرَتِ الذِّمَّةُ نُصِرَ الْمُشْرِكُونَ عَلَي الْمُسْلِمِينَ‌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صَلَوَاتٍ يُصَلِّيهَا الرَّجُلُ فِي كُلِّ سَاعَةٍ صَلَاةٌ فَاتَتْكَ فَمَتَي ذَكَرْتَهَا أَدَّيْتَهَا وَ صَلَاةُ رَكْعَتَيْ طَوَافِ الْفَرِيضَةِ وَ صَلَاةُ الْكُسُوفِ وَ الصَّلَاةُ عَلَي الْمَيِّتِ هَؤُلَاءِ يُصَلِّيهِنَّ الرَّجُلُ فِي السَّاعَاتِ كُلِّهَا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 را بلرزاند به من وحی می‌فرماید و من آن را به لرزه در می‌آورم</w:t>
      </w:r>
      <w:r>
        <w:rPr>
          <w:rFonts w:eastAsia="IRNazanin" w:cs="IRNazanin"/>
          <w:color w:val="111111"/>
          <w:sz w:val="28"/>
          <w:szCs w:val="28"/>
          <w:rtl w:val="true"/>
          <w:lang w:bidi="fa-IR"/>
        </w:rPr>
        <w:t xml:space="preserve">. </w:t>
      </w:r>
      <w:r>
        <w:rPr>
          <w:rStyle w:val="FootnoteAnchor"/>
          <w:rtl w:val="true"/>
        </w:rPr>
        <w:footnoteReference w:id="354"/>
      </w:r>
    </w:p>
    <w:p>
      <w:pPr>
        <w:pStyle w:val="Heading5"/>
        <w:numPr>
          <w:ilvl w:val="4"/>
          <w:numId w:val="1"/>
        </w:numPr>
        <w:rPr/>
      </w:pPr>
      <w:bookmarkStart w:id="491" w:name="__RefHeading___Toc1216748_1934241801"/>
      <w:bookmarkStart w:id="492" w:name="_Toc220"/>
      <w:bookmarkEnd w:id="491"/>
      <w:r>
        <w:rPr>
          <w:rtl w:val="true"/>
        </w:rPr>
        <w:t>توضیح</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خلفک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تعجب فرشته را از این می رساند که ذو القرنین به این مکان رسیده است با وجود اینکه پشت سر او فراخی دنیا است یا اینکه هشداری به او است که حرص و طمع به مُلک دنیا را رها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کوه ها در زیر زمین به همدیگر متصل شده اند و از این جهت برای زمین به منزله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هنگام زلزله مشاهده می شود که از کوه ها شروع می شود، این توجیه را تایید می کند و هر چیزی که به کوه ها نزدیک تر باشد زلزله در آن سخت تر و شدیدتر است</w:t>
      </w:r>
      <w:r>
        <w:rPr>
          <w:rFonts w:eastAsia="IRNazanin" w:cs="IRNazanin"/>
          <w:color w:val="111111"/>
          <w:sz w:val="28"/>
          <w:szCs w:val="28"/>
          <w:rtl w:val="true"/>
          <w:lang w:bidi="fa-IR"/>
        </w:rPr>
        <w:t>.</w:t>
      </w:r>
    </w:p>
    <w:p>
      <w:pPr>
        <w:pStyle w:val="Heading5"/>
        <w:numPr>
          <w:ilvl w:val="4"/>
          <w:numId w:val="1"/>
        </w:numPr>
        <w:rPr/>
      </w:pPr>
      <w:bookmarkStart w:id="493" w:name="__RefHeading___Toc1216750_1934241801"/>
      <w:bookmarkStart w:id="494" w:name="_Toc221"/>
      <w:bookmarkEnd w:id="493"/>
      <w:r>
        <w:rPr>
          <w:rtl w:val="true"/>
        </w:rPr>
        <w:t xml:space="preserve">روایت </w:t>
      </w:r>
      <w:r>
        <w:rPr/>
        <w:t>4</w:t>
      </w:r>
      <w:bookmarkEnd w:id="49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پیشین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به کسی که خداوند عزّ و جلّ را ذکر می کند نمی رسد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با همان اسناد از امام صادق از پدرشان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و ماه گرفتگی و خورشیدگرفتگی و بادهای سخت از نشانه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 از آن ها را دیدید برپایی قیامت را به یاد آورید و به مساجد خود پناه ببرید</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495" w:name="__RefHeading___Toc1216752_1934241801"/>
      <w:bookmarkStart w:id="496" w:name="_Toc222"/>
      <w:bookmarkEnd w:id="495"/>
      <w:r>
        <w:rPr>
          <w:rtl w:val="true"/>
        </w:rPr>
        <w:t xml:space="preserve">روایت </w:t>
      </w:r>
      <w:r>
        <w:rPr/>
        <w:t>5</w:t>
      </w:r>
      <w:bookmarkEnd w:id="49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چهار چیز شایع شود چهار چیز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 شایع شود زلزله پدید آید، وقتی زکات داده نشود چارپایان تلف شوند، وقتی حاکم در قضاوت خود ستم کند آسمان از باریدن می‌ایستد، وقتی پیمان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طبق آن به کافران امان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شود مشرکان بر مسلمانان غلبه کنند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همان اسناد زرارۀ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نمازند که در هر ساعت می‌توان خواند نمازی که از تو قضا شده پس هر وقت یادت آمد به جا بیاور، دو رکعت نماز طواف واجب، نماز کسوف، نماز میت، این ها نمازهائی است که فرد در همه ساعات می خواند</w:t>
      </w:r>
      <w:r>
        <w:rPr>
          <w:rFonts w:eastAsia="IRNazanin" w:cs="IRNazanin"/>
          <w:color w:val="111111"/>
          <w:sz w:val="28"/>
          <w:szCs w:val="28"/>
          <w:rtl w:val="true"/>
          <w:lang w:bidi="fa-IR"/>
        </w:rPr>
        <w:t xml:space="preserve">. </w:t>
      </w:r>
      <w:r>
        <w:rPr>
          <w:rStyle w:val="FootnoteAnchor"/>
          <w:rtl w:val="true"/>
        </w:rPr>
        <w:footnoteReference w:id="358"/>
      </w:r>
      <w:bookmarkStart w:id="497" w:name="pg13537_148075"/>
    </w:p>
    <w:p>
      <w:pPr>
        <w:pStyle w:val="BookText"/>
        <w:rPr/>
      </w:pPr>
      <w:bookmarkEnd w:id="497"/>
      <w:r>
        <w:rPr>
          <w:rFonts w:ascii="Amiri" w:hAnsi="Amiri" w:eastAsia="Amiri" w:cs="Amiri"/>
          <w:color w:val="111111"/>
          <w:sz w:val="28"/>
          <w:sz w:val="28"/>
          <w:szCs w:val="28"/>
          <w:rtl w:val="true"/>
          <w:lang w:bidi="ar-SA"/>
        </w:rPr>
        <w:t>وَ مِنْهُ عَنْ مُحَمَّدِ بْنِ الْحَسَنِ عَنْ مُحَمَّدِ بْنِ الْحَسَنِ الصَّفَّارِ عَنِ الْعَبَّاسِ بْنِ مَعْرُوفٍ عَنِ الْحَسَنِ بْنِ مَحْبُوبٍ عَنْ عَلِيِّ بْنِ رِئَابٍ وَ هِشَامِ بْنِ سَالِمٍ مَعاً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الرِّيَاحِ الْأَرْبَعِ الشَّمَالِ وَ الْجَنُوبِ وَ الدَّبُورِ وَ الصَّبَا وَ قُلْتُ لَهُ إِنَّ النَّاسَ يَذْكُرُونَ أَنَّ الشَّمَالَ مِنَ الْجَنَّةِ وَ الْجَنُوبَ مِنَ النَّارِ فَقَالَ إِنَّ لِلَّهِ عَزَّ وَ جَلَّ جُنُوداً مِنْ رِيَاحٍ يُعَذِّبُ بِهَا مَنْ يَشَاءُ مِمَّنْ عَصَاهُ وَ لِكُلِّ رِيحٍ مِنْهَا مَلَكٌ مُوَكَّلٌ بِهَا فَإِذَا أَرَادَ اللَّهُ عَزَّ وَ جَلَّ أَنْ يُعَذِّبَ قَوْماً بِنَوْعٍ مِنَ الْعَذَابِ أَوْحَي إِلَي الْمَلَكِ الْمُوَكَّلِ بِذَلِكَ النَّوْعِ مِنَ الرِّيحِ الَّتِي يُرِيدُ أَنْ يُعَذِّبَهُمْ بِهَا قَالَ فَيَأْمُرُهَا الْمَلَكُ فَتَهِيجُ كَمَا يَهِيجُ الأسف المغصب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رِيحٍ مِنْهَا اسْمٌ أَ مَا تَسْمَعُ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 ذَكَرَ رِيَاحاً فِي الْعَذَابِ ثُمَّ قَالَ فالريح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 رِيحُ الصَّبَا وَ رِيحُ الْجَنُوبِ وَ رِيحُ الدَّبُورِ أَيْضاً تُضَافُ إِلَي الْمَلَائِكَةِ الْمُوَكَّلِينَ بِهَا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 إِلَي أَنْ قَالَ وَ غُسْلُ الْكُسُوفِ إِذَا احْتَرَقَ الْقُرْصُ كُلُّهُ فَاسْتَيْقَظْتَ وَ لَمْ تُصَلِّ فَاغْتَسِلْ وَ اقْضِ الصَّلَاةَ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216754_1934241801"/>
      <w:bookmarkStart w:id="499" w:name="_Toc223"/>
      <w:bookmarkEnd w:id="498"/>
      <w:r>
        <w:rPr>
          <w:rtl w:val="true"/>
        </w:rPr>
        <w:t>بيان</w:t>
      </w:r>
      <w:bookmarkEnd w:id="499"/>
    </w:p>
    <w:p>
      <w:pPr>
        <w:pStyle w:val="BookText"/>
        <w:rPr/>
      </w:pPr>
      <w:r>
        <w:rPr>
          <w:rFonts w:ascii="Amiri" w:hAnsi="Amiri" w:eastAsia="Amiri" w:cs="Amiri"/>
          <w:color w:val="111111"/>
          <w:sz w:val="28"/>
          <w:sz w:val="28"/>
          <w:szCs w:val="28"/>
          <w:rtl w:val="true"/>
          <w:lang w:bidi="ar-SA"/>
        </w:rPr>
        <w:t>اختلف الأصحاب في غسل قاضي الكسوف فقال الشيخ في الجمل باستحبابه إذا احترق القرص كله و ترك الصلاة متعمدا و اقتصر المفيد في المقنعة و المرتضي في المصباح علي الترك متعمدا و لم يذكر استيعاب الاحتراق و قال سلار بوجوب الغسل و الحال هذه و قد مر الكلام فيه في أبواب الأغسال</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216756_1934241801"/>
      <w:bookmarkStart w:id="501" w:name="_Toc224"/>
      <w:bookmarkEnd w:id="500"/>
      <w:r>
        <w:rPr>
          <w:rtl w:val="true"/>
        </w:rPr>
        <w:t>«</w:t>
      </w:r>
      <w:r>
        <w:rPr/>
        <w:t>6</w:t>
      </w:r>
      <w:r>
        <w:rPr>
          <w:rtl w:val="true"/>
        </w:rPr>
        <w:t>»</w:t>
      </w:r>
      <w:bookmarkEnd w:id="501"/>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يَحْيَي عَنْ يَعْقُوبَ بْنِ يَزِيدَ عَنْ بَعْضِ أَصْحَابِهِ عَنْ مُحَمَّدِ بْنِ سِنَانٍ عَمَّنْ ذَكَرَهُ عَنْ أَبِي عَبْدِ اللَّهِ</w:t>
      </w:r>
    </w:p>
    <w:p>
      <w:pPr>
        <w:pStyle w:val="BookText"/>
        <w:rPr/>
      </w:pPr>
      <w:r>
        <w:rPr>
          <w:rFonts w:ascii="IRNazanin" w:hAnsi="IRNazanin" w:eastAsia="IRNazanin"/>
          <w:color w:val="111111"/>
          <w:sz w:val="28"/>
          <w:sz w:val="28"/>
          <w:szCs w:val="28"/>
          <w:rtl w:val="true"/>
          <w:lang w:bidi="fa-IR"/>
        </w:rPr>
        <w:t>و با همان اسناد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بادهای چهارگانه شمال و جنوب و 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از پشت کعبه می وزد و وقتی رو به قبله باشی از پشت می وزد و خلاف باد صبا است که از مشرق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صبا پرسیدم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از بهشت و باد جنوب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لشکریانی از بادهاست که به وسیله آن هر کس از گناهکاران را که بخواهد عذاب می‌کند و هر بادی فرشته‌ای دارد که موکّل آن است، وقتی خداوند خواست قومی را به نوعی عذاب کند به آن ملک موکّل آن نوع از بادی که می‌خواهد با آن هلاکشان سازد وحی می‌کند و آن فرشته به آن باد فرمان می‌دهد و آن مانند یک شیر خشمناک به هیجان درمی‌آید و هر بادی از آن ها نامی دارد، آیا سخن خداوند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عَادٌ فَکَیْفَ کَانَ عَذَابِی وَنُذُرِ</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و هشدارهای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بادهایی را در عذاب ذکر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و باد جنوب و باد صبا و باد دبور نیز به فرشتگانی که موکّل آن هستند، نسبت داده می‌شود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با همان اسناد محمد بن مسلم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جا وارد شده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کسوف هنگامی است که همه قرص گرفته باشد و تو از خواب بیدار شوی و هنوز نماز آیات نخوانده‌ای پس غسل کن و نمازت را قضا کن</w:t>
      </w:r>
      <w:r>
        <w:rPr>
          <w:rFonts w:eastAsia="IRNazanin" w:cs="IRNazanin"/>
          <w:color w:val="111111"/>
          <w:sz w:val="28"/>
          <w:szCs w:val="28"/>
          <w:rtl w:val="true"/>
          <w:lang w:bidi="fa-IR"/>
        </w:rPr>
        <w:t xml:space="preserve">. </w:t>
      </w:r>
      <w:r>
        <w:rPr>
          <w:rStyle w:val="FootnoteAnchor"/>
          <w:rtl w:val="true"/>
        </w:rPr>
        <w:footnoteReference w:id="364"/>
      </w:r>
    </w:p>
    <w:p>
      <w:pPr>
        <w:pStyle w:val="Heading5"/>
        <w:numPr>
          <w:ilvl w:val="4"/>
          <w:numId w:val="1"/>
        </w:numPr>
        <w:rPr/>
      </w:pPr>
      <w:bookmarkStart w:id="502" w:name="__RefHeading___Toc1216758_1934241801"/>
      <w:bookmarkStart w:id="503" w:name="_Toc225"/>
      <w:bookmarkEnd w:id="502"/>
      <w:r>
        <w:rPr>
          <w:rtl w:val="true"/>
        </w:rPr>
        <w:t>توضیح</w:t>
      </w:r>
      <w:bookmarkEnd w:id="503"/>
    </w:p>
    <w:p>
      <w:pPr>
        <w:pStyle w:val="BookText"/>
        <w:rPr/>
      </w:pPr>
      <w:r>
        <w:rPr>
          <w:rFonts w:ascii="IRNazanin" w:hAnsi="IRNazanin" w:eastAsia="IRNazanin"/>
          <w:color w:val="111111"/>
          <w:sz w:val="28"/>
          <w:sz w:val="28"/>
          <w:szCs w:val="28"/>
          <w:rtl w:val="true"/>
          <w:lang w:bidi="fa-IR"/>
        </w:rPr>
        <w:t xml:space="preserve">اصحاب در باره غسل کسی که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می کند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الجمل گفته است اگر کُل قرص گرفته شود و نماز را عمدا ترک کرده باشد، مستحب است و مفید در المقنعه و مرتضی در مصباح به ترک کردن عمدی بسنده نموده اند و فراگیر شدن گرفتگی را ذکر نکرده اند و سلّار گفته است در این حالت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های غسل در این باره سخن گفتیم</w:t>
      </w:r>
      <w:r>
        <w:rPr>
          <w:rFonts w:eastAsia="IRNazanin" w:cs="IRNazanin"/>
          <w:color w:val="111111"/>
          <w:sz w:val="28"/>
          <w:szCs w:val="28"/>
          <w:rtl w:val="true"/>
          <w:lang w:bidi="fa-IR"/>
        </w:rPr>
        <w:t>.</w:t>
      </w:r>
    </w:p>
    <w:p>
      <w:pPr>
        <w:pStyle w:val="Heading5"/>
        <w:numPr>
          <w:ilvl w:val="4"/>
          <w:numId w:val="1"/>
        </w:numPr>
        <w:rPr/>
      </w:pPr>
      <w:bookmarkStart w:id="504" w:name="__RefHeading___Toc1216760_1934241801"/>
      <w:bookmarkStart w:id="505" w:name="_Toc226"/>
      <w:bookmarkEnd w:id="504"/>
      <w:r>
        <w:rPr>
          <w:rtl w:val="true"/>
        </w:rPr>
        <w:t xml:space="preserve">روایت </w:t>
      </w:r>
      <w:r>
        <w:rPr/>
        <w:t>6</w:t>
      </w:r>
      <w:bookmarkEnd w:id="5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از کسی که برای او ذکر کرده از امام صادق </w:t>
      </w:r>
      <w:bookmarkStart w:id="506" w:name="pg13537_148076"/>
    </w:p>
    <w:p>
      <w:pPr>
        <w:pStyle w:val="BookText"/>
        <w:rPr/>
      </w:pPr>
      <w:bookmarkEnd w:id="506"/>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الْأَرْضَ فَأَمَرَ الْحُوتَ فَحَمَلَتْهَا فَقَالَتْ حَمَلْتُهَا بِقُوَّتِي فَبَعَثَ اللَّهُ عَزَّ وَ جَلَّ حُوتاً قَدْرَ شِبْرٍ فَدَخَلَتْ فِي مَنْخِرِهَا فَاضْطَرَبَتْ أَرْبَعِينَ صَبَاحاً فَإِذَا أَرَادَ اللَّهُ عَزَّ وَ جَلَّ أَنْ يُزَلْزِلَ أَرْضاً تَرَاءَتْ لَهَا تِلْكَ الْحُوتُ الصَّغِيرَةُ فَزَلْزَلَتِ الْأَرْضُ فَرَقاً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216762_1934241801"/>
      <w:bookmarkStart w:id="508" w:name="_Toc227"/>
      <w:bookmarkEnd w:id="507"/>
      <w:r>
        <w:rPr>
          <w:rtl w:val="true"/>
        </w:rPr>
        <w:t>بيان</w:t>
      </w:r>
      <w:bookmarkEnd w:id="508"/>
    </w:p>
    <w:p>
      <w:pPr>
        <w:pStyle w:val="BookText"/>
        <w:rPr/>
      </w:pPr>
      <w:r>
        <w:rPr>
          <w:rFonts w:ascii="Amiri" w:hAnsi="Amiri" w:eastAsia="Amiri" w:cs="Amiri"/>
          <w:color w:val="111111"/>
          <w:sz w:val="28"/>
          <w:sz w:val="28"/>
          <w:szCs w:val="28"/>
          <w:rtl w:val="true"/>
          <w:lang w:bidi="ar-SA"/>
        </w:rPr>
        <w:t>الحوت مذكر كما صرح به اللغويون فتأنيثه في هذا الخبر بتأويل الحوتة أو السمكة و في الفقيه‌</w:t>
      </w:r>
      <w:r>
        <w:rPr>
          <w:rStyle w:val="FootnoteAnchor"/>
          <w:rtl w:val="true"/>
        </w:rPr>
        <w:footnoteReference w:id="366"/>
      </w:r>
      <w:r>
        <w:rPr>
          <w:rFonts w:ascii="Amiri" w:hAnsi="Amiri" w:eastAsia="Amiri" w:cs="Amiri"/>
          <w:color w:val="111111"/>
          <w:sz w:val="28"/>
          <w:sz w:val="28"/>
          <w:szCs w:val="28"/>
          <w:rtl w:val="true"/>
          <w:lang w:bidi="ar-SA"/>
        </w:rPr>
        <w:t>قدر فتر و هو بالكسر ما بين طرف الإبهام و السبابة و الفرق بالتحريك الخوف</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216764_1934241801"/>
      <w:bookmarkStart w:id="510" w:name="_Toc228"/>
      <w:bookmarkEnd w:id="509"/>
      <w:r>
        <w:rPr>
          <w:rtl w:val="true"/>
        </w:rPr>
        <w:t>«</w:t>
      </w:r>
      <w:r>
        <w:rPr/>
        <w:t>7</w:t>
      </w:r>
      <w:r>
        <w:rPr>
          <w:rtl w:val="true"/>
        </w:rPr>
        <w:t>»</w:t>
      </w:r>
      <w:bookmarkEnd w:id="510"/>
    </w:p>
    <w:p>
      <w:pPr>
        <w:pStyle w:val="BookText"/>
        <w:rPr/>
      </w:pPr>
      <w:r>
        <w:rPr>
          <w:rFonts w:ascii="Amiri" w:hAnsi="Amiri" w:eastAsia="Amiri" w:cs="Amiri"/>
          <w:color w:val="111111"/>
          <w:sz w:val="28"/>
          <w:sz w:val="28"/>
          <w:szCs w:val="28"/>
          <w:rtl w:val="true"/>
          <w:lang w:bidi="ar-SA"/>
        </w:rPr>
        <w:t>الْعِلَلُ، عَنْ مُحَمَّدِ بْنِ الْحَسَنِ بْنِ الْوَلِيدِ عَنِ الصَّفَّارِ رَفَعَهُ إِلَي أَحَدِهِمْ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تَعَالَي أَمَرَ الْحُوتَ بِحَمْلِ الْأَرْضِ وَ كُلُّ بَلْدَةٍ مِنَ الْبُلْدَانِ عَلَي فَلْسٍ مِنْ فُلُوسِهِ فَإِذَا أَرَادَ اللَّهُ عَزَّ وَ جَلَّ أَنْ يُزَلْزِلَ أَرْضاً أَمَرَ الْحُوتَ أَنْ يُحَرِّكَ ذَلِكَ الْفَلْسَ فَيُحَرِّكُهُ وَ لَوْ رُفِعَ الْفَلْسُ لَانْقَلَبَتِ الْأَرْضُ بِإِذْنِ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216766_1934241801"/>
      <w:bookmarkStart w:id="512" w:name="_Toc229"/>
      <w:bookmarkEnd w:id="511"/>
      <w:r>
        <w:rPr>
          <w:rtl w:val="true"/>
        </w:rPr>
        <w:t>بيان</w:t>
      </w:r>
      <w:bookmarkEnd w:id="512"/>
    </w:p>
    <w:p>
      <w:pPr>
        <w:pStyle w:val="BookText"/>
        <w:rPr/>
      </w:pPr>
      <w:r>
        <w:rPr>
          <w:rFonts w:ascii="Amiri" w:hAnsi="Amiri" w:eastAsia="Amiri" w:cs="Amiri"/>
          <w:color w:val="111111"/>
          <w:sz w:val="28"/>
          <w:sz w:val="28"/>
          <w:szCs w:val="28"/>
          <w:rtl w:val="true"/>
          <w:lang w:bidi="ar-SA"/>
        </w:rPr>
        <w:t>يمكن الجمع بين تلك الأخبار باجتماع تلك العلل عند الزلزلة أو بأنها تكون علي هذه الوجوه مرة لعلة و مرة لأخري كما ذكره في الفقيه و يمكن أن يكون ترائي الحوت للزلزلة الشاملة لجميع الأرض و رفع الفلس للزلزلة الشديدة الخاصة ببعض البلاد و تحريك العرق للخاصة غير الشديدة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216768_1934241801"/>
      <w:bookmarkStart w:id="514" w:name="_Toc230"/>
      <w:bookmarkEnd w:id="513"/>
      <w:r>
        <w:rPr>
          <w:rtl w:val="true"/>
        </w:rPr>
        <w:t>«</w:t>
      </w:r>
      <w:r>
        <w:rPr/>
        <w:t>8</w:t>
      </w:r>
      <w:r>
        <w:rPr>
          <w:rtl w:val="true"/>
        </w:rPr>
        <w:t>»</w:t>
      </w:r>
      <w:bookmarkEnd w:id="514"/>
    </w:p>
    <w:p>
      <w:pPr>
        <w:pStyle w:val="BookText"/>
        <w:rPr/>
      </w:pPr>
      <w:r>
        <w:rPr>
          <w:rFonts w:ascii="Amiri" w:hAnsi="Amiri" w:eastAsia="Amiri" w:cs="Amiri"/>
          <w:color w:val="111111"/>
          <w:sz w:val="28"/>
          <w:sz w:val="28"/>
          <w:szCs w:val="28"/>
          <w:rtl w:val="true"/>
          <w:lang w:bidi="ar-SA"/>
        </w:rPr>
        <w:t>الْعِلَلُ، عَنْ أَحْمَدَ بْنِ مُحَمَّدِ بْنِ يَحْيَي الْعَطَّارِ عَنْ أَبِيهِ عَنْ مُحَمَّدِ بْنِ أَحْمَدَ بْنِ يَحْيَي الْأَشْعَرِيِّ عَنِ الْهَيْثَمِ بْنِ أَبِي مَسْرُوقٍ النَّهْدِيِّ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r>
        <w:rPr>
          <w:rStyle w:val="FootnoteAnchor"/>
          <w:rtl w:val="true"/>
        </w:rPr>
        <w:footnoteReference w:id="368"/>
      </w:r>
      <w:r>
        <w:rPr>
          <w:rFonts w:ascii="Amiri" w:hAnsi="Amiri" w:eastAsia="Amiri" w:cs="Amiri"/>
          <w:color w:val="111111"/>
          <w:sz w:val="28"/>
          <w:sz w:val="28"/>
          <w:szCs w:val="28"/>
          <w:rtl w:val="true"/>
          <w:lang w:bidi="ar-SA"/>
        </w:rPr>
        <w:t>يَقُولُهَا عِنْدَ الزَّلْزَلَةِ وَ يَقُولُ وَ يُمْسِكُ</w:t>
      </w:r>
    </w:p>
    <w:p>
      <w:pPr>
        <w:pStyle w:val="BookText"/>
        <w:rPr/>
      </w:pPr>
      <w:r>
        <w:rPr>
          <w:rFonts w:ascii="IRNazanin" w:hAnsi="IRNazanin" w:eastAsia="IRNazanin"/>
          <w:color w:val="111111"/>
          <w:sz w:val="28"/>
          <w:sz w:val="28"/>
          <w:szCs w:val="28"/>
          <w:rtl w:val="true"/>
          <w:lang w:bidi="fa-IR"/>
        </w:rPr>
        <w:t>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 را آفرید سپس به ماهی امر فرمود آن را به پشت خود گرفته حمل نماید،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 و قوّت خود آن را برداشته و حمل کردم، حق تعالی سپس ماهی کوچکی به قدر یک وجب را آفرید و آن ماهی کوچک داخل منفذ بینی آن ماهی بزرگ شد، ماهی تا چهل بامداد مضطرب بود و هر وقت خداوند متعال اراده کند زمین را بلرزاند ماهی کوچک را نازل کرده و فرو می‌فرستد بلافاصله زمین از ترس به لرزه در می‌آید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515" w:name="__RefHeading___Toc1216770_1934241801"/>
      <w:bookmarkStart w:id="516" w:name="_Toc231"/>
      <w:bookmarkEnd w:id="515"/>
      <w:r>
        <w:rPr>
          <w:rtl w:val="true"/>
        </w:rPr>
        <w:t>توضیح</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همانطور که اهل لغت بدان اشاره کرده اند و تأنیث آن در این حدیث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w:t>
      </w:r>
      <w:r>
        <w:rPr>
          <w:rStyle w:val="FootnoteAnchor"/>
          <w:rtl w:val="true"/>
        </w:rPr>
        <w:footnoteReference w:id="370"/>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کسره به معنای فاصله میان دو انگشت ابهام و سبابه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ترس است</w:t>
      </w:r>
      <w:r>
        <w:rPr>
          <w:rFonts w:eastAsia="IRNazanin" w:cs="IRNazanin"/>
          <w:color w:val="111111"/>
          <w:sz w:val="28"/>
          <w:szCs w:val="28"/>
          <w:rtl w:val="true"/>
          <w:lang w:bidi="fa-IR"/>
        </w:rPr>
        <w:t>.</w:t>
      </w:r>
    </w:p>
    <w:p>
      <w:pPr>
        <w:pStyle w:val="Heading5"/>
        <w:numPr>
          <w:ilvl w:val="4"/>
          <w:numId w:val="1"/>
        </w:numPr>
        <w:rPr/>
      </w:pPr>
      <w:bookmarkStart w:id="517" w:name="__RefHeading___Toc1216772_1934241801"/>
      <w:bookmarkStart w:id="518" w:name="_Toc232"/>
      <w:bookmarkEnd w:id="517"/>
      <w:r>
        <w:rPr>
          <w:rtl w:val="true"/>
        </w:rPr>
        <w:t xml:space="preserve">روایت </w:t>
      </w:r>
      <w:r>
        <w:rPr/>
        <w:t>7</w:t>
      </w:r>
      <w:bookmarkEnd w:id="51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به اسنادش به طور مرفوعه از امام باقر یا امام صادق 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ماهی را امر نمود که زمین را به پشت خود حمل کرده و هر شهری از شهرها را روی پولکی از پولک‌هایش قرار داد و هر گاه حق تعالی اراده نمود نقطه‌ای از زمین را بلرزاند ماهی را امر نمود آن پولکی که نقطه مقصود روی آن قرار گرفته است را حرکت دهد و با حرکت دادن ماهی به آن پولک، آن نقطه از زمین به لرزه در می‌آید و اگر پولک را بلند می‌کرد، آن قسمت از زمین به اذن خدای عزّ و جلّ زیر و رو و واژگون می‌شد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519" w:name="__RefHeading___Toc1216774_1934241801"/>
      <w:bookmarkStart w:id="520" w:name="_Toc233"/>
      <w:bookmarkEnd w:id="519"/>
      <w:r>
        <w:rPr>
          <w:rtl w:val="true"/>
        </w:rPr>
        <w:t>توضیح</w:t>
      </w:r>
      <w:bookmarkEnd w:id="520"/>
    </w:p>
    <w:p>
      <w:pPr>
        <w:pStyle w:val="BookText"/>
        <w:rPr/>
      </w:pPr>
      <w:r>
        <w:rPr>
          <w:rFonts w:ascii="IRNazanin" w:hAnsi="IRNazanin" w:eastAsia="IRNazanin"/>
          <w:color w:val="111111"/>
          <w:sz w:val="28"/>
          <w:sz w:val="28"/>
          <w:szCs w:val="28"/>
          <w:rtl w:val="true"/>
          <w:lang w:bidi="fa-IR"/>
        </w:rPr>
        <w:t>می توان این احادیث را با هم جمع نمود به این صورت که این علت ها در هنگام وقوع زلزله جمع می شوند یا اینکه با این وجوه زلزله یک بار بنا به علتی و یک بار بنا به علتی دیگر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فقیه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دیدن ماهی برای زلزله فراگیر در همه زمین باشد و بلند کردن پولک برای زلزله شدید مخصوص برخی سرزمین ها باشد و به حرکت در آمدن استخوان یا رگ برای زلزله ای باشد که مختص به برخی سرزمین ها بوده و شدید نباشد</w:t>
      </w:r>
      <w:r>
        <w:rPr>
          <w:rFonts w:eastAsia="IRNazanin" w:cs="IRNazanin"/>
          <w:color w:val="111111"/>
          <w:sz w:val="28"/>
          <w:szCs w:val="28"/>
          <w:rtl w:val="true"/>
          <w:lang w:bidi="fa-IR"/>
        </w:rPr>
        <w:t>.</w:t>
      </w:r>
    </w:p>
    <w:p>
      <w:pPr>
        <w:pStyle w:val="Heading5"/>
        <w:numPr>
          <w:ilvl w:val="4"/>
          <w:numId w:val="1"/>
        </w:numPr>
        <w:rPr/>
      </w:pPr>
      <w:bookmarkStart w:id="521" w:name="__RefHeading___Toc1216776_1934241801"/>
      <w:bookmarkStart w:id="522" w:name="_Toc234"/>
      <w:bookmarkEnd w:id="521"/>
      <w:r>
        <w:rPr>
          <w:rtl w:val="true"/>
        </w:rPr>
        <w:t xml:space="preserve">روایت </w:t>
      </w:r>
      <w:r>
        <w:rPr/>
        <w:t>8</w:t>
      </w:r>
      <w:bookmarkEnd w:id="5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از هیثم نهدی، نقل کرده که امیر المؤمنین علی علیه السلام در هنگام وقوع زلزله دو آیه ذیل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یُمْسِکُ </w:t>
      </w:r>
      <w:bookmarkStart w:id="523" w:name="pg13537_148077"/>
    </w:p>
    <w:p>
      <w:pPr>
        <w:pStyle w:val="BookText"/>
        <w:rPr/>
      </w:pPr>
      <w:bookmarkEnd w:id="523"/>
      <w:r>
        <w:rPr>
          <w:rFonts w:ascii="Amiri" w:hAnsi="Amiri" w:eastAsia="Amiri" w:cs="Amiri"/>
          <w:color w:val="111111"/>
          <w:sz w:val="28"/>
          <w:sz w:val="28"/>
          <w:szCs w:val="28"/>
          <w:rtl w:val="true"/>
          <w:lang w:bidi="ar-SA"/>
        </w:rPr>
        <w:t>السَّماءَ أَنْ تَقَعَ عَلَي الْأَرْضِ إِلَّا بِإِذْنِهِ إِنَّ اللَّهَ بِالنَّاسِ لَرَؤُفٌ رَحِيمٌ‌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الْأَشْعَرِيِّ عَنْ مُحَمَّدِ بْنِ عِيسَي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وَ شَكَوْتُ إِلَيْهِ كَثْرَةَ الزَّلَازِلِ فِي الْأَهْوَازِ وَ قُلْتُ تَرَي لَنَا التَّحَوُّلَ عَنْهَا فَكَتَبَ لَا تَتَحَوَّلْ عَنْهَا وَ صُومُوا الْأَرْبِعَاءَ وَ الْخَمِيسَ وَ الْجُمُعَةَ وَ اغْتَسِلُوا وَ طَهِّرُوا ثِيَابَكُمْ وَ أَبْرِزُوا يَوْمَ الْجُمُعَةِ وَ ادْعُوا اللَّهَ فَإِنَّهُ يَرْفَعُ عَنْكُمْ قَالَ فَفَعَلْنَا فَأُمْسِكَتِ الزَّلَازِلُ قَالَ وَ مَنْ كَانَ مِنْكُمْ مُذْنِبٌ فَيَتُوبُ إِلَي اللَّهِ عَزَّ وَ جَلَّ وَ دَعَا لَهُمْ بِخَيْرٍ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الْأَشْعَرِيِّ عَنْ إِبْرَاهِيمَ بْنِ إِسْحَاقَ 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الزَّلْزَلَةِ مَا هِيَ قَالَ آيَةٌ قُلْتُ وَ مَا سَبَبُهَا قَالَ إِنَّ اللَّهَ تَبَارَكَ وَ تَعَالَي وَكَّلَ بِعُرُوقِ الْأَرْضِ مَلَكاً فَإِذَا أَرَادَ أَنْ يُزَلْزِلَ أَرْضاً أَوْحَي إِلَي ذَلِكَ الْمَلَكِ أَنْ حَرِّكْ عُرُوقَ كَذَا وَ كَذَا قَالَ فَيُحَرِّكُ ذَلِكَ الْمَلَكُ عُرُوقَ تِلْكَ الْأَرْضِ الَّتِي أَمَرَهُ اللَّهُ فَتَتَحَرَّكُ بِأَهْلِهَا قَالَ قُلْتُ فَإِذَا كَانَ ذَلِكَ فَمَا أَصْنَعُ قَالَ صَلِّ صَلَاةَ الْكُسُوفِ فَإِذَا فَرَغْتَ خَرَرْتَ سَاجِداً وَ تَقُولُ فِي سُجُودِكَ يَا مَنْ يُمْسِكُ السَّماواتِ وَ الْأَرْضَ أَنْ تَزُولا وَ لَئِنْ زالَتا إِنْ أَمْسَكَهُما مِنْ أَحَدٍ مِنْ بَعْدِهِ إِنَّهُ كانَ حَلِيماً غَفُوراً أَمْسِكْ عَنَّا السُّوءَ إِنَّكَ عَلي كُلِّ شَيْ‌ءٍ قَدِيرٌ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1216778_1934241801"/>
      <w:bookmarkStart w:id="525" w:name="_Toc235"/>
      <w:bookmarkEnd w:id="524"/>
      <w:r>
        <w:rPr>
          <w:rtl w:val="true"/>
        </w:rPr>
        <w:t>بيان</w:t>
      </w:r>
      <w:bookmarkEnd w:id="525"/>
    </w:p>
    <w:p>
      <w:pPr>
        <w:pStyle w:val="BookText"/>
        <w:rPr/>
      </w:pPr>
      <w:r>
        <w:rPr>
          <w:rFonts w:ascii="Amiri" w:hAnsi="Amiri" w:eastAsia="Amiri" w:cs="Amiri"/>
          <w:color w:val="111111"/>
          <w:sz w:val="28"/>
          <w:sz w:val="28"/>
          <w:szCs w:val="28"/>
          <w:rtl w:val="true"/>
          <w:lang w:bidi="ar-SA"/>
        </w:rPr>
        <w:t>في الفقيه بعد قوله غَفُوراً يا من يُمْسِكُ السَّماءَ أَنْ تَقَعَ عَلَي الْأَرْضِ إِلَّا بِإِذْنِهِ أمسك عنا إلخ‌</w:t>
      </w:r>
      <w:r>
        <w:rPr>
          <w:rStyle w:val="FootnoteAnchor"/>
          <w:rtl w:val="true"/>
        </w:rPr>
        <w:footnoteReference w:id="376"/>
      </w:r>
      <w:r>
        <w:rPr>
          <w:rFonts w:ascii="Amiri" w:hAnsi="Amiri" w:eastAsia="Amiri" w:cs="Amiri"/>
          <w:color w:val="111111"/>
          <w:sz w:val="28"/>
          <w:sz w:val="28"/>
          <w:szCs w:val="28"/>
          <w:rtl w:val="true"/>
          <w:lang w:bidi="ar-SA"/>
        </w:rPr>
        <w:t>قوله أَنْ تَزُولا أي كراهة أن تزولا فإن الباقي في بقائه يحتاج إلي مؤثر و حافظ أو يمنعهما أن تزولا لأن الإمساك منع إِنْ أَمْسَكَهُما أي ما أمسكهما مِنْ أَحَدٍ مِنْ بَعْدِهِ أي من بعد الله أو من بعد الزوال و من الأولي زائدة و الثانية للابتداء إِنَّهُ كانَ حَلِيماً غَفُوراً حيث أمسكهما و كانتا جديرتين بأن تهدا هدا لأعمال العباد كما قال سبحانه تَكادُ السَّماواتُ يَتَفَطَّرْنَ مِنْهُ وَ تَنْشَقُ</w:t>
      </w:r>
    </w:p>
    <w:p>
      <w:pPr>
        <w:pStyle w:val="BookText"/>
        <w:rPr/>
      </w:pPr>
      <w:r>
        <w:rPr>
          <w:rFonts w:ascii="Amiri" w:hAnsi="Amiri" w:eastAsia="Amiri" w:cs="Amiri"/>
          <w:color w:val="111111"/>
          <w:sz w:val="28"/>
          <w:sz w:val="28"/>
          <w:szCs w:val="28"/>
          <w:rtl w:val="true"/>
          <w:lang w:bidi="ar-SA"/>
        </w:rPr>
        <w:t>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 افتد،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سخت رئوف و مهربان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با همین اسناد از علی بن مهزیار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مکتوبی فرستادم و در آن از کثرت زلزله در اهواز شکایت کرده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می‌دانید از آن جا به مکان دیگری منتقل شویم؟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منتقل نشوید، روزهای چهارشنبه و پنج شنبه و جمعه را روزه بگیرید و سپس غسل کرده و لباس‌های طاهر بپوشید و روز جمعه از منازل بیرون آمده و خدا را بخوانید و دعاء نمایید مسلّما حق تعالی آن را از شما بر طرف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کار را کردیم پس زلزله‌ها ساکت شدند و نیز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شما گنه‌کار است توبه و انابه نماید و دعای خیر نماید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با همین اسناد از محمّد بن سلیمان دیلمی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رشته‌های زمین فرشته‌ای را موکّل قرار داده و هر گاه بخواهد زمین را بلرزاند به آن فرشته وحی می‌کند فلان رشته و فلان رشته را حرکت بده، پس آن فرشته، رشته‌های زمین را که حق تعالی امر فرموده حرکت می‌دهد بلافاصله زمین با اهلش به حرکت و لرزه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پیش آمد چه کار بکنم؟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وقتی از نماز فارغ شدی به سجده برو و در سجود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یمسک السّماوات وَ الْأَرْضَ أَنْ تَزُولا وَ لَئِنْ زالَتا إِنْ أَمْسَکَهُما مِنْ أَحَدٍ مِنْ بَعْدِهِ إِنَّهُ کانَ حَلِیماً غَفُوراً امسک عنّا السّوء 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آسمانها و زمین را از این که نابود شوند نگه می‌داری و اگر رو به زوال نهند گذشته از او هیچ کس آنها را محفوظ نتواند داشت که او بردبار و آمرزنده است بدی و شر را از ما دور بدار محقّقا تو بر هر چیزی قادر هستی</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526" w:name="__RefHeading___Toc1216780_1934241801"/>
      <w:bookmarkStart w:id="527" w:name="_Toc236"/>
      <w:bookmarkEnd w:id="526"/>
      <w:r>
        <w:rPr>
          <w:rtl w:val="true"/>
        </w:rPr>
        <w:t>توضیح</w:t>
      </w:r>
      <w:bookmarkEnd w:id="527"/>
    </w:p>
    <w:p>
      <w:pPr>
        <w:pStyle w:val="BookText"/>
        <w:rPr/>
      </w:pPr>
      <w:r>
        <w:rPr>
          <w:rFonts w:ascii="IRNazanin" w:hAnsi="IRNazanin" w:eastAsia="IRNazanin"/>
          <w:color w:val="111111"/>
          <w:sz w:val="28"/>
          <w:sz w:val="28"/>
          <w:szCs w:val="28"/>
          <w:rtl w:val="true"/>
          <w:lang w:bidi="fa-IR"/>
        </w:rPr>
        <w:t xml:space="preserve">در فقیه </w:t>
      </w:r>
      <w:r>
        <w:rPr>
          <w:rStyle w:val="FootnoteAnchor"/>
          <w:rtl w:val="true"/>
        </w:rPr>
        <w:footnoteReference w:id="38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یمسک السماء أن تقع علی الارض الا بإذنه أمسک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کراهت از اینکه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باقی می ماند برای بقا و ماندگاریش نیازمند دلیل و نگاه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 که آسمان ها و زمین را از اینکه نابود شوند، بازمی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امسکهما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امسکهما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آن ها را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خداوند یا پس از نابودی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زائده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ابتدائیت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آنان را محفوظ نگاه داشت درحالی که به خاطر اعمال بندگان سزاوار بودند که به کلی ویران می شدند همانطور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تَکَادُ السَّمَاوَاتُ یَتَفَطَّرْنَ مِنْهُ وَتَنشَقُّ </w:t>
      </w:r>
      <w:bookmarkStart w:id="528" w:name="pg13537_148078"/>
    </w:p>
    <w:p>
      <w:pPr>
        <w:pStyle w:val="BookText"/>
        <w:rPr/>
      </w:pPr>
      <w:bookmarkEnd w:id="528"/>
      <w:r>
        <w:rPr>
          <w:rFonts w:ascii="Amiri" w:hAnsi="Amiri" w:eastAsia="Amiri" w:cs="Amiri"/>
          <w:color w:val="111111"/>
          <w:sz w:val="28"/>
          <w:sz w:val="28"/>
          <w:szCs w:val="28"/>
          <w:rtl w:val="true"/>
          <w:lang w:bidi="ar-SA"/>
        </w:rPr>
        <w:t>الْأَرْضُ وَ تَخِرُّ الْجِبالُ هَدًّا أَنْ دَعَوْا لِلرَّحْمنِ وَلَداً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تقع أي من أن تقع أو كراهة أن تقع بأن خلقها علي صورة متداعية إلي الاستمساك إِلَّا بِإِذْنِهِ أي إلا بمشيته و ذلك يوم القيامة تتمة الآية إِنَّ اللَّهَ بِالنَّاسِ لَرَؤُفٌ رَحِيمٌ كما مر و من رأفته و رحمته أن هيأ لهم أسباب الاستدلال و فتح عليهم أبواب المنافع و دفع عنهم أنواع المضار</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216782_1934241801"/>
      <w:bookmarkStart w:id="530" w:name="_Toc237"/>
      <w:bookmarkEnd w:id="529"/>
      <w:r>
        <w:rPr>
          <w:rtl w:val="true"/>
        </w:rPr>
        <w:t>«</w:t>
      </w:r>
      <w:r>
        <w:rPr/>
        <w:t>9</w:t>
      </w:r>
      <w:r>
        <w:rPr>
          <w:rtl w:val="true"/>
        </w:rPr>
        <w:t>»</w:t>
      </w:r>
      <w:bookmarkEnd w:id="530"/>
    </w:p>
    <w:p>
      <w:pPr>
        <w:pStyle w:val="BookText"/>
        <w:rPr/>
      </w:pPr>
      <w:r>
        <w:rPr>
          <w:rFonts w:ascii="Amiri" w:hAnsi="Amiri" w:eastAsia="Amiri" w:cs="Amiri"/>
          <w:color w:val="111111"/>
          <w:sz w:val="28"/>
          <w:sz w:val="28"/>
          <w:szCs w:val="28"/>
          <w:rtl w:val="true"/>
          <w:lang w:bidi="ar-SA"/>
        </w:rPr>
        <w:t>الْعِلَلُ، بِالْإِسْنَادِ الْمُتَقَدِّمِ عَنِ الْأَشْعَرِيِّ عَنْ أَبِي عَبْدِ اللَّهِ الرَّازِيِّ عَنِ الْبَزَنْطِيِّ عَنْ رَوْحِ بْنِ صَالِحٍ عَنْ هَارُونَ بْنِ خَارِجَةَ رَفَعَهُ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زَلْزَلَةٌ عَلَي عَهْدِ أَبِي بَكْرٍ وَ فَزِعَ النَّاسُ إِلَي أَبِي بَكْرٍ وَ عُمَرَ فَوَجَدُوهُمَا قَدْ خَرَجَا فَزِعَيْنِ إِلَي عَلِيٍّ عليه السلام فَتَبِعَهُمَا النَّاسُ إِلَي أَنِ انْتَهَوْا إِلَي بَابِ عَلِيٍّ عليه السلام فَخَرَجَ إِلَيْهِمْ عَلِيٌّ عليه السلام غَيْرَ مُكْتَرِثٍ لِمَا هُمْ فِيهِ فَمَضَي وَ اتَّبَعَهُ النَّاسُ حَتَّي انْتَهَي إِلَي تَلْعَةٍ فَقَعَدَ عَلَيْهَا وَ قَعَدُوا حَوْلَهُ وَ هُمْ يَنْظُرُونَ إِلَي حِيطَانِ الْمَدِينَةِ تَرْتَجُّ جَائِيَةً وَ ذَاهِبَةً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 كَأَنَّكُمْ قَدْ هَالَكُمْ مَا تَرَوْنَ قَالُوا وَ كَيْفَ لَا يَهُولُنَا وَ لَمْ نَرَ مِثْلَهَا قَطُّ قَالَتْ فَحَرَّكَ شَفَتَيْهِ ثُمَّ ضَرَبَ الْأَرْضَ بِيَدِهِ ثُمَّ قَالَ مَا لَكِ اسْكُنِي فَسَكَنَتْ فَعَجِبُوا مِنْ ذَلِكَ أَكْثَرَ مِنْ تَعَجُّبِهِمْ أَوَّلًا حَيْثُ خَرَجَ إِلَيْهِمْ قَالَ لَهُمْ فَإِنَّكُمْ قَدْ عَجِبْتُمْ مِنْ صُنْعِي قَالُوا نَعَمْ فَقَالَ أَنَا الرَّجُلُ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 فَأَنَا الْإِنْسَانُ الَّذِي يَقُولُ لَهَا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 إِيَّايَ تُحَدِّثُ‌</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 لمحمد بن جرير الطبري عن محمد بن هارون التلعكبري عن الصدوق</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بیفتد یا به خاطر کراهت از اینکه بیفتد به این صورت که آن را به گونه ای آفریده است که به گرفتن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با مشیت او، که آن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تتمّه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اللَّهَ بِالنَّاسِ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که پیش تر بیان شد و از جمله رأفت و رحمت خداوند این است که اسباب استدلال و درهای منفعت را برای آنان آماده کرده و انواع ضرر و زیان را از آنان دور کرده است</w:t>
      </w:r>
      <w:r>
        <w:rPr>
          <w:rFonts w:eastAsia="IRNazanin" w:cs="IRNazanin"/>
          <w:color w:val="111111"/>
          <w:sz w:val="28"/>
          <w:szCs w:val="28"/>
          <w:rtl w:val="true"/>
          <w:lang w:bidi="fa-IR"/>
        </w:rPr>
        <w:t>.</w:t>
      </w:r>
    </w:p>
    <w:p>
      <w:pPr>
        <w:pStyle w:val="Heading5"/>
        <w:numPr>
          <w:ilvl w:val="4"/>
          <w:numId w:val="1"/>
        </w:numPr>
        <w:rPr/>
      </w:pPr>
      <w:bookmarkStart w:id="531" w:name="__RefHeading___Toc1216784_1934241801"/>
      <w:bookmarkStart w:id="532" w:name="_Toc238"/>
      <w:bookmarkEnd w:id="531"/>
      <w:r>
        <w:rPr>
          <w:rtl w:val="true"/>
        </w:rPr>
        <w:t xml:space="preserve">روایت </w:t>
      </w:r>
      <w:r>
        <w:rPr/>
        <w:t>9</w:t>
      </w:r>
      <w:bookmarkEnd w:id="53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اسناد هارون بن خارجه از حضرت فاطمه 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ابو بکر زلزله‌ای آمد مردم فزع کنان و با شیون نزد ابو بکر و عمر آمده، دیدند آن دو نیز با فزع و جزع نزد علی علیه السّلام آمده‌اند، مردم به تبعیّت از آن دو خود را به درب منزل علی علیه السّلام رساندند، علی علیه السّلام از منزل خارج شده و به طرف مردم آمد در حالی که از آنچه مردم به خاطرش وحشت زده و محزون بودند، اندوهی نداشت و غمگین نبود، امام علیه السّلام از مردم گذشتند و مردم هم به دنبال حضرتش حرکت کردند، حضرت رفتند تا به زمین پست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بر بالای آن نشسته و مردم اطراف تپّه قرار و آرام گرفته و چشم به دیوارهای شهر دوخته و وحشت زده می‌دیدند که دیوارها می‌جنبند و در حال رفتن و آمدن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می‌بینید به هول و وحشت افتاده‌اید؟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هول و وحشت نداشته باشیم و حال آنکه هرگز مثل این صحنه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دو لب مبارک را حرکت داده سپس دست بر زمین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آرام گرفت، مردم بیش از آن وقتی که حضرت از منزل خارج شد و به طرفشان آمد در شگفت شدند، باری امام 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و حرکت من تعجّب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خداوند متعال در قرآن راجع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 وَ أَخْرَجَتِ الْأَرْضُ أَثْقالَها وَ قالَ الْإِنْسانُ ما لَها</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 و زمین بارهای سنگین خود را برون افکند، 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انسانی هستم که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مردم را به حوادث بزرگ خویش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زمین اخبار از من می‌نماید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محمد بن هارون تلعکبری از صدوق همین حدیث را روایت کرده است</w:t>
      </w:r>
      <w:r>
        <w:rPr>
          <w:rFonts w:eastAsia="IRNazanin" w:cs="IRNazanin"/>
          <w:color w:val="111111"/>
          <w:sz w:val="28"/>
          <w:szCs w:val="28"/>
          <w:rtl w:val="true"/>
          <w:lang w:bidi="fa-IR"/>
        </w:rPr>
        <w:t>.</w:t>
      </w:r>
      <w:r>
        <w:rPr>
          <w:rStyle w:val="FootnoteAnchor"/>
          <w:rtl w:val="true"/>
        </w:rPr>
        <w:footnoteReference w:id="388"/>
      </w:r>
      <w:bookmarkStart w:id="533" w:name="pg13537_148079"/>
    </w:p>
    <w:p>
      <w:pPr>
        <w:pStyle w:val="Heading5"/>
        <w:numPr>
          <w:ilvl w:val="4"/>
          <w:numId w:val="1"/>
        </w:numPr>
        <w:rPr/>
      </w:pPr>
      <w:bookmarkStart w:id="534" w:name="__RefHeading___Toc1216786_1934241801"/>
      <w:bookmarkStart w:id="535" w:name="_Toc239"/>
      <w:bookmarkEnd w:id="533"/>
      <w:bookmarkEnd w:id="534"/>
      <w:r>
        <w:rPr>
          <w:rtl w:val="true"/>
        </w:rPr>
        <w:t>«</w:t>
      </w:r>
      <w:r>
        <w:rPr/>
        <w:t>10</w:t>
      </w:r>
      <w:r>
        <w:rPr>
          <w:rtl w:val="true"/>
        </w:rPr>
        <w:t>»</w:t>
      </w:r>
      <w:bookmarkEnd w:id="535"/>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389"/>
      </w:r>
      <w:r>
        <w:rPr>
          <w:rFonts w:ascii="Amiri" w:hAnsi="Amiri" w:eastAsia="Amiri" w:cs="Amiri"/>
          <w:color w:val="111111"/>
          <w:sz w:val="28"/>
          <w:sz w:val="28"/>
          <w:szCs w:val="28"/>
          <w:rtl w:val="true"/>
          <w:lang w:bidi="ar-SA"/>
        </w:rPr>
        <w:t>، وَ الْعُيُونُ، عَنْ عَبْدِ الْوَاحِدِ بْنِ عُبْدُوسٍ عَنْ عَلِيِّ بْنِ مُحَمَّدِ بْنِ قُتَيْبَةَ عَنِ الْفَضْلِ بْنِ شَاذَانَ فِيمَا رَوَاهُ مِنَ الْعِلَلِ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لِمَ جُعِلَتْ لِلْكُسُوفِ صَلَاةٌ قِيلَ لِأَنَّهُ آيَةٌ مِنْ آيَاتِ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 لِرَحْمَةٍ ظَهَرَتْ أَمْ لِعَذَابٍ فَأَحَبَّ النَّبِيُّ صلي الله عليه و آله أَنْ يَفْزَعَ أُمَّتُهُ إِلَي خَالِقِهَا وَ رَاحِمِهَا عِنْدَ ذَلِكَ لِيَصْرِفَ عَنْهُمْ شَرَّهَا وَ يَقِيَهُمْ مَكْرُوهَهَا كَمَا صَرَفَ عَنْ قَوْمِ يُونُسَ حِينَ تَضَرَّعُوا إِلَي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عَشْرَ رَكَعَاتٍ قِيلَ لِأَنَّ الصَّلَاةَ الَّتِي نَزَلَ فَرْضُهَا مِنَ السَّمَاءِ إِلَي الْأَرْضِ وَ مَا فِي الْيَوْمِ وَ اللَّيْلَةِ فَإِنَّمَا هِيَ عَشْرُ رَكَعَاتٍ فَجُمِعَتْ تِلْكَ الرَّكَعَاتُ هَاهُنَا وَ إِنَّمَا جُعِلَ فِيهَا السُّجُودُ لِأَنَّهُ لَا يَكُونُ صَلَاةٌ فِيهَا رُكُوعٌ إِلَّا وَ فِيهَا سُجُودٌ وَ لِأَنْ يَخْتِمُوا صَلَاتَهُمْ أَيْضاً بِالسُّجُودِ وَ الْخُضُوعِ وَ إِنَّمَا جُعِلَتْ أَرْبَعَ سَجَدَاتٍ لِأَنَّ كُلَّ صَلَاةٍ نَقَصَ سُجُودُهَا مِنْ أَرْبَعِ سَجَدَاتٍ لَا تَكُونُ صَلَاةً لِأَنَّ أَقَلَّ الْفَرْضِ مِنَ السُّجُودِ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عَلَي أَرْبَعِ سَجَدَاتٍ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لَمْ يُجْعَلْ بَدَلَ الرُّكُوعِ سُجُوداً قِيلَ لِأَنَّ الصَّلَاةَ قَائِماً أَفْضَلُ مِنَ الصَّلَاةِ قَاعِداً وَ لِأَنَّ الْقَائِمَ يَرَي الْكُسُوفَ وَ الِانْجِلَاءَ وَ السَّاجِدُ لَا 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غُيِّرَتْ عَنْ أَصْلِ الصَّلَاةِ الَّتِي افْتَرَضَهَا اللَّهُ قِيلَ لِأَنَّهُ صَلَّي لِعِلَّةِ تَغَيُّرِ أَمْرٍ مِنَ الْأُمُورِ وَ هُوَ الْكُسُوفُ فَلَمَّا تَغَيَّرَتِ الْعِلَّةُ تَغَيَّرَ الْمَعْلُولُ‌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216788_1934241801"/>
      <w:bookmarkStart w:id="537" w:name="_Toc240"/>
      <w:bookmarkEnd w:id="536"/>
      <w:r>
        <w:rPr>
          <w:rtl w:val="true"/>
        </w:rPr>
        <w:t>بيان</w:t>
      </w:r>
      <w:bookmarkEnd w:id="537"/>
    </w:p>
    <w:p>
      <w:pPr>
        <w:pStyle w:val="BookText"/>
        <w:rPr/>
      </w:pPr>
      <w:r>
        <w:rPr>
          <w:rFonts w:ascii="Amiri" w:hAnsi="Amiri" w:eastAsia="Amiri" w:cs="Amiri"/>
          <w:color w:val="111111"/>
          <w:sz w:val="28"/>
          <w:sz w:val="28"/>
          <w:szCs w:val="28"/>
          <w:rtl w:val="true"/>
          <w:lang w:bidi="ar-SA"/>
        </w:rPr>
        <w:t>أ لرحمة ظهرت لما كان الكسوف و أمثاله من آثار غضب الله تعالي فكونها لرحمة بعيد و يمكن أن يقال يحتمل أن يكون للغضب علي الكافرين و المخالفين فيكون رحمة لنا كما أن المنجمين بحسب البروج و الأوضاع قد ينسبون آثارها إلي قوم دون قوم قوله لا يكون صلاة فيها ركوع إنما قيد بذلك لئلا ينتقض بصلاة الجنازة قوله عليه السلام فلما تغيرت العلة الحاصل أن هذا الصلاة إنما تفعل عند ترقب نزول البلاء فيناسبه مزيد تخشع و تذلل ليرحم الله سبحانه</w:t>
      </w:r>
    </w:p>
    <w:p>
      <w:pPr>
        <w:pStyle w:val="Heading5"/>
        <w:numPr>
          <w:ilvl w:val="4"/>
          <w:numId w:val="1"/>
        </w:numPr>
        <w:rPr/>
      </w:pPr>
      <w:bookmarkStart w:id="538" w:name="__RefHeading___Toc1216790_1934241801"/>
      <w:bookmarkStart w:id="539" w:name="_Toc241"/>
      <w:bookmarkEnd w:id="538"/>
      <w:r>
        <w:rPr>
          <w:rtl w:val="true"/>
        </w:rPr>
        <w:t xml:space="preserve">روایت </w:t>
      </w:r>
      <w:r>
        <w:rPr/>
        <w:t>10</w:t>
      </w:r>
      <w:bookmarkEnd w:id="539"/>
    </w:p>
    <w:p>
      <w:pPr>
        <w:pStyle w:val="BookText"/>
        <w:rPr/>
      </w:pPr>
      <w:r>
        <w:rPr>
          <w:rFonts w:ascii="IRNazanin" w:hAnsi="IRNazanin" w:eastAsia="IRNazanin"/>
          <w:color w:val="111111"/>
          <w:sz w:val="28"/>
          <w:sz w:val="28"/>
          <w:szCs w:val="28"/>
          <w:rtl w:val="true"/>
          <w:lang w:bidi="fa-IR"/>
        </w:rPr>
        <w:t xml:space="preserve">علل الشرایع </w:t>
      </w:r>
      <w:r>
        <w:rPr>
          <w:rStyle w:val="FootnoteAnchor"/>
          <w:rtl w:val="true"/>
        </w:rPr>
        <w:footnoteReference w:id="391"/>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علت هایی که از امام رضا علیه السلام نقل کرده، از ایشان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کسوف، خواندن نماز واجب شده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کسوف آیه‌ای است از آیات خدا که نمی‌دانیم به نشانه رحمت حقّ عزّ و جلّ ظاهر شده یا به منظور عذاب الهی پدید آمده، باری نبیّ اکرم صلّی اللَّه علیه و آله دوست دارند که امّتشان هنگام ظهور کسوف در مقابل خالق خود و رحم کننده خود فزع و جزع و تضرّع نموده تا شرّ آن از ایشان دفع گشته و بدین وسیله از امر مکروه مترتّب بر آن مصون بمانند چنانچه قوم یونس وقتی در مقابل حقّ عزّ و جلّ تضرّع و جزع و فزع نمودند باری تعالی عذاب را از آن ها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آیات ده رکعت می‌باشد؟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واجبی که ابتداء از آسمان نازل شده ده رکعت بود پس این ده رکعت در این نماز جمع گردید و این که سجود در آن واجب است به خاطر آن است که نمازی نیست که در آن رکوع است مگر آن که حتما سجود نیز دارد و نیز وجه دیگر برای سجود در این نماز آن است که مردم بدین وسیله نمازشان را به سجود و خضوع و خشوع ختم می‌کنند و امّا این که چرا چهار سجده در آن واجب است، جهت آن این است که هر نمازی که سجودش کمتر از چهار سجده باشد نماز نیست زیرا کمترین غرضی که از سجود در نماز تأمین می‌شود فقط از چهار سجده می‌باشد نه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رکوع سجود قرار داده نشده؟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ایستاده از نماز نشسته برتر است و دیگر آن که شخص ایستاده کسوف و باز شدن قرص را می‌بیند ولی نشسته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آیات از اصل نمازی که حقّ تعالی واجب کرده تغییر نموده است؟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آیات به خاطر تغییر یافتن امری است از امور عالم آفرینش که عبارت باشد از کسوف و چون علّت تغییر پیدا نموده معلول نیز متغیّر می‌باشد</w:t>
      </w:r>
      <w:r>
        <w:rPr>
          <w:rFonts w:eastAsia="IRNazanin" w:cs="IRNazanin"/>
          <w:color w:val="111111"/>
          <w:sz w:val="28"/>
          <w:szCs w:val="28"/>
          <w:rtl w:val="true"/>
          <w:lang w:bidi="fa-IR"/>
        </w:rPr>
        <w:t xml:space="preserve">. </w:t>
      </w:r>
      <w:r>
        <w:rPr>
          <w:rStyle w:val="FootnoteAnchor"/>
          <w:rtl w:val="true"/>
        </w:rPr>
        <w:footnoteReference w:id="392"/>
      </w:r>
    </w:p>
    <w:p>
      <w:pPr>
        <w:pStyle w:val="Heading5"/>
        <w:numPr>
          <w:ilvl w:val="4"/>
          <w:numId w:val="1"/>
        </w:numPr>
        <w:rPr/>
      </w:pPr>
      <w:bookmarkStart w:id="540" w:name="__RefHeading___Toc1216792_1934241801"/>
      <w:bookmarkStart w:id="541" w:name="_Toc242"/>
      <w:bookmarkEnd w:id="540"/>
      <w:r>
        <w:rPr>
          <w:rtl w:val="true"/>
        </w:rPr>
        <w:t>توضیح</w:t>
      </w:r>
      <w:bookmarkEnd w:id="5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لرحمۀٍ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کسوف و امثال آن از نشانه های خشم خداوند متعال است، پس رحمت بودن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برای خشم و غضب بر کافران و مخالفان باشد پس برای ما رحمت خواهد شد، همانطور که منجمان بر اساس برج ها و اوضاع پیامدها و آثار، این پدیده ها را به قومی غیر از قوم دیگر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صلاۀ فیها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این قید را آورده است تا نماز جنازه، آن را باطل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تغیّرت العلّۀ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است که این نماز در زمان انتظار برای نازل شدن بلا به جای آورده می شود پس مستلزم خضوع و فروتنی بیشتری است تا خداوند سبحان </w:t>
      </w:r>
      <w:bookmarkStart w:id="542" w:name="pg13537_148080"/>
    </w:p>
    <w:p>
      <w:pPr>
        <w:pStyle w:val="BookText"/>
        <w:rPr/>
      </w:pPr>
      <w:bookmarkEnd w:id="542"/>
      <w:r>
        <w:rPr>
          <w:rFonts w:ascii="Amiri" w:hAnsi="Amiri" w:eastAsia="Amiri" w:cs="Amiri"/>
          <w:color w:val="111111"/>
          <w:sz w:val="28"/>
          <w:sz w:val="28"/>
          <w:szCs w:val="28"/>
          <w:rtl w:val="true"/>
          <w:lang w:bidi="ar-SA"/>
        </w:rPr>
        <w:t>عليهم فزيد في الركوع لذلك بخلاف سائر الأوقات فإنه ليس فيها تلك العلة</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216794_1934241801"/>
      <w:bookmarkStart w:id="544" w:name="_Toc243"/>
      <w:bookmarkEnd w:id="543"/>
      <w:r>
        <w:rPr>
          <w:rtl w:val="true"/>
        </w:rPr>
        <w:t>«</w:t>
      </w:r>
      <w:r>
        <w:rPr/>
        <w:t>11</w:t>
      </w:r>
      <w:r>
        <w:rPr>
          <w:rtl w:val="true"/>
        </w:rPr>
        <w:t>»</w:t>
      </w:r>
      <w:bookmarkEnd w:id="544"/>
    </w:p>
    <w:p>
      <w:pPr>
        <w:pStyle w:val="BookText"/>
        <w:rPr/>
      </w:pPr>
      <w:r>
        <w:rPr>
          <w:rFonts w:ascii="Amiri" w:hAnsi="Amiri" w:eastAsia="Amiri" w:cs="Amiri"/>
          <w:color w:val="111111"/>
          <w:sz w:val="28"/>
          <w:sz w:val="28"/>
          <w:szCs w:val="28"/>
          <w:rtl w:val="true"/>
          <w:lang w:bidi="ar-SA"/>
        </w:rPr>
        <w:t>تَفْسِيرُ عَلِيِّ بْنِ إِبْرَاهِيمَ، عَنِ الْحَسَنِ بْنِ مَحْبُوبٍ عَنْ عَبْدِ اللَّهِ بْنِ يَسَارٍ عَنْ مَعْرُوفِ بْنِ خَرَّبُوذَ عَنِ الْحَكَمِ بْنِ الْمُسْتَنِيرِ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الْأَوْقَاتِ الَّتِي قَدَّرَهَا اللَّهُ لِلنَّاسِ مِمَّا يَحْتَاجُونَ إِلَيْهِ الْبَحْرَ الَّذِي خَلَقَهَا اللَّهُ بَيْنَ السَّمَاءِ وَ الْأَرْضِ وَ إِنَّ اللَّهَ قَدَّرَ فِيهِ مَجَارِيَ الشَّمْسِ وَ الْقَمَرِ وَ النُّجُومِ وَ الْكَوَاكِبِ ثُمَّ قَدَّرَ ذَلكَ كُلَّهُ عَلَي الْفَلَكِ ثُمَّ وَكَّلَ بِالْفَلَكِ مَلَكاً مَعَهُ سَبْعُونَ أَلْفَ مَلَكٍ يُدِيرُونَ الْفَلَكَ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دَارَتِ الشَّمْسُ وَ الْقَمَرُ وَ النُّجُومُ وَ الْكَوَاكِبُ مَعَهُ فَنَزَلَتْ فِي مَنَازِلِهَا الَّتِي قَدَّرَهَا اللَّهُ فِيهَا لِيَوْمِهَا وَ لَيْلَتِهَا وَ إِذَا كَثُرَتْ ذُنُوبُ الْعِبَادِ وَ أَرَادَ اللَّهُ أَنْ يَسْتَعْتِبَهُمْ بِآيَةٍ مِنْ آيَاتِهِ أَمَرَ الْمَلَكَ الْمُوَكَّلَ بِالْفَلَكِ أَنْ يُزِيلَ الْفَلَكَ الَّذِي عَلَيْهِ مَجَارِي الشَّمْسِ وَ الْقَمَرِ وَ النُّجُومِ وَ الْكَوَاكِبِ فَيَأْمُرُ الْمَلَكُ أُولَئِكَ السَّبْعِينَ الْأَلْفَ مَلَكٍ أَنْ يُزِيلُوا الْفَلَكَ عَنْ مَجَارِيهِ قَالَ فَيُزِيلُونَهُ فَتَصِيرُ الشَّمْسُ فِي ذَلِكَ الْبَحْرِ الَّذِي يَجْرِي الْفَلَكُ فِيهِ فَيُطْمَسُ حَرُّهَا وَ يُغَيَّرُ لَوْنُهَا فَإِذَا أَرَادَ اللَّهُ أَنْ يُعَظِّمَ الْآيَةَ طُمِسَتِ الشَّمْسُ فِي الْبَحْرِ عَلَي مَا يُحِبُّ اللَّهُ أَنْ يُخَوِّفَ خَلْقَهُ بِالْآيَةِ فَذَلِكَ عِنْدَهُ شِدَّةُ انْكِسَافِ الشَّمْسِ وَ كَذَلِكَ يُفْعَلُ بِالْقَمَرِ فَإِذَا أَرَادَ اللَّهُ أَنْ يُخْرِجَهُمَا وَ يَرُدَّهُمَا إِلَي مَجْرَاهُمَا أَمَرَ الْمَلَكَ الْمُوَكَّلَ بِالْفَلَكِ أَنْ يَرُدَّ الشَّمْسَ إِلَي مَجْرَاهَا فَيَرُدُّ الْمَلَكُ الْفَلَكَ إِلَي مَجْرَاهُ فَيَخْرُجُ مِنَ الْمَاءِ وَ هِيَ كَدِرَةٌ وَ الْقَمَرُ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 السلام إِنَّهُ لَا يَفْزَعُ لَهُمَا وَ لَا يَرْهَبُ إِلَّا مَنْ كَانَ مِنْ شِيعَتِنَا فَإِذَا كَانَ ذَلِكَ فَافْزَعُوا إِلَي اللَّهِ تَعَالَي وَ رَاجِعُوا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1216796_1934241801"/>
      <w:bookmarkStart w:id="546" w:name="_Toc244"/>
      <w:bookmarkEnd w:id="545"/>
      <w:r>
        <w:rPr>
          <w:rtl w:val="true"/>
        </w:rPr>
        <w:t>بيان</w:t>
      </w:r>
      <w:bookmarkEnd w:id="546"/>
    </w:p>
    <w:p>
      <w:pPr>
        <w:pStyle w:val="BookText"/>
        <w:rPr/>
      </w:pPr>
      <w:r>
        <w:rPr>
          <w:rFonts w:ascii="Amiri" w:hAnsi="Amiri" w:eastAsia="Amiri" w:cs="Amiri"/>
          <w:color w:val="111111"/>
          <w:sz w:val="28"/>
          <w:sz w:val="28"/>
          <w:szCs w:val="28"/>
          <w:rtl w:val="true"/>
          <w:lang w:bidi="ar-SA"/>
        </w:rPr>
        <w:t>قد قدر فيه أي في البحر و لعل المراد بحذائه مجازا أو قدر فيه مجري يجري فيه عند الحاجة و في الفقيه‌</w:t>
      </w:r>
      <w:r>
        <w:rPr>
          <w:rStyle w:val="FootnoteAnchor"/>
          <w:rtl w:val="true"/>
        </w:rPr>
        <w:footnoteReference w:id="394"/>
      </w:r>
      <w:r>
        <w:rPr>
          <w:rFonts w:ascii="Amiri" w:hAnsi="Amiri" w:eastAsia="Amiri" w:cs="Amiri"/>
          <w:color w:val="111111"/>
          <w:sz w:val="28"/>
          <w:sz w:val="28"/>
          <w:szCs w:val="28"/>
          <w:rtl w:val="true"/>
          <w:lang w:bidi="ar-SA"/>
        </w:rPr>
        <w:t>قد قدر منها أي مجاوزا منها و منحرفا عنها أو قريبا منها و التأنيث باعتبار الآية أو من بمعني في بالمعنيين</w:t>
      </w:r>
    </w:p>
    <w:p>
      <w:pPr>
        <w:pStyle w:val="BookText"/>
        <w:rPr/>
      </w:pPr>
      <w:r>
        <w:rPr>
          <w:rFonts w:ascii="IRNazanin" w:hAnsi="IRNazanin" w:eastAsia="IRNazanin"/>
          <w:color w:val="111111"/>
          <w:sz w:val="28"/>
          <w:sz w:val="28"/>
          <w:szCs w:val="28"/>
          <w:rtl w:val="true"/>
          <w:lang w:bidi="fa-IR"/>
        </w:rPr>
        <w:t>بر آنان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تعداد رکوع در آن افزوده شده است بر خلاف دیگر اوقات زیرا در آن ها، آن علت وجود ندارد</w:t>
      </w:r>
      <w:r>
        <w:rPr>
          <w:rFonts w:eastAsia="IRNazanin" w:cs="IRNazanin"/>
          <w:color w:val="111111"/>
          <w:sz w:val="28"/>
          <w:szCs w:val="28"/>
          <w:rtl w:val="true"/>
          <w:lang w:bidi="fa-IR"/>
        </w:rPr>
        <w:t>.</w:t>
      </w:r>
    </w:p>
    <w:p>
      <w:pPr>
        <w:pStyle w:val="Heading5"/>
        <w:numPr>
          <w:ilvl w:val="4"/>
          <w:numId w:val="1"/>
        </w:numPr>
        <w:rPr/>
      </w:pPr>
      <w:bookmarkStart w:id="547" w:name="__RefHeading___Toc1216798_1934241801"/>
      <w:bookmarkStart w:id="548" w:name="_Toc245"/>
      <w:bookmarkEnd w:id="547"/>
      <w:r>
        <w:rPr>
          <w:rtl w:val="true"/>
        </w:rPr>
        <w:t xml:space="preserve">روایت </w:t>
      </w:r>
      <w:r>
        <w:rPr/>
        <w:t>11</w:t>
      </w:r>
      <w:bookmarkEnd w:id="54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مُستَنیر از علی بن حسین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زمان‌هایی که خداوند برای مردم مقدّر فرموده از آن چیز هایی که بدان نیازمندند، دریایی است که خداوند بین آسمان و زمین خلق کرد، سپس مدار خورشید و ماه و ستارگان و سیّارات را در آن دریا قرار داد، پس همه این مجموعه را در فَلَک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ای را که هفتاد هزار فرشته تحت امر او بودند بر فلک گماشت، و آن هفتاد هزار فرشته، فلک را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چرخش خورشید و ماه و ستارگان و سیارات در پی چرخش فلک، باعث می‌شود آنها در هر روز و شب در آن منزلی که خدا مقدّر فرموده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بندگان زیاد شود و خداوند بخواهد با آیتی از آیاتش آن ها را مؤاخذه کند، به فرشته ای که بر فلک گماشته شده است، امر می‌کند فلکی را که مدار خورشید و ماه و ستاره و سیاره در آن است از مجرا و محل همیشگی خود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هفتاد هزار ملائکه تحت امرش همین دستور را می‌دهد و آن ها اطاعت می‌کنند، در نتیجه خورشید به آن دریایی که فلک در آن جاری است، می‌افتد و دما و حرارتش از بین می‌رود و رنگش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بخواهد آن آیت و نشانه را عظمت بیشتری بدهد، خورشید در آن دریا کاملاً فرو می‌رود، به خاطر این که خداوند می‌خواهد با این نشانه خلق خود را بترساند و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حالتی است که کسوف کامل اتفاق می‌افتد و همین اتفاق در مورد ماه هم به وقوع می‌پیوندد، سپس وقتی خدا اراده کند آن دو را درآورد و در مدار خود قرار دهد، به فرشته مسئول امر می‌کند خورشید را به مدار خود برگرداند و فرشته، فلک را بر مجرای خود باز می‌گرداند و خورشید از آب درمی‌آید در حالی که کدر و تیره‌رنگ است؛ و همین طور است درباره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شیعیان ما از این دو آیت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و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واقعه رخ می‌دهد، از خدا بترسید و به سوی او بازگردید</w:t>
      </w:r>
      <w:r>
        <w:rPr>
          <w:rFonts w:eastAsia="IRNazanin" w:cs="IRNazanin"/>
          <w:color w:val="111111"/>
          <w:sz w:val="28"/>
          <w:szCs w:val="28"/>
          <w:rtl w:val="true"/>
          <w:lang w:bidi="fa-IR"/>
        </w:rPr>
        <w:t xml:space="preserve">. </w:t>
      </w:r>
      <w:r>
        <w:rPr>
          <w:rStyle w:val="FootnoteAnchor"/>
          <w:rtl w:val="true"/>
        </w:rPr>
        <w:footnoteReference w:id="395"/>
      </w:r>
    </w:p>
    <w:p>
      <w:pPr>
        <w:pStyle w:val="Heading5"/>
        <w:numPr>
          <w:ilvl w:val="4"/>
          <w:numId w:val="1"/>
        </w:numPr>
        <w:rPr/>
      </w:pPr>
      <w:bookmarkStart w:id="549" w:name="__RefHeading___Toc1216800_1934241801"/>
      <w:bookmarkStart w:id="550" w:name="_Toc246"/>
      <w:bookmarkEnd w:id="549"/>
      <w:r>
        <w:rPr>
          <w:rtl w:val="true"/>
        </w:rPr>
        <w:t>توضیح</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دریا قرار داد و شاید به صورت مجازی مقصود، در روبه روی دریا باشد یا اینکه در آن مجرایی قرار داد که در هنگام نیاز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w:t>
      </w:r>
      <w:r>
        <w:rPr>
          <w:rStyle w:val="FootnoteAnchor"/>
          <w:rtl w:val="true"/>
        </w:rPr>
        <w:footnoteReference w:id="39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بگذرد و از آن انحراف پیدا کند یا از نزدیک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مونث آمدن ضمیر به اعتبار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معنای </w:t>
      </w:r>
    </w:p>
    <w:p>
      <w:pPr>
        <w:pStyle w:val="BookText"/>
        <w:rPr/>
      </w:pPr>
      <w:r>
        <w:rPr>
          <w:rFonts w:ascii="Amiri" w:hAnsi="Amiri" w:eastAsia="Amiri" w:cs="Amiri"/>
          <w:color w:val="111111"/>
          <w:sz w:val="28"/>
          <w:sz w:val="28"/>
          <w:szCs w:val="28"/>
          <w:rtl w:val="true"/>
          <w:lang w:bidi="ar-SA"/>
        </w:rPr>
        <w:t>السابقين و يحتمل إرجاع الضمير إلي الآيات أو إلي السماء ثم قدر ذلك كله أي الجريان و الحركة فإذا دارت في الفقيه فإذا أداروه دارت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يستعتبهم أي يطلب عتباهم و رجوعهم عن المعاصي إلي التوبة و الطاعة قال الله تعالي وَ إِنْ يَسْتَعْتِبُوا فَما هُمْ مِنَ الْمُعْتَبِينَ أي إن يسألوا العتبي و هي الرجوع إلي ما يحبون فلا يجابون إليها و قرئ علي المجهول أي إن سألوا أن يرضوا ربهم فما هم فاعلون و العتبي الاسم من أعتبني فلان إذا عاد إلي مسرتي راجعا عن الإساءة و استعتبته فأعتبني أي استرضيته فأرضاني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فيطمس حرها في الفقيه ضوؤها قوله عليه السلام أن يخرجهما في الفقيه أن يجليها و يردها إلي مجراها أن يرد الشمس في الفقيه أن يرد الفلك إلي مجراه و فيه راجعوه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بعد إيراد هذا الخبر أن الذي يخبر به المنجمون من الكسوف فيتفق علي ما يذكرونه ليس من هذا الكسوف في شي‌ء و إنما يجب الفزع إلي المساجد و الصلاة عند رؤيته لأنه مثله في المنظر و شبيه له في المشاهدة كما أن الكسوف الواقع مما ذكره سيد العابدين عليه السلام إنما وجب الفزع فيه إلي المساجد و الصلاة لأنه آية تشبه آيات الساعة و كذلك الزلازل و الرياح و الظلم و هي آيات تشبه آيات الساعة فأمرنا بتذكر القيامة عند مشاهدتها و الرجوع إلي الله تبارك و تعالي بالتوبة و الإنابة و الفزع إلي المساجد التي هي بيوته في الأرض و المستجير بها محفوظ في ذمة الله تعالي ذكره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متين إذ روي وقوع الكسوفين في غير الوقت الذي يمكن وقوعهما عند المنجمين كالكسوف و الخسوف في يوم شهادة الحسين عليه السلام و ليلته و ما روي أنه يقع عند قرب ظهور القائم عليه السلام من الكسوفين في غير أوانهما و يحتمل أيضا أن يتفق عند ما يخبره المنجمون ما ورد في الخبر و ربما يؤول البحر بظل الأرض و</w:t>
      </w:r>
    </w:p>
    <w:p>
      <w:pPr>
        <w:pStyle w:val="BookText"/>
        <w:rPr/>
      </w:pPr>
      <w:r>
        <w:rPr>
          <w:rFonts w:ascii="IRNazanin" w:hAnsi="IRNazanin" w:eastAsia="IRNazanin"/>
          <w:color w:val="111111"/>
          <w:sz w:val="28"/>
          <w:sz w:val="28"/>
          <w:szCs w:val="28"/>
          <w:rtl w:val="true"/>
          <w:lang w:bidi="fa-IR"/>
        </w:rPr>
        <w:t>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ارجاع ضمیر به آیات یا به آسمان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قدّر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و حرکت را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أداروه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فرشتگان فلک را به گردش درآورند،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درست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بخواهد آنان را سرزنش و مؤاخذه کند و آنان را از گناهان به توبه و طاعت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یَسْتَعْتِبُوا فَمَا هُم مِّنَ الْمُعْتَبِینَ</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در پوزش درآیند مورد اجابت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پوزش بطلبند و آن، بازگشت به آن چیزی است که دوست می دارند، این درخواستشان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صیغه مجهول نیز قرائت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که پروردگارشان را خشنود کنند، این کار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شادمانی من برگردد و از توهین و بدی کردن به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استعتبته فأتبنی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او را خواستم و او مرا راضی و خشنود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فیطمس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یخرجهما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یجلّیها و یردّها الی 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الفلک الی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پس از بیان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کسوفی که ستاره‌شناسان و منجّمان از پیش وقوع آن را خبر می دهند و بدان صورت که پیش بینی می‌کنند واقع می‌شود، به هیچ وجه از این دست کسوف و خسوف که در حدیث ذکر آن 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حکم شرع وقتی کسوف یا خسوفی واقع شود باید به مسجد روند و نماز آن را بجا آورند، زیرا این کسوف و خسوف از حیث صورت همانند آن به چشم می‌آید و در مشاهده شبیه به آن است، همچنان که کسوفی که امام زین العابدین سجّاد علیه السّلام در خبر از آن یاد فرموده‌اند بدان جهت واجب است به مسجد روند و نماز آیات بخوانند که وقوع آن نشانه‌ای است شبیه به آیات و نشانه‌های قیامت و همچنین است زمین لرزه‌ها، و بادهای مهلک و مخرب، و تاریکی ها که واقع می‌شوند و همه این ها نشانه‌هائی شبیه به نشانه‌های قیامت هستند، پس در هنگام مشاهده این آیات و نشانه‌ها به ما دستور داده‌اند و مأموریم که قیامت را به یاد آوریم و با توبه و انابه و پناه بردن به مساجد که خانه‌های خدا در زمین است به خداوند تعالی بازگردیم، و هر کس بدان جا پناه برد در امان خداوند متعال از آسیب ها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ذکر کرده، صحیح و استوار است زیرا روایت شده که ماه گرفتگی و خورشید گرفتگی در غیر زمانی که وقوع آن در نزد منجمان ممکن است، رخ داده است مانند کسوف و خسوف در روز شهادت امام حسین علیه السلام و شب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روایت شده که در هنگام نزدیک شدن ظهور امام زمان علیه السلام ماه و خورشید گرفتگی در زمانشان رخ می دهد و احتمال دارد در زمانی که منجمان از آن خبر می دهند با آنچه در حدیث آمده است، همزمان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دریا به سایه زمین و </w:t>
      </w:r>
      <w:bookmarkStart w:id="551" w:name="pg13537_148082"/>
    </w:p>
    <w:p>
      <w:pPr>
        <w:pStyle w:val="BookText"/>
        <w:rPr/>
      </w:pPr>
      <w:bookmarkEnd w:id="551"/>
      <w:r>
        <w:rPr>
          <w:rFonts w:ascii="IRNazanin" w:hAnsi="IRNazanin" w:eastAsia="IRNazanin"/>
          <w:color w:val="111111"/>
          <w:sz w:val="28"/>
          <w:sz w:val="28"/>
          <w:szCs w:val="28"/>
          <w:rtl w:val="true"/>
          <w:lang w:bidi="fa-IR"/>
        </w:rPr>
        <w:t>القمر</w:t>
      </w:r>
      <w:r>
        <w:rPr>
          <w:rStyle w:val="FootnoteAnchor"/>
          <w:rtl w:val="true"/>
        </w:rPr>
        <w:footnoteReference w:id="398"/>
      </w:r>
      <w:r>
        <w:rPr>
          <w:rFonts w:ascii="Amiri" w:hAnsi="Amiri" w:eastAsia="Amiri" w:cs="Amiri"/>
          <w:color w:val="111111"/>
          <w:sz w:val="28"/>
          <w:sz w:val="28"/>
          <w:szCs w:val="28"/>
          <w:rtl w:val="true"/>
          <w:lang w:bidi="ar-SA"/>
        </w:rPr>
        <w:t>و الأحوط في أمثاله ترك الخوض فيها و عدم إنكارها و رد علمها إليهم عليهم السلام كما روي ذلك في أخبار كثيرة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216802_1934241801"/>
      <w:bookmarkStart w:id="553" w:name="_Toc247"/>
      <w:bookmarkEnd w:id="552"/>
      <w:r>
        <w:rPr>
          <w:rtl w:val="true"/>
        </w:rPr>
        <w:t>«</w:t>
      </w:r>
      <w:r>
        <w:rPr/>
        <w:t>12</w:t>
      </w:r>
      <w:r>
        <w:rPr>
          <w:rtl w:val="true"/>
        </w:rPr>
        <w:t>»</w:t>
      </w:r>
      <w:bookmarkEnd w:id="553"/>
    </w:p>
    <w:p>
      <w:pPr>
        <w:pStyle w:val="BookText"/>
        <w:rPr/>
      </w:pPr>
      <w:r>
        <w:rPr>
          <w:rFonts w:ascii="Amiri" w:hAnsi="Amiri" w:eastAsia="Amiri" w:cs="Amiri"/>
          <w:color w:val="111111"/>
          <w:sz w:val="28"/>
          <w:sz w:val="28"/>
          <w:szCs w:val="28"/>
          <w:rtl w:val="true"/>
          <w:lang w:bidi="ar-SA"/>
        </w:rPr>
        <w:t>الْمَحَاسِنُ، عَنْ أَبِي سُمَيْنَةَ عَنْ مُحَمَّدِ بْنِ أَسْلَمَ عَنِ الْحُسَيْنِ بْنِ خَالِدٍ قَالَ سَمِعْتُ أَبَا الْحَسَنِ مُوسَي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إِبْرَاهِيمُ بْنُ رَسُولِ اللَّهِ صلي الله عليه و آله جَرَتْ فِي مَوْتِهِ ثَلَاثُ سُنَنٍ أَمَّا وَاحِدَةٌ فَإِنَّهُ لَمَّا قُبِضَ انْكَسَفَتِ الشَّمْسُ فَقَالَ النَّاسُ إِنَّمَا انْكَسَفَتِ الشَّمْسُ لِمَوْتِ ابْنِ رَسُولِ اللَّهِ صلي الله عليه و آله فَصَعِدَ رَسُولُ اللَّهِ صلي الله عليه و آله الْمِنْبَرَ فَحَمِدَ اللَّهَ وَ أَثْنَي عَلَيْهِ ثُمَّ قَالَ أَيُّهَا النَّاسُ إِنَّ كُسُوفَ الشَّمْسِ وَ الْقَمَرِ آيَتَانِ مِنْ آيَاتِ اللَّهِ يَجْرِيَانِ بِأَمْرِهِ مُطِيعَانِ لَهُ لَا يَنْكَسِفَانِ لِمَوْتِ أَحَدٍ وَ لَا لِحَيَاتِهِ فَإِذَا انْكَسَفَا أَوْ أَحَدُهُمَا صَلُّوا ثُمَّ نَزَلَ مِنَ الْمِنْبَرِ فَصَلَّي بِالنَّاسِ صَلَاةَ الْكُسُوفِ‌</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216804_1934241801"/>
      <w:bookmarkStart w:id="555" w:name="_Toc248"/>
      <w:bookmarkEnd w:id="554"/>
      <w:r>
        <w:rPr>
          <w:rtl w:val="true"/>
        </w:rPr>
        <w:t>بيان</w:t>
      </w:r>
      <w:bookmarkEnd w:id="555"/>
    </w:p>
    <w:p>
      <w:pPr>
        <w:pStyle w:val="BookText"/>
        <w:rPr/>
      </w:pPr>
      <w:r>
        <w:rPr>
          <w:rFonts w:ascii="Amiri" w:hAnsi="Amiri" w:eastAsia="Amiri" w:cs="Amiri"/>
          <w:color w:val="111111"/>
          <w:sz w:val="28"/>
          <w:sz w:val="28"/>
          <w:szCs w:val="28"/>
          <w:rtl w:val="true"/>
          <w:lang w:bidi="ar-SA"/>
        </w:rPr>
        <w:t>لموت أحد أي لمحض الموت لأنه من فعله سبحانه فلا يغضب به علي عباده إلا أن يكون بسبب فعلهم فيغضب عليهم لذلك كواقعة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216806_1934241801"/>
      <w:bookmarkStart w:id="557" w:name="_Toc249"/>
      <w:bookmarkEnd w:id="556"/>
      <w:r>
        <w:rPr>
          <w:rtl w:val="true"/>
        </w:rPr>
        <w:t>«</w:t>
      </w:r>
      <w:r>
        <w:rPr/>
        <w:t>13</w:t>
      </w:r>
      <w:r>
        <w:rPr>
          <w:rtl w:val="true"/>
        </w:rPr>
        <w:t>»</w:t>
      </w:r>
      <w:bookmarkEnd w:id="55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صَلَاةَ الْكُسُوفِ فِي عَشْرِ رَكَعَاتٍ بِأَرْبَعِ سَجَدَاتٍ تَفْتَتِحُ الصَّلَاةَ بِتَكْبِيرَةٍ وَاحِدَةٍ ثُمَّ تَقْرَأُ فَاتِحَةً وَ سُوَراً طِوَالًا وَ طَوِّلْ فِي الْقِرَاءَةِ وَ الرُّكُوعِ وَ السُّجُودِ مَا قَدَرْتَ فَإِذَا فَرَغْتَ مِنَ الْقِرَاءَةِ رَكَعْتَ ثُمَّ رَفَعْتَ رَأْسَكَ بِتَكْبِيرٍ وَ لَا تَقُولُ سَمِعَ اللَّهُ لِمَنْ حَمِدَهُ تَفْعَلُ ذَلِكَ خَمْسَ مَرَّاتٍ ثُمَّ تَسْجُدُ سَجْدَتَيْنِ ثُمَّ تَقُومُ فَتَصْنَعُ مِثْلَ مَا صَنَعْتَ فِي الرَّكْعَةِ الْأُولَي وَ لَا تَقْرَأُ سُورَةَ الْحَمْدِ إِلَّا إِذَا انْقَضَتِ السُّورَةُ فَإِذَا بَدَأْتَ بِالسُّورَةِ بَدَأْتَ بِالْحَمْدِ وَ تَقْنُتُ بَيْنَ كُلِّ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يَسْجُدُ لَهُ مَنْ فِي السَّماواتِ وَ مَنْ فِي الْأَرْضِ وَ الشَّمْسُ وَ الْقَمَرُ وَ النُّجُومُ وَ الْجِبالُ وَ الشَّجَرُ وَ الدَّوَابُّ وَ كَثِيرٌ مِنَ النَّاسِ وَ كَثِيرٌ حَقَّ عَلَيْهِ</w:t>
      </w:r>
    </w:p>
    <w:p>
      <w:pPr>
        <w:pStyle w:val="BookText"/>
        <w:rPr/>
      </w:pPr>
      <w:r>
        <w:rPr>
          <w:rFonts w:ascii="IRNazanin" w:hAnsi="IRNazanin" w:eastAsia="IRNazanin"/>
          <w:color w:val="111111"/>
          <w:sz w:val="28"/>
          <w:sz w:val="28"/>
          <w:szCs w:val="28"/>
          <w:rtl w:val="true"/>
          <w:lang w:bidi="fa-IR"/>
        </w:rPr>
        <w:t>ماه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بیش از اندازه به امثال این روایت ها نپردازیم و نیز آن را انکار نکنیم و علم آن را به امامان علیهم السلام بازگردانیم همانطور که در احادیث فروانی روایت شده است</w:t>
      </w:r>
      <w:r>
        <w:rPr>
          <w:rFonts w:eastAsia="IRNazanin" w:cs="IRNazanin"/>
          <w:color w:val="111111"/>
          <w:sz w:val="28"/>
          <w:szCs w:val="28"/>
          <w:rtl w:val="true"/>
          <w:lang w:bidi="fa-IR"/>
        </w:rPr>
        <w:t>.</w:t>
      </w:r>
    </w:p>
    <w:p>
      <w:pPr>
        <w:pStyle w:val="Heading5"/>
        <w:numPr>
          <w:ilvl w:val="4"/>
          <w:numId w:val="1"/>
        </w:numPr>
        <w:rPr/>
      </w:pPr>
      <w:bookmarkStart w:id="558" w:name="__RefHeading___Toc1216808_1934241801"/>
      <w:bookmarkStart w:id="559" w:name="_Toc250"/>
      <w:bookmarkEnd w:id="558"/>
      <w:r>
        <w:rPr>
          <w:rtl w:val="true"/>
        </w:rPr>
        <w:t xml:space="preserve">روایت </w:t>
      </w:r>
      <w:r>
        <w:rPr/>
        <w:t>12</w:t>
      </w:r>
      <w:bookmarkEnd w:id="55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پسر رسول خدا صلی الله علیه و آله و سلم وفات یافت، در فوت او سه سنت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 این بود که چون وفات یافت، خورشید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برای مرگ پسر رسول خدا صلی الله علیه و آله و سلم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منبر تشریف برد و خدا را حمد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گرفتگی خورشید و ماه دو نشانه از نشانه های خداوند است که با امر او در حرکت اند و از او اطاعت می کنند و برای مرگ یا زندگی کسی گرفته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گرفته شدند یا یکی از آن دو گرفته شد نماز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نماز کسوف را بر مردم اقامه کرد</w:t>
      </w:r>
      <w:r>
        <w:rPr>
          <w:rFonts w:eastAsia="IRNazanin" w:cs="IRNazanin"/>
          <w:color w:val="111111"/>
          <w:sz w:val="28"/>
          <w:szCs w:val="28"/>
          <w:rtl w:val="true"/>
          <w:lang w:bidi="fa-IR"/>
        </w:rPr>
        <w:t xml:space="preserve">. </w:t>
      </w:r>
      <w:r>
        <w:rPr>
          <w:rStyle w:val="FootnoteAnchor"/>
          <w:rtl w:val="true"/>
        </w:rPr>
        <w:footnoteReference w:id="400"/>
      </w:r>
    </w:p>
    <w:p>
      <w:pPr>
        <w:pStyle w:val="Heading5"/>
        <w:numPr>
          <w:ilvl w:val="4"/>
          <w:numId w:val="1"/>
        </w:numPr>
        <w:rPr/>
      </w:pPr>
      <w:bookmarkStart w:id="560" w:name="__RefHeading___Toc1216810_1934241801"/>
      <w:bookmarkStart w:id="561" w:name="_Toc251"/>
      <w:bookmarkEnd w:id="560"/>
      <w:r>
        <w:rPr>
          <w:rtl w:val="true"/>
        </w:rPr>
        <w:t>توضیح</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مجرد مرگ کسی، چرا که آن از افعال خداوند سبحان است که با آن بر بندگانش خشم نمی گیرد مگر به خاطر کارهای آن ها باشد پس به آن سبب بر آنان غضب گرفت مانند واقعه شهادن امام حسین علیه السلام</w:t>
      </w:r>
      <w:r>
        <w:rPr>
          <w:rFonts w:eastAsia="IRNazanin" w:cs="IRNazanin"/>
          <w:color w:val="111111"/>
          <w:sz w:val="28"/>
          <w:szCs w:val="28"/>
          <w:rtl w:val="true"/>
          <w:lang w:bidi="fa-IR"/>
        </w:rPr>
        <w:t>.</w:t>
      </w:r>
    </w:p>
    <w:p>
      <w:pPr>
        <w:pStyle w:val="Heading5"/>
        <w:numPr>
          <w:ilvl w:val="4"/>
          <w:numId w:val="1"/>
        </w:numPr>
        <w:rPr/>
      </w:pPr>
      <w:bookmarkStart w:id="562" w:name="__RefHeading___Toc1216812_1934241801"/>
      <w:bookmarkStart w:id="563" w:name="_Toc252"/>
      <w:bookmarkEnd w:id="562"/>
      <w:r>
        <w:rPr>
          <w:rtl w:val="true"/>
        </w:rPr>
        <w:t xml:space="preserve">روایت </w:t>
      </w:r>
      <w:r>
        <w:rPr/>
        <w:t>13</w:t>
      </w:r>
      <w:bookmarkEnd w:id="56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تو را رحم کند، که نماز کسوف در ده رکوع با چهار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یک تکبیر آغاز می کنی سپس سوره فاتحه را می خوانی و بعد یک سوره بلند را می خوانی و تا جایی که توانستی قرائت و رکوع و سجود را طولانی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خواندن قرائت فارغ شدی رکوع می کنی سپس سرت را با گفتن یک تکبیر بلند می کنی و نمی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پنج مرتبه انجام می دهی سپس دو سجده می بری سپس برمی خیزی و همان کاری را که در رکعت اول انجام دادی، انجام می دهی، و سوره حمد را قرائت نمی کنی مگر اینکه سوره را تمام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آغاز کنی، باید حمد را در ابتدایش بخوانی و بین هر دو رکوع قنوت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هر کس در آسمانها و هر کس در زمین است، و خورشید و ماه و تمام ستارگان و کوه‌ها و درختان و جنبندگان و بسیاری از مردم برای او سجده می‌کنند؟ و بسیاری‌اند که </w:t>
      </w:r>
      <w:bookmarkStart w:id="564" w:name="pg13537_148083"/>
    </w:p>
    <w:p>
      <w:pPr>
        <w:pStyle w:val="BookText"/>
        <w:rPr/>
      </w:pPr>
      <w:bookmarkEnd w:id="564"/>
      <w:r>
        <w:rPr>
          <w:rFonts w:ascii="Amiri" w:hAnsi="Amiri" w:eastAsia="Amiri" w:cs="Amiri"/>
          <w:color w:val="111111"/>
          <w:sz w:val="28"/>
          <w:sz w:val="28"/>
          <w:szCs w:val="28"/>
          <w:rtl w:val="true"/>
          <w:lang w:bidi="ar-SA"/>
        </w:rPr>
        <w:t>الْعَذابُ اللَّهُمَّ صَلِّ عَلَي مُحَمَّدٍ وَ عَلَي آلِ مُحَمَّدٍ اللَّهُمَّ لَا تُعَذِّبْنَا بِعَذَابِكَ وَ لَا تَسْخَطْ بِسَخَطِكَ عَلَيْنَا وَ لَا تُهْلِكْنَا بِغَضَبِكَ وَ لَا تَأْخُذْنَا بِمَا فَعَلَ السُّفَهَاءُ مِنَّا وَ اعْفُ عَنَّا وَ اغْفِرْ لَنَا وَ اصْرِفْ عَنَّا الْبَلَاءَ يَا ذَا الْمَنِّ 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 سَمِعَ اللَّهُ لِمَنْ حَمِدَهُ إِلَّا فِي الرَّكْعَةِ الَّتِي تُرِيدُ أَنْ تَسْجُدَ فِيهَا وَ تُطَوِّلُ الصَّلَاةَ حَتَّي تَنْجَلِي وَ إِنِ انْجَلَي وَ أَنْتَ فِي الصَّلَاةِ فَخَفِّفْ وَ إِنْ صَلَّيْتَ وَ بَعْدُ لَمْ يَنْجَلِ فَعَلَيْكَ الْإِعَادَةُ أَوِ الدُّعَاءُ وَ الثَّنَاءُ عَلَي اللَّهِ وَ أَنْتَ مُسْتَقْبِلُ الْقِبْلَةِ وَ إِنْ عَلِمْتَ بِالْكُسُوفِ فَلَمْ يَتَيَسَّرْ لَكَ الصَّلَاةُ فَاقْضِ مَتَي مَا شِئْتَ فَإِنْ أَنْتَ لَمْ تَعْلَمْ بِالْكُسُوفِ فِي وَقْتِهِ ثُمَّ عَلِمْتَ بَعْدُ فَلَا شَيْ‌ءَ عَلَيْكَ وَ لَا 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كُسُوفِ الشَّمْسِ وَ الْقَمَرِ وَاحِدٌ فَافْزَعْ إِلَي اللَّهِ تَعَالَي عِنْدَ الْكُسُوفِ فَإِنَّهَا مِنْ عَلَامَاتِ الْبَلَاءِ وَ لَا تُصَلِّيهَا فِي وَقْتِ الْفَرِيضَةِ حَتَّي تُصَلِّيَ الْفَرِيضَةَ فَإِذَا كُنْتَ فِيهَا وَ دَخَلَ عَلَيْكَ وَقْتُ الْفَرِيضَةِ فَاقْطَعْهَا وَ صَلِّ الْفَرِيضَةَ ثُمَّ ابْنِ عَلَي مَا صَلَّيْتَ مِنْ صَلَاةِ الْكُسُوفِ فَإِذَا انْكَسَفَ الْقَمَرُ وَ لَمْ يَبْقَ عَلَيْكَ مِنَ اللَّيْلِ قَدْرُ مَا تُصَلِّي فِيهِ صَلَاةَ اللَّيْلِ وَ صَلَاةَ الْكُسُوفِ فَصَلِّ صَلَاةَ الْكُسُوفِ وَ أَخِّرْ صَلَاةَ اللَّيْلِ ثُمَّ اقْضِهَا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احْتَرَقَ الْقُرْصُ كُلُّهُ فَاغْتَسِلْ وَ إِنِ انْكَسَفَتِ الشَّمْسُ أَوِ الْقَمَرُ وَ لَمْ تَعْلَمْ بِهِ فَعَلَيْكَ أَنْ تُصَلِّيَهُمَا إِذَا عَلِمْتَ فَإِنْ تَرَكْتَهَا مُتَعَمِّداً حَتَّي تُصْبِحَ فَاغْتَسِلْ وَ صَلِّ وَ إِنْ لَمْ تَحْتَرِقِ الْقُرْصُ فَاقْضِهَا وَ لَا تَغْتَسِلْ وَ إِذَا هَبَّتْ رِيحٌ صَفْرَاءُ أَوْ سَوْدَاءُ أَوْ حَمْرَاءُ فَصَلِّ لَهَا صَلَاةَ الْكُسُوفِ وَ كَذَلِكَ إِذَا زُلْزِلَتِ الْأَرْضُ فَصَلِّ صَلَاةَ الْكُسُوفِ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فَاسْجُدْ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يُمْسِكُ السَّماواتِ وَ الْأَرْضَ أَنْ تَزُولا وَ لَئِنْ زالَتا إِنْ أَمْسَكَهُما مِنْ أَحَدٍ مِنْ بَعْدِهِ إِنَّهُ كانَ حَلِيماً غَفُوراً يَا مَنْ يُمْسِكُ السَّماءَ أَنْ تَقَعَ عَلَي الْأَرْضِ إِلَّا بِإِذْنِهِ أَمْسِكْ عَنَّا السَّقَمَ وَ الْمَرَضَ وَ جَمِيعَ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كَثُرَتِ الزَّلَازِلُ فَصُمِ الْأَرْبِعَاءَ وَ الْخَمِيسَ وَ الْجُمُعَةَ وَ تُبْ إِلَي اللَّهِ وَ رَاجِعْ وَ أَشِرْ عَلَي إِخْوَانِكَ بِذَلِكَ فَإِنَّهَا تَسْكُنُ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216814_1934241801"/>
      <w:bookmarkStart w:id="566" w:name="_Toc253"/>
      <w:bookmarkEnd w:id="565"/>
      <w:r>
        <w:rPr>
          <w:rtl w:val="true"/>
        </w:rPr>
        <w:t>بيان</w:t>
      </w:r>
      <w:bookmarkEnd w:id="566"/>
    </w:p>
    <w:p>
      <w:pPr>
        <w:pStyle w:val="BookText"/>
        <w:rPr/>
      </w:pPr>
      <w:r>
        <w:rPr>
          <w:rFonts w:ascii="Amiri" w:hAnsi="Amiri" w:eastAsia="Amiri" w:cs="Amiri"/>
          <w:color w:val="111111"/>
          <w:sz w:val="28"/>
          <w:sz w:val="28"/>
          <w:szCs w:val="28"/>
          <w:rtl w:val="true"/>
          <w:lang w:bidi="ar-SA"/>
        </w:rPr>
        <w:t>فإذا بدأت بالسورة ظاهره أنه إنما يقرأ الفاتحة إذا افتتح بسورة</w:t>
      </w:r>
    </w:p>
    <w:p>
      <w:pPr>
        <w:pStyle w:val="BookText"/>
        <w:rPr/>
      </w:pPr>
      <w:r>
        <w:rPr>
          <w:rFonts w:ascii="IRNazanin" w:hAnsi="IRNazanin" w:eastAsia="IRNazanin"/>
          <w:color w:val="111111"/>
          <w:sz w:val="28"/>
          <w:sz w:val="28"/>
          <w:szCs w:val="28"/>
          <w:rtl w:val="true"/>
          <w:lang w:bidi="fa-IR"/>
        </w:rPr>
        <w:t>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بفرست، پروردگارا با عذاب خود ما را عذاب نده و با خشمت بر ما خشم مگیر و با غضبت ما را هلاک مگردان و ما را به خاطر آنچه بی  خردانمان مرتکب شده اند بازخواست نکن و از ما درگذر و ما را بیامرز و بلا و مصیبت را از ما برگردان ای صاحب فضل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گویی مگر در رکوعی که می خواهی در آن سجده کنی و نماز را طولانی کن تا زمانی که گرفتگی برطرف شود و ماه و خورشید آشکار گردد اگر آشکار گردد و تو در نماز باشی، نماز را سبک و کم کن و اگر نماز خواندی و هنوز آشکار نشده باشد، باید نماز را تکرار کنی یا خداوند را دعا و ثنا بگوئی، درحالی که رو به قبله هستی و اگر متوجه کسوف شدی و برایت میسر نشد که نماز بخوانی، هر وقت خواستی آن را قضا کن و اگر متوجه کسوف در وقتش نشدی سپس بعدا دانستی، چیزی بر تو واجب نیست و لازم نیست قضا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گرفتگی خورشید و ماه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گرفتگی به سوی خداوند متعال پناه بِبَر زیرا یکی از نشانه های بلا و مصیبت است و آن را در وقت نماز فریضه نخوان تا اینکه نماز فریضه را بخوانی و اگر در حال خواندن نماز آیات، وقت نماز واجب برسد، آن را قطع کن و نماز فریضه را بخوان سپس بنا را بر آنچه از نماز کسوف که خواندی قرار بده و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ماه گرفته شد و از شب به اندازه ای که نماز شب و نماز کسوف را بخوانی، برای تو باقی نمانده باشد، نماز کسوف را بخوان و نماز شب را به تاخیر بینداز و سپس آن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کل قرص گرفته شد، غسل کن و اگر خورشید و ماه گرفته شد و متوجه آن نشدی باید هرگاه از آن خبر پیدا کردی، نماز آن دو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عمدا آن را ترک کنی تا اینکه وارد صبح شوی، غسل کن و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قرص گرفته نشد، قضای آن را به جای آور و غسل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باد زرد یا سیاه یا سرخ وزید، برای آن همانند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همچنین اگر زمین به لرزه درآید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نماز را به پایان بردی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آسمان ها و زمین را از این که نابود شوند نگه می‌داری و اگر رو به زوال نهند گذشته از او هیچ کس آن ها را محفوظ نتواند داشت که او بردبار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نگاه می داری که بر زمین فرو نیفتد مگر به اذن خودش باشد، بیماری و مریضی و همه انواع بلایا را از ما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زلزله بسیار شد، چهارشنبه و پنج شنبه و جمعه را روزه بگیر و به سوی خداوند توبه کن و بازگرد و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امر رهنمود کن زیرا زمین لرزه ها به اذن خداوند متعال آرام می گیرد</w:t>
      </w:r>
      <w:r>
        <w:rPr>
          <w:rFonts w:eastAsia="IRNazanin" w:cs="IRNazanin"/>
          <w:color w:val="111111"/>
          <w:sz w:val="28"/>
          <w:szCs w:val="28"/>
          <w:rtl w:val="true"/>
          <w:lang w:bidi="fa-IR"/>
        </w:rPr>
        <w:t>.</w:t>
      </w:r>
    </w:p>
    <w:p>
      <w:pPr>
        <w:pStyle w:val="Heading5"/>
        <w:numPr>
          <w:ilvl w:val="4"/>
          <w:numId w:val="1"/>
        </w:numPr>
        <w:rPr/>
      </w:pPr>
      <w:bookmarkStart w:id="567" w:name="__RefHeading___Toc1216816_1934241801"/>
      <w:bookmarkStart w:id="568" w:name="_Toc254"/>
      <w:bookmarkEnd w:id="567"/>
      <w:r>
        <w:rPr>
          <w:rtl w:val="true"/>
        </w:rPr>
        <w:t>توضیح</w:t>
      </w:r>
      <w:bookmarkEnd w:id="5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بدأت بالسورۀ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اینگونه است که اگر قرائت سوره </w:t>
      </w:r>
      <w:bookmarkStart w:id="569" w:name="pg13537_148084"/>
    </w:p>
    <w:p>
      <w:pPr>
        <w:pStyle w:val="BookText"/>
        <w:rPr/>
      </w:pPr>
      <w:bookmarkEnd w:id="569"/>
      <w:r>
        <w:rPr>
          <w:rFonts w:ascii="Amiri" w:hAnsi="Amiri" w:eastAsia="Amiri" w:cs="Amiri"/>
          <w:color w:val="111111"/>
          <w:sz w:val="28"/>
          <w:sz w:val="28"/>
          <w:szCs w:val="28"/>
          <w:rtl w:val="true"/>
          <w:lang w:bidi="ar-SA"/>
        </w:rPr>
        <w:t>أخري و قوله إلا إذا انقضت السورة يدل علي أن انقضاء السورة علة لقراءتها فيحتمل أن يكون كلاهما علي الاجتماع علة و أن يكون كل منهما علة كما ذهب إليه جماعة بين كل ركعتين أي ركوعين إن الله بكسرة همزة إن و في الآية بالفتح لكونه فيها مفعول الرؤية أَ لَمْ تَرَ أَنَّ اللَّهَ يَسْجُدُ لَهُ مَنْ فِي السَّماواتِ وَ مَنْ فِي الْأَرْضِ‌</w:t>
      </w:r>
      <w:r>
        <w:rPr>
          <w:rStyle w:val="FootnoteAnchor"/>
          <w:rtl w:val="true"/>
        </w:rPr>
        <w:footnoteReference w:id="401"/>
      </w:r>
      <w:r>
        <w:rPr>
          <w:rFonts w:ascii="Amiri" w:hAnsi="Amiri" w:eastAsia="Amiri" w:cs="Amiri"/>
          <w:color w:val="111111"/>
          <w:sz w:val="28"/>
          <w:sz w:val="28"/>
          <w:szCs w:val="28"/>
          <w:rtl w:val="true"/>
          <w:lang w:bidi="ar-SA"/>
        </w:rPr>
        <w:t>قيل أي يتسخر لقدرته و لا يتأبي عن تدبيره أو يدل بذله علي عظمة مدبره و من يجوز أن يعم أولي العقل و غيرهم علي التغليب فيكون قوله وَ الشَّمْسُ وَ الْقَمَرُ إلخ إفرادا لها بالذكر لشهرتها و استبعاد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النَّاسِ عطف عليها إن جوز إعمال اللفظ الواحد في كل واحد من مفهوميه باعتبار أحدهما إلي أمر و باعتبار الآخر إلي آخر فإن تخصيص الكثير يدل علي خصوص المعني المسند إليهم أو مبتدأ خبره محذوف دل عليه خبر قسيمه نحو حق له الثواب أو فاعل فعل مضمر أي يسجد له كثير من الناس وَ كَثِيرٌ حَقَّ عَلَيْهِ الْعَذابُ بكفره و إبائه عن الطاعة و يجوز أن يجعل و كثير تكريرا للأول مبالغة في تكثير المحقوقين بالعذاب و أن يعطف علي الساجدين بالمعني العام موصوفا بما بعده</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216818_1934241801"/>
      <w:bookmarkStart w:id="571" w:name="_Toc255"/>
      <w:bookmarkEnd w:id="570"/>
      <w:r>
        <w:rPr>
          <w:rtl w:val="true"/>
        </w:rPr>
        <w:t>أقول</w:t>
      </w:r>
      <w:bookmarkEnd w:id="571"/>
    </w:p>
    <w:p>
      <w:pPr>
        <w:pStyle w:val="BookText"/>
        <w:rPr/>
      </w:pPr>
      <w:r>
        <w:rPr>
          <w:rFonts w:ascii="Amiri" w:hAnsi="Amiri" w:eastAsia="Amiri" w:cs="Amiri"/>
          <w:color w:val="111111"/>
          <w:sz w:val="28"/>
          <w:sz w:val="28"/>
          <w:szCs w:val="28"/>
          <w:rtl w:val="true"/>
          <w:lang w:bidi="ar-SA"/>
        </w:rPr>
        <w:t>هذا ما ذكره البيضاوي و غيره من المفسرين و يخطر بالبال معني آخر و هو أن السجود لما كان عبارة عن غاية الخضوع و التذلل فغير ذوي العقول سجودهم ليس بتام إلا أن ما يريد منهم اضطرارا و تكوينا لا يتأبون منه و أما ذوو العقول فهم ذوو جهتين لأن لهم إرادة و اختيارا فالمعصومون منهم سجودهم و خضوعهم تام لأنهم لا يأبون عما يريد منهم اختيارا و لا اضطرارا و غير المعصومين من جهة الاضطرار ساجدون و من جهة الاختيار عاصون فلا يكمل سجودهم و خضوعهم فلذا أخرجهم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كَثِيرٌ مِنَ النَّاسِ و بين المخرجين بقوله سبحانه وَ كَثِيرٌ حَقَّ عَلَيْهِ الْعَذابُ فلا يلزم في هذا الوجه تكلف و لا استعمال المشترك في معنييه فخذ</w:t>
      </w:r>
    </w:p>
    <w:p>
      <w:pPr>
        <w:pStyle w:val="BookText"/>
        <w:rPr/>
      </w:pPr>
      <w:r>
        <w:rPr>
          <w:rFonts w:ascii="IRNazanin" w:hAnsi="IRNazanin" w:eastAsia="IRNazanin"/>
          <w:color w:val="111111"/>
          <w:sz w:val="28"/>
          <w:sz w:val="28"/>
          <w:szCs w:val="28"/>
          <w:rtl w:val="true"/>
          <w:lang w:bidi="fa-IR"/>
        </w:rPr>
        <w:t>دیگری را آغاز نمودی، سوره فاتحه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انقضت السورۀ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تمام شدن سوره، سبب و علت قرائت سوره فاتحه است پس احتمال دارد هر دوی آن ها با هم علت باشند و هر یک از آن ها نیز علت باشد همانطور که گروهی بر این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همزه إنّ است و در آیه با فتحه است زیرا در آیه مفعول فعل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 اللَّهَ یَسْجُدُ لَهُ مَن فِی السَّمَاوَاتِ وَمَن فِی الْأَرْضِ </w:t>
      </w:r>
      <w:r>
        <w:rPr>
          <w:rFonts w:eastAsia="IRNazanin" w:cs="IRNazanin"/>
          <w:color w:val="111111"/>
          <w:sz w:val="28"/>
          <w:szCs w:val="28"/>
          <w:rtl w:val="true"/>
          <w:lang w:bidi="fa-IR"/>
        </w:rPr>
        <w:t xml:space="preserve">... .» </w:t>
      </w:r>
      <w:r>
        <w:rPr>
          <w:rStyle w:val="FootnoteAnchor"/>
          <w:rtl w:val="true"/>
        </w:rPr>
        <w:footnoteReference w:id="402"/>
      </w:r>
      <w:r>
        <w:rPr>
          <w:rFonts w:ascii="IRNazanin" w:hAnsi="IRNazanin" w:eastAsia="IRNazanin"/>
          <w:color w:val="111111"/>
          <w:sz w:val="28"/>
          <w:sz w:val="28"/>
          <w:szCs w:val="28"/>
          <w:rtl w:val="true"/>
          <w:lang w:bidi="fa-IR"/>
        </w:rPr>
        <w:t>گفته شده به این معناست که برای قدرت خداوند مسخر شده و از تدبیر الهی سرباز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بر زبونی در مقابل عظمت مدبّر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بنا به تغلیب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بر غیرعاقل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و غیر آنان را فرا گیرد پس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از این جهت بوده که به سبب شهرت آن و بعید و عجیب شمرده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صورت مفرد و جداگانه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است اگر جایز باشد لفظ واحد را در هر کدام از دو مفهومش اعمال کرد، به این اعتبار که یکی از آن دو برای امری و دیگری برای امری دیگر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معنایی دارد که به آن ها نسبت داده شده، یا مبتدائی است که خبر آن محذوف است که خبر قسیمش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فاعل فعلی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له کثیر من الناس و کثیر حق علیه العذاب بکفره و إبائه عن الطاعۀ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برای او سجده می برند و بسیاری به خاطر کفر و خودداری از طاعت، عذاب بر آن 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برای اولی قرار دهیم به عنوان مبالغه در کثرتِ کسانی که سزوار عذاب هستند،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به عنوان موصوف برای ما بعدش عطف شود</w:t>
      </w:r>
      <w:r>
        <w:rPr>
          <w:rFonts w:eastAsia="IRNazanin" w:cs="IRNazanin"/>
          <w:color w:val="111111"/>
          <w:sz w:val="28"/>
          <w:szCs w:val="28"/>
          <w:rtl w:val="true"/>
          <w:lang w:bidi="fa-IR"/>
        </w:rPr>
        <w:t>.</w:t>
      </w:r>
    </w:p>
    <w:p>
      <w:pPr>
        <w:pStyle w:val="Heading5"/>
        <w:numPr>
          <w:ilvl w:val="4"/>
          <w:numId w:val="1"/>
        </w:numPr>
        <w:rPr/>
      </w:pPr>
      <w:bookmarkStart w:id="572" w:name="__RefHeading___Toc1216820_1934241801"/>
      <w:bookmarkStart w:id="573" w:name="_Toc256"/>
      <w:bookmarkEnd w:id="572"/>
      <w:r>
        <w:rPr>
          <w:rtl w:val="true"/>
        </w:rPr>
        <w:t>می گویم</w:t>
      </w:r>
      <w:bookmarkEnd w:id="573"/>
    </w:p>
    <w:p>
      <w:pPr>
        <w:pStyle w:val="BookText"/>
        <w:rPr/>
      </w:pPr>
      <w:r>
        <w:rPr>
          <w:rFonts w:ascii="IRNazanin" w:hAnsi="IRNazanin" w:eastAsia="IRNazanin"/>
          <w:color w:val="111111"/>
          <w:sz w:val="28"/>
          <w:sz w:val="28"/>
          <w:szCs w:val="28"/>
          <w:rtl w:val="true"/>
          <w:lang w:bidi="fa-IR"/>
        </w:rPr>
        <w:t>این چیزی است که بیضاوی و مفسران دیگر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دیگری نیز به ذهن خطور می کند و آن این است که با توجه به اینکه سجده عبارت است از نهایت فروتنی و زبونی، پس سجده غیرعاقلان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نیست جز اینکه آنچه از آنان می خواهد اجباری و تکوینی بوده و از آن خودداری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رویکرد هستند زیرا آنان اراده و اختیار دارند، پس سجده و خضوغ معصومان آن ها کامل است زیرا آنان از آنچه خواسته می شوند به صورت اختیاری و نه به صورت اجباری، از آن سرباز نمی زنند و خودداری نمی کنند و اما غیر معصومان آن ها، از جهت اجبار سجده برده و از جهت اختیار، سرکشی و عصیان می کنند در نتیجه سجده و خضوعشان کامل نیست و به همین دلیل خداوند آنان را خارج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کسانی که خارج شده اند را با این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تکلف لازم نیست و لفظ مشترک در دو معنی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توضیح را </w:t>
      </w:r>
    </w:p>
    <w:p>
      <w:pPr>
        <w:pStyle w:val="BookText"/>
        <w:rPr/>
      </w:pPr>
      <w:r>
        <w:rPr>
          <w:rFonts w:ascii="Amiri" w:hAnsi="Amiri" w:eastAsia="Amiri" w:cs="Amiri"/>
          <w:color w:val="111111"/>
          <w:sz w:val="28"/>
          <w:sz w:val="28"/>
          <w:szCs w:val="28"/>
          <w:rtl w:val="true"/>
          <w:lang w:bidi="ar-SA"/>
        </w:rPr>
        <w:t>و 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 سمع الله هذا مقطوع به في كلام الأصحاب و وارد في أكثر الروايات و اتفق الأصحاب علي استحباب إطالتها بقدره قالوا و هذا إنما يتم مع العلم بقدره أو الظن الحاصل من إخبار الرصدي مثلا و أما بدونه فلا يبعد كون التخفيف ثم الإعادة مع عدم الانجلاء أولي لما في التطويل من خوف خروج الوقت قبل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خلاف في أن أول وقت الكسوفين الشروع فيه و إنما اختلف في آخره فالمشهور أن آخره ابتداء الانجلاء و ذهب المحقق في المعتبر و العلامة في المنتهي إلي أن آخره تمام الانجلاء و اختاره الشهيد و بعض المتأخرين و هو المحكي عن ظاهر المرتضي و ابن أبي عقيل و سلار و عندي هو المختار و يدل عليه أكثر الأخبار و بهذا يسهل الخطب في التطويل و عدمه إذ بعد الشروع في الانجلاء يعلم طول الزمان و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إلي الرصدي و التعويل عليه في ذلك و في أصل تحقق الكسوف فلا وجه له و لا يظهر من الأخبار بل الظاهر منها المنع من عملهم و 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حتي تنجلي و إن انجلي يحتمل الشروع في الانجلاء و تمامه و لو قصر الوقت عن أقل الصلاة فذهب الأكثر إلي سقوطها و قال في المنتهي لو خرج الوقت قبل إتمام الصلاة يتمها و يدل عليه حسنة زرارة</w:t>
      </w:r>
      <w:r>
        <w:rPr>
          <w:rStyle w:val="FootnoteAnchor"/>
          <w:rtl w:val="true"/>
        </w:rPr>
        <w:footnoteReference w:id="403"/>
      </w:r>
      <w:r>
        <w:rPr>
          <w:rFonts w:ascii="Amiri" w:hAnsi="Amiri" w:eastAsia="Amiri" w:cs="Amiri"/>
          <w:color w:val="111111"/>
          <w:sz w:val="28"/>
          <w:sz w:val="28"/>
          <w:szCs w:val="28"/>
          <w:rtl w:val="true"/>
          <w:lang w:bidi="ar-SA"/>
        </w:rPr>
        <w:t>و هذا الخبر أيضا إن حملنا الانجلاء علي تمامه و تردد الفاضلان في وجوب الصلاة لو قصر الوقت عن أخف الصلاة مع حكمهما بعدم الوجوب في صورة عدم إدراك الركعة نظرا إلي أن إدراك الركعة بمنزلة إدراك الصلاة و لا يخفي أن انسحابه في غير اليومية غير معلوم و لا يبعد القول بالوجوب مطلقا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المشهور في أخاويف السماء سوي الزلزلة عدم الوجوب مع قصور الوقت</w:t>
      </w:r>
    </w:p>
    <w:p>
      <w:pPr>
        <w:pStyle w:val="BookText"/>
        <w:rPr/>
      </w:pPr>
      <w:r>
        <w:rPr>
          <w:rFonts w:ascii="IRNazanin" w:hAnsi="IRNazanin" w:eastAsia="IRNazanin"/>
          <w:color w:val="111111"/>
          <w:sz w:val="28"/>
          <w:sz w:val="28"/>
          <w:szCs w:val="28"/>
          <w:rtl w:val="true"/>
          <w:lang w:bidi="fa-IR"/>
        </w:rPr>
        <w:t>بگیر و از شکرگذاران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سخن اصحاب قطعی و در بیشتر روایت 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بر این اتفاق نظر دارند که طولانی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توانایی اش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دانستن توانایی اش یا به عنوان مثال با گمان حاصل از خبرهای 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گرفتگی خورشید را 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آن بعید نیست که نماز سبک خوانده شود سپس اعاده آن با عدم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است زیرا در طولانی کردن نماز ترس این می رود که وقت، پیش از تمام شدن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هیچ اختلافی در این نیست که اولین وقت نماز گرفتگی ماه و خورشید، آغاز شدن گرفتگی در آن است و در واقع در پایان وقت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پایان وقت، آغاز آشکار شدن گرفتگی است و محقق در المعتبر و علامه در المنتهی بر این نظر دارند که پایان وقت آن پس از آشکار شدن کامل گرفتگی است و شهید و برخی از علمای متأخر و نیز از ظاهر مرتضی و ابن ابو عقیل و سلّار این نظر را برگزیده اند و من نیز این دیدگاه را ترجیج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خطبه، در طولانی کردن یا طولانی نکردن نماز آسان می گردد زیرا پس از آغاز آشکار شدن گرفتگی، طول و کوتاهی زمان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مراجعه به راصد و اعتماد به او در آن مسأله و در اصل محقق شدن کسوف چندان قابل اعتنا نیست و از احادیث آشکار نمی گردد بلکه آنچه از احادیث برمی آید این است که از کار آن ها و مراجعه به آنان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آغاز 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کامل شدن آن باشد و در صورتی که وقت از کمترین نماز کوتاه تر شود بیشتر علماء آن را ساقط می دانند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پیش از اتمام نماز خارج شود، آن را به پایان می رساند و حدیث حسنۀ زراره و این حدیث بر آن دلالت دارد که اگر انجلاء را حمل بر کامل شدن آن کنیم و آن دو فاضل در وجوب نماز تردید دارند در صورتی که وقت از سبک ترین نماز کوتاه شود به علاوه به عدم وجوب در صورت عدم درک یک رکعت حکم داده اند نظر به اینکه درک یک رکعت به منزله درک نماز است و پوشیده نیست که انطباق آن بر نمازهای غیر یومیه، معلوم نیست و با توجه به مطلق بودن روایت ها، قول به وجوب به صورت مطلق بعید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قول مشهور در امور ترسناک آسمانی به جز زلزله، عدم وجوب به همراه کوتاهی وقت </w:t>
      </w:r>
      <w:bookmarkStart w:id="574" w:name="pg13537_148086"/>
    </w:p>
    <w:p>
      <w:pPr>
        <w:pStyle w:val="BookText"/>
        <w:rPr/>
      </w:pPr>
      <w:bookmarkEnd w:id="574"/>
      <w:r>
        <w:rPr>
          <w:rFonts w:ascii="Amiri" w:hAnsi="Amiri" w:eastAsia="Amiri" w:cs="Amiri"/>
          <w:color w:val="111111"/>
          <w:sz w:val="28"/>
          <w:sz w:val="28"/>
          <w:szCs w:val="28"/>
          <w:rtl w:val="true"/>
          <w:lang w:bidi="ar-SA"/>
        </w:rPr>
        <w:t>عنها و ذهب في الدروس إلي عدم اعتبار سعة وقتها كالزلزلة و اختاره العلامة في بعض كتبه و احتمل في بعضها وجوب الإتمام علي من أكمل ركعة فخرج الوقت وَ فِي حَسَنَةِ زُرَارَةَ وَ مُحَمَّدِ بْنِ مُسْلِمٍ‌</w:t>
      </w:r>
      <w:r>
        <w:rPr>
          <w:rStyle w:val="FootnoteAnchor"/>
          <w:rtl w:val="true"/>
        </w:rPr>
        <w:footnoteReference w:id="404"/>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حَتَّي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 المتأخرين به علي عدم الوجوب مع ضيق الوقت لأن حتي إما أن يكون لانتهاء الغاية أو التعليل و علي الأول ثبت التوقيت صريحا و علي الثاني يلزم التوقيت أيضا لاستلزام انتفاء العلة انتفاء المعلول</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216822_1934241801"/>
      <w:bookmarkStart w:id="576" w:name="_Toc257"/>
      <w:bookmarkEnd w:id="575"/>
      <w:r>
        <w:rPr>
          <w:rtl w:val="true"/>
        </w:rPr>
        <w:t>أقول</w:t>
      </w:r>
      <w:bookmarkEnd w:id="576"/>
    </w:p>
    <w:p>
      <w:pPr>
        <w:pStyle w:val="BookText"/>
        <w:rPr/>
      </w:pPr>
      <w:r>
        <w:rPr>
          <w:rFonts w:ascii="Amiri" w:hAnsi="Amiri" w:eastAsia="Amiri" w:cs="Amiri"/>
          <w:color w:val="111111"/>
          <w:sz w:val="28"/>
          <w:sz w:val="28"/>
          <w:szCs w:val="28"/>
          <w:rtl w:val="true"/>
          <w:lang w:bidi="ar-SA"/>
        </w:rPr>
        <w:t>و يمكن المناقشة في الوجهين أما الأول فبأنه يحتمل أن يكون توقيتا لتكرار الصلاة كما في الكسوف لا لأصلها بل هو فيها أظهر لأن الشي‌ء إذا كان غاية لفعل لا بد من تكررها قبل الغاية فيصح أن يقال ضربته حتي قتلته و لا يقال ضربت عنقه حتي قتلته ذكره ابن هشام في المغني فحقيقة الكلام كونه غاية للتكرير لا لأصل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فبأنه يمكن أن يكون علة للشروع في الصلاة لا لأصلها و أيضا العلة الغائية لا يلزم مصاحبتها للمعلول في الزمان فلعله يكون إتمام الصلاة علة لزوال الآية قبل إتمامها كما إذا قيل صل الصلاة الفلانية حتي يغفر الله لك عند الشروع فيها و مثله كثير في الأخبار مع أن قوله صل صلاة الكسوف حقيقة في الجميع فلو سكن في أثناء الصلاة و تركها لا يطلق عليها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علل الشرع معرفات و حكم لا يلزم اطرادها و قد ورد في صلاة الاستسقاء أن علتها نزول المطر فلو نزل المطر في أثناء الصلاة لا يلزم قطعها فظهر أن ما أبداه السيد صاحب المدارك و ارتضاه من تأخر عنه ليس بمرضي و الأحوط إيقاع الصلاة لها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الزلزلة فذهب أكثر الأصحاب إلي أن وقت صلاتها مدة العمر و</w:t>
      </w:r>
    </w:p>
    <w:p>
      <w:pPr>
        <w:pStyle w:val="BookText"/>
        <w:rPr/>
      </w:pP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کتاب الدروس، عدم اعتبار فراخی وقت آن در چیزهایی مثل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بعضی کتاب هایش این نظر را برگزیده است و در برخی کتاب هایش اینگونه برداشت می شود که هر کس یک رکعت را کامل کند و وقت خارج شود، تمام کردن نماز واجب است و در روایت حسنه از زرارۀ و محمد بن مسلم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أخاویف السماء من ظلمۀ أو ریح أو فزع له صلاۀ الکسوف 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 ترسناک و وحشت آور آسمانی که حادث می شود از تاریکی یا باد یا ترس، برای آن نماز آیات بخوان تا متوقف 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متأخران با این حدیث به عدم وجوب با ضیق وقت استدلال کرده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انتهای غایت است یا برای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اول توقیت آشکارا ثبت شده و بر اساس معنای دوم نیز توقیت لازم می گرداند به دلیل اینکه نفی علت، مستلزم نفی معلول است</w:t>
      </w:r>
      <w:r>
        <w:rPr>
          <w:rFonts w:eastAsia="IRNazanin" w:cs="IRNazanin"/>
          <w:color w:val="111111"/>
          <w:sz w:val="28"/>
          <w:szCs w:val="28"/>
          <w:rtl w:val="true"/>
          <w:lang w:bidi="fa-IR"/>
        </w:rPr>
        <w:t>.</w:t>
      </w:r>
    </w:p>
    <w:p>
      <w:pPr>
        <w:pStyle w:val="Heading5"/>
        <w:numPr>
          <w:ilvl w:val="4"/>
          <w:numId w:val="1"/>
        </w:numPr>
        <w:rPr/>
      </w:pPr>
      <w:bookmarkStart w:id="577" w:name="__RefHeading___Toc1216824_1934241801"/>
      <w:bookmarkStart w:id="578" w:name="_Toc258"/>
      <w:bookmarkEnd w:id="577"/>
      <w:r>
        <w:rPr>
          <w:rtl w:val="true"/>
        </w:rPr>
        <w:t>می گویم</w:t>
      </w:r>
      <w:bookmarkEnd w:id="578"/>
    </w:p>
    <w:p>
      <w:pPr>
        <w:pStyle w:val="BookText"/>
        <w:rPr/>
      </w:pPr>
      <w:r>
        <w:rPr>
          <w:rFonts w:ascii="IRNazanin" w:hAnsi="IRNazanin" w:eastAsia="IRNazanin"/>
          <w:color w:val="111111"/>
          <w:sz w:val="28"/>
          <w:sz w:val="28"/>
          <w:szCs w:val="28"/>
          <w:rtl w:val="true"/>
          <w:lang w:bidi="fa-IR"/>
        </w:rPr>
        <w:t>می توان از هر دو جهت مناقشه کرد؛ وجه اول اینکه ممکن است توقیت برای تکرار نماز باشد همانطور که در نماز آیات بود نه از جهت اصل بودن آن، بلکه آن در آن آشکارتر است زیرا چیزی اگر پایان و غایت برای کاری باشد ناگزیر پیش از پایان و غایت آن تکرار می شود پس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حتی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زدم تا اینکه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زدم تا اینکه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المغنی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سخن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غایتی برای تکرار باشد نه برای اصل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دوم ممکن است علتی برای آغاز در نماز باشد نه برای اصل آن، و نیز در علت غائی لازم نیست که با معلول در زمان، مصاحبت 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به پایان رسیدن نماز علت برای از بین رفتن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 شدنش باشد؛ همانطور است که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نماز را بخوان تا خداوند با آغاز نمودنش تو را بیامرزد و مانند آن در احادیث فراوان است علی رغم اینکه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صلاۀ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در همه آن ها است پس اگر در اثنای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گیرد و برطرف شود و آن را ترک کند اسم نماز آیات بر آن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 های شرعی، معرّفات و حکمت هایی هستند که مستلزم حکم کلی و پی در پی نیست و در نمازِ طلبیدن باران وارد شده که علت آن نزول باران است پس اگر باران در اثنای نماز نازل شود نباید نماز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شد آنچه سید صاحب کتاب المدارک اظهار کرده و متاخران پس از او دیدگاهش را برگزیده اند، کافی و رضایت بخش نیست و احوط آن است که نماز به طور مطلق برای آن واقعه اقامه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درباره زلزله بیشتر اصحاب بر این باورند که وقت نماز آن تمام مدت عمر است </w:t>
      </w:r>
    </w:p>
    <w:p>
      <w:pPr>
        <w:pStyle w:val="BookText"/>
        <w:rPr/>
      </w:pPr>
      <w:r>
        <w:rPr>
          <w:rFonts w:ascii="Amiri" w:hAnsi="Amiri" w:eastAsia="Amiri" w:cs="Amiri"/>
          <w:color w:val="111111"/>
          <w:sz w:val="28"/>
          <w:sz w:val="28"/>
          <w:szCs w:val="28"/>
          <w:rtl w:val="true"/>
          <w:lang w:bidi="ar-SA"/>
        </w:rPr>
        <w:t>يصليها أداء و إن سكنت لإطلاق الأمر الخالي من التقييد بالتوقيت و حكي في البيان قولا بأنها تصلي بنية القضاء و قال العلامة في النهاية الزلزلة وقتها مدة العمر تصلي أداء و إن سكنت و كذا الصيحة لأنها من قبيل الأسباب لا الأوقات لتعذر الصلاة فيه لقصوره جدا و يحتمل أن يكون سببا للفورية فيجب الابتداء بالصلاة حين وقوعه و يمتد الوقت بامتداد الصلاة ثم يخرج و يصير قضاء لكن الأول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البلاد التي تستمر فيها الزلزلة زمانا طويلا كون الوقت منوطا بها و الضابط أن كل آية يقصر زمانها عن فعل العبادة فإنها سبب و ما لا يقصر وقت و لو قصر في بعض الأوقات سقطت انتهي و ما ذكره من الضابط لا يستنبط من دليل و الظاهر أن زمان الزلزلة مدة العمر مطلقا لعدم التوقيت في النصوص و ما احتمله من الفورية لا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الذكري و حكم الأصحاب بأن الزلزلة تصلي أداء طول العمر لا بمعني التوسعة فإن الظاهر وجوب الأمر هنا علي الفور بل علي معني نية الأداء و إن أخل بالفورية لعذر و غيره و ما ذكره مقتضي الاحتياط لكن دون إثباته خرط القتاد و ربما يقال لا معني للأداء فيما لا قضاء له و لا وقت له إلا العمر و لا يخلو من وجه و الأظهر عدم لزوم التعرض للأداء و القضاء فيها و ألحق العلامة رحمه الله في التذكرة بالزلزلة الصيحة و كل ما يقصر غالبا زمانه عن فعل الصلاة و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إعادة الصلاة إن فرغ منها قبل الانجلاء فالمشهور استحبابها و نقل عن ظاهر المرتضي و أبي الصلاح و سلار وجوبها قال في الذكري و هؤلاء كالمصرحين بأن آخر وقتها تمام الانجلاء و منع ابن إدريس الإعادة وجوبا و استحبابا و الأول أقرب و هذا الخبر يدل علي التخيير بين الصلاة و الدعاء مستقبل القبلة و هو وجه جمع بين الأخبار و لم أر قائلا بالوجوب التخييري بينهما و إن كان الأحوط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را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نیت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آورد حتی اگر برطرف شده و آرام گیرد زیرا امر بدان از مقید شدن به وقت خاصی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البیان دیدگاهی مطرح شده مبنی بر اینکه با نیت قضا خوانده می شود و علامه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زلزله مدت عمر است، و اداءً خوانده می شود هرچند متوقف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است زیرا از جمله اسباب است نه اوقات، از این جهت که به خاطر کوتاه بودنش، خواندن نماز در خلال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سبب برای فوریت گردد که آغاز کردن نماز در هنگام وقوع آن واجب می گردد و وقتِ نماز به طول مدت نمازخواندن، امتداد می یابد سپس وقت خارج شده و قضا می شود اما معنای اول شایسته 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در شهرهایی که زلزله زمان طولانی ای در آن ادامه دارد، وقت منوط به زلزله باشد و قانون این است که هر نشانه ای که زمانش از فعل عبادت کوتاه گردد، سبب است و آنچه کوتاه نگردد، وقت است و در صورتی که در برخی اوقات کوتاه شود،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قانون ذکر کرده از دلیلی استنباط نمی شود و آشکار این است که زمان زلزله به صورت مطلق، مدت عمر است زیرا در احادیث توقیت ذکر نشده است و از آن جهت که احتمال فوریت دارد، حجتی برای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بر این حکم کرده اند که نماز زلزله در طول مدت عمر، باید به صورت اداء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توسعه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این است که وجوب امر در اینجا بر فوریت است و بلکه به معنای نیت اداء است، هر چند به خاطر عذر یا چیزی غیر از آن خللی به فوریت نماز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ذکر کرده مقتضای احتیاط بوده است، اما اثبات آن، از دست کشیدن به خارهای درخت قتاد، دشوارتر است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قضا ندارد، اداء معنایی ندارد و هیچ وقتی به جز همه عمر برای آن نیست و این سخن چندان بی راه نیست و آشکارتر این است که نباید در این باره به اداء و قضا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التذکره صیحه را به زلزله ملحق کرده و هر آنچه که غالبا زمانش از فعل نماز کوتاه تر باشد و این ایرادی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اعاده نماز، اگر پیش از انجلاء، نماز را به پایان ببرد، قول مشهور مستحب بودن آن است و از ظاهر مرتضی و ابوصلاح و سلّار وجوب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مانند کسانی اند که اظهار می دارند، آخرین وقت نماز انجلای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اعاده نماز را چه به صورت واجب و چه مستحب منع کرده است، و دیدگاه اول نزدیک تر به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بر این دارد که می توان میان نماز و دعای رو به قبله،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نظری است که میان روایت ها را جمع کرده است و کسی را ندیده ام که وجوب 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یکی از آن دو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هرچند که احوط همان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و لا تصليها في وقت الفريضة جملة القول فيه أنه إذا حصل الكسوف في وقت فريضة حاضرة فإن تضيق وقت إحداهما تعينت للأداء و نقلوا عليه الإجماع ثم يصلي بعدها ما اتسع وقتها و إن تضيقتا قدمت الحاضرة بلا خلاف أيضا كما حكي في الذكري و إن اتسع الوقتان فالمشهور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لا يجوز أن يصليها في وقت فريضة حتي يصلي الفريضة كما هو ظاهر هذا الخبر و هو قول الشيخ في النهاية و الأول أقرب و إن كان اتباعهما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في الكسوف قبل تضيق الحاضرة ثم خشي فوات الحاضرة علي تقدير الإتمام قطعها بلا خلاف و صلي الحاضرة ثم المشهور البناء علي ما أتي به من صلاة الكسوف و إتمامها ذهب إليه الشيخان و المرتضي و الصدوق و من تبعهم و ذهب الشيخ في المبسوط إلي أنه يجب عليه استئنافها من رأس و اختاره الشهيد في الذكري و الأول أقوي للأخبار الكثيرة الدالة عليه مع صحة أكثرها و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الفقيه و إذا كان في صلاة الكسوف فدخل عليه وقت الفريضة فليقطعها و ليصل الفريضة ثم يبني علي ما مضي من صلاة الكسوف و هكذا ذكره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أخذه من الفقه و مقتضاه رجحان القطع إذا دخل وقت الفريضة إما وجوبا أو استحبابا مَعَ أَنَّهُ رُوِيَ فِي الصَّحِيحِ عَنْ مُحَمَّدِ بْنِ مُسْلِمٍ وَ بُرَيْدِ بْنِ مُعَاوِيَةَ</w:t>
      </w:r>
      <w:r>
        <w:rPr>
          <w:rStyle w:val="FootnoteAnchor"/>
          <w:rtl w:val="true"/>
        </w:rPr>
        <w:footnoteReference w:id="405"/>
      </w:r>
      <w:r>
        <w:rPr>
          <w:rFonts w:ascii="Amiri" w:hAnsi="Amiri" w:eastAsia="Amiri" w:cs="Amiri"/>
          <w:color w:val="111111"/>
          <w:sz w:val="28"/>
          <w:sz w:val="28"/>
          <w:szCs w:val="28"/>
          <w:rtl w:val="true"/>
          <w:lang w:bidi="ar-SA"/>
        </w:rPr>
        <w:t>عَنْ 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الْكُسُوفُ أَوْ بَعْضُ هَذِهِ الْآيَاتِ صَلَّيْتَهَا مَا لَمْ تَتَخَوَّفْ أَنْ يَذْهَبَ وَقْتُ الْفَرِيضَةِ فَإِنْ تَخَوَّفْتَ فَابْدَأْ بِالْفَرِيضَةِ وَ اقْطَعْ مَا كُنْتَ فِيهِ مِنْ صَلَاةِ الْكُسُوفِ فَإِذَا فَرَغْتَ مِنَ الْفَرِيضَةِ فَارْجِعْ إِلَي حَيْثُ كُنْتَ قَطَعْتَ وَ احْتَسِبْ بِمَا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أقوي و يدل علي رجحان الإتيان بصلاة الكسوف ما لم يتضيق وقت الفريضة فكيف يترجح قطعها بدخول وقت الفريضة و يمكن حمل عبارة</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تصلیها فی وقت الفریضۀ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در باره این عبارت این است که هرگاه 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فریضه حاضر حاصل شود، اگر وقتی یکی از آن ها تنگ شد، باید آن را ادا کرد و اجماع علماء را در باره آن نقل کرده اند و پس از آن، نمازی را که وقتش فراخ شود می خوانی و اگر وقت هر دو نماز تنگ شد، نماز حاضر را مقدم می داری و نیز در این مساله اختلافی نیست؛ همانطور که در الذکری نقل شده است و اگر وقت هر دو نماز فراخ شد، قول مشهور آن است که یکی از آن ها را انتخاب و مقدم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وقت فریضه، آن نماز را بخواند تا وقتی که فریضه را به جای آورد همانطور که ظاهر این خبر بر آن دلالت دارد و آن سخن شیخ در النهایۀ است و دیدگاه او نزدیک تر به صواب است هرچند پیروی از هر دو نظر،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 از تنگ شدن وقت فریضه حاضر وارد نمازکسوف شود سپس از این بترسد که فریضه حاضر را در صورت پایان دادن به نماز کسوف، از دست بدهد، بدون هیچ اختلافی باید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مشهور این است که بنا را بر آنچه از نماز کسوف که پیش از قطع خوانده، بگذارد و نماز را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و مرتضی و صدوق و کسانی که از آن ها پیروی کرده اند بر این نظر باور دارند و دیدگاه شیخ در المبسوط این است که بر او واجب است نماز را از ابتدا از سر بگیرد و شهید در الذکری این نظر را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با توجه به احادیث فراوانی که بر آن دلالت دارد، و صحت بیشتر آن ها و نبود حدیث مخالف،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شخص مشغول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وقت فریضه فرا رسد، باید آن را قطع کند و نماز فریضه را بخواند آنگاه به نماز کسوف برگردد و بنا را بر آنچه پیش از قطع خوانده،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المقنع نیز همین گونه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این نظر را از کتاب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مقتضای آن ترجیح قطع کردن نماز است هرگاه وقت فریضه فرا رسد یا به صورت واجب یا از روی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خبر صحیح از محمد بن مسلم و برید بن معاویه از امام باقر و امام صادق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کسوف یا یکی از آیات واقع شد این نماز را تا زمانی که بیم از دست رفتن وقت فریضه حاضر نباشد، می خوانی و چنانچه در نماز کسوف هستی و بیم از دست رفتن وقت فریضه داری، در این صورت آن نماز را قطع کن و ابتدا نماز فریضه را به جای آور و چون از فریضه فارغ شدی به همان جا که نماز آیات را قطع کردی بازگرد و دنباله نماز را تا پایان بخوان و آنچه را قبلا خوانده بودی به حساب آور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قوی تر است و بر این دلالت دارد که تا زمانی که وقت فریضه تنگ نشود، به جای آوردن نماز کسوف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 داخل شدن وقت فریضه قطع کردن نماز کسوف ترجیح داده می شود و ممکن است عبارت </w:t>
      </w:r>
      <w:bookmarkStart w:id="579" w:name="pg13537_148089"/>
    </w:p>
    <w:p>
      <w:pPr>
        <w:pStyle w:val="BookText"/>
        <w:rPr/>
      </w:pPr>
      <w:bookmarkEnd w:id="579"/>
      <w:r>
        <w:rPr>
          <w:rFonts w:ascii="Amiri" w:hAnsi="Amiri" w:eastAsia="Amiri" w:cs="Amiri"/>
          <w:color w:val="111111"/>
          <w:sz w:val="28"/>
          <w:sz w:val="28"/>
          <w:szCs w:val="28"/>
          <w:rtl w:val="true"/>
          <w:lang w:bidi="ar-SA"/>
        </w:rPr>
        <w:t>الفقه علي هذا الخبر بأن يكون المراد بالوقت الوقت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النهاية لو اتسع وقت الحاضرة و شرع القرص في الكسوف أو حدث الرياح المظلمة فالوجه تقديم الكسوف و الآيات لاحتمال قصور الزمان فتفوت لو اشتغل بالحاضرة و لا يخلو من وجه و يؤيده الخبر و لو ضاق وقت الحاضرة و اشتغل بها فانجلي الكسوف فإن لم يكن فرط فيها و لا في تأخير الحاضرة فلا قضاء و إن فرط فيها إلي أن ضاق وقت الحاضرة وجب قضاء صلاة الكسوف إما مع استيعاب الاحتراق أو مطلقا علي الخلاف و إن فرط في فعل الحاضرة أول الوقت فقيل يجب قضاء الكسوف و قيل لا و هو ظاهر المحقق في المعتبر و لعله أقوي و 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صلاة الكسوف علي صلاة الليل و غيرها من النوافل فقال في المنتهي هو قول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الخبر علي استحباب الغسل لأداء الكسوفين مع احتراق القرص كما ذكره جماعة و يدل عليه صحيحة محمد بن مسلم‌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قد مر القول فيه و في سائر أجزاء الخبر</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216826_1934241801"/>
      <w:bookmarkStart w:id="581" w:name="_Toc259"/>
      <w:bookmarkEnd w:id="580"/>
      <w:r>
        <w:rPr>
          <w:rtl w:val="true"/>
        </w:rPr>
        <w:t>«</w:t>
      </w:r>
      <w:r>
        <w:rPr/>
        <w:t>14</w:t>
      </w:r>
      <w:r>
        <w:rPr>
          <w:rtl w:val="true"/>
        </w:rPr>
        <w:t>»</w:t>
      </w:r>
      <w:bookmarkEnd w:id="58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صَلَّي صَلَاةَ الْكُسُوفِ بِالنَّاسِ فَقَرَأَ سُورَةَ الْحَجِّ ثُمَّ رَكَعَ قَدْرَ الْقِرَاءَةِ ثُمَّ رَفَعَ صُلْبَهُ فَقَرَأَ قَدْرَ الرُّكُوعِ ثُمَّ رَكَعَ مَرَّةً أُخْرَي ثُمَّ رَفَعَ رَأْسَهُ ثُمَّ سَجَدَ قَدْرَ الرُّكُوعِ ثُمَّ رَفَعَ رَأْسَهُ فَدَعَا بَيْنَ السَّجْدَتَيْنِ عَلَي قَدْرِ السُّجُودِ ثُمَّ سَجَدَ الْأُخْرَي ثُمَّ قَامَ فَقَرَأَ سُورَةَ الرُّومِ ثُمَّ رَكَعَ قَدْرَ الْقِرَاءَةِ ثُمَّ رَفَعَ صُلْبَهُ فَقَرَأَ قَدْرَ الرُّكُوعِ ثُمَّ رَكَعَ قَدْرَ الْقِرَاءَةِ ثُمَّ رَفَعَ رَأْسَهُ ثُمَّ سَجَدَ سَجْدَتَيْنِ فَكَانَ فَرَاغُهُ حَيْثُ تَجَلَّتِ الشَّمْسُ فَمَضَتِ السُّنَّةُ أَنَّ صَلَاةَ الْكُسُوفِ رَكْعَتَانِ فِيهِمَا أَرْبَعُ رَكَعَاتٍ وَ أَرْبَعُ سَجَدَاتٍ‌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را بر این حدیث حمل کرد که مقصود از وقت، وقت تنگ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فریضه حاضر فراخ شود و گرفتگی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یا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یا بادهای تاریک واقع شود، وجه آشکار این است که نماز کسوف و آیات مقدم شود به این احتمال که زمان کوتاه باشد و اگر مشغول خواندن فریضه حاضر شود، زمان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بیراه نیست و حدیث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درحالتی که وقت فریضه حاضر تنگ شد و به آن مشغول گردد و گرفتگی برطرف شود، اگر در خواندن نماز آیات و در تاخیر انداختن فریضه حاضر کوتاهی نکرده باشد، قضا بر او واجب نیست و اگر در آن کوتاهی کند تا اینکه وقت فریضه حاضر تنگ شود، قضای نماز آیات بر او واجب خواهد شد یا با فراگیر شدن گرفتگی یا به صورت مطلق که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به جا آوردن فریضه حاضر در اول وقت کوتاهی کند، گفته شده واجب است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کند و گفته شده قضا نشود، و آن ظاهرِ نظر محقق در المعتبر است و شاید قوی تر باشد، هرچند که نظر اولی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 داشتن نماز کسوف بر نماز شب و دیگر نوافل، در المنتهی گوید این نظر همه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بر مستحب بودن غسل برای ادای نماز کسوف و خسوف با گرفتگی تمام قرص دلالت دارد همانطور که گروهی آن را ذکر کرده اند و صحیح محمد بن مسلم </w:t>
      </w:r>
      <w:r>
        <w:rPr>
          <w:rStyle w:val="FootnoteAnchor"/>
          <w:rtl w:val="true"/>
        </w:rPr>
        <w:footnoteReference w:id="408"/>
      </w:r>
      <w:r>
        <w:rPr>
          <w:rFonts w:ascii="IRNazanin" w:hAnsi="IRNazanin" w:eastAsia="IRNazanin"/>
          <w:color w:val="111111"/>
          <w:sz w:val="28"/>
          <w:sz w:val="28"/>
          <w:szCs w:val="28"/>
          <w:rtl w:val="true"/>
          <w:lang w:bidi="fa-IR"/>
        </w:rPr>
        <w:t>بر آن دلالت دارد و پیش تر در باره آن و در مورد دیگر بخش های حدیث سخن گفتیم</w:t>
      </w:r>
      <w:r>
        <w:rPr>
          <w:rFonts w:eastAsia="IRNazanin" w:cs="IRNazanin"/>
          <w:color w:val="111111"/>
          <w:sz w:val="28"/>
          <w:szCs w:val="28"/>
          <w:rtl w:val="true"/>
          <w:lang w:bidi="fa-IR"/>
        </w:rPr>
        <w:t>.</w:t>
      </w:r>
    </w:p>
    <w:p>
      <w:pPr>
        <w:pStyle w:val="Heading5"/>
        <w:numPr>
          <w:ilvl w:val="4"/>
          <w:numId w:val="1"/>
        </w:numPr>
        <w:rPr/>
      </w:pPr>
      <w:bookmarkStart w:id="582" w:name="__RefHeading___Toc1216828_1934241801"/>
      <w:bookmarkStart w:id="583" w:name="_Toc260"/>
      <w:bookmarkEnd w:id="582"/>
      <w:r>
        <w:rPr>
          <w:rtl w:val="true"/>
        </w:rPr>
        <w:t xml:space="preserve">روایت </w:t>
      </w:r>
      <w:r>
        <w:rPr/>
        <w:t>14</w:t>
      </w:r>
      <w:bookmarkEnd w:id="5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از حضرت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نماز کسوف را بدین ترتیب برای مردم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حج را خواند، و بعد به رکوع رفت و به اندازه قرائت در رکوع ماند، سپس سر برداشت و به اندازه رکوع قرائت کرد، بعد به رکوع رفت و به اندازه رکوع اول طول داد، سپس به سجده رفت و سجده خود را به اندازه رکوع ادامه داد، بعد سر برداشت و بین دو سجده به اندازه وقت سجده به دعا پرداخت، بعد به سجده دوّم رفت، سپس ایستاد و سوره روم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قرائت در رکوع ماند سپس سر برداشت و به اندازه رکوع قرائت کرد سپس به اندازه قرائت در رکوع ماند سپس سر برداشت سپس دو سجده به جا آورد و زمانی که آفتاب طلوع کرد نمازش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سنّت، نماز 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در هر دو رکعت، چهار رکوع و چهار سجده، واجب و مقرّر گردید</w:t>
      </w:r>
      <w:r>
        <w:rPr>
          <w:rFonts w:eastAsia="IRNazanin" w:cs="IRNazanin"/>
          <w:color w:val="111111"/>
          <w:sz w:val="28"/>
          <w:szCs w:val="28"/>
          <w:rtl w:val="true"/>
          <w:lang w:bidi="fa-IR"/>
        </w:rPr>
        <w:t xml:space="preserve">. </w:t>
      </w:r>
      <w:r>
        <w:rPr>
          <w:rStyle w:val="FootnoteAnchor"/>
          <w:rtl w:val="true"/>
        </w:rPr>
        <w:footnoteReference w:id="409"/>
      </w:r>
      <w:bookmarkStart w:id="584" w:name="pg13537_148090"/>
    </w:p>
    <w:p>
      <w:pPr>
        <w:pStyle w:val="Heading5"/>
        <w:numPr>
          <w:ilvl w:val="4"/>
          <w:numId w:val="1"/>
        </w:numPr>
        <w:rPr/>
      </w:pPr>
      <w:bookmarkStart w:id="585" w:name="__RefHeading___Toc1216830_1934241801"/>
      <w:bookmarkStart w:id="586" w:name="_Toc261"/>
      <w:bookmarkEnd w:id="584"/>
      <w:bookmarkEnd w:id="585"/>
      <w:r>
        <w:rPr>
          <w:rtl w:val="true"/>
        </w:rPr>
        <w:t>بيان</w:t>
      </w:r>
      <w:bookmarkEnd w:id="586"/>
    </w:p>
    <w:p>
      <w:pPr>
        <w:pStyle w:val="BookText"/>
        <w:rPr/>
      </w:pPr>
      <w:r>
        <w:rPr>
          <w:rFonts w:ascii="Amiri" w:hAnsi="Amiri" w:eastAsia="Amiri" w:cs="Amiri"/>
          <w:color w:val="111111"/>
          <w:sz w:val="28"/>
          <w:sz w:val="28"/>
          <w:szCs w:val="28"/>
          <w:rtl w:val="true"/>
          <w:lang w:bidi="ar-SA"/>
        </w:rPr>
        <w:t>روي الشيخ مثله عن أبي البختري عن الصادق عليه السلام‌</w:t>
      </w:r>
      <w:r>
        <w:rPr>
          <w:rStyle w:val="FootnoteAnchor"/>
          <w:rtl w:val="true"/>
        </w:rPr>
        <w:footnoteReference w:id="410"/>
      </w:r>
      <w:r>
        <w:rPr>
          <w:rFonts w:ascii="Amiri" w:hAnsi="Amiri" w:eastAsia="Amiri" w:cs="Amiri"/>
          <w:color w:val="111111"/>
          <w:sz w:val="28"/>
          <w:sz w:val="28"/>
          <w:szCs w:val="28"/>
          <w:rtl w:val="true"/>
          <w:lang w:bidi="ar-SA"/>
        </w:rPr>
        <w:t>و حمله علي التقية لاشتهاره بين العامة و معارضة الأخبار الكثيرة الصحيحة</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216832_1934241801"/>
      <w:bookmarkStart w:id="588" w:name="_Toc262"/>
      <w:bookmarkEnd w:id="587"/>
      <w:r>
        <w:rPr>
          <w:rtl w:val="true"/>
        </w:rPr>
        <w:t>«</w:t>
      </w:r>
      <w:r>
        <w:rPr/>
        <w:t>15</w:t>
      </w:r>
      <w:r>
        <w:rPr>
          <w:rtl w:val="true"/>
        </w:rPr>
        <w:t>»</w:t>
      </w:r>
      <w:bookmarkEnd w:id="588"/>
    </w:p>
    <w:p>
      <w:pPr>
        <w:pStyle w:val="BookText"/>
        <w:rPr/>
      </w:pPr>
      <w:r>
        <w:rPr>
          <w:rFonts w:ascii="Amiri" w:hAnsi="Amiri" w:eastAsia="Amiri" w:cs="Amiri"/>
          <w:color w:val="111111"/>
          <w:sz w:val="28"/>
          <w:sz w:val="28"/>
          <w:szCs w:val="28"/>
          <w:rtl w:val="true"/>
          <w:lang w:bidi="ar-SA"/>
        </w:rPr>
        <w:t>مُسَكِّنُ الْفُؤَادِ، عَنْ مُحَمَّدِ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يَوْمَ مَاتَ إِبْرَاهِيمُ بْنُ رَسُولِ اللَّهِ صلي الله عليه و آله فَقَالَ النَّاسُ انْكَسَفَتْ لِمَوْتِ إِبْرَاهِيمَ بْنِ النَّبِيِّ صلي الله عليه و آله فَخَرَجَ رَسُولُ اللَّهِ صلي الله عليه و آله حِينَ سَمِعَ ذَلِكَ فَحَمِدَ اللَّهَ وَ أَثْنَي عَلَيْهِ ثُمَّ قَالَ أَمَّا بَعْدُ أَيُّهَا النَّاسُ إِنَّ الشَّمْسَ وَ الْقَمَرَ آيَتَانِ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يَنْكَسِفَانِ لِمَوْتِ أَحَدٍ وَ لَا لِحَيَاتِهِ فَإِذَا رَأَيْتُمْ ذَلِكَ فَافْزَعُوا إِلَي الْمَسَاجِدِ الْخَبَرَ</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216834_1934241801"/>
      <w:bookmarkStart w:id="590" w:name="_Toc263"/>
      <w:bookmarkEnd w:id="589"/>
      <w:r>
        <w:rPr>
          <w:rtl w:val="true"/>
        </w:rPr>
        <w:t>«</w:t>
      </w:r>
      <w:r>
        <w:rPr/>
        <w:t>16</w:t>
      </w:r>
      <w:r>
        <w:rPr>
          <w:rtl w:val="true"/>
        </w:rPr>
        <w:t>»</w:t>
      </w:r>
      <w:bookmarkEnd w:id="590"/>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 الْقَمَرُ أَوْ الشَّمْسُ أَوْ زُلْزِلَتِ الْأَرْضُ أَوْ هَبَّتْ رِيحٌ صَفْرَاءُ أَوْ سَوْدَاءُ أَوْ حَمْرَاءُ فَصَلُّوا عَشْرَ رَكَعَاتٍ وَ أَرْبَعَ سَجَدَاتٍ بِتَسْلِيمَةٍ وَاحِدَةٍ وَ اقْرَءُوا فِي كُلِّ رَكْعَةٍ فَإِنْ بَعَّضْتُمُ السُّورَةَ فِي رَكْعَةٍ فَلَا تَقْرَءُوا فِي ثَانِيهَا الْحَمْدَ وَ اقْرَءُوا السُّورَةَ مِنَ الْمَوْضِعِ الَّذِي بَلَغْتُمْ وَ مَتَي أَتْمَمْتُمْ سُورَةً فِي رَكْعَةٍ فَاقْرَءُوا فِي الرَّكْعَةِ الْأُخْرَي الْحَمْدَ وَ مَنْ فَاتَتْهُ فَعَلَيْهِ أَنْ يَقْضِيَهَا لِأَنَّهَا مِنْ صِغَارِ الْفَرَائِضِ وَ لَا يُقَالُ فِيهَا سَمِعَ اللَّهُ لِمَنْ حَمِدَهُ إِلَّا فِي الرَّكْعَةِ الْخَامِسَةِ وَ الْعَاشِرَةِ وَ لَا تَسْجُدْ إِلَّا فِي الْخَامِسَةِ وَ الْعَاشِرَةِ وَ الْقُنُوتُ فِي كُلِّ رَكْعَتَيْنِ بَعْدَ الْقِرَاءَةِ وَ قَبْلَ الرُّكُوعِ وَ رُوِيَ أَنَّ الْقُنُوتَ فِيهَا فِي الْخَامِسَةِ وَ الْعَاشِرَةِ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216836_1934241801"/>
      <w:bookmarkStart w:id="592" w:name="_Toc264"/>
      <w:bookmarkEnd w:id="591"/>
      <w:r>
        <w:rPr>
          <w:rtl w:val="true"/>
        </w:rPr>
        <w:t>بيان</w:t>
      </w:r>
      <w:bookmarkEnd w:id="592"/>
    </w:p>
    <w:p>
      <w:pPr>
        <w:pStyle w:val="BookText"/>
        <w:rPr/>
      </w:pPr>
      <w:r>
        <w:rPr>
          <w:rFonts w:ascii="Amiri" w:hAnsi="Amiri" w:eastAsia="Amiri" w:cs="Amiri"/>
          <w:color w:val="111111"/>
          <w:sz w:val="28"/>
          <w:sz w:val="28"/>
          <w:szCs w:val="28"/>
          <w:rtl w:val="true"/>
          <w:lang w:bidi="ar-SA"/>
        </w:rPr>
        <w:t>ذكر جميع ذلك في المقنع‌</w:t>
      </w:r>
      <w:r>
        <w:rPr>
          <w:rStyle w:val="FootnoteAnchor"/>
          <w:rtl w:val="true"/>
        </w:rPr>
        <w:footnoteReference w:id="412"/>
      </w:r>
      <w:r>
        <w:rPr>
          <w:rFonts w:ascii="Amiri" w:hAnsi="Amiri" w:eastAsia="Amiri" w:cs="Amiri"/>
          <w:color w:val="111111"/>
          <w:sz w:val="28"/>
          <w:sz w:val="28"/>
          <w:szCs w:val="28"/>
          <w:rtl w:val="true"/>
          <w:lang w:bidi="ar-SA"/>
        </w:rPr>
        <w:t>إلا الرواية الأخيرة فإنه لم يوردها فيه و إنما أوردها في الفقيه‌</w:t>
      </w:r>
      <w:r>
        <w:rPr>
          <w:rStyle w:val="FootnoteAnchor"/>
          <w:rtl w:val="true"/>
        </w:rPr>
        <w:footnoteReference w:id="413"/>
      </w:r>
      <w:r>
        <w:rPr>
          <w:rFonts w:ascii="Amiri" w:hAnsi="Amiri" w:eastAsia="Amiri" w:cs="Amiri"/>
          <w:color w:val="111111"/>
          <w:sz w:val="28"/>
          <w:sz w:val="28"/>
          <w:szCs w:val="28"/>
          <w:rtl w:val="true"/>
          <w:lang w:bidi="ar-SA"/>
        </w:rPr>
        <w:t>مرسلا أيضا حيث أورد صحيحة ابن أذينة في القنوت علي وفق المشهور ثم قال و إن لم يقنت إلا في الخامسة و العاشرة فهو جائز لورود الخبر به و قال الشهيد في البيان و يجزي علي الخامس و العاشر و المشهور أقوي و أصح لورود الأخبار الصحيحة به و هذه الرواية رواه الصدوق مرسلا و هي لا تقاوم تلك الأخبار</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216838_1934241801"/>
      <w:bookmarkStart w:id="594" w:name="_Toc265"/>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 xml:space="preserve">البتّه شیخ طوسی هم این روایت را از امام صادق </w:t>
      </w:r>
      <w:r>
        <w:rPr>
          <w:rStyle w:val="FootnoteAnchor"/>
          <w:rtl w:val="true"/>
        </w:rPr>
        <w:footnoteReference w:id="414"/>
      </w:r>
      <w:r>
        <w:rPr>
          <w:rFonts w:ascii="IRNazanin" w:hAnsi="IRNazanin" w:eastAsia="IRNazanin"/>
          <w:color w:val="111111"/>
          <w:sz w:val="28"/>
          <w:sz w:val="28"/>
          <w:szCs w:val="28"/>
          <w:rtl w:val="true"/>
          <w:lang w:bidi="fa-IR"/>
        </w:rPr>
        <w:t>علیه السّلام آورده، اما آن را بر تقیّه حمل نموده، چون میان عامه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روایات فراوان صحیح، نمی‌توان آن را پذیرفت</w:t>
      </w:r>
      <w:r>
        <w:rPr>
          <w:rFonts w:eastAsia="IRNazanin" w:cs="IRNazanin"/>
          <w:color w:val="111111"/>
          <w:sz w:val="28"/>
          <w:szCs w:val="28"/>
          <w:rtl w:val="true"/>
          <w:lang w:bidi="fa-IR"/>
        </w:rPr>
        <w:t>.</w:t>
      </w:r>
    </w:p>
    <w:p>
      <w:pPr>
        <w:pStyle w:val="Heading5"/>
        <w:numPr>
          <w:ilvl w:val="4"/>
          <w:numId w:val="1"/>
        </w:numPr>
        <w:rPr/>
      </w:pPr>
      <w:bookmarkStart w:id="595" w:name="__RefHeading___Toc1216840_1934241801"/>
      <w:bookmarkStart w:id="596" w:name="_Toc266"/>
      <w:bookmarkEnd w:id="595"/>
      <w:r>
        <w:rPr>
          <w:rtl w:val="true"/>
        </w:rPr>
        <w:t xml:space="preserve">روایت </w:t>
      </w:r>
      <w:r>
        <w:rPr/>
        <w:t>15</w:t>
      </w:r>
      <w:bookmarkEnd w:id="596"/>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ولید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فرزند رسول خدا صلی الله علیه و آله و سلم وفات یافت، خورشید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برای مرگ پسر رسول خدا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با شنیدن این سخن بیرون رفت و خدا را حمد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گرفتگی خورشید و ماه دو نشانه از نشانه های خداوند است که برای مرگ یا زندگی کسی گرفته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به سوی مساجد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w:t>
      </w:r>
      <w:r>
        <w:rPr>
          <w:rFonts w:eastAsia="IRNazanin" w:cs="IRNazanin"/>
          <w:color w:val="111111"/>
          <w:sz w:val="28"/>
          <w:szCs w:val="28"/>
          <w:rtl w:val="true"/>
          <w:lang w:bidi="fa-IR"/>
        </w:rPr>
        <w:t>.</w:t>
      </w:r>
    </w:p>
    <w:p>
      <w:pPr>
        <w:pStyle w:val="Heading5"/>
        <w:numPr>
          <w:ilvl w:val="4"/>
          <w:numId w:val="1"/>
        </w:numPr>
        <w:rPr/>
      </w:pPr>
      <w:bookmarkStart w:id="597" w:name="__RefHeading___Toc1216842_1934241801"/>
      <w:bookmarkStart w:id="598" w:name="_Toc267"/>
      <w:bookmarkEnd w:id="597"/>
      <w:r>
        <w:rPr>
          <w:rtl w:val="true"/>
        </w:rPr>
        <w:t xml:space="preserve">روایت </w:t>
      </w:r>
      <w:r>
        <w:rPr/>
        <w:t>16</w:t>
      </w:r>
      <w:bookmarkEnd w:id="598"/>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یا ماه گرفته شد یا زمین به لرزه درآمد یا باد زرد یا سیاه یا سرخ وزید، ده رکوع چهار سجده با یک سلام به جای آورید و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 از سوره را در رکعتی خواندید در رکعت دوم سوره حمد را نخوانید و آن سوره را از جایی که بدان رسیدید، قرائت کنید و هرگاه در رکعتی یک سوره را کامل قرائت کردید، در رکعت بعدی سوره حمد را بخوانید و هر کس آن را از دست دهد، باید آن را قضا کند زیرا از جمله فریضه های کوچک است و در این نماز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رکعت پنجم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مکن مگر در رکعت پنجم و دهم و قنوت در هر دو رکعت پس از قرائت سوره و پیش از رکوع است و روایت شده که قنوت در رکعت پنجم و دهم است</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599" w:name="__RefHeading___Toc1216844_1934241801"/>
      <w:bookmarkStart w:id="600" w:name="_Toc268"/>
      <w:bookmarkEnd w:id="599"/>
      <w:r>
        <w:rPr>
          <w:rtl w:val="true"/>
        </w:rPr>
        <w:t>توضیح</w:t>
      </w:r>
      <w:bookmarkEnd w:id="60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المقنع </w:t>
      </w:r>
      <w:r>
        <w:rPr>
          <w:rStyle w:val="FootnoteAnchor"/>
          <w:rtl w:val="true"/>
        </w:rPr>
        <w:footnoteReference w:id="416"/>
      </w:r>
      <w:r>
        <w:rPr>
          <w:rFonts w:ascii="IRNazanin" w:hAnsi="IRNazanin" w:eastAsia="IRNazanin"/>
          <w:color w:val="111111"/>
          <w:sz w:val="28"/>
          <w:sz w:val="28"/>
          <w:szCs w:val="28"/>
          <w:rtl w:val="true"/>
          <w:lang w:bidi="fa-IR"/>
        </w:rPr>
        <w:t xml:space="preserve">همه آن ذکر شده جز روایت آخر که در آن وارد نشده است و در فقیه </w:t>
      </w:r>
      <w:r>
        <w:rPr>
          <w:rStyle w:val="FootnoteAnchor"/>
          <w:rtl w:val="true"/>
        </w:rPr>
        <w:footnoteReference w:id="417"/>
      </w:r>
      <w:r>
        <w:rPr>
          <w:rFonts w:ascii="IRNazanin" w:hAnsi="IRNazanin" w:eastAsia="IRNazanin"/>
          <w:color w:val="111111"/>
          <w:sz w:val="28"/>
          <w:sz w:val="28"/>
          <w:szCs w:val="28"/>
          <w:rtl w:val="true"/>
          <w:lang w:bidi="fa-IR"/>
        </w:rPr>
        <w:t>به صورت مرسل آن را ذکر کرده است که صحیح ابن اذینه در قنوت بنا به قول مشهور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خوانده نمی شود مگر در رکعت پنجم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دلیل اینکه حدیث در مورد آن وارد شده، جایز است و شهید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و دهم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قوی تر و صحیح تر است به دلیل وجود احادیث صحیح در باره آن و صدوق این روایت را به صورت مرسل روایت کرده که قوت و صحت آن روایت ها را ندارد</w:t>
      </w:r>
      <w:r>
        <w:rPr>
          <w:rFonts w:eastAsia="IRNazanin" w:cs="IRNazanin"/>
          <w:color w:val="111111"/>
          <w:sz w:val="28"/>
          <w:szCs w:val="28"/>
          <w:rtl w:val="true"/>
          <w:lang w:bidi="fa-IR"/>
        </w:rPr>
        <w:t xml:space="preserve">. </w:t>
      </w:r>
      <w:bookmarkStart w:id="601" w:name="pg13537_148091"/>
    </w:p>
    <w:p>
      <w:pPr>
        <w:pStyle w:val="Heading5"/>
        <w:numPr>
          <w:ilvl w:val="4"/>
          <w:numId w:val="1"/>
        </w:numPr>
        <w:rPr/>
      </w:pPr>
      <w:bookmarkStart w:id="602" w:name="__RefHeading___Toc1216846_1934241801"/>
      <w:bookmarkStart w:id="603" w:name="_Toc269"/>
      <w:bookmarkEnd w:id="601"/>
      <w:bookmarkEnd w:id="602"/>
      <w:r>
        <w:rPr>
          <w:rtl w:val="true"/>
        </w:rPr>
        <w:t>«</w:t>
      </w:r>
      <w:r>
        <w:rPr/>
        <w:t>17</w:t>
      </w:r>
      <w:r>
        <w:rPr>
          <w:rtl w:val="true"/>
        </w:rPr>
        <w:t>»</w:t>
      </w:r>
      <w:bookmarkEnd w:id="603"/>
    </w:p>
    <w:p>
      <w:pPr>
        <w:pStyle w:val="BookText"/>
        <w:rPr/>
      </w:pPr>
      <w:r>
        <w:rPr>
          <w:rFonts w:ascii="Amiri" w:hAnsi="Amiri" w:eastAsia="Amiri" w:cs="Amiri"/>
          <w:color w:val="111111"/>
          <w:sz w:val="28"/>
          <w:sz w:val="28"/>
          <w:szCs w:val="28"/>
          <w:rtl w:val="true"/>
          <w:lang w:bidi="ar-SA"/>
        </w:rPr>
        <w:t>الْمُقْنِعَةُ، رُوِيَ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أَرَادَ تَخْوِيفَ عِبَادِهِ وَ تَجْدِيدَ الزَّجْرِ لِخَلْقِهِ كَسَفَ الشَّمْسَ وَ خَسَفَ الْقَمَرَ فَإِذَا رَأَيْتُمْ ذَلِكَ فَافْزَعُوا إِلَي اللَّهِ تَعَالَي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لَا يَنْكَسِفَانِ لِمَوْتِ أَحَدٍ وَ لَا لِحَيَاةِ أَحَدٍ وَ لَكِنَّهُمَا آيَتَانِ مِنْ آيَاتِ اللَّهِ فَإِذَا رَأَيْتُمْ ذَلِكَ فَبَادِرُوا إِلَي مَسَاجِدِكُمْ لِلصَّلَاةِ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216848_1934241801"/>
      <w:bookmarkStart w:id="605" w:name="_Toc270"/>
      <w:bookmarkEnd w:id="604"/>
      <w:r>
        <w:rPr>
          <w:rtl w:val="true"/>
        </w:rPr>
        <w:t>«</w:t>
      </w:r>
      <w:r>
        <w:rPr/>
        <w:t>18</w:t>
      </w:r>
      <w:r>
        <w:rPr>
          <w:rtl w:val="true"/>
        </w:rPr>
        <w:t>»</w:t>
      </w:r>
      <w:bookmarkEnd w:id="605"/>
    </w:p>
    <w:p>
      <w:pPr>
        <w:pStyle w:val="BookText"/>
        <w:rPr/>
      </w:pPr>
      <w:r>
        <w:rPr>
          <w:rFonts w:ascii="Amiri" w:hAnsi="Amiri" w:eastAsia="Amiri" w:cs="Amiri"/>
          <w:color w:val="111111"/>
          <w:sz w:val="28"/>
          <w:sz w:val="28"/>
          <w:szCs w:val="28"/>
          <w:rtl w:val="true"/>
          <w:lang w:bidi="ar-SA"/>
        </w:rPr>
        <w:t>قُرْبُ الْإِسْنَادِ،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عَلَي مَنْ عَرَفَ مِنْهُنَّ صَلَاةَ النَّافِلَةِ وَ صَلَاةَ اللَّيْلِ وَ الزَّوَالِ وَ الْكُسُوفِ مَا عَلَي الرِّجَالِ قَالَ نَعَمْ‌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الرِّضَا عليه السلام كُسِفَتِ الشَّمْسُ أَوِ الْقَمَرُ وَ أَنَا رَاكِبٌ لَا أَقْدِرُ عَلَي النُّزُولِ قَالَ فَكَتَبَ إِلَيَّ صَلِّ عَلَي مَرْكَبِكَ الَّذِي أَنْتَ عَلَيْهِ‌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216850_1934241801"/>
      <w:bookmarkStart w:id="607" w:name="_Toc271"/>
      <w:bookmarkEnd w:id="606"/>
      <w:r>
        <w:rPr>
          <w:rtl w:val="true"/>
        </w:rPr>
        <w:t>بيان</w:t>
      </w:r>
      <w:bookmarkEnd w:id="607"/>
    </w:p>
    <w:p>
      <w:pPr>
        <w:pStyle w:val="BookText"/>
        <w:rPr/>
      </w:pPr>
      <w:r>
        <w:rPr>
          <w:rFonts w:ascii="Amiri" w:hAnsi="Amiri" w:eastAsia="Amiri" w:cs="Amiri"/>
          <w:color w:val="111111"/>
          <w:sz w:val="28"/>
          <w:sz w:val="28"/>
          <w:szCs w:val="28"/>
          <w:rtl w:val="true"/>
          <w:lang w:bidi="ar-SA"/>
        </w:rPr>
        <w:t>لا خلاف في وجوب صلاة الآيات علي النساء كما علي الرجال و المشهور بين الأصحاب أنه لا يجوز أن يصلي صلاة الكسوف ماشيا و علي الراحلة اختيارا و ذهب ابن الجنيد إلي الجواز كما هو مذهب العامة و لا خلاف في جوازه في حال الضرورة كما يدل عليه هذا الخبر</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216852_1934241801"/>
      <w:bookmarkStart w:id="609" w:name="_Toc272"/>
      <w:bookmarkEnd w:id="608"/>
      <w:r>
        <w:rPr>
          <w:rtl w:val="true"/>
        </w:rPr>
        <w:t>«</w:t>
      </w:r>
      <w:r>
        <w:rPr/>
        <w:t>19</w:t>
      </w:r>
      <w:r>
        <w:rPr>
          <w:rtl w:val="true"/>
        </w:rPr>
        <w:t>»</w:t>
      </w:r>
      <w:bookmarkEnd w:id="609"/>
    </w:p>
    <w:p>
      <w:pPr>
        <w:pStyle w:val="BookText"/>
        <w:rPr/>
      </w:pPr>
      <w:r>
        <w:rPr>
          <w:rFonts w:ascii="Amiri" w:hAnsi="Amiri" w:eastAsia="Amiri" w:cs="Amiri"/>
          <w:color w:val="111111"/>
          <w:sz w:val="28"/>
          <w:sz w:val="28"/>
          <w:szCs w:val="28"/>
          <w:rtl w:val="true"/>
          <w:lang w:bidi="ar-SA"/>
        </w:rPr>
        <w:t>الْمُقْنِعَةُ،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بِالْكُوفَةِ صَلَاةَ الْكُسُوفِ فَقَرَأَ فِيهَا بِالْكَهْفِ وَ الْأَنْبِيَاءِ وَ رَدَّدَهَا خَمْسَ مَرَّاتٍ وَ أَطَالَ فِي رُكُوعِهَا حَتَّي سَالَ الْعَرَقُ عَلَي أَقْدَامِ مَنْ كَانَ مَعَهُ وَ غُشِيَ عَلَي كَثِيرٍ مِنْهُمْ‌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216854_1934241801"/>
      <w:bookmarkStart w:id="611" w:name="_Toc273"/>
      <w:bookmarkEnd w:id="610"/>
      <w:r>
        <w:rPr>
          <w:rtl w:val="true"/>
        </w:rPr>
        <w:t xml:space="preserve">روایت </w:t>
      </w:r>
      <w:r>
        <w:rPr/>
        <w:t>17</w:t>
      </w:r>
      <w:bookmarkEnd w:id="611"/>
    </w:p>
    <w:p>
      <w:pPr>
        <w:pStyle w:val="BookText"/>
        <w:rPr/>
      </w:pPr>
      <w:r>
        <w:rPr>
          <w:rFonts w:ascii="IRNazanin" w:hAnsi="IRNazanin" w:eastAsia="IRNazanin"/>
          <w:color w:val="111111"/>
          <w:sz w:val="28"/>
          <w:sz w:val="28"/>
          <w:szCs w:val="28"/>
          <w:rtl w:val="true"/>
          <w:lang w:bidi="fa-IR"/>
        </w:rPr>
        <w:t>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بندگانش را بترساند و نهیبش را بر مخلوقات تجدید کند، خورشید و ماه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با خواندن نماز به سوی خداوند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فریضه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برای مرگ کسی گرفته و پوشانیده نمی شوند بلکه دو نشانه از نشانه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برای نماز به سوی مساجد بشتابید</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612" w:name="__RefHeading___Toc1216856_1934241801"/>
      <w:bookmarkStart w:id="613" w:name="_Toc274"/>
      <w:bookmarkEnd w:id="612"/>
      <w:r>
        <w:rPr>
          <w:rtl w:val="true"/>
        </w:rPr>
        <w:t xml:space="preserve">روایت </w:t>
      </w:r>
      <w:r>
        <w:rPr/>
        <w:t>18</w:t>
      </w:r>
      <w:bookmarkEnd w:id="6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علی بن جعفر از برادرش موسی علیه السلام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زنان پرسیدم که آیا آنچه از نماز نافله و نماز شب و نماز زوال و کسوف بر مردان واجب است، بر آنان نیز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با همان اسناد از علی بن فضل واسطی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یا ماه گرفته شود درحالی که من سوار بر مرکب باشم و نتوانم پیاده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جواب پرسشم را اینگونه برایم نوشت که بر مرکبی که بر آن هستی نماز بگذار</w:t>
      </w:r>
      <w:r>
        <w:rPr>
          <w:rFonts w:eastAsia="IRNazanin" w:cs="IRNazanin"/>
          <w:color w:val="111111"/>
          <w:sz w:val="28"/>
          <w:szCs w:val="28"/>
          <w:rtl w:val="true"/>
          <w:lang w:bidi="fa-IR"/>
        </w:rPr>
        <w:t xml:space="preserve">. </w:t>
      </w:r>
      <w:r>
        <w:rPr>
          <w:rStyle w:val="FootnoteAnchor"/>
          <w:rtl w:val="true"/>
        </w:rPr>
        <w:footnoteReference w:id="424"/>
      </w:r>
    </w:p>
    <w:p>
      <w:pPr>
        <w:pStyle w:val="Heading5"/>
        <w:numPr>
          <w:ilvl w:val="4"/>
          <w:numId w:val="1"/>
        </w:numPr>
        <w:rPr/>
      </w:pPr>
      <w:bookmarkStart w:id="614" w:name="__RefHeading___Toc1216858_1934241801"/>
      <w:bookmarkStart w:id="615" w:name="_Toc275"/>
      <w:bookmarkEnd w:id="614"/>
      <w:r>
        <w:rPr>
          <w:rtl w:val="true"/>
        </w:rPr>
        <w:t>توضیح</w:t>
      </w:r>
      <w:bookmarkEnd w:id="615"/>
    </w:p>
    <w:p>
      <w:pPr>
        <w:pStyle w:val="BookText"/>
        <w:rPr/>
      </w:pPr>
      <w:r>
        <w:rPr>
          <w:rFonts w:ascii="IRNazanin" w:hAnsi="IRNazanin" w:eastAsia="IRNazanin"/>
          <w:color w:val="111111"/>
          <w:sz w:val="28"/>
          <w:sz w:val="28"/>
          <w:szCs w:val="28"/>
          <w:rtl w:val="true"/>
          <w:lang w:bidi="fa-IR"/>
        </w:rPr>
        <w:t>هیچ اختلافی در باره وجوب نماز آیات بر زنان نیست همانطور که بر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 میان اصحاب این است که جایز نیست نماز آیات را در حال پیاده روی بخواند و خواندن آن نماز بر روی چهارپا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آن را جایز می داند همانطور که باور عامه نیز همین است و در حالت ضرورت در جایز بودن آن اختلافی نیست همانطور که این حدیث بر آن دلالت دارد</w:t>
      </w:r>
      <w:r>
        <w:rPr>
          <w:rFonts w:eastAsia="IRNazanin" w:cs="IRNazanin"/>
          <w:color w:val="111111"/>
          <w:sz w:val="28"/>
          <w:szCs w:val="28"/>
          <w:rtl w:val="true"/>
          <w:lang w:bidi="fa-IR"/>
        </w:rPr>
        <w:t>.</w:t>
      </w:r>
    </w:p>
    <w:p>
      <w:pPr>
        <w:pStyle w:val="Heading5"/>
        <w:numPr>
          <w:ilvl w:val="4"/>
          <w:numId w:val="1"/>
        </w:numPr>
        <w:rPr/>
      </w:pPr>
      <w:bookmarkStart w:id="616" w:name="__RefHeading___Toc1216860_1934241801"/>
      <w:bookmarkStart w:id="617" w:name="_Toc276"/>
      <w:bookmarkEnd w:id="616"/>
      <w:r>
        <w:rPr>
          <w:rtl w:val="true"/>
        </w:rPr>
        <w:t xml:space="preserve">روایت </w:t>
      </w:r>
      <w:r>
        <w:rPr/>
        <w:t>19</w:t>
      </w:r>
      <w:bookmarkEnd w:id="6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امیرالمومنین علیه السلام در کوفه نماز کسوف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سوره کهف و انبیاء را قرائت کرد و پنج مرتبه این دو سوره را تکرار نمود و رکوع را طولانی نمود تا جایی که عرق بر پاهای کسانی که با وی بودند جاری شد و بسیاری از آنان بیهوش شدند</w:t>
      </w:r>
      <w:r>
        <w:rPr>
          <w:rFonts w:eastAsia="IRNazanin" w:cs="IRNazanin"/>
          <w:color w:val="111111"/>
          <w:sz w:val="28"/>
          <w:szCs w:val="28"/>
          <w:rtl w:val="true"/>
          <w:lang w:bidi="fa-IR"/>
        </w:rPr>
        <w:t xml:space="preserve">. </w:t>
      </w:r>
      <w:r>
        <w:rPr>
          <w:rStyle w:val="FootnoteAnchor"/>
          <w:rtl w:val="true"/>
        </w:rPr>
        <w:footnoteReference w:id="425"/>
      </w:r>
      <w:bookmarkStart w:id="618" w:name="pg13537_148092"/>
    </w:p>
    <w:p>
      <w:pPr>
        <w:pStyle w:val="Heading5"/>
        <w:numPr>
          <w:ilvl w:val="4"/>
          <w:numId w:val="1"/>
        </w:numPr>
        <w:rPr/>
      </w:pPr>
      <w:bookmarkStart w:id="619" w:name="__RefHeading___Toc1216862_1934241801"/>
      <w:bookmarkStart w:id="620" w:name="_Toc277"/>
      <w:bookmarkEnd w:id="618"/>
      <w:bookmarkEnd w:id="619"/>
      <w:r>
        <w:rPr>
          <w:rtl w:val="true"/>
        </w:rPr>
        <w:t>بيان</w:t>
      </w:r>
      <w:bookmarkEnd w:id="620"/>
    </w:p>
    <w:p>
      <w:pPr>
        <w:pStyle w:val="BookText"/>
        <w:rPr/>
      </w:pPr>
      <w:r>
        <w:rPr>
          <w:rFonts w:ascii="Amiri" w:hAnsi="Amiri" w:eastAsia="Amiri" w:cs="Amiri"/>
          <w:color w:val="111111"/>
          <w:sz w:val="28"/>
          <w:sz w:val="28"/>
          <w:szCs w:val="28"/>
          <w:rtl w:val="true"/>
          <w:lang w:bidi="ar-SA"/>
        </w:rPr>
        <w:t>و رددها أي الصلاة استحبابا أو كلا من السورتين في الركعتين و المشهور استحباب إطالة الركوع و السجود بقدر القراءة كما ورد في الأخبار و يحتمل الأخبار أن يكون المراد بها إطالتهما بنسبة القراءة لا بقدرها لكنه بعيد و مقتضي حسنة زرارة و محمد بن مسلم أن قراءة السور الطوال إنما يستحب إذا لم يكن إمام يشق علي من خلفه حيث قال فيها و كان يستحب أن يقرأ فيها بالكهف و الحجر إلا أن يكون إماما يشق علي من خلفه‌</w:t>
      </w:r>
      <w:r>
        <w:rPr>
          <w:rStyle w:val="FootnoteAnchor"/>
          <w:rtl w:val="true"/>
        </w:rPr>
        <w:footnoteReference w:id="426"/>
      </w:r>
      <w:r>
        <w:rPr>
          <w:rFonts w:ascii="Amiri" w:hAnsi="Amiri" w:eastAsia="Amiri" w:cs="Amiri"/>
          <w:color w:val="111111"/>
          <w:sz w:val="28"/>
          <w:sz w:val="28"/>
          <w:szCs w:val="28"/>
          <w:rtl w:val="true"/>
          <w:lang w:bidi="ar-SA"/>
        </w:rPr>
        <w:t>و يعارضه هذا الخبر و حمله علي أنه لم يكن يشق عليهم بعيد لأنه غشي علي كثير منهم و يمكن تخصيص ذلك بإمام الأصل أو خصوص تلك الواقعة لعلمه عليه السلام بشدة السخط</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216864_1934241801"/>
      <w:bookmarkStart w:id="622" w:name="_Toc278"/>
      <w:bookmarkEnd w:id="621"/>
      <w:r>
        <w:rPr>
          <w:rtl w:val="true"/>
        </w:rPr>
        <w:t>«</w:t>
      </w:r>
      <w:r>
        <w:rPr/>
        <w:t>20</w:t>
      </w:r>
      <w:r>
        <w:rPr>
          <w:rtl w:val="true"/>
        </w:rPr>
        <w:t>»</w:t>
      </w:r>
      <w:bookmarkEnd w:id="622"/>
    </w:p>
    <w:p>
      <w:pPr>
        <w:pStyle w:val="BookText"/>
        <w:rPr/>
      </w:pPr>
      <w:r>
        <w:rPr>
          <w:rFonts w:ascii="Amiri" w:hAnsi="Amiri" w:eastAsia="Amiri" w:cs="Amiri"/>
          <w:color w:val="111111"/>
          <w:sz w:val="28"/>
          <w:sz w:val="28"/>
          <w:szCs w:val="28"/>
          <w:rtl w:val="true"/>
          <w:lang w:bidi="ar-SA"/>
        </w:rPr>
        <w:t>الْعُيُونُ، عَنْ أَبِيهِ عَنْ سَعْدِ بْنِ عَبْدِ اللَّهِ وَ مُحَمَّدِ بْنِ يَحْيَي جَمِيعاً عَنْ أَحْمَدَ بْنِ مُحَمَّدِ بْنِ عِيسَي عَنِ الْحَجَّالِ عَنْ سُلَيْمَانَ الْجَعْفَرِيِّ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رِيحٌ وَ أَنَا سَاجِدٌ فَجَعَلَ كُلُّ إِنْسَانٍ يَطْلُبُ مَوْضِعاً وَ أَنَا سَاجِدٌ مُلِحٌّ فِي الدُّعَاءِ لِرَبِّي عَزَّ وَ جَلَّ حَتَّي سَكَنَتْ‌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216866_1934241801"/>
      <w:bookmarkStart w:id="624" w:name="_Toc279"/>
      <w:bookmarkEnd w:id="623"/>
      <w:r>
        <w:rPr>
          <w:rtl w:val="true"/>
        </w:rPr>
        <w:t>بيان</w:t>
      </w:r>
      <w:bookmarkEnd w:id="624"/>
    </w:p>
    <w:p>
      <w:pPr>
        <w:pStyle w:val="BookText"/>
        <w:rPr/>
      </w:pPr>
      <w:r>
        <w:rPr>
          <w:rFonts w:ascii="Amiri" w:hAnsi="Amiri" w:eastAsia="Amiri" w:cs="Amiri"/>
          <w:color w:val="111111"/>
          <w:sz w:val="28"/>
          <w:sz w:val="28"/>
          <w:szCs w:val="28"/>
          <w:rtl w:val="true"/>
          <w:lang w:bidi="ar-SA"/>
        </w:rPr>
        <w:t>يدل علي استحباب التضرع و الدعاء عند الرياح الشديدة و يحتمل أن يكون السجود بعد صلاة الآيات أو لم تصل حدا توجب الصلاة</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216868_1934241801"/>
      <w:bookmarkStart w:id="626" w:name="_Toc280"/>
      <w:bookmarkEnd w:id="625"/>
      <w:r>
        <w:rPr>
          <w:rtl w:val="true"/>
        </w:rPr>
        <w:t>«</w:t>
      </w:r>
      <w:r>
        <w:rPr/>
        <w:t>21</w:t>
      </w:r>
      <w:r>
        <w:rPr>
          <w:rtl w:val="true"/>
        </w:rPr>
        <w:t>»</w:t>
      </w:r>
      <w:bookmarkEnd w:id="626"/>
    </w:p>
    <w:p>
      <w:pPr>
        <w:pStyle w:val="BookText"/>
        <w:rPr/>
      </w:pPr>
      <w:r>
        <w:rPr>
          <w:rFonts w:ascii="Amiri" w:hAnsi="Amiri" w:eastAsia="Amiri" w:cs="Amiri"/>
          <w:color w:val="111111"/>
          <w:sz w:val="28"/>
          <w:sz w:val="28"/>
          <w:szCs w:val="28"/>
          <w:rtl w:val="true"/>
          <w:lang w:bidi="ar-SA"/>
        </w:rPr>
        <w:t>دَعَائِمُ الْإِسْلَامِ، رُوِّينَا عَنْ جَعْفَرِ بْنِ مُحَمَّدٍ عَنْ أَبِيهِ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الْقَمَرُ عَلَي عَهْدِ رَسُولِ اللَّهِ صلي الله عليه و آله وَ عِنْدَهُ جَبْرَئِيلُ فَقَالَ لَهُ رَسُولُ اللَّهِ صلي الله عليه و آله يَا جَبْرَئِيلُ مَا هَذَا فَقَالَ جَبْرَئِيلُ أَمَا إِنَّهُ أَطْوَعُ لِلَّهِ مِنْكُمْ إِنَّهُ لَمْ يَعْصِ رَبَّهُ قَطُّ مُذْ خَلَقَهُ وَ هَذِهِ آيَةٌ وَ عِبْرَةٌ فَقَالَ رَسُولُ اللَّهِ صلي الله عليه و آله فَمَا ذَا يَنْبَغِي عِنْدَهَا وَ مَا أَفْضَلُ مَا يَكُونُ مِنَ الْعَمَلِ إِذَا كَانَتْ قَالَ الصَّلَاةُ وَ قِرَاءَةُ الْقُرْآنِ‌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216870_1934241801"/>
      <w:bookmarkStart w:id="628" w:name="_Toc281"/>
      <w:bookmarkEnd w:id="627"/>
      <w:r>
        <w:rPr>
          <w:rtl w:val="true"/>
        </w:rPr>
        <w:t>توضیح</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به جهت استحباب تکرار کرد، یا هر دو سوره را در دو رکعت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استحباب طولانی کردن رکوع و سجده به اندازه قرائت سوره است همانگونه که در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از این احادیث، طولانی کردن رکوع و سجده به نسبت قرائت است نه به اندازه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است اینگونه باشد و آنچه حدیث حسنۀ زرارۀ و محمد بن مسلم اقتضا می کند این است که قرائت سوره طولانی زمانی مستحب است که امام بر کسانی که پشت سر اویند، سخت نگیرد و آنان را به زحمت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آن سوره کهف و سوره حجر را بخوانند مگر اینکه امام جماعت باشند و باعث رنج و زحمت دیگران 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این حدیث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را حمل بر این نماییم که آنان را به زحمت نمی انداخت، بعید است زیرا بسیاری از آنان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به امام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یا تخصیص این واقعه به خاطر اینکه امام علیه السلام از شدت غضب الهی آگاه بود</w:t>
      </w:r>
      <w:r>
        <w:rPr>
          <w:rFonts w:eastAsia="IRNazanin" w:cs="IRNazanin"/>
          <w:color w:val="111111"/>
          <w:sz w:val="28"/>
          <w:szCs w:val="28"/>
          <w:rtl w:val="true"/>
          <w:lang w:bidi="fa-IR"/>
        </w:rPr>
        <w:t>.</w:t>
      </w:r>
    </w:p>
    <w:p>
      <w:pPr>
        <w:pStyle w:val="Heading5"/>
        <w:numPr>
          <w:ilvl w:val="4"/>
          <w:numId w:val="1"/>
        </w:numPr>
        <w:rPr/>
      </w:pPr>
      <w:bookmarkStart w:id="629" w:name="__RefHeading___Toc1216872_1934241801"/>
      <w:bookmarkStart w:id="630" w:name="_Toc282"/>
      <w:bookmarkEnd w:id="629"/>
      <w:r>
        <w:rPr>
          <w:rtl w:val="true"/>
        </w:rPr>
        <w:t xml:space="preserve">روایت </w:t>
      </w:r>
      <w:r>
        <w:rPr/>
        <w:t>20</w:t>
      </w:r>
      <w:bookmarkEnd w:id="630"/>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سجده بودم باد تندی وزیدن گرفت و هر کس در جستجوی مکانی بود که خود را محافظت کند و من در حال سجده در دعا کردن به درگاه پروردگار عزّ وجلّم اصرارم می کردم تا اینکه باد آرام گرفت</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631" w:name="__RefHeading___Toc1216874_1934241801"/>
      <w:bookmarkStart w:id="632" w:name="_Toc283"/>
      <w:bookmarkEnd w:id="631"/>
      <w:r>
        <w:rPr>
          <w:rtl w:val="true"/>
        </w:rPr>
        <w:t>توضیح</w:t>
      </w:r>
      <w:bookmarkEnd w:id="632"/>
    </w:p>
    <w:p>
      <w:pPr>
        <w:pStyle w:val="BookText"/>
        <w:rPr/>
      </w:pPr>
      <w:r>
        <w:rPr>
          <w:rFonts w:ascii="IRNazanin" w:hAnsi="IRNazanin" w:eastAsia="IRNazanin"/>
          <w:color w:val="111111"/>
          <w:sz w:val="28"/>
          <w:sz w:val="28"/>
          <w:szCs w:val="28"/>
          <w:rtl w:val="true"/>
          <w:lang w:bidi="fa-IR"/>
        </w:rPr>
        <w:t>دلالت بر استحباب تضرع و دعا در هنگام وزیدن بادهای تند دارد و احتمال دارد مقصود سجده بعد از نماز آیات باشد یا باد آن قدر شدید نبوده که خواندن نماز در آن واجب شود</w:t>
      </w:r>
      <w:r>
        <w:rPr>
          <w:rFonts w:eastAsia="IRNazanin" w:cs="IRNazanin"/>
          <w:color w:val="111111"/>
          <w:sz w:val="28"/>
          <w:szCs w:val="28"/>
          <w:rtl w:val="true"/>
          <w:lang w:bidi="fa-IR"/>
        </w:rPr>
        <w:t>.</w:t>
      </w:r>
    </w:p>
    <w:p>
      <w:pPr>
        <w:pStyle w:val="Heading5"/>
        <w:numPr>
          <w:ilvl w:val="4"/>
          <w:numId w:val="1"/>
        </w:numPr>
        <w:rPr/>
      </w:pPr>
      <w:bookmarkStart w:id="633" w:name="__RefHeading___Toc1216876_1934241801"/>
      <w:bookmarkStart w:id="634" w:name="_Toc284"/>
      <w:bookmarkEnd w:id="633"/>
      <w:r>
        <w:rPr>
          <w:rtl w:val="true"/>
        </w:rPr>
        <w:t xml:space="preserve">روایت </w:t>
      </w:r>
      <w:r>
        <w:rPr/>
        <w:t>21</w:t>
      </w:r>
      <w:bookmarkEnd w:id="6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 علیهم السلام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 سلم ماه گرفتگی اتفاق افتاد درحالی که جبرئیل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برای خداوند فرمانبردارتر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هرگز به پروردگارش از زمانی که او را آفریده، عصیان نورزید و این نشانه و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آن چه کاری شایسته است و هرگاه رخ دهد بهترین و بافضیلت ترین کاری که انجام دهیم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قرائت قرآن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انْكَسَفَتِ الشَّمْسُ أَوِ الْقَمَرُ قَالَ لِلنَّاسِ اسْعَوْا إِلَي مَسْجِدِكُمْ‌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فِي الشَّمْسِ وَ الْقَمَرِ وَ عِنْدَ الْآيَاتِ وَاحِدَةٌ وَ هِيَ عَشْرُ رَكَعَاتٍ وَ أَرْبَعُ سَجَدَاتٍ يَفْتَتِحُ الصَّلَاةَ بِتَكْبِيرَةٍ وَ يَقْرَأُ بِفَاتِحَةِ الْكِتَابِ وَ سُورَةٍ طَوِيلَةٍ وَ يَجْهَرُ فِيهَا بِالْقِرَاءَةِ ثُمَّ يَرْكَعُ فَيَلْبَثُ رَاكِعاً مِثْلَ مَا قَرَأَ ثُمَّ يَرْفَعُ رَأْسَهُ وَ يَقُولُ عِنْدَ رَفْعِهِ اللَّهُ أَكْبَرُ ثُمَّ يَقْرَأُ كَذَلِكَ بِفَاتِحَةِ الْكِتَابِ وَ سُورَةٍ طَوِيلَةٍ فَإِذَا فَرَغَ مِنْهَا قَنَتَ ثُمَّ كَبَّرَ وَ رَكَعَ الثَّانِيَةَ فَأَقَامَ رَاكِعاً بِقَدْرِ مَا قَرَأَ ثُمَّ رَفَعَ رَأْسَهُ وَ قَالَ اللَّهُ أَكْبَرُ ثُمَّ قَرَأَ بِفَاتِحَةِ الْكِتَابِ وَ سُورَةٍ طَوِيلَةٍ ثُمَّ كَبَّرَ وَ رَكَعَ الثَّالِثَةَ فَأَقَامَ رَاكِعاً مِثْلَ مَا قَرَأَ ثُمَّ رَفَعَ رَأْسَهُ وَ قَالَ اللَّهُ أَكْبَرُ ثُمَّ قَرَأَ فَاتِحَةَ الْكِتَابِ وَ سُورَةً طَوِيلَةً فَإِذَا فَرَغَ مِنْهَا قَنَتَ وَ رَكَعَ الرَّابِعَةَ فَأَقَامَ رَاكِعاً بِقَدْرِ مَا قَرَأَ ثُمَّ رَفَعَ رَأْسَهُ وَ قَالَ اللَّهُ أَكْبَرُ ثُمَّ قَرَأَ بِفَاتِحَةِ الْكِتَابِ وَ سُورَةٍ طَوِيلَةٍ فَإِذَا فَرَغَ مِنْهَا كَبَّرَ وَ رَكَعَ الْخَامِسَةَ فَأَقَامَ مِثْلَ مَا قَرَأَ فَإِذَا رَفَعَ رَأْسَهُ مِنْهَا قَالَ سَمِعَ اللَّهُ لِمَنْ حَمِدَهُ ثُمَّ يُكَبِّرُ وَ يَسْجُدُ فَيُقِيمُ سَاجِداً مِثْلَ مَا رَكَعَ ثُمَّ يَرْفَعُ رَأْسَهُ وَ يُكَبِّرُ فَيَجْلِسُ شَيْئاً بَيْنَ السَّجْدَتَيْنِ يَدْعُو ثُمَّ يُكَبِّرُ وَ يَسْجُدُ سَجْدَةً ثَانِيَةً يُقِيمُ فِيهَا سَاجِداً مِثْلَ مَا أَقَامَ فِي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يَنْهَضُ قَائِماً وَ يُكَبِّرُ وَ يُصَلِّي أُخْرَي عَلَي نَحْوِ الْأُولَي يَرْكَعُ فِيهَا خَمْسَ رَكَعَاتٍ وَ يَسْجُدُ سَجْدَتَيْنِ وَ يَتَشَهَّدُ تَشَهُّداً طَوِيلًا وَ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 بَعْدَ كُلِّ رَكْعَتَيْنِ كَمَا ذَكَرْنَا فِي الثَّانِيَةِ وَ الرَّابِعَةِ وَ السَّادِسَةِ وَ الثَّامِنَةِ وَ الْعَاشِرَةِ وَ لَا يَقُولُ سَمِعَ اللَّهُ لِمَنْ حَمِدَهُ إِلَّا فِي الرَّكْعَتَيْنِ اللَّتَيْنِ يَسْجُدُ مِنْهُمَا وَ مَا سِوَي ذَلِكَ يُكَبِّرُ كَمَا ذَكَرْنَا فَهَذَا مَعْنَي قَوْلِ أَبِي عَبْدِ اللَّهِ جَعْفَرِ بْنِ مُحَمَّدٍ عليه السلام فِي صَلَوَاتِ الْكُسُوفِ فِي رِوَايَاتٍ شَتَّي عَنْهُ عليه السلام حَذَفْنَا ذِكْرَهَا اخْتِصَاراً وَ إِنْ قَرَأَ فِي صَلَاةِ الْكُسُوفِ بِطِوَالِ الْمُفَصَّلِ وَ رَتَّلَ الْقِرَاءَةَ فَذَلِكَ أَحْسَنُ وَ إِنْ قَرَأَ بِغَيْرِ ذَلِكَ فَلَيْسَ فِيهِ تَوْقِيتٌ لَا يُجْزِي غَيْرُهُ‌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الْكُسُوفِ بِسُورَةٍ مِنَ الْمَثَانِي وَ سُورَةِ الْكَهْفِ</w:t>
      </w:r>
    </w:p>
    <w:p>
      <w:pPr>
        <w:pStyle w:val="BookText"/>
        <w:rPr/>
      </w:pPr>
      <w:r>
        <w:rPr>
          <w:rFonts w:ascii="IRNazanin" w:hAnsi="IRNazanin" w:eastAsia="IRNazanin"/>
          <w:color w:val="111111"/>
          <w:sz w:val="28"/>
          <w:sz w:val="28"/>
          <w:szCs w:val="28"/>
          <w:rtl w:val="true"/>
          <w:lang w:bidi="fa-IR"/>
        </w:rPr>
        <w:t>ابوعبدالله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خورشید یا ماه گرفته می شد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مساجد بشتابید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گرفتگی خورشید و ماه و هنگام آیات یکی است و آن ده رکوع و چهار سجده می باشد که نماز با یک تکبیر آغاز می شود و سوره فاتحه و یک سوره طولانی قرائت می شود و با صدای بلند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کرده و به اندازه قرائت در رکوع می ماند سپس سرش را بلند کرده و در هنگام بلند کردن 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همان منوال سوره فاتحه و سوره طولانی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خواندن نماز فارغ شد قنوت می خواند سپس تکبیر گفته و رکوع دوم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رکوع به اندازه قرائت می ایستد سپس سرش را بلند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فاتحه و سوره طولانی ای را قرائت می کند سپس تکبیر گفته و رکوع سوم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ای که قرائت کرد، در رکوع می ایستد سپس سرش را بلند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سپس سوره فاتحه و یک سوره طولانی را قرائت می کند و چون آن را به پایان برد قنوت خوانده و رکوع چهارم را انجام می دهد و به اندازه قرائت در رکوع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فاتحه و یک سوره طولانی را می خواند و چون آن را به پایان برد تکبیر گفته و رکوع پنجم را انجام می دهد و به اندازه قرائت در رکوع می ماند سپس سرش را بلند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گفته و سجده می رود و در حال سجده به اندازه آنچه در رکوع بود، می ماند سپس سرش را بلند کرده و تکبیر گوید و اندکی بین دو سجده می ماند و دعا می کند سپس تکبیر گفته و سجده دوم را می رود و در حال سجده به همان اندازه ای که در سجده اول بوده،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خیزد و می ایستد و رکعت دوم را بر منوال رکعت اول به جا می آورد؛ یعنی پنج رکوع و دو سجده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 طولانی را خوانده و 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قنوت پس از هر دو رکوع همانطور که گفتیم در رکوع دوم، چهارم، ششم، هشتم و دهم می باشد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دو رکوعی که در آن سجده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همانطور که ذکر شده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فرموده ابوعبدالله جعفر بن محمد علیه السلام در باره نماز آیات در روایت های متنوعی است که از ایشان ذکر شده است و به جهت خلاصه گویی آن را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آیات سوره های بلند و طولانی قرائت کند و قرائت به صورت ترتیل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غیر آن قرائت کند، در آن هیچ توقیتی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از غیر آن کفایت نکند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برای ما روایت شده که ایشان در نماز آیات یکی از سوره های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مثانی، سوره‌های مطول قرآن از سوره بقره تا سوره توبه را گویند با این حساب که سوره‌های توبه و انفال را یک سوره گیرند و از این رو در قرآنها بین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سر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کهف و </w:t>
      </w:r>
    </w:p>
    <w:p>
      <w:pPr>
        <w:pStyle w:val="BookText"/>
        <w:rPr/>
      </w:pPr>
      <w:r>
        <w:rPr>
          <w:rFonts w:ascii="Amiri" w:hAnsi="Amiri" w:eastAsia="Amiri" w:cs="Amiri"/>
          <w:color w:val="111111"/>
          <w:sz w:val="28"/>
          <w:sz w:val="28"/>
          <w:szCs w:val="28"/>
          <w:rtl w:val="true"/>
          <w:lang w:bidi="ar-SA"/>
        </w:rPr>
        <w:t>وَ سُورَةِ الرُّومِ وَ سُورَةِ يس وَ سُورَةِ وَ الشَّمْسِ وَ ضُحاها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تَبْعِيضِ السُّورَةِ فِي صَلَاةِ الْكُسُوفِ وَ ذَلِكَ أَنْ يَقْرَأَ بِبَعْضِ السُّورَةِ ثُمَّ يَرْكَعَ ثُمَّ يَرْجِعَ إِلَي الْمَوْضِعِ الَّذِي وَقَفَ عَلَيْهِ فَيَقْرَأَ مِنْهُ وَ قَالَ عليه السلام إِنْ بَعَّضَ السُّورَةَ لَمْ يَقْرَأْ بِفَاتِحَةِ الْكِتَابِ إِلَّا فِي أَوَّلِهَا وَ لَأَنْ يَقْرَأَ بِسُورَةٍ فِي كُلِّ رَكْعَةٍ أَفْضَلُ‌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صَلَاةَ الْكُسُوفِ فَانْصَرَفَ قَبْلَ أَنْ يَنْجَلِيَ فَجَلَسَ فِي مُصَلَّاهُ يَدْعُو وَ يَذْكُرُ اللَّهَ وَ جَلَسَ النَّاسُ كَذَلِكَ يَدْعُونَ وَ يَذْكُرُونَ حَتَّي انْجَلَتْ‌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وَقَفَ فِي صَلَاةِ الْكُسُوفِ حَتَّي دَخَلَ عَلَيْهِ وَقْتُ الصَّلَاةِ قَالَ يُؤَخِّرُهَا وَ يَمْضِي فِي صَلَاةِ الْكُسُوفِ حَتَّي تَصِيرَ إِلَي آخِرِ الْوَقْتِ فَإِنْ خَافَ فَوَاتَ الْوَقْتِ قَطَعَهَا وَ صَلَّي الْفَرِيضَةَ وَ كَذَلِكَ إِذَا انْكَسَفَتِ الشَّمْسُ أَوِ انْكَسَفَ الْقَمَرُ فِي وَقْتِ صَلَاةِ فَرِيضَةٍ بَدَأَ بِصَلَاةِ الْفَرِيضَةِ قَبْلَ صَلَاةِ الْكُسُوفِ‌</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الْكُسُوفِ يَحْدُثُ بَعْدَ الْعَصْرِ أَوْ فِي وَقْتٍ يُكْرَهُ فِيهِ الصَّلَاةُ قَالَ يُصَلِّي فِي أَيِّ وَقْتٍ كَانَ الْكُسُوفُ‌</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كُسُوفٍ أَصَابَ قَوْماً وَ هُمْ فِي سَفَرٍ فَلَمْ يُصَلُّوا لَهُ قَالَ كَانَ يَنْبَغِي لَهُمْ أَنْ يُصَلُّوا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الرَّجْفَةِ وَ الزَّلْزَلَةِ وَ الرِّيحِ الْعَظِيمَةِ وَ الْآيَةِ تَحْدُثُ وَ مَا كَانَ مِثْلَ ذَلِكَ كَمَا يُصَلِّي فِي صَلَاةِ كُسُوفِ الشَّمْسِ وَ الْقَمَرِ سَوَاءً</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كُسُوفِ الشَّمْسِ وَ الْقَمَرِ وَاحِدَةٌ إِلَّا أَنَّ الصَّلَاةَ فِي كُسُوفِ الشَّمْسِ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الْكُسُوفِ وَ الرَّجُلُ نَائِمٌ أَوْ لَمْ يَدْرِ بِهِ أَوِ اشْتَغَلَ عَنِ الصَّلَاةِ فِي وَقْتِهِ هَلْ عَلَيْهِ أَنْ يَقْضِيَهَا قَالَ لَا قَضَاءَ فِي ذَلِكَ وَ إِنَّمَا الصَّلَاةُ فِي وَقْتِهِ فَإِذَا انْجَلَي لَمْ تَكُنْ صَلَاةٌ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یس و سوره والشمس و ضحیها را قرائت کرده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جعفر بن محمد علیهما السلام روایت شده که ایشان اجازه داده اند بخشی از یک سوره در نماز آیات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بخشی از یک سوره را می خواند سپس رکوع کرده سپس به همان قسمتی از سوره که بر آن وقف کرده باز می گردد و از آن قرائت می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یک سوره را بخوانی، سوره فاتحه را نمی خوانی مگر در اولین رکعت آن، و اگر در هر کعت سوره کاملی را قرائت کنی بهتر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از علی علیه السلام برای ما روایت شده که ایشان نماز آیات را به جا گذارد و پیش از اینکه گرفتگی برطرف شود تمام کرد و در محل اقامه نماز نشست و دعا می کرد و خداوند را ذکر می کرد و مردم نیز بر همین منوال نشسته و دعا می کردند و خداوند را ذکر می کردند تا اینکه گرفتگی زدوده شد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از جعفر بن محمد علیه السلام روایت شده در باره کسی که در نماز آیات می ایستد تا وقت نمازی بر او داخل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تاخیر می اندازد و به نماز آیات می پردازد تا به آخر وقت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بترسد که وقت نماز را از دست بدهد، نماز آیات را قطع کرده و فریضه را به جا می آورد و همچنین اگر خورشید یا ماه در وقت نماز فریضه گرفته شود، پیش از نماز کسوف، ابتدا نماز فریضه را به جا می آورد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روایت شده که از ایشان سوال شد که اگر کسوف پس از عصر یا در وقتی که نماز خواندن کراهیت داشته باشد، واقع شود چکار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وقتی که کسوف واقع شود، نماز خوانده می شود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روایت شده که از ایشان در باره کسوفی سوال شد که بر گروهی از مردم وارد شده درحالی که آنان در سفر بودند و نماز آن را نخواندند؟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شایسته بود که نماز را به جا می آوردند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لرزش و زلزله و تندباد و نشانه ای که واقع شود و هر آنچه مانند این ها باشد نماز خوانده می شود همانطور که در نماز گرفتگی خورشید و ماه نماز خوانده می شود و نماز خواندن آن ها یکسان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گرفتگی خورشید و ماه یکسان است با این تفاوت که نماز در گرفتگی خورشید طولانی 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از ایشان در این باره سوال شد که اگر کسوف رخ دهد و شخص خوابیده باشد یا از آن اطلاع پیدا نکند یا اینکه مشغول خواندن نماز در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باید 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قضا واجب نیست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وقتش خوانده می شود و زمانی که گرفتگی برطرف شود، نمازی واجب نیست</w:t>
      </w:r>
      <w:r>
        <w:rPr>
          <w:rFonts w:eastAsia="IRNazanin" w:cs="IRNazanin"/>
          <w:color w:val="111111"/>
          <w:sz w:val="28"/>
          <w:szCs w:val="28"/>
          <w:rtl w:val="true"/>
          <w:lang w:bidi="fa-IR"/>
        </w:rPr>
        <w:t xml:space="preserve">. </w:t>
      </w:r>
      <w:r>
        <w:rPr>
          <w:rStyle w:val="FootnoteAnchor"/>
          <w:rtl w:val="true"/>
        </w:rPr>
        <w:footnoteReference w:id="450"/>
      </w:r>
      <w:bookmarkStart w:id="635" w:name="pg13537_148095"/>
    </w:p>
    <w:p>
      <w:pPr>
        <w:pStyle w:val="BookText"/>
        <w:rPr/>
      </w:pPr>
      <w:bookmarkEnd w:id="635"/>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الْكُسُوفِ أَيْنَ تَكُونُ قَالَ مَا أُحِبُّ إِلَّا أَنْ تُصَلَّي فِي الْبَرَازِ لِيُطِيلَ الْمُصَلِّي الصَّلَاةَ عَلَي قَدْرِ طُولِ الْكُسُوفِ وَ السُّنَّةُ أَنْ يُصَلَّي فِي الْمَسْجِدِ إِذَا صَلَّوْا فِي جَمَاعَةٍ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216878_1934241801"/>
      <w:bookmarkStart w:id="637" w:name="_Toc285"/>
      <w:bookmarkEnd w:id="636"/>
      <w:r>
        <w:rPr>
          <w:rtl w:val="true"/>
        </w:rPr>
        <w:t>بيان</w:t>
      </w:r>
      <w:bookmarkEnd w:id="637"/>
    </w:p>
    <w:p>
      <w:pPr>
        <w:pStyle w:val="BookText"/>
        <w:rPr/>
      </w:pPr>
      <w:r>
        <w:rPr>
          <w:rFonts w:ascii="Amiri" w:hAnsi="Amiri" w:eastAsia="Amiri" w:cs="Amiri"/>
          <w:color w:val="111111"/>
          <w:sz w:val="28"/>
          <w:sz w:val="28"/>
          <w:szCs w:val="28"/>
          <w:rtl w:val="true"/>
          <w:lang w:bidi="ar-SA"/>
        </w:rPr>
        <w:t>التكبير بعد القيام إلي الثانية غير مذكور في سائر الأخبار و كلام الأصحاب و في القاموس رجف حرك و تحرك و اضطرب شديدا و الأرض زلزلت و الرعد ترددت انتهي</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216880_1934241801"/>
      <w:bookmarkStart w:id="639" w:name="_Toc286"/>
      <w:bookmarkEnd w:id="638"/>
      <w:r>
        <w:rPr>
          <w:rtl w:val="true"/>
        </w:rPr>
        <w:t>أقول</w:t>
      </w:r>
      <w:bookmarkEnd w:id="639"/>
    </w:p>
    <w:p>
      <w:pPr>
        <w:pStyle w:val="BookText"/>
        <w:rPr/>
      </w:pPr>
      <w:r>
        <w:rPr>
          <w:rFonts w:ascii="Amiri" w:hAnsi="Amiri" w:eastAsia="Amiri" w:cs="Amiri"/>
          <w:color w:val="111111"/>
          <w:sz w:val="28"/>
          <w:sz w:val="28"/>
          <w:szCs w:val="28"/>
          <w:rtl w:val="true"/>
          <w:lang w:bidi="ar-SA"/>
        </w:rPr>
        <w:t>يمكن أن يكون المراد بالرجفة هنا الزلزلة فيكون ذكرها بعدها عطف تفسير لها أو المراد بالرجفة نوعا منها فيكون ذكرها بعدها تعميما بعد تخصيص أو المراد بها الصاعقة أو كل ما ترجف و تضطرب منه النفوس و قال في النهاية البراز بالفتح الفضاء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شده که از ایشان پرسیدند که نماز کسوف در کجا خوانده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خوشایند نیست جز اینکه در مکان فراخ و باز خوانده شود تا نمازگذار به اندازه طول کسوف نماز را طولانی کند و سنت این است که اگر به صورت جماعت نماز را برپا دارند، در مسجد خوانده شود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640" w:name="__RefHeading___Toc1216882_1934241801"/>
      <w:bookmarkStart w:id="641" w:name="_Toc287"/>
      <w:bookmarkEnd w:id="640"/>
      <w:r>
        <w:rPr>
          <w:rtl w:val="true"/>
        </w:rPr>
        <w:t>توضیح</w:t>
      </w:r>
      <w:bookmarkEnd w:id="641"/>
    </w:p>
    <w:p>
      <w:pPr>
        <w:pStyle w:val="BookText"/>
        <w:rPr/>
      </w:pPr>
      <w:r>
        <w:rPr>
          <w:rFonts w:ascii="IRNazanin" w:hAnsi="IRNazanin" w:eastAsia="IRNazanin"/>
          <w:color w:val="111111"/>
          <w:sz w:val="28"/>
          <w:sz w:val="28"/>
          <w:szCs w:val="28"/>
          <w:rtl w:val="true"/>
          <w:lang w:bidi="fa-IR"/>
        </w:rPr>
        <w:t>تکبیر در قیام برای رکعت دوم در دیگر احادیث و کلام اصحاب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لرزاند و لرزید و سخت به اضطراب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لرزید و رعد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642" w:name="__RefHeading___Toc1216884_1934241801"/>
      <w:bookmarkStart w:id="643" w:name="_Toc288"/>
      <w:bookmarkEnd w:id="642"/>
      <w:r>
        <w:rPr>
          <w:rtl w:val="true"/>
        </w:rPr>
        <w:t>می گویم</w:t>
      </w:r>
      <w:bookmarkEnd w:id="6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مقصود از رجفه در اینجا زلزله باشد که ذکر زلزله پس از آن عطفی است که تفسیری برای آن می باشد یا اینکه مقصود از رجفه نوعی زلزله باشد که در این صورت ذکر زلزله پس از آن تعمیم بعد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رجفه، صاعقه یا هر چیزی باشد که می لرزد و جان ها از آن به اضطراب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باء به فضای فراخ گویند </w:t>
      </w:r>
      <w:r>
        <w:rPr>
          <w:rFonts w:eastAsia="IRNazanin" w:cs="IRNazanin"/>
          <w:color w:val="111111"/>
          <w:sz w:val="28"/>
          <w:szCs w:val="28"/>
          <w:rtl w:val="true"/>
          <w:lang w:bidi="fa-IR"/>
        </w:rPr>
        <w:t xml:space="preserve">. </w:t>
      </w:r>
      <w:bookmarkStart w:id="644" w:name="pg13537_148096"/>
    </w:p>
    <w:p>
      <w:pPr>
        <w:pStyle w:val="Heading2"/>
        <w:numPr>
          <w:ilvl w:val="1"/>
          <w:numId w:val="1"/>
        </w:numPr>
        <w:rPr/>
      </w:pPr>
      <w:bookmarkStart w:id="645" w:name="__RefHeading___Toc1216886_1934241801"/>
      <w:bookmarkStart w:id="646" w:name="_Toc289"/>
      <w:bookmarkEnd w:id="644"/>
      <w:bookmarkEnd w:id="645"/>
      <w:r>
        <w:rPr>
          <w:rtl w:val="true"/>
        </w:rPr>
        <w:t>أبواب سائر الصلوات المسنونات و المندوبات سوي ما مر في تضاعيف الأبواب و هي أيضا تشتمل علي أنواع من الأبواب</w:t>
      </w:r>
      <w:bookmarkEnd w:id="646"/>
    </w:p>
    <w:p>
      <w:pPr>
        <w:pStyle w:val="Heading2"/>
        <w:numPr>
          <w:ilvl w:val="1"/>
          <w:numId w:val="1"/>
        </w:numPr>
        <w:rPr/>
      </w:pPr>
      <w:bookmarkStart w:id="647" w:name="__RefHeading___Toc1216888_1934241801"/>
      <w:bookmarkStart w:id="648" w:name="_Toc290"/>
      <w:bookmarkEnd w:id="647"/>
      <w:r>
        <w:rPr>
          <w:rtl w:val="true"/>
        </w:rPr>
        <w:t>أبواب الصلوات المنسوبة إلي المكرمين و ما يهدي إليهم و إلي سائر المؤمنين</w:t>
      </w:r>
      <w:bookmarkEnd w:id="648"/>
    </w:p>
    <w:p>
      <w:pPr>
        <w:pStyle w:val="Heading3"/>
        <w:numPr>
          <w:ilvl w:val="2"/>
          <w:numId w:val="1"/>
        </w:numPr>
        <w:rPr/>
      </w:pPr>
      <w:bookmarkStart w:id="649" w:name="__RefHeading___Toc1216890_1934241801"/>
      <w:bookmarkStart w:id="650" w:name="_Toc291"/>
      <w:bookmarkEnd w:id="649"/>
      <w:r>
        <w:rPr>
          <w:rtl w:val="true"/>
        </w:rPr>
        <w:t xml:space="preserve">باب </w:t>
      </w:r>
      <w:r>
        <w:rPr/>
        <w:t>1</w:t>
      </w:r>
      <w:r>
        <w:rPr>
          <w:rtl w:val="true"/>
        </w:rPr>
        <w:t xml:space="preserve"> </w:t>
      </w:r>
      <w:r>
        <w:rPr>
          <w:rtl w:val="true"/>
        </w:rPr>
        <w:t>صلاة النبي و الأئمة عليهم السلام</w:t>
      </w:r>
      <w:bookmarkEnd w:id="650"/>
    </w:p>
    <w:p>
      <w:pPr>
        <w:pStyle w:val="Heading4"/>
        <w:numPr>
          <w:ilvl w:val="3"/>
          <w:numId w:val="1"/>
        </w:numPr>
        <w:rPr/>
      </w:pPr>
      <w:bookmarkStart w:id="651" w:name="__RefHeading___Toc1216892_1934241801"/>
      <w:bookmarkStart w:id="652" w:name="_Toc292"/>
      <w:bookmarkEnd w:id="651"/>
      <w:r>
        <w:rPr>
          <w:rtl w:val="true"/>
        </w:rPr>
        <w:t>صلاة النبي صلي الله عليه و آله</w:t>
      </w:r>
      <w:bookmarkEnd w:id="652"/>
    </w:p>
    <w:p>
      <w:pPr>
        <w:pStyle w:val="Heading5"/>
        <w:numPr>
          <w:ilvl w:val="4"/>
          <w:numId w:val="1"/>
        </w:numPr>
        <w:rPr/>
      </w:pPr>
      <w:bookmarkStart w:id="653" w:name="__RefHeading___Toc1216894_1934241801"/>
      <w:bookmarkStart w:id="654" w:name="_Toc293"/>
      <w:bookmarkEnd w:id="653"/>
      <w:r>
        <w:rPr>
          <w:rtl w:val="true"/>
        </w:rPr>
        <w:t>«</w:t>
      </w:r>
      <w:r>
        <w:rPr/>
        <w:t>1</w:t>
      </w:r>
      <w:r>
        <w:rPr>
          <w:rtl w:val="true"/>
        </w:rPr>
        <w:t>»</w:t>
      </w:r>
      <w:bookmarkEnd w:id="654"/>
    </w:p>
    <w:p>
      <w:pPr>
        <w:pStyle w:val="BookText"/>
        <w:rPr/>
      </w:pPr>
      <w:r>
        <w:rPr>
          <w:rFonts w:ascii="Amiri" w:hAnsi="Amiri" w:eastAsia="Amiri" w:cs="Amiri"/>
          <w:color w:val="111111"/>
          <w:sz w:val="28"/>
          <w:sz w:val="28"/>
          <w:szCs w:val="28"/>
          <w:rtl w:val="true"/>
          <w:lang w:bidi="ar-SA"/>
        </w:rPr>
        <w:t>جَمَالُ الْأُسْبُوعِ، بِإِسْنَادِهِ عَنْ مُحَمَّدِ بْنِ هَارُونَ عَنْ أَبِيهِ هَارُونَ بْنِ مُوسَي عَنْ مُحَمَّدِ بْنِ الْحَسَنِ بْنِ الْوَلِيدِ عَنْ مُحَمَّدِ بْنِ الْحَسَنِ الصَّفَّارِ عَنْ يُونُسَ عَنْ هِشَامٍ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جَعْفَرٍ عليه السلام فَقَالَ أَيْنَ أَنْتَ عَنْ صَلَاةِ النَّبِيِّ صلي الله عليه و آله فَعَسَي رَسُولُ اللَّهِ صلي الله عليه و آله لَمْ يُصَلِّ صَلَاةَ جَعْفَرٍ وَ لَعَلَّ جَعْفَراً لَمْ يُصَلِّ صَلَاةَ رَسُولِ اللَّهِ صلي الله عليه و آله قَطُّ فَقُلْتُ عَلِّمْنِيهَا قَالَ تُصَلِّي رَكْعَتَيْنِ تَقْرَأُ فِي كُلِّ رَكْعَةٍ</w:t>
      </w:r>
    </w:p>
    <w:p>
      <w:pPr>
        <w:pStyle w:val="Heading2"/>
        <w:numPr>
          <w:ilvl w:val="1"/>
          <w:numId w:val="1"/>
        </w:numPr>
        <w:rPr/>
      </w:pPr>
      <w:bookmarkStart w:id="655" w:name="__RefHeading___Toc1216896_1934241801"/>
      <w:bookmarkStart w:id="656" w:name="_Toc294"/>
      <w:bookmarkEnd w:id="655"/>
      <w:r>
        <w:rPr>
          <w:rtl w:val="true"/>
        </w:rPr>
        <w:t>باب های دیگر نمازهای سنت و مستحب غیر از آنچه در لابه لای باب ها بیان شد و آن نیز شامل چندین باب است</w:t>
      </w:r>
      <w:bookmarkEnd w:id="656"/>
    </w:p>
    <w:p>
      <w:pPr>
        <w:pStyle w:val="Heading2"/>
        <w:numPr>
          <w:ilvl w:val="1"/>
          <w:numId w:val="1"/>
        </w:numPr>
        <w:rPr/>
      </w:pPr>
      <w:bookmarkStart w:id="657" w:name="__RefHeading___Toc1216898_1934241801"/>
      <w:bookmarkStart w:id="658" w:name="_Toc295"/>
      <w:bookmarkEnd w:id="657"/>
      <w:r>
        <w:rPr>
          <w:rtl w:val="true"/>
        </w:rPr>
        <w:t>ابواب نماز منسوب به مکرمین و آنچه به آنان و دیگر مؤمنان هدیه می شود</w:t>
      </w:r>
      <w:bookmarkEnd w:id="658"/>
    </w:p>
    <w:p>
      <w:pPr>
        <w:pStyle w:val="Heading3"/>
        <w:numPr>
          <w:ilvl w:val="2"/>
          <w:numId w:val="1"/>
        </w:numPr>
        <w:rPr/>
      </w:pPr>
      <w:bookmarkStart w:id="659" w:name="__RefHeading___Toc1216900_1934241801"/>
      <w:bookmarkStart w:id="660" w:name="_Toc296"/>
      <w:bookmarkEnd w:id="659"/>
      <w:r>
        <w:rPr>
          <w:rtl w:val="true"/>
        </w:rPr>
        <w:t xml:space="preserve">باب اول </w:t>
      </w:r>
      <w:r>
        <w:rPr>
          <w:rtl w:val="true"/>
        </w:rPr>
        <w:t xml:space="preserve">: </w:t>
      </w:r>
      <w:r>
        <w:rPr>
          <w:rtl w:val="true"/>
        </w:rPr>
        <w:t>نماز پیامبر و امامان علیهم السلام</w:t>
      </w:r>
      <w:bookmarkEnd w:id="660"/>
    </w:p>
    <w:p>
      <w:pPr>
        <w:pStyle w:val="Heading4"/>
        <w:numPr>
          <w:ilvl w:val="3"/>
          <w:numId w:val="1"/>
        </w:numPr>
        <w:rPr/>
      </w:pPr>
      <w:bookmarkStart w:id="661" w:name="__RefHeading___Toc1216902_1934241801"/>
      <w:bookmarkStart w:id="662" w:name="_Toc297"/>
      <w:bookmarkEnd w:id="661"/>
      <w:r>
        <w:rPr>
          <w:rtl w:val="true"/>
        </w:rPr>
        <w:t>نماز پیامبر صلی الله علیه و آله و سلم</w:t>
      </w:r>
      <w:bookmarkEnd w:id="662"/>
    </w:p>
    <w:p>
      <w:pPr>
        <w:pStyle w:val="Heading5"/>
        <w:numPr>
          <w:ilvl w:val="4"/>
          <w:numId w:val="1"/>
        </w:numPr>
        <w:rPr/>
      </w:pPr>
      <w:bookmarkStart w:id="663" w:name="__RefHeading___Toc1216904_1934241801"/>
      <w:bookmarkStart w:id="664" w:name="_Toc298"/>
      <w:bookmarkEnd w:id="663"/>
      <w:r>
        <w:rPr>
          <w:rtl w:val="true"/>
        </w:rPr>
        <w:t xml:space="preserve">روایت </w:t>
      </w:r>
      <w:r>
        <w:rPr/>
        <w:t>1</w:t>
      </w:r>
      <w:bookmarkEnd w:id="6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امام رضا علیه السلام روایت می کند که از ایشان در باره نماز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پیامبر صلی الله علیه و آله و سلم را نمی خوانی؟ شاید پیامبر نماز جعفر را به جای نیاورده باشد و شاید جعفر هرگز نماز رسول خدا صلی الله علیه و آله و سلم را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 خوانی و در هر رکعت سوره </w:t>
      </w:r>
      <w:bookmarkStart w:id="665" w:name="pg13537_148097"/>
    </w:p>
    <w:p>
      <w:pPr>
        <w:pStyle w:val="BookText"/>
        <w:rPr/>
      </w:pPr>
      <w:bookmarkEnd w:id="665"/>
      <w:r>
        <w:rPr>
          <w:rFonts w:ascii="Amiri" w:hAnsi="Amiri" w:eastAsia="Amiri" w:cs="Amiri"/>
          <w:color w:val="111111"/>
          <w:sz w:val="28"/>
          <w:sz w:val="28"/>
          <w:szCs w:val="28"/>
          <w:rtl w:val="true"/>
          <w:lang w:bidi="ar-SA"/>
        </w:rPr>
        <w:t xml:space="preserve">فَاتِحَةَ الْكِتَابِ وَ إِنَّا أَنْزَلْناهُ فِي لَيْلَةِ الْقَدْرِ خَمْسَ عَشْرَةَ مَرَّةً ثُمَّ تَرْكَعُ فَتَقْرَأُهَا خَمْسَ عَشْرَةَ مَرَّةً وَ خَمْسَ عَشْرَةَ مَرَّةً إِذَا اسْتَوَيْتَ قَائِماً وَ خَمْسَ عَشْرَةَ مَرَّةً إِذَا سَجَدْتَ وَ خَمْسَ عَشْرَةَ مَرَّةً إِذَا رَفَعْتَ رَأْسَكَ مِنَ السُّجُودِ وَ خَمْسَ عَشْرَةَ مَرَّةً فِي السَّجْدَةِ الثَّانِيَةِ وَ خَمْسَ عَشْرَةَ مَرَّةً قَبْلَ أَنْ تَنْهَضَ إِلَي الرَّكْعَةِ الْأُخْرَي ثُمَّ تَقُومُ إِلَي الثَّانِيَةِ فَتَفْعَلُ كَمَا فَعَلْتَ فِي الرَّكْعَةِ الْأُولَي ثُمَّ تَنْصَرِفُ وَ لَيْسَ بَيْنَكَ وَ بَيْنَ اللَّهِ تَعَالَي ذَنْبٌ إِلَّا وَ قَدْ غَفَرَ لَكَ وَ تُعْطَي جَمِيعَ مَا سَأَلْتَ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رَبُّنَا وَ رَبُّ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نَعْبُدُ إِلَّا إِيَّاهُ مُخْلِصِينَ لَهُ الدِّينَ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 أَنْجَزَ وَعْدَهُ وَ نَصَرَ عَبْدَهُ وَ أَعَزَّ جُنْدَهُ وَ هَزَمَ الْأَحْزَابَ وَحْدَهُ فَ 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اللَّهُمَّ أَنْتَ نُورُ السَّماواتِ وَ الْأَرْضِ وَ مَنْ فِيهِنَّ فَلَكَ الْحَمْدُ وَ أَنْتَ قَيَّامُ السَّمَاوَاتِ وَ الْأَرْضِ وَ مَنْ فِيهِنَّ فَلَكَ الْحَمْدُ وَ أَنْتَ الْحَقُّ وَ وَعْدُكَ الْحَقُّ وَ إِنْجَازُكَ حَقٌّ وَ الْجَنَّةُ حَقٌّ وَ النَّارُ حَقٌّ اللَّهُمَّ لَكَ أَسْلَمْتُ وَ بِكَ آمَنْتُ وَ عَلَيْكَ تَوَكَّلْتُ وَ بِكَ خَاصَمْتُ وَ إِلَيْكَ حَاكَمْتُ يَا رَبِّ يَا رَبِّ يَا رَبِّ اغْفِرْ لِي مَا قَدَّمْتُ وَ مَا أَخَّرْتُ وَ مَا أَسْرَرْتُ وَ أَعْلَنْتُ أَنْتَ إِلَهِي لَا إِلَهَ إِلَّا أَنْتَ صَلِّ عَلَي مُحَمَّدٍ وَ آلِ مُحَمَّدٍ وَ اغْفِرْ لِي وَ ارْحَمْنِي وَ 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البلد، و الإختيار، و الجنة</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216906_1934241801"/>
      <w:bookmarkStart w:id="667" w:name="_Toc299"/>
      <w:bookmarkEnd w:id="666"/>
      <w:r>
        <w:rPr>
          <w:rtl w:val="true"/>
        </w:rPr>
        <w:t>بيان</w:t>
      </w:r>
      <w:bookmarkEnd w:id="667"/>
    </w:p>
    <w:p>
      <w:pPr>
        <w:pStyle w:val="BookText"/>
        <w:rPr/>
      </w:pPr>
      <w:r>
        <w:rPr>
          <w:rFonts w:ascii="Amiri" w:hAnsi="Amiri" w:eastAsia="Amiri" w:cs="Amiri"/>
          <w:color w:val="111111"/>
          <w:sz w:val="28"/>
          <w:sz w:val="28"/>
          <w:szCs w:val="28"/>
          <w:rtl w:val="true"/>
          <w:lang w:bidi="ar-SA"/>
        </w:rPr>
        <w:t>هذه الصلاة من المشهورات و أوردها الأصحاب في كتبهم لكن العلامة و الشهيد و جماعة خصوها بيوم الجمعة و لعله لأن الشيخ ذكرها في سياق أعماله و لا حجة فيه لأنه رحمه الله أكثر ما أورده في أعمال الجمعة لا اختصاص لها باليوم و إنما أوردها فيه لكونه أشرف الأوقات لإيقاع الطاعات و لا يظهر من الرواية المتقدمة اختصاص فالأقوي استحباب الإتيان بها في سائر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فاتحه و سوره انا انزلناه فی لیلۀ القدر را پانزده بار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رکوع می کنی و پانزده مرتبه آن سوره را قرائت می کنی و چون برخاستی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کمرت را کاملا در حالت عمود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آن سوره را قرائت می کنی و پانزده مرتبه هنگامی که به سجده رفتی و پانزده مرتبه هنگامی که سرت را از سجده برداشتی و پانزده مرتبه در سجده دوم و پانزده مرتبه پیش از اینکه برای رکعت دیگر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رکعت دوم بلند می ایستی و بر همان منوالی که در رکعت اول انجام دادی، عمل می کنی سپس نماز را به پایان می رسانی و بازمی گردی درحالی که میان تو و خداوند متعال هیچ گناهی نیست مگر اینکه آن را برای تو آمرزیده باشد و هر آنچه که خواسته باشی، به تو اعطا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را پس از نماز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نیست هم او که پروردگار ما و پروردگار پدران نخستین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که معبود یگانه است وجود ندارد و ما همگی تسلیم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در حالی که عبادت خود را برای او پاکیزه و خالص نمودیم جز او را نمی پرستیم هر چند ناخوشایند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نیست یگانه یگانه یگانه است، به وعده خویش وفا نمود و بنده اش را یاری فرمود و سپاه خویش را قوی گردانید و به تنهایی احزاب و گروه 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فرمانروایی و ستایش تنها از آن اوست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نور و روشنایی بخش آسمان ها و زمین و هر چه در آن هست، می باشی و تو برپادارنده آسمان ها و زمین و هر چه در آن هست،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وعده تو حق است و وفای تو حق است و بهشت حق و دوزخ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تسلیم تو شدم و به تو ایمان آوردم و بر تو توکل نمودم و به یاری تو مخاصمه می کنم و به نزد تو محاکمه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ای پروردگارم ای پروردگارم همه گناهان گذشته و آینده و پنهان و آشکار 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منی که جز تو خداوندی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درورد بفرست و مرا بیامرز و بر من رحم بنما و توبه مرا بپذیر که تو توبه پذیر مهربانی</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مصباح المتهجّد و بلد امین و اختیار و جنۀ الامان به صورت مرسل این حدیث را ذکر کرده اند</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668" w:name="__RefHeading___Toc1216908_1934241801"/>
      <w:bookmarkStart w:id="669" w:name="_Toc300"/>
      <w:bookmarkEnd w:id="668"/>
      <w:r>
        <w:rPr>
          <w:rtl w:val="true"/>
        </w:rPr>
        <w:t>توضیح</w:t>
      </w:r>
      <w:bookmarkEnd w:id="6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 از جمله نمازهای مشهور است و اصحاب در کتاب هایشان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و شهید و گروهی دیگر آن را به روز جمعه اختصاص داده اند و شاید اینگونه باشد، زیرا شیخ در خلال اعمالش بیان کرده و حجتی در آن نیست زیرا شیخ رحمه الله بیشتر آنچه را در اعمال روز جمعه آورده است، اختصاص به آن روز ندارد و آن را در اعمال جمعه ذکر کرده به این جهت که روز جمعه گرامی ترین اوقات برای انجام طاعات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پیشین، اختصاص یافتن آن به روز جمعه آشکار نمی گردد و قوی تر و درست تر آن است که این نماز در دیگر اوقات مستحب باشد</w:t>
      </w:r>
      <w:r>
        <w:rPr>
          <w:rFonts w:eastAsia="IRNazanin" w:cs="IRNazanin"/>
          <w:color w:val="111111"/>
          <w:sz w:val="28"/>
          <w:szCs w:val="28"/>
          <w:rtl w:val="true"/>
          <w:lang w:bidi="fa-IR"/>
        </w:rPr>
        <w:t xml:space="preserve">. </w:t>
      </w:r>
      <w:bookmarkStart w:id="670" w:name="pg13537_148098"/>
    </w:p>
    <w:p>
      <w:pPr>
        <w:pStyle w:val="Heading4"/>
        <w:numPr>
          <w:ilvl w:val="3"/>
          <w:numId w:val="1"/>
        </w:numPr>
        <w:rPr/>
      </w:pPr>
      <w:bookmarkStart w:id="671" w:name="__RefHeading___Toc1216910_1934241801"/>
      <w:bookmarkStart w:id="672" w:name="_Toc301"/>
      <w:bookmarkEnd w:id="670"/>
      <w:bookmarkEnd w:id="671"/>
      <w:r>
        <w:rPr>
          <w:rtl w:val="true"/>
        </w:rPr>
        <w:t>صلاة أمير المؤمنين عليه السلام</w:t>
      </w:r>
      <w:bookmarkEnd w:id="672"/>
    </w:p>
    <w:p>
      <w:pPr>
        <w:pStyle w:val="Heading5"/>
        <w:numPr>
          <w:ilvl w:val="4"/>
          <w:numId w:val="1"/>
        </w:numPr>
        <w:rPr/>
      </w:pPr>
      <w:bookmarkStart w:id="673" w:name="__RefHeading___Toc1216912_1934241801"/>
      <w:bookmarkStart w:id="674" w:name="_Toc302"/>
      <w:bookmarkEnd w:id="673"/>
      <w:r>
        <w:rPr>
          <w:rtl w:val="true"/>
        </w:rPr>
        <w:t>«</w:t>
      </w:r>
      <w:r>
        <w:rPr/>
        <w:t>2</w:t>
      </w:r>
      <w:r>
        <w:rPr>
          <w:rtl w:val="true"/>
        </w:rPr>
        <w:t>»</w:t>
      </w:r>
      <w:bookmarkEnd w:id="674"/>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مُحَمَّدِ بْنِ عِيسَي عَنْ عَلِيِّ بْنِ الْحَكَمِ عَنْ مُثَنًّي الْحَنَّاطِ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بِمِائَتَيْ مَرَّةٍ قُلْ هُوَ اللَّهُ أَحَدٌ فِي كُلِّ رَكْعَةٍ خَمْسِينَ مَرَّةً لَمْ يَنْفَتِلْ وَ بَيْنَهُ وَ بَيْنَ اللَّهِ عَزَّ وَ جَلَّ ذَنْبٌ إِلَّا غَفَرَ 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216914_1934241801"/>
      <w:bookmarkStart w:id="676" w:name="_Toc303"/>
      <w:bookmarkEnd w:id="675"/>
      <w:r>
        <w:rPr>
          <w:rtl w:val="true"/>
        </w:rPr>
        <w:t>«</w:t>
      </w:r>
      <w:r>
        <w:rPr/>
        <w:t>3</w:t>
      </w:r>
      <w:r>
        <w:rPr>
          <w:rtl w:val="true"/>
        </w:rPr>
        <w:t>»</w:t>
      </w:r>
      <w:bookmarkEnd w:id="676"/>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الْعَبَّاسِ بْنِ مَعْرُوفٍ عَنْ سَعْدَانَ بْنِ مُسْلِمٍ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يَقْرَأُ فِي كُلِّ رَكْعَةٍ بِ قُلْ هُوَ اللَّهُ أَحَدٌ خَمْسِينَ مَرَّةً لَمْ يَنْفَتِلْ وَ بَيْنَهُ وَ بَيْنَ اللَّهِ عَزَّ وَ جَلَّ ذَنْبٌ إِلَّا غَفَرَ 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216916_1934241801"/>
      <w:bookmarkStart w:id="678" w:name="_Toc304"/>
      <w:bookmarkEnd w:id="677"/>
      <w:r>
        <w:rPr>
          <w:rtl w:val="true"/>
        </w:rPr>
        <w:t>«</w:t>
      </w:r>
      <w:r>
        <w:rPr/>
        <w:t>4</w:t>
      </w:r>
      <w:r>
        <w:rPr>
          <w:rtl w:val="true"/>
        </w:rPr>
        <w:t>»</w:t>
      </w:r>
      <w:bookmarkEnd w:id="678"/>
    </w:p>
    <w:p>
      <w:pPr>
        <w:pStyle w:val="BookText"/>
        <w:rPr/>
      </w:pPr>
      <w:r>
        <w:rPr>
          <w:rFonts w:ascii="Amiri" w:hAnsi="Amiri" w:eastAsia="Amiri" w:cs="Amiri"/>
          <w:color w:val="111111"/>
          <w:sz w:val="28"/>
          <w:sz w:val="28"/>
          <w:szCs w:val="28"/>
          <w:rtl w:val="true"/>
          <w:lang w:bidi="ar-SA"/>
        </w:rPr>
        <w:t>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فِي كُلِّ رَكْعَةٍ خَمْسِينَ مَرَّةً قُلْ هُوَ اللَّهُ أَحَدٌ كَانَتْ صَلَاةَ فَاطِمَةَ عليها السلام وَ هِيَ صَلَاةُ الْأَوَّابِينَ‌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216918_1934241801"/>
      <w:bookmarkStart w:id="680" w:name="_Toc305"/>
      <w:bookmarkEnd w:id="679"/>
      <w:r>
        <w:rPr>
          <w:rtl w:val="true"/>
        </w:rPr>
        <w:t>بيان</w:t>
      </w:r>
      <w:bookmarkEnd w:id="680"/>
    </w:p>
    <w:p>
      <w:pPr>
        <w:pStyle w:val="BookText"/>
        <w:rPr/>
      </w:pPr>
      <w:r>
        <w:rPr>
          <w:rFonts w:ascii="Amiri" w:hAnsi="Amiri" w:eastAsia="Amiri" w:cs="Amiri"/>
          <w:color w:val="111111"/>
          <w:sz w:val="28"/>
          <w:sz w:val="28"/>
          <w:szCs w:val="28"/>
          <w:rtl w:val="true"/>
          <w:lang w:bidi="ar-SA"/>
        </w:rPr>
        <w:t>لا خلاف بيننا ظاهرا في استحباب هذه الصلاة و نسبها الشيخ و جماعة إلي أمير المؤمنين عليه السلام و العلامة و جماعة إلي فاطمة عليها السلام و يظهر كلاهما من الأخبار و لا تنافي بينهما و يظهر كونها صلاة أمير المؤمنين عليه السلام من رواية المفضل بن عمر في كيفية نافلة شهر رمضان و كونها صلاة فاطمة عليها السلام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الفقيه باب ثواب الصلاة التي يسميها الناس صلاة فاطمة و يسمونها أيضا صلاة الأوابين ثم أورد رواية ابن سنان بسند صحيح‌</w:t>
      </w:r>
      <w:r>
        <w:rPr>
          <w:rStyle w:val="FootnoteAnchor"/>
          <w:rtl w:val="true"/>
        </w:rPr>
        <w:footnoteReference w:id="460"/>
      </w:r>
      <w:r>
        <w:rPr>
          <w:rFonts w:ascii="Amiri" w:hAnsi="Amiri" w:eastAsia="Amiri" w:cs="Amiri"/>
          <w:color w:val="111111"/>
          <w:sz w:val="28"/>
          <w:sz w:val="28"/>
          <w:szCs w:val="28"/>
          <w:rtl w:val="true"/>
          <w:lang w:bidi="ar-SA"/>
        </w:rPr>
        <w:t>ثم أورد رواية العياشي من كتابه مسندا عن هشام ثم قال كان شيخنا</w:t>
      </w:r>
    </w:p>
    <w:p>
      <w:pPr>
        <w:pStyle w:val="Heading4"/>
        <w:numPr>
          <w:ilvl w:val="3"/>
          <w:numId w:val="1"/>
        </w:numPr>
        <w:rPr/>
      </w:pPr>
      <w:bookmarkStart w:id="681" w:name="__RefHeading___Toc1216920_1934241801"/>
      <w:bookmarkStart w:id="682" w:name="_Toc306"/>
      <w:bookmarkEnd w:id="681"/>
      <w:r>
        <w:rPr>
          <w:rtl w:val="true"/>
        </w:rPr>
        <w:t>نماز امیر المؤمنین علیه السلام</w:t>
      </w:r>
      <w:bookmarkEnd w:id="682"/>
    </w:p>
    <w:p>
      <w:pPr>
        <w:pStyle w:val="Heading5"/>
        <w:numPr>
          <w:ilvl w:val="4"/>
          <w:numId w:val="1"/>
        </w:numPr>
        <w:rPr/>
      </w:pPr>
      <w:bookmarkStart w:id="683" w:name="__RefHeading___Toc1216922_1934241801"/>
      <w:bookmarkStart w:id="684" w:name="_Toc307"/>
      <w:bookmarkEnd w:id="683"/>
      <w:r>
        <w:rPr>
          <w:rtl w:val="true"/>
        </w:rPr>
        <w:t xml:space="preserve">روایت </w:t>
      </w:r>
      <w:r>
        <w:rPr/>
        <w:t>2</w:t>
      </w:r>
      <w:bookmarkEnd w:id="68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 رکعت نماز بخواند با دویست قُلْ هُوَ اللَّهُ أَحَدٌ، در هر رکعتی پنجاه قُلْ هُوَ اللَّهُ، نماز را تمام نکند جز آنکه هر گناهی که میان او و خداوند عزّ و جلّ دارد، آمرزیده شود</w:t>
      </w:r>
      <w:r>
        <w:rPr>
          <w:rFonts w:eastAsia="IRNazanin" w:cs="IRNazanin"/>
          <w:color w:val="111111"/>
          <w:sz w:val="28"/>
          <w:szCs w:val="28"/>
          <w:rtl w:val="true"/>
          <w:lang w:bidi="fa-IR"/>
        </w:rPr>
        <w:t xml:space="preserve">. </w:t>
      </w:r>
      <w:r>
        <w:rPr>
          <w:rStyle w:val="FootnoteAnchor"/>
          <w:rtl w:val="true"/>
        </w:rPr>
        <w:footnoteReference w:id="461"/>
      </w:r>
    </w:p>
    <w:p>
      <w:pPr>
        <w:pStyle w:val="Heading5"/>
        <w:numPr>
          <w:ilvl w:val="4"/>
          <w:numId w:val="1"/>
        </w:numPr>
        <w:rPr/>
      </w:pPr>
      <w:bookmarkStart w:id="685" w:name="__RefHeading___Toc1216924_1934241801"/>
      <w:bookmarkStart w:id="686" w:name="_Toc308"/>
      <w:bookmarkEnd w:id="685"/>
      <w:r>
        <w:rPr>
          <w:rtl w:val="true"/>
        </w:rPr>
        <w:t xml:space="preserve">روایت </w:t>
      </w:r>
      <w:r>
        <w:rPr/>
        <w:t>3</w:t>
      </w:r>
      <w:bookmarkEnd w:id="68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از امام صادق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چهار رکعت نماز به جای آورد، و در هر رکعت پنجاه بار سوره قُلْ هُوَ اللَّهُ أَحَدٌ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نمی‌کند جز آنکه هر گناهی که میان او و خداوند عزّ و جلّ دارد، آمرزیده شود</w:t>
      </w:r>
      <w:r>
        <w:rPr>
          <w:rFonts w:eastAsia="IRNazanin" w:cs="IRNazanin"/>
          <w:color w:val="111111"/>
          <w:sz w:val="28"/>
          <w:szCs w:val="28"/>
          <w:rtl w:val="true"/>
          <w:lang w:bidi="fa-IR"/>
        </w:rPr>
        <w:t xml:space="preserve">. </w:t>
      </w:r>
      <w:r>
        <w:rPr>
          <w:rStyle w:val="FootnoteAnchor"/>
          <w:rtl w:val="true"/>
        </w:rPr>
        <w:footnoteReference w:id="462"/>
      </w:r>
    </w:p>
    <w:p>
      <w:pPr>
        <w:pStyle w:val="Heading5"/>
        <w:numPr>
          <w:ilvl w:val="4"/>
          <w:numId w:val="1"/>
        </w:numPr>
        <w:rPr/>
      </w:pPr>
      <w:bookmarkStart w:id="687" w:name="__RefHeading___Toc1216926_1934241801"/>
      <w:bookmarkStart w:id="688" w:name="_Toc309"/>
      <w:bookmarkEnd w:id="687"/>
      <w:r>
        <w:rPr>
          <w:rtl w:val="true"/>
        </w:rPr>
        <w:t xml:space="preserve">روایت </w:t>
      </w:r>
      <w:r>
        <w:rPr/>
        <w:t>4</w:t>
      </w:r>
      <w:bookmarkEnd w:id="6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چهار رکعت نماز بخواند و در هر رکعت پنجاه بار سوره اخلاص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نماز حضرت فاطمه سلام الله علیها را خوانده و این همان نماز اوّابین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689" w:name="__RefHeading___Toc1216928_1934241801"/>
      <w:bookmarkStart w:id="690" w:name="_Toc310"/>
      <w:bookmarkEnd w:id="689"/>
      <w:r>
        <w:rPr>
          <w:rtl w:val="true"/>
        </w:rPr>
        <w:t>توضیح</w:t>
      </w:r>
      <w:bookmarkEnd w:id="690"/>
    </w:p>
    <w:p>
      <w:pPr>
        <w:pStyle w:val="BookText"/>
        <w:rPr/>
      </w:pPr>
      <w:r>
        <w:rPr>
          <w:rFonts w:ascii="IRNazanin" w:hAnsi="IRNazanin" w:eastAsia="IRNazanin"/>
          <w:color w:val="111111"/>
          <w:sz w:val="28"/>
          <w:sz w:val="28"/>
          <w:szCs w:val="28"/>
          <w:rtl w:val="true"/>
          <w:lang w:bidi="fa-IR"/>
        </w:rPr>
        <w:t>ظاهرا میان ما در باره مستحب بودن این نماز هیچ اختلافی نیست و شیخ و گروهی از علماء آن را به امیرالمومنین علیه السلام نسبت داده اند و علامه و گروهی آن را به حضرت فاطمه علیها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نظر از احادیث آشکار می گردد و منافاتی بین آن ها نیست و اینکه نماز امیرالمومنین علیه السلام باشد از روایت مفضل بن عمر در باره چگونگی خواندن نماز نافله ماه رمضان آشکار می گردد و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 که نماز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پاداش نمازی که مردم آن را نماز فاطمه علیها السلام می نامند و نیز آن را نماز اوّابین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ابن سنان را با سند صحیحی آورده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سپس</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عیاشی را از کتابش با اسناد به هشام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ما </w:t>
      </w:r>
      <w:bookmarkStart w:id="691" w:name="pg13537_148099"/>
    </w:p>
    <w:p>
      <w:pPr>
        <w:pStyle w:val="BookText"/>
        <w:rPr/>
      </w:pPr>
      <w:bookmarkEnd w:id="691"/>
      <w:r>
        <w:rPr>
          <w:rFonts w:ascii="Amiri" w:hAnsi="Amiri" w:eastAsia="Amiri" w:cs="Amiri"/>
          <w:color w:val="111111"/>
          <w:sz w:val="28"/>
          <w:sz w:val="28"/>
          <w:szCs w:val="28"/>
          <w:rtl w:val="true"/>
          <w:lang w:bidi="ar-SA"/>
        </w:rPr>
        <w:t>محمد بن الحسن بن الوليد رضي الله عنه يروي هذه الصلاة و ثوابها إلا أنه كان يقول إني لا أعرفها بصلاة فاطمة عليها السلام و أما أهل كوفة فإنهم يعرفونها بصلاة فاطمة عليها السلام انتهي و لا ثمرة لهذا الكلام بعد شرعية الصلاة و الصلاة المنسوبة إلي كل منهم منسوبة إلي جميعهم</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216930_1934241801"/>
      <w:bookmarkStart w:id="693" w:name="_Toc311"/>
      <w:bookmarkEnd w:id="692"/>
      <w:r>
        <w:rPr>
          <w:rtl w:val="true"/>
        </w:rPr>
        <w:t>«</w:t>
      </w:r>
      <w:r>
        <w:rPr/>
        <w:t>5</w:t>
      </w:r>
      <w:r>
        <w:rPr>
          <w:rtl w:val="true"/>
        </w:rPr>
        <w:t>»</w:t>
      </w:r>
      <w:bookmarkEnd w:id="693"/>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65"/>
      </w:r>
      <w:r>
        <w:rPr>
          <w:rFonts w:ascii="Amiri" w:hAnsi="Amiri" w:eastAsia="Amiri" w:cs="Amiri"/>
          <w:color w:val="111111"/>
          <w:sz w:val="28"/>
          <w:sz w:val="28"/>
          <w:szCs w:val="28"/>
          <w:rtl w:val="true"/>
          <w:lang w:bidi="ar-SA"/>
        </w:rPr>
        <w:t>، وَ الْجَمَالُ، رُوِيَ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مِنْكُمْ أَرْبَعَ رَكَعَاتٍ صَلَاةَ أَمِيرِ الْمُؤْمِنِينَ عليه السلام خَرَجَ مِنْ ذُنُوبِهِ كَيَوْمَ وَلَدَتْهُ أُمُّهُ وَ قُضِيَتْ حَوَائِجُهُ يَقْرَأُ فِي كُلِّ رَكْعَةٍ الْحَمْدَ مَرَّةً وَ خَمْسِينَ مَرَّةً قُلْ هُوَ اللَّهُ أَحَدٌ فَإِذَا فَرَغَ مِنْهَا دَعَا بِهَذَا الدُّعَاءِ وَ هُوَ تَسْبِيحُهُ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يَدْعُو بَعْدَ ذَلِكَ فَيَقُولُ يَا مَنْ عَفَا عَنِ السَّيِّئَاتِ وَ لَمْ يُجَازِ بِهَا ارْحَمْ عَبْدَكَ يَا اللَّهُ يَا اللَّهُ نَفْسِي نَفْسِي أَنَا عَبْدُكَ يَا سَيِّدَاهْ أَنَا عَبْدُكَ بَيْنَ يَدَيْكَ يَا رَبَّاهْ بِكَ يَا إِلَهِي بِكَيْنُونَتِكَ يَا أَمَلَاهْ يَا رَحْمَانَاهْ يَا غِيَاثَاهْ يَا غَايَتَاهْ عَبْدَكَ عَبْدَكَ لَا حِيلَةَ لَهُ يَا مُنْتَهَي رَغْبَتَاهْ يَا مُجْرِيَ الدَّمِ فِي عُرُوقِي عَبْدَكَ يَا سَيِّدَاهْ يَا مَالِكَاهْ أَيَا هُوَ أَيَا هُوَ أَيَا هُوَ يَا رَبَّاهْ عَبْدَكَ لَا حِيلَةَ لِي وَ لَا غِنَي بِي عَنْ نَفْسِي وَ لَا أَسْتَطِيعُ لَهَا ضَرّاً وَ لَا نَفْعاً وَ لَا أَجِدُ مَنْ أُصَانِعُهُ تَقَطَّعَتْ أَسْبَابُ الْخَدَائِعِ عَنِّي وَ اضْمَحَلَّ كُلُّ مَظْنُونٍ عَنِّي أَفْرَدَنِي الدَّهْرُ إِلَيْكَ فَقُمْتُ بَيْنَ يَدَيْكَ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بِعِلْمِكَ هَذَا كَانَ كُلُّهُ فَكَيْفَ أَنْتَ صَانِعٌ بِي وَ لَيْتَ شِعْرِي كَيْفَ تَقُولُ لِدُعَائِي أَ تَقُولُ نَعَمْ أَمْ تَقُولُ لَا فَإِنْ قُلْتَ لَا فَيَا وَيْلِي يَا وَيْلِي يَا وَيْلِي يَا عَوْلِي يَا عَوْلِي يَا عَوْلِي يَا شِقْوَتِي يَا شِقْوَتِي يَا شِقْوَتِي يَا ذُلِّي يَا ذُلِّي يَا ذُلِّي إِلَي مَنْ وَ مِمَّنْ أَوْ عِنْدَ مَنْ أَوْ كَيْفَ أَوْ مَا ذَا أَوْ إِلَي أَيِّ شَيْ‌ءٍ أَلْجَأُ وَ مَنْ أَرْجُو وَ مَنْ يَجُودُ عَلَيَّ بِفَضْلِهِ حِينَ تَرْفِضُنِي</w:t>
      </w:r>
    </w:p>
    <w:p>
      <w:pPr>
        <w:pStyle w:val="BookText"/>
        <w:rPr/>
      </w:pPr>
      <w:r>
        <w:rPr>
          <w:rFonts w:ascii="IRNazanin" w:hAnsi="IRNazanin" w:eastAsia="IRNazanin"/>
          <w:color w:val="111111"/>
          <w:sz w:val="28"/>
          <w:sz w:val="28"/>
          <w:szCs w:val="28"/>
          <w:rtl w:val="true"/>
          <w:lang w:bidi="fa-IR"/>
        </w:rPr>
        <w:t>محمد بن حسین بن ولید رضی الله عنه همین نماز و ثوابش را روایت می کرد با این تفاوت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نماز را به عنوان نماز فاطمه علیها السلام نمی شناسم و اما اهل کوفه این نماز را نماز فاطمه علیها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شرعیت نماز، سخن در این باره هیچ سودی ندارد و نماز منسوب به هر یک از آن ها به همه آنان نسبت داده می شود</w:t>
      </w:r>
      <w:r>
        <w:rPr>
          <w:rFonts w:eastAsia="IRNazanin" w:cs="IRNazanin"/>
          <w:color w:val="111111"/>
          <w:sz w:val="28"/>
          <w:szCs w:val="28"/>
          <w:rtl w:val="true"/>
          <w:lang w:bidi="fa-IR"/>
        </w:rPr>
        <w:t>.</w:t>
      </w:r>
    </w:p>
    <w:p>
      <w:pPr>
        <w:pStyle w:val="Heading5"/>
        <w:numPr>
          <w:ilvl w:val="4"/>
          <w:numId w:val="1"/>
        </w:numPr>
        <w:rPr/>
      </w:pPr>
      <w:bookmarkStart w:id="694" w:name="__RefHeading___Toc1216932_1934241801"/>
      <w:bookmarkStart w:id="695" w:name="_Toc312"/>
      <w:bookmarkEnd w:id="694"/>
      <w:r>
        <w:rPr>
          <w:rtl w:val="true"/>
        </w:rPr>
        <w:t xml:space="preserve">روایت </w:t>
      </w:r>
      <w:r>
        <w:rPr/>
        <w:t>5</w:t>
      </w:r>
      <w:bookmarkEnd w:id="695"/>
    </w:p>
    <w:p>
      <w:pPr>
        <w:pStyle w:val="BookText"/>
        <w:rPr/>
      </w:pPr>
      <w:r>
        <w:rPr>
          <w:rFonts w:ascii="IRNazanin" w:hAnsi="IRNazanin" w:eastAsia="IRNazanin"/>
          <w:color w:val="111111"/>
          <w:sz w:val="28"/>
          <w:sz w:val="28"/>
          <w:szCs w:val="28"/>
          <w:rtl w:val="true"/>
          <w:lang w:bidi="fa-IR"/>
        </w:rPr>
        <w:t>مصباح المتهجّد</w:t>
      </w:r>
      <w:r>
        <w:rPr>
          <w:rStyle w:val="FootnoteAnchor"/>
          <w:rtl w:val="true"/>
        </w:rPr>
        <w:footnoteReference w:id="466"/>
      </w:r>
      <w:r>
        <w:rPr>
          <w:rFonts w:ascii="IRNazanin" w:hAnsi="IRNazanin" w:eastAsia="IRNazanin"/>
          <w:color w:val="111111"/>
          <w:sz w:val="28"/>
          <w:sz w:val="28"/>
          <w:szCs w:val="28"/>
          <w:rtl w:val="true"/>
          <w:lang w:bidi="fa-IR"/>
        </w:rPr>
        <w:t>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جعفر 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چهار رکعت نماز امیرالمومنین علیه السلام را بخواند، همچون روزی که از مادر متولد شده، از گناهانش بیرون می آید و نیازهایش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کعت یک بار سوره حمد و پنچاه بار سوره قل هوالله احد را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نماز را به پایان برد با این دعا به درگاه خدا دعا می کند و این دعا تسبیح علی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تَبِیدُ مَعَالِمُهُ سُبْحَانَ مَنْ لَا تَنْقُصُ خَزَائِنُهُ سُبْحَانَ مَنْ لَا اضْمِحْلَالَ لِفَخْرِهِ سُبْحَانَ مَنْ لَا یَنْفَدُ مَا عِنْدَهُ سُبْحَانَ مَنْ لَا انْقِطَاعَ لِمُدَّتِهِ سُبْحَانَ مَنْ لَا یُشَارِکُ أَحَداً فِی أَمْرِهِ سُبْحَانَ مَنْ لَا إِلَهَ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خدائی که نشانه‌های او نابود نگردد، منزه است خدائی که گنجینه‌هایش کاهش نیابد، منزه است آنکه فخر و مباهاتش نابودی ندارد، منزه است آنکه دارائیش تمام نشود، منزه است آنکه دورانش منقطع نگردد، منزه است آنکه هیچ کس را در کار خود شرکت ندهد، منزه است آنکه معبودی جز او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دعا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در موارد بسیاری از گناهان درگذرد و بدان کیفری ندهد، رحم کن به بنده‌ات، ای الله ای الله، خودم خودم، من بنده تو هستم ای آقایم، من بنده توأم که پیش روی تو هستم، پروردگارا، به حق خودت ای معبود من، و به حق کینونت و وجودت، ای آرزویم، ای مهربانم، ای فریاد رسم، ای منتهای خواسته ام، بنده توأم بنده توأم چاره‌ای ندارم ای منتهای اشتیاقم ای روان‌کننده خون در رگهایم، بنده توأم ای آقای من، ای مالک من، ای او ای او ای او ای پروردگارا بنده توأم چاره‌ای ندارم، و از جانب خویشتن بی‌نیاز نیستم، قدرت دفع زیان و جلب سودی برای خود ندارم، و کسی را ندارم که به کارم آید و کمکم کند، و اسباب تدبیر کار از دستم بیرون رفته، و هرچه گمان داشتم از کفم رفته، دنیا تنها مرا به درگاه تو آورده و من در این جایگاه در مقابل تو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همه این ها را به خوبی می دانی پس چه می خواهی با من انجام دهی؟ ای کاش می دانستم در پاسخ دعایم چه گوئی، آیا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 وای بر من، وای بر من، ای فریاد، ای فریاد، فریاد، وای از بدبختی ام، وای از بدبختی ام، وای از بدبختی ام، وای از خواریم، وای از خواریم، وای از خواریم، به که؟ و از که؟ یا پیش که؟ یا چگونه؟ یا برای چه؟ یا به چه چیز روی امید برم؟ و به که امیدوار شوم؟ و کیست که چون تو مرا از درگاهت برانی وی به فضل خویش بر من رو کند، </w:t>
      </w:r>
    </w:p>
    <w:p>
      <w:pPr>
        <w:pStyle w:val="BookText"/>
        <w:rPr/>
      </w:pPr>
      <w:r>
        <w:rPr>
          <w:rFonts w:ascii="Amiri" w:hAnsi="Amiri" w:eastAsia="Amiri" w:cs="Amiri"/>
          <w:color w:val="111111"/>
          <w:sz w:val="28"/>
          <w:sz w:val="28"/>
          <w:szCs w:val="28"/>
          <w:rtl w:val="true"/>
          <w:lang w:bidi="ar-SA"/>
        </w:rPr>
        <w:t>يَا وَاسِعَ الْمَغْفِرَةِ وَ إِنْ قُلْتَ نَعَمْ كَمَا هُوَ الظَّنُّ بِكَ وَ الرَّجَاءُ لَكَ فَطُوبَي لِي أَنَا السَّعِيدُ وَ أَنَا الْمَسْعُودُ فَطُوبَي لِي وَ أَنَا الْمَرْحُومُ يَا مُتَرَحِّمُ يَا مُتَرَئِّفُ يَا مُتَعَطِّفُ يَا مُتَجَبِّرُ يَا مُتَمَلِّكُ يَا 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لِي مَعَ نَجَاحِ حَاجَتِي أَسْأَلُكَ بِاسْمِكَ الَّذِي جَعَلْتَهُ فِي مَكْنُونِ غَيْبِكَ وَ اسْتَقَرَّ عِنْدَكَ وَ لَا يَخْرُجُ مِنْكَ إِلَي شَيْ‌ءٍ سِوَاكَ أَسْأَلُكَ بِهِ وَ بِكَ وَ بِهِ فَإِنَّهُ أَجَلُّ وَ أَشْرَفُ 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لِي غَيْرُ هَذَا وَ لَا أَحَدَ أَعْوَدُ عَلَيَّ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كَيْنُونُ يَا مُكَوِّنُ يَا مَنْ عَرَّفَنِي نَفْسَهُ يَا مَنْ أَمَرَنِي بِطَاعَتِهِ يَا مَنْ نَهَانِي عَنْ مَعْصِيَتِهِ وَ يَا مَدْعُوُّ وَ يَا مَسْئُولُ يَا مَطْلُوباً إِلَيْهِ رَفَضْتُ وَصِيَّتَكَ الَّتِي أَوْصَيْتَنِي بِهَا وَ لَمْ أُطِعْكَ وَ لَوْ أَطَعْتُكَ فِيمَا أَمَرْتَنِي لَكَفَيْتَنِي مَا قُمْتُ إِلَيْكَ فِيهِ وَ أَنَا مَعَ مَعْصِيَتِي لَكَ رَاجٍ فَلَا تَحُلْ بَيْنِي وَ بَيْنَ مَا رَجَوْتُ يَا مُتَرَحِّمُ لِي أَعِذْنِي مِنْ بَيْنِ يَدَيَّ وَ مِنْ خَلْفِي وَ مِنْ فَوْقِي وَ مِنْ تَحْتِي وَ مِنْ كُلِّ جِهَاتِ الْإِحَاطَةِ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بِمُحَمَّدٍ سَيِّدِي وَ بِعَلِيٍّ وَلِيِّي‌</w:t>
      </w:r>
      <w:r>
        <w:rPr>
          <w:rStyle w:val="FootnoteAnchor"/>
          <w:rtl w:val="true"/>
        </w:rPr>
        <w:footnoteReference w:id="467"/>
      </w:r>
      <w:r>
        <w:rPr>
          <w:rFonts w:ascii="Amiri" w:hAnsi="Amiri" w:eastAsia="Amiri" w:cs="Amiri"/>
          <w:color w:val="111111"/>
          <w:sz w:val="28"/>
          <w:sz w:val="28"/>
          <w:szCs w:val="28"/>
          <w:rtl w:val="true"/>
          <w:lang w:bidi="ar-SA"/>
        </w:rPr>
        <w:t>وَ بِالْأَئِمَّةِ الرَّاشِدِينَ عليهم السلام اجْعَلْ عَلَيْنَا صَلَوَاتِكَ وَ رَأْفَتَكَ وَ رَحْمَتَكَ وَ أَوْسِعْ عَلَيْنَا مِنْ رِزْقِكَ وَ اقْضِ عَنَّا الدَّيْنَ وَ جَمِيعَ حَوَائِجِنَا يَا اللَّهُ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مَنْ صَلَّي هَذِهِ الصَّلَاةَ وَ دَعَا بِهَذَا الدُّعَاءِ انْفَتَلَ وَ لَمْ يَبْقَ بَيْنَهُ وَ بَيْنَ اللَّهِ تَعَالَي ذَنْبٌ إِلَّا 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 بِغَيْرِ مَنْصَبَةٍ الْمَوْصُوفِ بِغَيْرِ غَايَةِ الْمَعْرُوفِ بِغَيْرِ تَحْدِيدٍ الْحَمْدُ لِلَّهِ الْحَيِّ بِغَيْرِ شَبِيهٍ وَ لَا ضِدَّ لَهُ وَ لَا نِدَّ لَهُ الْحَمْدُ لِلَّهِ الَّذِي لَا تُقْضَي خَزَائِنُهُ وَ لَا تَبِيدُ مَعَالِمُهُ الْحَمْدُ لِلَّهِ الَّذِي لَا إِلَهَ مَعَهُ ذَلِكَ اللَّهُ الَّذِي لَبِسَ الْبَهْجَةَ وَ الْجَمَالَ وَ تَرَدَّي بِالنُّورِ وَ الْوَقَارِ ذَلِكَ اللَّهُ الَّذِي يَرَي أَثَرَ النَّمْلَةِ فِي الصَّفَا وَ يَسْمَعُ وَقْعَ الطَّيْرِ فِي الْهَوَاءِ ذَلِكَ اللَّهُ الَّذِي هُوَ هَكَذَا وَ لَا هَكَذَا غَيْرُهُ سُبْحَانَهُ سُبْحَانَ مَنْ هُوَ قَيُّومٌ لَا يَنَامُ وَ مَلِكٌ لَا يُضَامُ وَ عَزِيزٌ لَا يُرَامُ وَ بَصِيرٌ لَا</w:t>
      </w:r>
    </w:p>
    <w:p>
      <w:pPr>
        <w:pStyle w:val="BookText"/>
        <w:rPr/>
      </w:pPr>
      <w:r>
        <w:rPr>
          <w:rFonts w:ascii="IRNazanin" w:hAnsi="IRNazanin" w:eastAsia="IRNazanin"/>
          <w:color w:val="111111"/>
          <w:sz w:val="28"/>
          <w:sz w:val="28"/>
          <w:szCs w:val="28"/>
          <w:rtl w:val="true"/>
          <w:lang w:bidi="fa-IR"/>
        </w:rPr>
        <w:t>ای گشاینده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چنانچه گمان و امید من همین است پس خوشا به حالم که من خوشبخت و سعادتمندم، خوشا به حالم که من مورد ترحم و مهرم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رحم‌کننده، ای رؤف، ای با عطوفت، ای با جبروت، ای مالک، ای دادگر، من کردار و عملی که به وسیله آن به حاجت و خواسته‌ام برسم ندارم، پس از تو به حق آن نامت که در مکنون غیبت قرار دادی و در نزد تو جایگیر شد و از خودت به چیز دیگری آن نام بیرون نیاید، از تو خواهم بدان نام و به خودت و بدان که آن بزرگ ترین و والاترین نام هایت است، چیزی برای من جز این نیست، و هیچ کس نیست که نسبت به من سودمندتر از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بودن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خدائی که خود را به من شناساند، ای که مرا به فرمانبرداری خود دستور داد، ای که مرا از نافرمانیش بازداشت، ای که او را می خوانند، ای که از او درخواست کنند، ای که همه جویای اویند، خدایا آن سفارشی را که بدان مرا سفارش کردی من پشت سر انداختم وفرمانبرداریت نکردم، و اگر در آن دستوری که به من داده بودی فرمانبرداریت کرده بودم تو مرا در مورد آنچه بخاطرش به درگاهت برخاستم کفایت می کردی ، و من با همه نافرمانی ام به تو امیدوارم، پس ای خدا میان من و امیدی که دارم مانعی ایجاد مکن، ای کسی که به من رحم می کنی مرا از جلو و عقب و بالا و از پایین و از جهتی که مرا احاطه می کند، پناهم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سرورم و علی ولیّ ام و امامان هدایتگر علیهم السلام، صلوات و رأفت و رحمت خود را بر ما قرار بده و از روزی ایت بر ما گشایش ده و بِدِهی و همه نیازهایمان را برطرف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الله ای الله همانا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و با این دعا، دعا کند، نماز را تمام می کند درحالی که گناهی میان او و خداوند متعال نمی ماند مگر اینکه آن را برای او بیامرزد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پس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خدائی را که بی رنج و تعب موجودات را خلق کرد و وصف او حد و نهایتی ندارد و معروفی به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زنده است و شبیهی ندارد و هیچ ضدّ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گنجینه هایش پایان نمی پذیرد و نشانه هایش نابود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هیچ معبودی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است که لباس بهجت و زیبایی بر تن کرده و جامه نور و وقار بر تن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اثر پای مورچه را بر سنگ صاف می بیند و چگونگی پرواز پرنده را در هوا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این چنین است و کسی چون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پاک و منزه است خداوندی که پاینده ای است که به خواب نمی رود و پادشاهی است مورد ستم قرار نمی گیرد و عزیزی است که سوء قصد نمی شود و بینایی است </w:t>
      </w:r>
    </w:p>
    <w:p>
      <w:pPr>
        <w:pStyle w:val="BookText"/>
        <w:rPr/>
      </w:pPr>
      <w:r>
        <w:rPr>
          <w:rFonts w:ascii="Amiri" w:hAnsi="Amiri" w:eastAsia="Amiri" w:cs="Amiri"/>
          <w:color w:val="111111"/>
          <w:sz w:val="28"/>
          <w:sz w:val="28"/>
          <w:szCs w:val="28"/>
          <w:rtl w:val="true"/>
          <w:lang w:bidi="ar-SA"/>
        </w:rPr>
        <w:t xml:space="preserve">يَرْتَابُ وَ سَمِيعٌ لَا يَتَكَلَّفُ وَ مُحْتَجِبٌ لَا يُرَي وَ صَمَدٌ لَا يُطْعَمُ وَ حَيٌّ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أَطْفَأْتَ بِهِ كُلَّ نُورٍ وَ هُوَ حَيٌّ خَلَقْتَهُ وَ أَسْأَلُكَ بِاسْمِكَ الَّذِي خَلَقْتَ بِهِ عَرْشَكَ الَّذِي لَا يَعْلَمُ مَا هُوَ إِلَّا أَنْتَ وَ أَسْأَلُكَ بِنُورِ وَجْهِكَ الْعَظِيمِ وَ أَسْأَلُكَ بِنُورِ اسْمِكَ الَّذِي خَلَقْتَ بِهِ نُورَ حِجَابِكَ النُّورَ وَ أَسْأَلُكَ يَا اللَّهُ بِاسْمِكَ الَّذِي تَضَعْضَعَ بِهِ سُكَّانُ سَمَاوَاتِكَ وَ أَرْضِكَ وَ اسْتَقَرَّ بِهِ عَرْشُكَ وَ تُطْوَي بِهِ سَمَاؤُكَ وَ تُبَدَّلُ بِهِ أَرْضُكَ وَ تُقِيمُ بِهِ الْقِيَامَةَ يَا اللَّهُ وَ أَسْأَلُكَ بِاسْمِكَ الَّذِي تَقْضِي بِهِ مَا تَشَاءُ بِذَلِكَ الِاسْمِ وَ أَسْأَلُكَ بِاسْمِكَ الَّذِي هُوَ نُورٌ مِنْ نُورٍ وَ نُورٌ مَعَ نُورٍ وَ نُورٌ فَوْقَ كُلِّ نُورٍ وَ نُورٌ يُضِي‌ءُ بِهِ كُلُّ ظُلْمَةٍ وَ نُورٌ عَلَي كُلِّ نُورٍ وَ نُورٌ فِي نُورٍ يَا اللَّهُ يَذْهَبُ بِهِ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بِاسْمِكَ الْمَكْتُوبِ عَلَي جَبْهَةِ إِسْرَافِيلَ وَ بِقُوَّةِ ذَلِكَ الِاسْمِ الَّذِي يَنْفُخُ إِسْرَافِيلُ فِي الصُّورِ وَ أَسْأَلُكَ بِاسْمِكَ الْمَكْتُوبِ عَلَي رَاحَةِ رِضْوَانَ خَازِنِ الْجِنَانِ وَ أَسْأَلُكَ بِاسْمِكَ الزَّكِيِّ الطَّاهِرِ الْمَكْتُوبِ فِي كُنْهِ حُجُبِكَ الْمَخْزُونِ فِي عِلْمِ الْغَيْبِ عِنْدَكَ عَلَي سِدْرَةِ الْمُنْتَهَي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بِهِ يَا اللَّهُ وَ أَسْأَلُكَ يَا اللَّهُ بِكَ وَ أَسْأَلُكَ بِاسْمِكَ الْمَكْتُوبِ عَلَي سُرَادِقِ السَّرَائِرِ وَ أَدْعُوكَ بِهَذِهِ الْأَسْمَاءِ بِأَنَّ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سُبْحَانَكَ أَنْتَ النُّورُ التَّامُّ الْبَارُّ الرَّحِيمُ وَ الْمُعِيدُ الْكَبِيرُ الْمُتَعَالِ بَدِيعُ السَّمَاوَاتِ وَ الْأَرْضِ وَ نُورُهُنَّ وَ قَوَّامُهُنَّ يَا ذَا الْجَلَالِ وَ الْإِكْرَامِ يَا حَنَّانُ يَا مَنَّانُ نُورَ النُّورِ دَائِمٌ قُدُّوسٌ اللَّهُ الْقُدُّوسُ الْقَيُّومُ حَيٌّ لَا يَمُوتُ مُدَبِّرُ الْأُمُورِ فَرْدٌ وَتْرٌ حَقٌّ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بِنُورِ وَجْهِكَ الَّذِي تَجَلَّيْتَ بِهِ لِمُوسَي عَلَي الْجَبَلِ فَجَعَلْتَهُ دَكّاً وَ خَرَّ مُوسي صَعِقاً فَمَنَنْتَ بِهِ عَلَيْهِ وَ أَحْيَيْتَهُ بَعْدَ الْمَوْتِ بِذَلِكَ الِاسْمِ وَ أَسْأَلُكَ يَا اللَّهُ بِاسْمِكَ الَّذِي كَتَبْتَهُ عَلَي عَرْشِكَ وَ اسْتَقَرَّ بِذَلِكَ الِاسْمِ وَ أَسْأَلُكَ يَا اللَّهُ يَا قُدُّوسُ يَا قُدُّوسُ يَا قُدُّوسُ وَ أَسْأَلُكَ بِأَنَّكَ قُدُّوسٌ يَا اللَّهُ يَا اللَّهُ يَا اللَّهُ أَسْأَلُكَ بِاسْمِكَ الَّذِي يَمْشِي بِهِ عَلَي طَلَلِ الْمَاءِ كَمَا يَمْشِي بِهِ عَلَي جَدَدِ الْأَرْضِ يَا اللَّهُ وَ أَسْأَلُكَ بِهِ وَ بِاسْمِكَ</w:t>
      </w:r>
    </w:p>
    <w:p>
      <w:pPr>
        <w:pStyle w:val="BookText"/>
        <w:rPr/>
      </w:pPr>
      <w:r>
        <w:rPr>
          <w:rFonts w:ascii="IRNazanin" w:hAnsi="IRNazanin" w:eastAsia="IRNazanin"/>
          <w:color w:val="111111"/>
          <w:sz w:val="28"/>
          <w:sz w:val="28"/>
          <w:szCs w:val="28"/>
          <w:rtl w:val="true"/>
          <w:lang w:bidi="fa-IR"/>
        </w:rPr>
        <w:t>که تردید به دل راه نمی دهد و شنوایی است که به تکلف نمی افتد و درپرده ای است که دیده نمی شود و بی نیازی است که طعام داده نمی شود و زنده ای است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آن نامت که با آن هر نوری را فرونشاندی و آن زنده ای است که آفریدی، از تو می خواهم و با اسمی که با آن عرشت را که کسی جز تو نمی داند آن چیست، آفریدی از تو مسألت دارم و با نور وجه بزرگت از تو مسألت دارم و با نور اسمت که با آن نور، حجاب نورانی ات را آفریدی، از تو مسالت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با اسمی که سکّان آسمان ها و زمینت زبون و فروتن آن شده، و عرش تو بدان استقرار یافته و آسمانت بدان در هم پیچیده شده و زمینت بدان دگرگون یافته،و قیامت با آن بر پا شود ای الله و از تو می خواهم به حق اسمت که با آن هر چه بخواهی روا می کنی با آن اسم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اسم تو که نور از نور، و نور با نور، و نور بر بالای هر نوری، و نوری که هر ظلمتی را نورانی می کند، و نوری که بر هر نور است و نور در نور است که ای الله با آن ظلمت و تاریکی از بین می رود،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اسمی که بر پیشانی اسرافیل نوشته شده و با نیروی آن اسمی که اسرافیل در صور می دمد از تو مسألت دارم و با اسمی که بر دست رضوان خزانه دار بهشت نوشته شده، از تو مسألت دارم و با اسم پاک مطهری که در کُنه حجابت که در عالم غیب در نزد خود بر سدرۀ المنتهی ثبت شده،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آن اسم ها از تو مسألت دارم و ای الله با تو از تو مسألت دارم و با آن اسمت که بر سراپرده محرم خانه ی رازهایت نوشته شده است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اسم ها از تو مسالت دارم به اینکه حمد و ستایش مخصوص توست هیچ معبودی جز تو نیست پاک و منزهی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کامل، نیکوکار و مهربانی، و باز گرداننده بزرگ متعالی، پدیدآورنده آسمان ها و زمینی و نور و قوام آسمان ها و زمین هستی، ای صاحب بزرگی و کرامت ای بسیار مهربان و ای بسیار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 ای پاینده ای قدوس ای الله قدوس و پاینده و زنده ای که نمی میرد و تدبیر کننده اموری، تک و بی همتایی حقّ و ازلی هستی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نور ذاتت که با آن برای موسی بر روی کوه تجلی یافتی، و کوه را ریز ریز ساختی و موسی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بر او منت نهادی و پس از مرگ با آن اسم او را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الله با آن اسمت که بر روی عرشت نگاشتی و با این اسم استقرار یافت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الله ای قدوس ای قدوس ای قدوس ای قدوس از تو مسألت دارم و به حق اینکه تو پاک و قدوس هستی ای الله ای الله ای الله از تو مسألت دارم و با آن نامت که با آن بر روی آب روند و با آن نامت که بدان بر روی زمین سخت حرکت کنند از تو مسألت دارم و با آن از تو مسألت دارم و با آن نامت </w:t>
      </w:r>
    </w:p>
    <w:p>
      <w:pPr>
        <w:pStyle w:val="BookText"/>
        <w:rPr/>
      </w:pPr>
      <w:r>
        <w:rPr>
          <w:rFonts w:ascii="Amiri" w:hAnsi="Amiri" w:eastAsia="Amiri" w:cs="Amiri"/>
          <w:color w:val="111111"/>
          <w:sz w:val="28"/>
          <w:sz w:val="28"/>
          <w:szCs w:val="28"/>
          <w:rtl w:val="true"/>
          <w:lang w:bidi="ar-SA"/>
        </w:rPr>
        <w:t>الَّذِي أَجْرَيْتَ بِهِ الْفَلَكَ فَجَعَلْتَهُ مَعَالِمَ شَمْسِكَ وَ قَمَرِكَ وَ كَتَبْتَ اسْمَكَ عَلَيْهِ وَ بِأَنَّكَ لَا إِلَهَ إِلَّا أَنْتَ تُسْأَلُ فَتُجِيبُ فَأَنَا أَسْأَلُكَ بِهِ يَا اللَّهُ وَ بِاسْمِكَ الَّذِي هُوَ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أَقَمْتَ بِهِ عَرْشَكَ وَ كُرْسِيَّكَ فِي الْهَوَاءِ وَ بِاسْمِكَ الَّذِي بِهِ سَبَقَتْ رَحْمَتُكَ غَضَبَكَ وَ بِاسْمِكَ الَّذِي خَلَقْتَ بِهِ الْفِرْدَوْسَ وَ أَسْأَلُكَ بِاسْمِكَ وَ بِأَنَّكَ السَّلَامُ وَ مِنْكَ السَّلَامُ وَ بِاسْمِكَ الْمَكْتُوبِ فِي دَارِ السَّلَامِ وَ بِاسْمِكَ يَا اللَّهُ الطَّاهِرِ الْمُطَهَّرِ الْمُقَدَّسِ النُّورِ الْمُصْطَفَي الَّذِي اصْطَفَيْتَهُ لِنَفْسِكَ بِهِ أَسْأَلُكَ يَا اللَّهُ وَ بِنُورِ وَجْهِكَ الْمُنِيرِ وَ أَسْأَلُكَ يَا اللَّهُ بِاسْمِكَ الَّذِي يُمْشَي بِهِ فِي الظُّلَمِ وَ يُمْشَي بِهِ فِي أَبْرَاجِ السَّمَاءِ وَ أَسْأَلُكَ يَا اللَّهُ الَّذِي لَيْسَ كَمِثْلِهِ شَيْ‌ءٌ بِاسْمِكَ الَّذِي كَتَبْتَهُ عَلَي حِجَابِ عَرْشِكَ وَ أَسْأَلُكَ بِاسْمِكَ الْمَكْتُوبِ الْأَعَزِّ الْأَجَلِّ الْأَكْبَرِ الْأَعْظَمِ الَّذِي تُحِبُّهُ وَ تَرْضَي عَمَّنْ دَعَاكَ بِهِ وَ تُجِيبُ دَعْوَتَهُ وَ لَا تَحْرُمُ سَائِلَكَ بِهِ بِذَلِكَ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بِكُلِّ اسْمٍ هُوَ لَكَ طَيِّبٌ مُبَارَكٌ فِي التَّوْرَاةِ وَ الْإِنْجِيلِ وَ الزَّبُورِ وَ الْفُرْقَانِ وَ بِكُلِّ اسْمٍ هُوَ لَكَ فِي اللَّوْحِ الْمَحْفُوظِ وَ أَسْأَلُكَ بِاسْمِكَ الَّذِي أَصْغَرُ حَرْفٍ مِنْهُ أَعْظَمُ مِنَ السَّمَاوَاتِ وَ الْأَرَضِينَ وَ الْجِبَالِ وَ مِنْ كُلِّ شَيْ‌ءٍ خَلَقْتَهُ وَ أَسْأَلُكَ بِكُلِّ اسْمٍ اصْطَفَيْتَهُ مِنْ عِلْمِكَ لِنَفْسِكَ وَ اسْتَأْثَرْتَ بِهِ فِي عِلْمِ الْغَيْبِ عِنْدَكَ وَ أَسْأَلُكَ بِاسْمِكَ الَّذِي كَانَ دَعَاكَ بِهِ الَّذِي عِنْدَهُ عِلْمٌ مِنَ الْكِتابِ فَأَجَبْتَهُ بِذَلِكَ الِاسْمِ أَدْعُوكَ وَ أَسْأَلُكَ بِهِ وَ أَسْأَلُكَ بِاسْمِكَ الَّذِي دَعَاكَ بِهِ حَمَلَةُ عَرْشِكَ فَاسْتَقَرَّتْ أَقْدَامُهُمْ وَ حَمَّلْتَهُمْ عَرْشَكَ بِذَلِكَ الِاسْمِ يَا اللَّهُ الَّذِي لَا يَعْلَمُهُ مَلَكٌ مُقَرَّبٌ وَ لَا حَامِلُ عَرْشِكَ وَ لَا كُرْسِيِّكَ إِلَّا مَنْ عَلَّمْتَهُ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دَعَاكَ بِهِ مُحَمَّدٌ صَلَوَاتُكَ عَلَيْهِ وَ آلِهِ الطَّاهِرِينَ الطَّيِّبِينَ الْأَخْيَارِ وَ بِحَقِّ مُحَمَّدٍ وَ آلِ مُحَمَّدٍ صَلَوَاتِكَ عَلَيْهِمْ أَجْمَعِينَ وَ اقْضِ حَاجَتِي وَ امْنُنْ عَلَيَّ بِالْمَغْفِرَةِ وَ الرَّحْمَةِ وَ الرِّزْقِ الْحَلَالِ الطَّيِّبِ الْوَاسِعِ وَ الصِّحَّةِ وَ الْعَافِيَةِ وَ السَّلَامَةِ فِي نَفْسِي وَ دِينِي وَ أَهْلِي وَ مَالِي وَ وُلْدِي وَ إِخْوَانِي وَ عَشِيرَتِي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عَلَي حِلْمِهِ بَعْدَ عِلْمِهِ الْحَمْدُ لِلَّهِ عَلَي عَفْوِهِ بَعْدَ قُدْرَتِهِ الْحَمْدُ لِلَّهِ الْقَادِرِ بِقُدْرَتِهِ عَلَي كُلِّ قُدْرَةٍ وَ لَا يَقْدِرُ أَحَدٌ قُدْرَتَهُ الْحَمْدُ لِلَّهِ بَاسِطِ الْيَدَيْنِ بِالرَّحْمَةِ</w:t>
      </w:r>
    </w:p>
    <w:p>
      <w:pPr>
        <w:pStyle w:val="BookText"/>
        <w:rPr/>
      </w:pPr>
      <w:r>
        <w:rPr>
          <w:rFonts w:ascii="IRNazanin" w:hAnsi="IRNazanin" w:eastAsia="IRNazanin"/>
          <w:color w:val="111111"/>
          <w:sz w:val="28"/>
          <w:sz w:val="28"/>
          <w:szCs w:val="28"/>
          <w:rtl w:val="true"/>
          <w:lang w:bidi="fa-IR"/>
        </w:rPr>
        <w:t>که فلک را با آن به جریان انداختی پس آن را نشانه های خورشید و ماهت قرار دادی و نامت را بر آن ثبت نمودی به حق اینکه هیچ معبودی جز تو نیست و از تو درخواست می شود و اجابت می کنی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الله من با آن از تو و با آن نامت که نور است مسألت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نامت که بدان عرش و کرسی خود را بر هوا برپا کردی و با آن نامت که بدان رحمت تو بر خشمت پیشی گرفته است و با آن نامت که فردوس را با آن آفریدی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نامت و به اینکه تو سلام و سلامتی و سلام و سلامتی و آرامش به واسطه توست و با آن نامت که در سرای آرامش و سلامتی ثبت شده از تو مسألت درام و با آن نام پاک مطهر مقدس نور برگزیده که آن برای خود برگزیدی، ای الله با آن ای پروردگار از تو مسألت دارم و با نو ذات نورانی ات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الله با آن نامت که بدان در تایکی راه روند و در برج های آسمانی راه روند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خداوندی که چیزی شبیه او نیست از تو مسألت دارم با آن نامت که بر پرده عرشت نوشتی از تو مسألت دارم و با آن نام ثبت شده عزیز گرامی بزرگ که دوستش داری و از کسی که با آن به درگاه تو دعا می کند، خشنود می شوی و دعایش را اجابت می کنی و درخواست کننده ای که با آن اسم از تو درخواست می کند را محروم نمی کنی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هر اسمی پاک و مبارک که برای توست و در تورات و انجیل و زبور و قرآن است و با همه آن نام هایت که در لوح محفوظ است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نامت که کوچکترین حرف آن از آسمان ها و زمین و کوه ها و از هر چیزی که آفریدی، بزرگ تر است،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اسمی که از علمت برای خود برگزیدی و در علم غیب در نزد خود نگاه داشتی از تو مسألت دارم و با آن نامت از تو مسألت دارم که کسی که دانشی از کتاب الهی نزد او بود، تو را با آن فراخواند، و تو دعایش را اجابت کردی، من با آن اسم تو را می خوانم و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نامت از تو مسألت دارم که حاملان عرشت تو را با آن خواندند پس قدم هایشان استوار شد و عرشت را بر آنان حمل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اسم، ای خداوند که نه فرشته  مقربی و نه هیچ یک از حاملان عرشت و نه حاملان کرسیت آن را نمی داند مگر کسانی که از آن باخبرشان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اسمی که محمد و خاندان پاک و مطهر و برگزیده اش با آن تو را خوانده اند و به حقّ محمد و آل محمد که درود خداوند بر همه آنان باد،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حاجتم را برآورده ساز و با آمرزش و رحمت و روزی حلال پاک فراخ و سلامتی و عافیت و تندرستی در دورنم و در دین و خانواده و مال و فرزند و دوستان و طایفه ام بر من منت بنه که تو بر هر چیز توانایی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 است برای بردباری او پس از علمش و ستایش مخصوص خداوند است برای عفو و گذشت او پس از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با قدرت خویش بر هر قدرتی چیره شد و کسی به قدرت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برای خداوندی است که دو دست خود را به رحمت گشاده  است </w:t>
      </w:r>
      <w:bookmarkStart w:id="696" w:name="pg13537_148103"/>
    </w:p>
    <w:p>
      <w:pPr>
        <w:pStyle w:val="BookText"/>
        <w:rPr/>
      </w:pPr>
      <w:bookmarkEnd w:id="696"/>
      <w:r>
        <w:rPr>
          <w:rFonts w:ascii="Amiri" w:hAnsi="Amiri" w:eastAsia="Amiri" w:cs="Amiri"/>
          <w:color w:val="111111"/>
          <w:sz w:val="28"/>
          <w:sz w:val="28"/>
          <w:szCs w:val="28"/>
          <w:rtl w:val="true"/>
          <w:lang w:bidi="ar-SA"/>
        </w:rPr>
        <w:t>الْحَمْدُ لِلَّهِ 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عَلِيمٌ بِذاتِ الصُّدُورِ وَ الْحَمْدُ لِلَّهِ خَالِقِ الْخَلْقِ وَ قَاسِمِ الرِّزْقِ الْحَمْدُ لِلَّهِ الْخَالِقِ لِمَا يُرَي الْحَمْدُ لِلَّهِ عَلَّامِ الْغُيُوبِ الْحَمْدُ لِلَّهِ بِجَمِيعِ مَحَامِدِهِ كُلِّهَا الْحَمْدُ لِلَّهِ عَلَي جَمِيعِ نَعْمَائِهِ الْحَمْدُ لِلَّهِ عَلَي جَمِيعِ بَلَائِهِ عَلَي خَلْقِهِ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كَانَ قَبْلَ كُلِّ شَيْ‌ءٍ وَ عَلِمَ كُلَّ شَيْ‌ءٍ بِعِلْمِهِ وَ أَنْفَذَ كُلَّ شَيْ‌ءٍ بَصَراً وَ عَلِمَ كُلَّ شَيْ‌ءٍ بِغَيْرِ تَعْلِيمٍ الْحَمْدُ لِلَّهِ الْإِلَهِ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ما فِي السَّماواتِ وَ الْأَرْضِ طَائِعِينَ غَيْرَ مَكْرُوهَيْنِ وَ كُلُّ شَيْ‌ءٍ يُسَبِّحُ بِحَمْدِهِ وَ لَكِنْ لَا يَفْقَهُونَ تَسْبِيحَهُمْ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عَلِمْتَ كُلَّ شَيْ‌ءٍ وَ قَدَّرْتَ كُلَّ شَيْ‌ءٍ وَ هَدَيْتَ كُلَّ شَيْ‌ءٍ وَ دَعَوْتَ كُلَّ شَيْ‌ءٍ إِلَي جَلَالِكَ وَ جَلَالِ وَجْهِكَ وَ عَظِيمِ مُلْكِكَ وَ تَعْظِيمِ سُلْطَانِكَ وَ قَدِيمِ أَزَلِيَّتِكَ وَ رُبُوبِيَّتِكَ لَكَ الثَّنَاءُ بِجَمِيعِ مَا يَنْبَغِي لَكَ أَنْ يُثْنَي بِهِ عَلَيْكَ مِنَ الْمَحَامِدِ وَ الثَّنَاءِ وَ التَّقْدِيسِ وَ التَّهْلِيلِ سُبْحَانَ مَنْ هُوَ دَائِمٌ لَا يَلْهُو سُبْحَانَكَ مَنْ هُوَ قَائِمٌ لَا يَسْهُو نُورُ كُلِّ نُورٍ وَ هَادِي كُلِّ شَيْ‌ءٍ سُبْحَانَ أَهْلِ الْكِبْرِيَاءِ وَ أَهْلِ التَّعْظِيمِ وَ الثَّنَاءِ الْحَسَنِ تَبَارَكْتَ إِلَهِي فَاسْتَوَيْتَ عَلَي كُرْسِيِّ الْعِزِّ وَ قَدْ عَلِمْتَ مَا تَحْتَ الثَّرَي وَ مَا فَوْقَهُ وَ مَا عَلَيْهِ وَ مَا يَخْرُجُ مِنْهُ وَ مَا يَخْرُجُ شَيْ‌ءٌ مِنْ عِلْمِكَ سُبْحَانَكَ مَا أَحْسَنَ بَلَاءَكَ وَ لَكَ الْحَمْدُ مَا أَظْهَرَ نَعْمَاءَكَ وَ لَكَ الشُّكْرُ مَا أَكْبَرَ عَظَمَتَكَ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اغْفِرْ لِلْمُذْنِبِينَ مِنَ الْمُؤْمِنِينَ وَ الْمُؤْمِنَاتِ وَ تَجَاوَزْ عَنِ الْخَاطِئِينَ فَإِنَّهُمْ قَصُرُوا وَ لَمْ يَعْلَمُوا وَ ضَمِنُوا لَكَ عَلَي أَنْفُسِهِمْ وَ لَمْ يَفُوا وَ اتَّكَلُوا عَلَي أَنَّكَ أَكْرَمُ الْأَكْرَمِينَ فَتَّاحُ الْخَيْرَاتِ إِلَهُ مَنْ فِي الْأَرَضِينَ وَ السَّمَاوَاتِ وَ أَنَّكَ دَيَّانُ يَوْمِ الدِّينِ وَ اغْفِرْ لِي وَ لِوَالِدَيَّ وَ أَهْلِي وَ إِخْوَانِي وَ ارْزُقْنِي رِزْقاً وَاسِعاً طَيِّباً هَنِيئاً مَرِيئاً سَرِيعاً حَلَالًا إِنَّكَ خَيْرُ الرَّازِقِينَ‌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216934_1934241801"/>
      <w:bookmarkStart w:id="698" w:name="_Toc313"/>
      <w:bookmarkEnd w:id="697"/>
      <w:r>
        <w:rPr>
          <w:rtl w:val="true"/>
        </w:rPr>
        <w:t>بيان</w:t>
      </w:r>
      <w:bookmarkEnd w:id="698"/>
    </w:p>
    <w:p>
      <w:pPr>
        <w:pStyle w:val="BookText"/>
        <w:rPr/>
      </w:pPr>
      <w:r>
        <w:rPr>
          <w:rFonts w:ascii="Amiri" w:hAnsi="Amiri" w:eastAsia="Amiri" w:cs="Amiri"/>
          <w:color w:val="111111"/>
          <w:sz w:val="28"/>
          <w:sz w:val="28"/>
          <w:szCs w:val="28"/>
          <w:rtl w:val="true"/>
          <w:lang w:bidi="ar-SA"/>
        </w:rPr>
        <w:t>من لا تبيد أي لا تهلك و لا تفني معالمه أي ما يعلم به وجوده و سائر كمالاته أي مع وجود المخلوقين و المستدلين مع أن بعد فناء الخلق كفي ذاته لذلك أو المراد بالمعالم ما يعلم به الأمور و هو ذاته تعالي عبدك بالرفع أي أنا</w:t>
      </w:r>
    </w:p>
    <w:p>
      <w:pPr>
        <w:pStyle w:val="BookText"/>
        <w:rPr/>
      </w:pPr>
      <w:r>
        <w:rPr>
          <w:rFonts w:ascii="IRNazanin" w:hAnsi="IRNazanin" w:eastAsia="IRNazanin"/>
          <w:color w:val="111111"/>
          <w:sz w:val="28"/>
          <w:sz w:val="28"/>
          <w:szCs w:val="28"/>
          <w:rtl w:val="true"/>
          <w:lang w:bidi="fa-IR"/>
        </w:rPr>
        <w:t>و ستایش برای خداوندی که دانا بر نهان و آشکار است و او به راز دل 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آفریننده مخلوقات و تقسیم کننده روزی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که آفریننده هر چیزی است که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که دانا بر رازهای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برای خداوند با همه حمد و سپاس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به جهت همه 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بر همه بلایای که با قدرت خویش بر مخلوقات وارد می کند، دیدگان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اول است و قبل از هر چیز وجود داشته و با علم خویش بر همه چیز علم پیدا کرده و بینش او بر هر چیز نفوذ دارد و هر چیزی را بی آنکه بیاموزد،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معبود قدوس که هر آنچه در آسمان ها و زمین است با میل خود و بدون اکراه برای او تسبیح می گویند و هر چیز در حال ستایش، تسبیح او می گویند و اما آنان تسبیحشان را درنمی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هر چیزی علم پیدا کردی و هر چیزی را مقدر نمودی و هر چیزی را هدایت فرمودی و هر چیزی را به بزرگی ات و بزرگی ذات خود و بزرگی پادشاهیت و بزرگداشت سلطنتت و دیرینه بودن ازلیّت و ربوبیت خود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 مخصوص تو است با همه حمد و ستایش و تقدیس و تسبیح هایی که شایسته است با آن ستایش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دائم است و سرگرم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خداوندی که قائم است و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روشنایی بخش هر نوری است و راهنما و هدایتگر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اهل کبریاء و اهل بزرگی و ستایش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مقدس شدی ای پروردگارم پس بر کرسی عزت استواء یافتی و بر آنچه زیر خاک است و آنچه بالای خاک و آنچه بر خاک است و آنچه از خاک بیرون می آید علم پیدا کردی و چیزی از علم و دانش تو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بلا و امتحان تو برای مخلوقات چه خوب است و ستایش مخصوص توست و چه آشکار است نعمت های تو و شکر و سپاس برای توست و چه بزرگ است 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گناهکاران را از مردان و زنان مومن بیامرز و از خطاکاران درگذر زیرا آنان کوتاهی کردند و ندانستند و برای تو بر خود عهد بستند اما وفا نکردند و بر این اعتماد کردند که تو بخشنده ترین بخشندگان و گشاینده خوبی ها و پروردگار هر آنچه در زمین و آسمان ها هستی و به اینکه یقیناً تو تو دادگر روز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پدر و مادرم و خانواده ام و برادرانم را بیامرز و روزی فراوان و پاک و گوارا و لذت بخش و سریع و حلال به من عطا کن که تو بهترین روزی دهندگانی</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699" w:name="__RefHeading___Toc1216936_1934241801"/>
      <w:bookmarkStart w:id="700" w:name="_Toc314"/>
      <w:bookmarkEnd w:id="699"/>
      <w:r>
        <w:rPr>
          <w:rtl w:val="true"/>
        </w:rPr>
        <w:t>توضیح</w:t>
      </w:r>
      <w:bookmarkEnd w:id="7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و نابود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وجود و دیگر کمالاتش بدان شناخته می شود یعنی با وجود مخلوقات و دلالت کنندگان، به علاوه اینکه پس از نابودی مخلوقات ذات خود برای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معالم چیزی است که امور بدان شناخته می شود و آن ذات متعال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رفع یعنی من </w:t>
      </w:r>
    </w:p>
    <w:p>
      <w:pPr>
        <w:pStyle w:val="BookText"/>
        <w:rPr/>
      </w:pPr>
      <w:r>
        <w:rPr>
          <w:rFonts w:ascii="Amiri" w:hAnsi="Amiri" w:eastAsia="Amiri" w:cs="Amiri"/>
          <w:color w:val="111111"/>
          <w:sz w:val="28"/>
          <w:sz w:val="28"/>
          <w:szCs w:val="28"/>
          <w:rtl w:val="true"/>
          <w:lang w:bidi="ar-SA"/>
        </w:rPr>
        <w:t>عبدك أو بالنصب أي ارحمه و المصانعة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شعرت بالشي‌ء بالفتح أشعر به شعرا أي فطنت له و منه قولهم ليت شعري أي ليتني علمت و قال العول و العولة رفع الصوت بالبكاء و قال القسط العدل تقول منه أقسط الرجل فهو 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عمل لي مع نجاح حاجتي أي لا أستطيع عملا يصير سببا لنجاح حاجتي أو بعد نجاحها لا عمل لي يكون شكرا له و الكينونة مصدر بمعني الكون و الكينون لعله مبالغة في الكائن بغير غاية أي لوصفه أو لوجوده و كمالاته بغير تحديد لكنهه أو بالحدود الجسمانية و اللبس و التردي بمعني الارتداء كنايتان عن اللزوم و الاختصاص و البهجة الحسن كالجمال و الصفا الحجر الصلب و وقع الطير سقوطه علي شي‌ء و المعني يعلم وقوع الطير في الهواء قبل وقوعه أين يقع أو يعلم وقوع الطير الذي يكون في الهواء أو المراد وقوعه علي الأشجار فإنها في الهواء أو المراد بالوقوع الحصول مجازا أي يعلم موضعه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سميع لا يتكلف أي عالم بالمسموعات من غير تكلف استماع و أعمال جارحة أو لا يتكلف علم الأشياء بأن يدعيه و لم يكن عالما و محتجب لا يري أي ليس محتجبا بحجاب يمكن رؤيته بعد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هو حي يمكن أن يكون المراد بالاسم هنا روح الرسول صلي الله عليه و آله و تطوي به سماؤك أي في القيامة و في القاموس مشي علي طلل الماء علي ظهره و في النسخ بالظاء المعجمة المضمومة جمع ظلة و هي الغاشية و أول سحابة تظل و ما أظلك من شجر و غيره و كأنه هنا علي التشبيه و الاستعارة و الأول أظهر و الجدد بالتحريك وجه الأرض في أبراج السماء أي بروجها و طرقها البينة لأهلها فإن البرج بالتحريك المضي‌ء البين المعلوم و لا يبعد أن يكون في الأصل بالحاء المهملة جمع براح و هو المكان المتسع لا زرع بها و لا شجر بذلك الاسم تأكيد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ورد في هذا الدعاء من نسبة الخلق و سائر الأمور إلي الأسماء</w:t>
      </w:r>
    </w:p>
    <w:p>
      <w:pPr>
        <w:pStyle w:val="BookText"/>
        <w:rPr/>
      </w:pPr>
      <w:r>
        <w:rPr>
          <w:rFonts w:ascii="IRNazanin" w:hAnsi="IRNazanin" w:eastAsia="IRNazanin"/>
          <w:color w:val="111111"/>
          <w:sz w:val="28"/>
          <w:sz w:val="28"/>
          <w:szCs w:val="28"/>
          <w:rtl w:val="true"/>
          <w:lang w:bidi="fa-IR"/>
        </w:rPr>
        <w:t xml:space="preserve">بنده تو هستم یا با اعراب نصب یعنی به بنده ات رحم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بالشیء با فتحه اشعر به شعراً یعنی نسبت بدان هشیار و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کلمه عبارت آنان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 و العولۀ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کردن صدا با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عدل و داد است و از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 الرجل فهو 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مرد عدالت پیشه کرد پس او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لی مع نجاح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توانم عملی انجام دهم که سبب موفقیت و برآورده شدن حاجتم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پس از برآورده شدن حاجتم عملی ندارم که شکر و سپاس برای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الکینونۀ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مبالغه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وصفش یا برای وجود و کمالاتش پایانی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کنه ذاتش یا با حد و مرزهای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 و التردّی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پوشیدن است که هر دو کنایه از لازم شدن و اختصاص یافتن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مانند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پرنده بر چیزی است و معنایش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پرنده را در هوا پیش از اینکه جایی بیفتد،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افتادن پرنده ای را که در هوا است می داند، یا اینکه مقصود افتادن پرنده بر درختان باشد زیرا آن در هوا هست، یا مقصود از وقوع، به صورت مجازی حصول باشد یعنی موضع و مکان پرنده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لا یتکلف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دانای بر شنیده هاست بدون آنکه در شنیدن دچار تکلف و زحمت شود و عضوی را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علم اشیاء را سخت و متکلف نمی 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 و او عالم بر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پرده ای که بتوان پس از برداشتن آن، او را مشاهده کرد، پنهان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مقصود از اسم، روح رسول خدا صلی الله علیه و آله و سلم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تطوی به سماؤک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آسمان درهم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طلل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ظاء نقطه دار و با ضمه ذکر شده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 بان و پوشش، و اولین ابری است که سایه می افکند و آنچه از درخت و غیر آن که بر تو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در اینجا به صورت تشبیه و استعاره بیان شده است 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 سطح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أبراج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برج ها و راه های آشکار آسمان برای اهل آن،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راء متحرک به معنای شیء نورانی و روشن و آشکار است، و بعید نیست که در اصل با حاء بی نقطه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مکان فراخی است که هیچ کِشت و درختی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است برای آنچه پیش از آن ذکر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آنچه در این دعا در باره نسبت دادن آفرینش و دیگر امور به نام های خداوند، وارد شده از </w:t>
      </w:r>
      <w:bookmarkStart w:id="701" w:name="pg13537_148105"/>
    </w:p>
    <w:p>
      <w:pPr>
        <w:pStyle w:val="BookText"/>
        <w:rPr/>
      </w:pPr>
      <w:bookmarkEnd w:id="701"/>
      <w:r>
        <w:rPr>
          <w:rFonts w:ascii="Amiri" w:hAnsi="Amiri" w:eastAsia="Amiri" w:cs="Amiri"/>
          <w:color w:val="111111"/>
          <w:sz w:val="28"/>
          <w:sz w:val="28"/>
          <w:szCs w:val="28"/>
          <w:rtl w:val="true"/>
          <w:lang w:bidi="ar-SA"/>
        </w:rPr>
        <w:t>مما يدل علي أن لها تأثيرات في العالم و قد كتب أهل علم الحروف في ذلك كتبا يصعب فهمها علي أكثر العقول و يمكن أن يراد بالأسماء مدلولاتها من صفاته تعالي أو أنوار النبي و الأئمة عليهم السلام كما ورد أنهم أسماء الله الحسني و الله يعلم غوامض الأسرار و حججه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216938_1934241801"/>
      <w:bookmarkStart w:id="703" w:name="_Toc315"/>
      <w:bookmarkEnd w:id="702"/>
      <w:r>
        <w:rPr>
          <w:rtl w:val="true"/>
        </w:rPr>
        <w:t>«</w:t>
      </w:r>
      <w:r>
        <w:rPr/>
        <w:t>6</w:t>
      </w:r>
      <w:r>
        <w:rPr>
          <w:rtl w:val="true"/>
        </w:rPr>
        <w:t>»</w:t>
      </w:r>
      <w:bookmarkEnd w:id="703"/>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70"/>
      </w:r>
      <w:r>
        <w:rPr>
          <w:rFonts w:ascii="Amiri" w:hAnsi="Amiri" w:eastAsia="Amiri" w:cs="Amiri"/>
          <w:color w:val="111111"/>
          <w:sz w:val="28"/>
          <w:sz w:val="28"/>
          <w:szCs w:val="28"/>
          <w:rtl w:val="true"/>
          <w:lang w:bidi="ar-SA"/>
        </w:rPr>
        <w:t>،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أُخْرَي لِعَلِيٍّ عليه السلام تُصَلِّي يَوْمَ الْجُمُعَةِ فَأَوَّلُ مَا تَبْدَأُ بِهِ أَنْ تَقُولَ عِنْدَ وُضُوئِكَ بِسْمِ اللَّهِ بِسْمِ اللَّهِ بِسْمِ اللَّهِ خَيْرِ الْأَسْمَاءِ وَ أَكْرَمِ الْأَسْمَاءِ وَ أَشْرَفِ الْأَسْمَاءِ بِسْمِ اللَّهِ الْقَاهِرِ لِمَنْ فِي الْأَرْضِ وَ السَّمَاءِ الْحَمْدُ لِلَّهِ الَّذِي جَعَلَ مِنَ الْمَاءِ كُلَّ شَيْ‌ءٍ حَيٍّ الْحَمْدُ لِلَّهِ الَّذِي أَحْيَا قَلْبِي بِالْإِيمَانِ وَ رَزَقَنِي الْإِسْلَامَ اللَّهُمَّ تُبْ عَلَيَّ وَ طَهِّرْنِي وَ اقْضِ لِي بِالْحُسْنَي فِي عَافِيَةٍ وَ فِي عَاقِبَةِ أَمْرِي وَ جَمِيعِهِ وَ أَرِنِي كُلَّ الَّذِي أُحِبُّ فِي الْعَاجِلَةِ وَ الْآجِلَةِ وَ افْتَحْ لِي أَبْوَابَ الْخَيْرَاتِ مِنْ عِنْدِكَ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 الْمَسْجِدِ وَ قُلْ حِينَ تَدْخُلُهُ قَبْلَ أَنْ تَسْتَفْتِحَ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فِي السَّماواتِ وَ الْأَرْضِ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مِنْ شَأْنَكِ شَأْنَ حَاجَتِي وَ اقْضِ فِي شَأْنِكَ لِي حَاجَتِي وَ حَاجَتِي إِلَيْكَ اللَّهُمَّ الْعِتْقُ مِنَ النَّارِ وَ أَنْ تُقْبِلَ عَلَيَّ بِوَجْهِكَ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رَاحَتَيْكَ مِمَّا يَلِي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مُقَدَّساً مُعَظَّماً مُوَقَّراً الْحَمْدُ لِلَّهِ الَّذِي لَمْ يَتَّخِذْ وَلَداً وَ لَمْ يَكُنْ لَهُ شَرِيكٌ فِي الْمُلْكِ وَ لَمْ يَكُنْ لَهُ وَلِيٌّ مِنَ الذُّلِّ وَ كَبِّرْهُ تَكْبِيراً اللَّهُ أَكْبَرُ أَهْلَ الْكِبْرِيَاءِ وَ الْحَمْدِ وَ الثَّنَاءِ وَ التَّقْدِيسِ وَ الْمَجْدِ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اللَّهُ أَكْبَرُ لَا شَرِيكَ لَهُ فِي تَكْبِيرِي بَلْ مُخْلِصاً أَقُولُ وَ بِاللَّهِ الْعَلِيِّ الْعَظِيمِ أَعُوذُ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أَمْكِنْ قَدَمَيْكَ مِنَ الْأَرْضِ وَ أَلْصِقْ إِحْدَاهُمَا بِالْأُخْرَي وَ إِيَّاكَ وَ الِالْتِفَاتَ وَ حَدِيثَ النَّفْسِ وَ اقْرَأْ فِي الرَّكْعَةِ الْأُولَي الْحَمْدُ لِلَّهِ رَبِّ الْعَالَمِينَ وَ قُلْ هُوَ اللَّهُ أَحَدٌ</w:t>
      </w:r>
    </w:p>
    <w:p>
      <w:pPr>
        <w:pStyle w:val="BookText"/>
        <w:rPr/>
      </w:pPr>
      <w:r>
        <w:rPr>
          <w:rFonts w:ascii="IRNazanin" w:hAnsi="IRNazanin" w:eastAsia="IRNazanin"/>
          <w:color w:val="111111"/>
          <w:sz w:val="28"/>
          <w:sz w:val="28"/>
          <w:szCs w:val="28"/>
          <w:rtl w:val="true"/>
          <w:lang w:bidi="fa-IR"/>
        </w:rPr>
        <w:t xml:space="preserve">جمله مواردی است که بیانگر این می باشد که این نام ها در عالم، بازتاب و تاثیراتی دارد و عالمان به حروف در این باره کتاب هایی به نگارش درآورده اند که فهمیدن آن برای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مشکل است و ممکن است مقصود از نام ها، معنا و محتوای آنها باشد که شامل صفات خداوند متعال یا انوار پیامبر و امامان علیهم السلام می شود، همانطور که وارد شده آنان نام های نیکوی خداوند هستند و خداوند بر رازهای پیچیده و حجت هایش آگاه است</w:t>
      </w:r>
      <w:r>
        <w:rPr>
          <w:rFonts w:eastAsia="IRNazanin" w:cs="IRNazanin"/>
          <w:color w:val="111111"/>
          <w:sz w:val="28"/>
          <w:szCs w:val="28"/>
          <w:rtl w:val="true"/>
          <w:lang w:bidi="fa-IR"/>
        </w:rPr>
        <w:t>.</w:t>
      </w:r>
    </w:p>
    <w:p>
      <w:pPr>
        <w:pStyle w:val="Heading5"/>
        <w:numPr>
          <w:ilvl w:val="4"/>
          <w:numId w:val="1"/>
        </w:numPr>
        <w:rPr/>
      </w:pPr>
      <w:bookmarkStart w:id="704" w:name="__RefHeading___Toc1216940_1934241801"/>
      <w:bookmarkStart w:id="705" w:name="_Toc316"/>
      <w:bookmarkEnd w:id="704"/>
      <w:r>
        <w:rPr>
          <w:rtl w:val="true"/>
        </w:rPr>
        <w:t xml:space="preserve">روایت </w:t>
      </w:r>
      <w:r>
        <w:rPr/>
        <w:t>6</w:t>
      </w:r>
      <w:bookmarkEnd w:id="705"/>
    </w:p>
    <w:p>
      <w:pPr>
        <w:pStyle w:val="BookText"/>
        <w:rPr/>
      </w:pPr>
      <w:r>
        <w:rPr>
          <w:rFonts w:ascii="IRNazanin" w:hAnsi="IRNazanin" w:eastAsia="IRNazanin"/>
          <w:color w:val="111111"/>
          <w:sz w:val="28"/>
          <w:sz w:val="28"/>
          <w:szCs w:val="28"/>
          <w:rtl w:val="true"/>
          <w:lang w:bidi="fa-IR"/>
        </w:rPr>
        <w:t xml:space="preserve">مصباح المتهجّد </w:t>
      </w:r>
      <w:r>
        <w:rPr>
          <w:rStyle w:val="FootnoteAnchor"/>
          <w:rtl w:val="true"/>
        </w:rPr>
        <w:footnoteReference w:id="471"/>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حضرت علی علیه السلام در روز جمعه به جای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 آن آغاز می کنی این است که در هنگام گرفتن وضو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نام خدا به نام خدا بهترین نام ها و گرامی ترین نام ها و والاترین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بر هر آنکه در زمین و آسمان است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هر چیز زنده ای را از آب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دل مرا با ایمان زنده کرد و اسلام را به من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 مرا بپذیر و مرا پاک گردان و برای من در عافیت و تندرستی، و نیز در پایان کارم و در تمام امورم نیک مقرر فرما و هر چه را در آینده نزدیک و دور دوست دارم همه را به من بنمایان و درهای خیرات را از نزد خویش به رویم بگشای ای شنوای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مسجد برو و زمانی که وارد مسجد شدی پیش از اینکه نماز را شروع کنی،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درخواست حاجت کند هر که در آسمانها و زمین است، و هر روزی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جایگاه حاجت مرا در زمره کار خودت قرار ده، و در کار خود حاجت مرا روا فرما، و حاجت من به درگاه تو خدایا آزادی از آتش دوزخ است و دیگر اینکه با ذات گرامی و بخشنده ات به من روی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کف دست خود را رو به آسمان بگیر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 خدا بزرگتر است، منزه و بزرگ، و با وقار و عظمت، ستایش خدائی را که فرزندی نگرفته، و کسی در سلطنت شریک او نیست، و خواری ای ندارد تا نیازمند یاور باشد، و به نحو کامل او را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بزرگی و ستایش و ثناء و تنزیه و شکوه، و معبودی نیست جز خدا، و خدا بزرگتر است، که نزاده و نه زائیده شده و همتائی برایش نیست خدا بزرگتر است، شریکی برای او در این بزرگ شماری نیست بلکه از روی اخلاص می گویم، و به خدای والای بزرگ پناه برم از شیطان رانده شده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 دو پای خود را بر زمین محکم کن و به یکدیگر بچسبان و مواظب باش که توجه داشته باشی و به خود مشغول نگردی، و شروع به نماز کن، در رکعت اول حمد و قل هو اللَّه، </w:t>
      </w:r>
    </w:p>
    <w:p>
      <w:pPr>
        <w:pStyle w:val="BookText"/>
        <w:rPr/>
      </w:pPr>
      <w:r>
        <w:rPr>
          <w:rFonts w:ascii="Amiri" w:hAnsi="Amiri" w:eastAsia="Amiri" w:cs="Amiri"/>
          <w:color w:val="111111"/>
          <w:sz w:val="28"/>
          <w:sz w:val="28"/>
          <w:szCs w:val="28"/>
          <w:rtl w:val="true"/>
          <w:lang w:bidi="ar-SA"/>
        </w:rPr>
        <w:t>وَ الم تَنْزِيلُ السَّجْدَةَ وَ إِنْ أَحْبَبْتَ بِغَيْرِ ذَلِكَ مِنَ الْقُرْآنِ مِمَّا تَيَسَّرَ وَ اقْرَأْ فِي الثَّانِيَةِ سُورَةَ يس وَ فِي الثَّالِثَةِ حم دُخَانٍ وَ فِي الرَّابِعَةِ 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أَحْبَبْتَ بِغَيْرِ ذَلِكَ مِنَ الْقُرْآنِ فَمَا تَيَسَّرَ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الْقِرَاءَةَ فِي الرَّكْعَةِ الْأَوْلَي فَقُلْ قَبْلَ أَنْ تَرْكَعَ وَ أَنْتَ قَائِمٌ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وَ الْحَمْدُ لِلَّهِ وَ سُبْحَانَ اللَّهِ وَ بِحَمْدِهِ وَ تَبَارَكَ اللَّهُ وَ تَعَالَي اللَّهُ مَا شَاءَ اللَّهُ لَا حَوْلَ وَ لَا قُوَّةَ إِلَّا بِاللَّهِ وَ لَا مَلْجَأَ وَ لَا مَنْجَي مِنَ اللَّهِ إِلَّا إِلَيْهِ سُبْحَانَ اللَّهِ وَ اللَّهُ أَكْبَرُ وَ لَا إِلَهَ إِلَّا اللَّهُ عَدَدَ الشَّفْعِ وَ الْوَتْرِ وَ الرَّمْلِ وَ الْقَطْرِ وَ عَدَدَ كَلِمَاتِ رَبِّي الطَّيِّبَاتِ التَّامَّاتِ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حِيَالَ مَنْكِبَيْكَ ثُمَّ كَبِّرْ وَ ارْكَعْ وَ قُلْ وَ أَنْتَ رَاكِعٌ عَشْراً ثُمَّ ارْفَعْ رَأْسَكَ مِنْ رُكُوعِكَ فَقُلْهُ وَ أَنْتَ قَائِمٌ عَشْراً ثُمَّ كَبِّرْ وَ اسْجُدْ وَ قُلْ هَذَا الْكَلَامَ وَ أَنْتَ سَاجِدٌ عَشْراً ثُمَّ ارْفَعْ رَأْسَكَ مِنْ سُجُودِكَ فَقُلْهُ وَ أَنْتَ جَالِسٌ عَشْراً ثُمَّ اسْجُدِ الثَّانِيَةَ فَقُلْ فِي سُجُودِكَ عَشْراً ثُمَّ انْهَضْ إِلَي الثَّانِيَةِ فَقُلْ قَبْلَ أَنْ تَقْرَأَ عَشْراً ثُمَّ تَفْعَلُ كَمَا صَنَعْتَ فِي الْأَوَّلَةِ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مِثْلَ الْكَلَامِ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تَشَهُّدُكَ فِي الرَّكْعَتَيْنِ الْأُولَيَيْنِ وَ الْأُخْرَيَيْنِ وَ تَقُولُ بِسْمِ اللَّهِ اللَّهُمَّ إِنِّي وَجَّهْتُ إِلَيْكَ بِصَلَاتِي مُخْلِصاً لَكَ لَا شَرِيكَ لَكَ سُبْحَانَكَ وَ بِحَمْدِكَ كَذَبَ الْعَادِلُونَ بِكَ التَّحِيَّاتُ وَ الصَّلَاةُ لِلَّهِ اللَّهُمَّ اجْعَلْهَا صَلَاةً طَاهِرَةً مِنَ الرِّيَاءِ وَ اجْعَلْهَا زَاكِيَةً لِي عِنْدَكَ وَ تَقَبَّلْهَا مِنِّي يَا وَلِيَّ الْمُؤْمِنِينَ اللَّهُمَّ صَلِّ عَلَي مُحَمَّدٍ وَ آلِ مُحَمَّدٍ وَ عَلَي جَمِيعِ أَنْبِيَائِكَ وَ اخْصُصْ مُحَمَّداً وَ آلَ مُحَمَّدٍ مِنْ صَلَوَاتِكَ بِأَفْضَلِهَا وَ سَلِّمْ عَلَي مَلَائِكَتِكَ الْمُقَرَّبِينَ وَ اخْصُصْ جَبْرَئِيلَ وَ مِيكَائِيلَ وَ إِسْرَافِيلَ مِنْ سَلَامِكَ بِأَنْمَاهُ ثُمَّ صَلِّ عَلَي عِبَادِكَ الصَّالِحِينَ وَ اخْصُصْ أَوْلِيَاءَكَ الْمُخْلَصِينَ مِنْ سَلَامِكَ بِأَدْوَمِهِ وَ بَارِكْ عَلَيْهِمْ وَ عَلَيَّ وَ عَلَي وَالِدَيَّ مَعَهُمْ وَ عَلَي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وَ قُلْ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كَفَي بِكَ شَهِيداً وَ أَشْهَدُ أَنَّكَ أَنْتَ اللَّهُ رَبِّي وَ أَنَّ رَسُولَكَ مُحَمَّداً صلي الله عليه و آله نَبِيِّي وَ أَنَّ الدِّينَ الَّذِي شَرَعْتَ لَهُ دِينِي وَ أَنَ</w:t>
      </w:r>
    </w:p>
    <w:p>
      <w:pPr>
        <w:pStyle w:val="BookText"/>
        <w:rPr/>
      </w:pPr>
      <w:r>
        <w:rPr>
          <w:rFonts w:ascii="IRNazanin" w:hAnsi="IRNazanin" w:eastAsia="IRNazanin"/>
          <w:color w:val="111111"/>
          <w:sz w:val="28"/>
          <w:sz w:val="28"/>
          <w:szCs w:val="28"/>
          <w:rtl w:val="true"/>
          <w:lang w:bidi="fa-IR"/>
        </w:rPr>
        <w:t>و الم تنزیل سجده، را بخوان و اگر خواستی سوره‌های دیگر بخوانی عیبی ندارد هر چه توانستی بخوان، و در رکعت دوم پس از حمد سوره یس، و در رکعت سوم حم دخان، و در رکعت چهارم سوره تبارک، و سوره‌های دیگر نیز جز این ها خواستی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رکعت اول از سوره فارغ شدی همچنان که ایستاده‌ای پیش از رکوع پانزده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نیست جز خدا و خدا بزرگتر است، و منزه است خدا و به ستایش او مشغولم، و بزرگ است خدا و برتر، آنچه خدا خواهد، جنبش و نیروئی نیست جز به اختیار خدا، پناهگاه و رهائی بخشی نیست از خدا جز بسوی خودش، منزه است خدا، و خدا بزرگتر است، و معبودی نیست جز خدا،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معبودی نیست جز خدا به شماره زوج و فرد، و ریگها و قطرات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شماره کلمات کامل و پاک و مبارک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های خود را تا مقابل شانه‌هایت بلند کن و تکبیر بگو سپس به رکوع برو و همین ذکر را ده بار در رکوع بگو، آنگاه سر از رکوع بردار و ده بار بگو، سپس تکبیر گفته به سجده برو و ده بار در سجده این دعا را بگو، آنگاه سر از سجده بردار و ده بار بگو، سپس به سجده دوم برو و ده بار بگو سپس برخیز و پیش از قرائت ده بار دعا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همانند آنچه را در رکعت اول نماز عمل نمودی، به جای آر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خدا بزرگ تر است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هر دو رکعت تشهد بخوانی،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 به درگاه تو رو کنم با این نمازم از روی اخلاص برای تو، شریکی برای تو نیست، منزهی تو و به ستایشت مشغولم، دروغ گفتند آنان که برای تو شریکی گرفتند، و هر تحیت و نمازی از آن خدا است، خدایا این نماز را نمازی پاک از ریاء و خود نمائی قرارش ده، و آن را نمازی پاکیزه برای من در پیش خود ذخیره فرما، و آن را از من بپذیر، ای یاور مؤمنان، خدایا درود فرست بر محمد و خاندان محمد، و بر همه پیامبرانت، و محمد و خاندان محمد را مخصوص گردان به برترین درودها، و بر فرشتگان مقربت سلام بفرست، و جبرائیل و میکائیل و اسرافیل را از سلام خود به فزاینده ترین سلام ها مخصوص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بفرست بر بندگان شایسته‌ات، و دوستان مخلص خود را از سلام خود به بادوام ترین سلام ها مخصوص گردان، و بر ایشان و همراه با آن ها بر من و بر پدر و مادرم و بر همه مؤمنان برکت 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سلام نماز را داده و پس از سلام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تو را گواه گیرم و گواهی تو بس است، من گواهی دهم که براستی توئی پروردگار من، و همانا رسول تو محمد صلّی اللَّه علیه و آله پیامبر من است، و همانا آن دین و آئین را که برای او مقرر داشتی همان دین من است، و همان </w:t>
      </w:r>
      <w:bookmarkStart w:id="706" w:name="pg13537_148107"/>
    </w:p>
    <w:p>
      <w:pPr>
        <w:pStyle w:val="BookText"/>
        <w:rPr/>
      </w:pPr>
      <w:bookmarkEnd w:id="706"/>
      <w:r>
        <w:rPr>
          <w:rFonts w:ascii="Amiri" w:hAnsi="Amiri" w:eastAsia="Amiri" w:cs="Amiri"/>
          <w:color w:val="111111"/>
          <w:sz w:val="28"/>
          <w:sz w:val="28"/>
          <w:szCs w:val="28"/>
          <w:rtl w:val="true"/>
          <w:lang w:bidi="ar-SA"/>
        </w:rPr>
        <w:t>الْكِتَابَ الَّذِي أَنْزَلْتَ عَلَيْهِ إِمَامِي وَ أَشْهَدُ أَنَّ قَوْلَكَ حَقٌّ وَ أَنَّ قَضَاءَكَ حَقٌّ وَ أَنَّ عَطَاءَكَ عَدْلٌ وَ أَنَّ جَنَّتَكَ حَقٌّ وَ أَنَّ نَارَكَ حَقٌّ وَ أَنَّكَ تُمِيتُ الْأَحْيَاءَ وَ تُحْيِي الْمَوْتَي وَ أَنَّكَ تَبْعَثُ مَنْ فِي الْقُبُورِ وَ أَنَّكَ جامِعُ النَّاسِ 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تُغَادِرُ مِنْهُمْ أَحَداً وَ أَنَّكَ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كَفَي بِكَ شَهِيداً فَاشْهَدْ لِي يَا رَبِّ فَإِنَّكَ أَنْتَ الْمُنْعِمُ عَلَيَّ لَا غَيْرُكَ وَ أَنْتَ مَوْلَايَ اللَّهُمَّ بِأَنْعُمِكَ تَتِمُّ الصَّالِحَاتُ اللَّهُمَّ اغْفِرْ لِي مَغْفِرَةً عَزْماً لَا تُغَادِرُ لِي ذَنْباً وَ لَا أَرْتَكِبُ بِعَوْنِكَ لِي بَعْدَهَا مُحَرَّماً وَ عَافِنِي مُعَافَاةً لَا بَلْوَي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اهْدِنِي هُدًي لَا أَضِلُّ بَعْدَهُ أَبَداً وَ انْفَعْنِي بِمَا عَلَّمْتَنِي وَ اجْعَلْهُ حُجَّةً لِي وَ لَا تَجْعَلْهُ حُجَّةً عَلَيَّ وَ ارْزُقْنِي حَلَالًا مُبَلَّغاً وَ رَضِّنِي بِهِ وَ تُبْ عَلَيَّ يَا اللَّهُ يَا اللَّهُ يَا اللَّهُ يَا رَحْمَانُ يَا رَحِيمُ اهْدِنِي وَ ارْحَمْنِي مِنَ النَّارِ وَ اهْدِنِي لِمَا اخْتُلِفَ فِيهِ مِنَ الْحَقِّ بِإِذْنِكَ إِنَّكَ تَهْدِي مَنْ تَشَاءُ إِلَي صِرَاطٍ مُسْتَقِيمٍ وَ اعْصِمْنِي مِنَ الشَّيْطَانِ الرَّجِيمِ وَ أَبْلِغْ مُحَمَّداً صلي الله عليه و آله عَنِّي تَحِيَّةً كَثِيرَةً طَيِّبَةً مُبَارَكَةً وَ سَلَاماً آمِينَ آمِينَ رَبَّ الْعَالَمِينَ‌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1216942_1934241801"/>
      <w:bookmarkStart w:id="708" w:name="_Toc317"/>
      <w:bookmarkEnd w:id="707"/>
      <w:r>
        <w:rPr>
          <w:rtl w:val="true"/>
        </w:rPr>
        <w:t>صلاة فاطمة عليها السلام</w:t>
      </w:r>
      <w:bookmarkEnd w:id="708"/>
    </w:p>
    <w:p>
      <w:pPr>
        <w:pStyle w:val="Heading5"/>
        <w:numPr>
          <w:ilvl w:val="4"/>
          <w:numId w:val="1"/>
        </w:numPr>
        <w:rPr/>
      </w:pPr>
      <w:bookmarkStart w:id="709" w:name="__RefHeading___Toc1216944_1934241801"/>
      <w:bookmarkStart w:id="710" w:name="_Toc318"/>
      <w:bookmarkEnd w:id="709"/>
      <w:r>
        <w:rPr>
          <w:rtl w:val="true"/>
        </w:rPr>
        <w:t>«</w:t>
      </w:r>
      <w:r>
        <w:rPr/>
        <w:t>7</w:t>
      </w:r>
      <w:r>
        <w:rPr>
          <w:rtl w:val="true"/>
        </w:rPr>
        <w:t>»</w:t>
      </w:r>
      <w:bookmarkEnd w:id="710"/>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الطَّاهِرَةِ فَاطِمَةَ عليها السلام هُمَا رَكْعَتَانِ تَقْرَأُ فِي الْأُولَي الْحَمْدَ وَ مِائَةَ مَرَّةٍ إِنَّا أَنْزَلْناهُ فِي لَيْلَةِ الْقَدْرِ وَ فِي الثَّانِيَةِ الْحَمْدَ وَ مِائَةَ مَرَّةٍ قُلْ هُوَ اللَّهُ أَحَدٌ فَإِذَا سَلَّمْتَ سَبَّحْتَ تَسْبِيحَ الزَّهْرَاءِ عليه السلام ثُمَّ تَقُولُ سُبْحَانَ ذِي الْعِزِّ الشَّامِخِ الْمُنِيفِ سُبْحَانَ ذِي الْجَلَالِ الْبَاذِخِ الْعَظِيمِ سُبْحَانَ ذِي الْمُلْكِ الْفَاخِرِ الْقَدِيمِ سُبْحَانَ مَنْ لَبِسَ الْبَهْجَةَ وَ الْجَمَالَ سُبْحَانَ مَنْ تَرَدَّي بِالنُّورِ وَ الْوَقَارِ سُبْحَانَ مَنْ يَرَي أَثَرَ النَّمْلِ فِي الصَّفَا سُبْحَانَ مَنْ يَرَي وَقْعَ الطَّيْرِ فِي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لِمَنْ صَلَّي هَذِهِ الصَّلَاةَ وَ فَرَغَ مِنَ التَّسْبِيحِ أَنْ يَكْشِفَ رُكْبَتَيْهِ وَ ذِرَاعَيْهِ وَ</w:t>
      </w:r>
    </w:p>
    <w:p>
      <w:pPr>
        <w:pStyle w:val="BookText"/>
        <w:rPr/>
      </w:pPr>
      <w:r>
        <w:rPr>
          <w:rFonts w:ascii="IRNazanin" w:hAnsi="IRNazanin" w:eastAsia="IRNazanin"/>
          <w:color w:val="111111"/>
          <w:sz w:val="28"/>
          <w:sz w:val="28"/>
          <w:szCs w:val="28"/>
          <w:rtl w:val="true"/>
          <w:lang w:bidi="fa-IR"/>
        </w:rPr>
        <w:t>کتابی که بر او نازل گشته راهبر و پیشوای من است، و گواهی دهم که گفته‌ات حق، و حُکمت حق، عطاء تو عدل و بهشتت حق و آتش دوزخت حق است، و همانا تو زندگان را می میرانی و مردگان را زنده گردانی، و هر که در گور است را برانگیزی، و همانا تو مردم را برای روزی که شکی در آن نیست، گرد می آوری و هیچ یک از آنان را به جای نگذاری، و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گواه گیرم و گواهی تو بس است پس برایم گواهی ده پروردگارا به اینکه تنها توئی نعمت دهنده بر من نه دیگری، و تنها توئی مولا و سرور منی خدایا به نعمت های تو کارهای نیک را به پایان می رسد، خدایا بیامرز مرا آمرزشی قطعی، و هیچ گناهی برای من به جای مگذار، و به یاری تو پس از این مرتکب کار حرامی نخواهم شد، تندرستی ام ده آنچنان تندرستی که هرگز پس از آن گرفتار بلائی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هدایتم کن چنان هدایتی که هرگز پس از آن گمراه نشوم، و از آنچه یادم داده‌ای سودمندم کن، و آن را دلیل قاطعی برای من قرار ده و آن را وسیله وبال و زیان من قرار مده، و روزیم بده روزی حلال و رسا، و مرا بدان قانع و خشنود گردان، و توبه مرا بپذیر، ای خدا، ای خدا، ای خدا، ای بخشاینده، ای مهربان، مرا هدایت فرما، و از آتش دوزخ به من ترحم فرما، و مرا در مورد آنچه از حق که مورد اختلاف است به اذن خود هدایت و راهنمائیم فرما، که براستی تو هر که را بخواهی به راه راست راهنمائی کنی، و از شیطان رانده شده مرا محافظت فرما، و به محمد صلّی اللَّه علیه و آله از جانب من تحیتی با برکت و سلامی ابلاغ فرما، آمین آمین یا رب العالمین</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711" w:name="__RefHeading___Toc1216946_1934241801"/>
      <w:bookmarkStart w:id="712" w:name="_Toc319"/>
      <w:bookmarkEnd w:id="711"/>
      <w:r>
        <w:rPr>
          <w:rtl w:val="true"/>
        </w:rPr>
        <w:t>نماز حضرت فاطمه سلام الله علیها</w:t>
      </w:r>
      <w:bookmarkEnd w:id="712"/>
    </w:p>
    <w:p>
      <w:pPr>
        <w:pStyle w:val="Heading5"/>
        <w:numPr>
          <w:ilvl w:val="4"/>
          <w:numId w:val="1"/>
        </w:numPr>
        <w:rPr/>
      </w:pPr>
      <w:bookmarkStart w:id="713" w:name="__RefHeading___Toc1216948_1934241801"/>
      <w:bookmarkStart w:id="714" w:name="_Toc320"/>
      <w:bookmarkEnd w:id="713"/>
      <w:r>
        <w:rPr>
          <w:rtl w:val="true"/>
        </w:rPr>
        <w:t xml:space="preserve">روایت </w:t>
      </w:r>
      <w:r>
        <w:rPr/>
        <w:t>7</w:t>
      </w:r>
      <w:bookmarkEnd w:id="71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فاطمه طاهره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در رکعت اول سوره حمد و صد مرتبه سوره قدر، و در رکعت دوم سوره حمد و صد مرتبه سوره اخلاص را می خوانی و چون سلام دادی تسبیح حضرت زهرا علیها السلام را به جای می آوری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صاحب عزّت والا و بلند، منزّه است خداوند صاحب جلال و عظمت بلند و بزرگ، منزّه است خداوند صاحب فرمانروایی بالنده و گرانمایه و دیرینه، منزه است خدایی که لباس بهجت و زیبایی بر تن کرده منزه است خدایی که جامه نور و وقار بر تن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که اثر پای مورچه را بر سنگ صاف می بیند منزه است خدایی که چگونگی پرواز پرنده را در هوا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این چنین است و کسی چون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این نماز را خوانده و تسبیح را به پایان برده، شایسته است دو زانو و دو بازویش را عریان کند </w:t>
      </w:r>
      <w:bookmarkStart w:id="715" w:name="pg13537_148108"/>
    </w:p>
    <w:p>
      <w:pPr>
        <w:pStyle w:val="BookText"/>
        <w:rPr/>
      </w:pPr>
      <w:bookmarkEnd w:id="715"/>
      <w:r>
        <w:rPr>
          <w:rFonts w:ascii="Amiri" w:hAnsi="Amiri" w:eastAsia="Amiri" w:cs="Amiri"/>
          <w:color w:val="111111"/>
          <w:sz w:val="28"/>
          <w:sz w:val="28"/>
          <w:szCs w:val="28"/>
          <w:rtl w:val="true"/>
          <w:lang w:bidi="ar-SA"/>
        </w:rPr>
        <w:t>يُبَاشِرَ بِجَمِيعِ مَسَاجِدِهِ الْأَرْضَ بِغَيْرِ حَاجِزٍ يَحْجُزُ بَيْنَهُ وَ بَيْنَهَا وَ يَدْعُوَ وَ يَسْأَلَ حَاجَتَهُ وَ مَا شَاءَ مِنَ الدُّعَاءِ وَ يَقُولَ وَ هُوَ سَاجِدٌ يَا مَنْ لَيْسَ غَيْرَهُ رَبٌّ يُدْعَي يَا مَنْ لَيْسَ فَوْقَهُ إِلَهٌ يُخْشَي يَا مَنْ لَيْسَ دُونَهُ مَلِكٌ يُتَّقَي يَا مَنْ لَيْسَ لَهُ وَزِيرٌ يُؤْتَي يَا مَنْ لَيْسَ لَهُ حَاجِبٌ يُرْشَي يَا مَنْ لَيْسَ لَهُ بَوَّابٌ يُغْشَي يَا مَنْ لَا يَزْدَادُ عَلَي كَثْرَةِ السُّؤَالِ إِلَّا كَرَماً وَ جُوداً وَ عَلَي كَثْرَةِ الذُّنُوبِ إِلَّا عَفْواً وَ صَفْحاً صَلِّ عَلَي مُحَمَّدٍ وَ آلِ مُحَمَّدٍ وَ افْعَلْ بِي كَذَا وَ كَذَا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216950_1934241801"/>
      <w:bookmarkStart w:id="717" w:name="_Toc321"/>
      <w:bookmarkEnd w:id="716"/>
      <w:r>
        <w:rPr>
          <w:rtl w:val="true"/>
        </w:rPr>
        <w:t>«</w:t>
      </w:r>
      <w:r>
        <w:rPr/>
        <w:t>8</w:t>
      </w:r>
      <w:r>
        <w:rPr>
          <w:rtl w:val="true"/>
        </w:rPr>
        <w:t>»</w:t>
      </w:r>
      <w:bookmarkEnd w:id="717"/>
    </w:p>
    <w:p>
      <w:pPr>
        <w:pStyle w:val="BookText"/>
        <w:rPr/>
      </w:pPr>
      <w:r>
        <w:rPr>
          <w:rFonts w:ascii="Amiri" w:hAnsi="Amiri" w:eastAsia="Amiri" w:cs="Amiri"/>
          <w:color w:val="111111"/>
          <w:sz w:val="28"/>
          <w:sz w:val="28"/>
          <w:szCs w:val="28"/>
          <w:rtl w:val="true"/>
          <w:lang w:bidi="ar-SA"/>
        </w:rPr>
        <w:t>جَمَالُ الْأُسْبُوعِ، بِإِسْنَادِهِ عَنْ مُحَمَّدِ بْنِ هَارُونَ عَنْ مُحَمَّدِ بْنِ بَشِيرٍ عَنْ عَلِيِّ بْنِ حَبَشِيٍّ عَنِ الْعَبَّاسِ بْنِ مُحَمَّدٍ عَنْ أَبِيهِ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لِأُمِّي فَاطِمَةَ عليها السلام رَكْعَتَانِ تُصَلِّيهِمَا عَلَّمَهَا جَبْرَئِيلُ عليه السلام فَإِذَا سَلَّمَتْ سَبَّحَتِ التَّسْبِيحَ وَ هُوَ سُبْحَانَ اللَّهِ ذِي الْعِزِّ الشَّامِخِ إِلَي قَوْلِهِ لَا هَكَذَا غَيْرُهُ ثُمَّ قَالَ السَّيِّدُ وَ قَدْ رُوِيَ أَنَّهُ يَقُولُ تَسْبِيحَهَا الْمَنْقُولَ بِعَقِبِ كُلِّ فَرِيضَةٍ ثُمَّ صَلَّي عَلَي النَّبِيِّ وَ آلِهِ صلي الله عليه و آله مِائَةَ مَرَّةٍ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216952_1934241801"/>
      <w:bookmarkStart w:id="719" w:name="_Toc322"/>
      <w:bookmarkEnd w:id="718"/>
      <w:r>
        <w:rPr>
          <w:rtl w:val="true"/>
        </w:rPr>
        <w:t>بيان</w:t>
      </w:r>
      <w:bookmarkEnd w:id="719"/>
    </w:p>
    <w:p>
      <w:pPr>
        <w:pStyle w:val="BookText"/>
        <w:rPr/>
      </w:pPr>
      <w:r>
        <w:rPr>
          <w:rFonts w:ascii="Amiri" w:hAnsi="Amiri" w:eastAsia="Amiri" w:cs="Amiri"/>
          <w:color w:val="111111"/>
          <w:sz w:val="28"/>
          <w:sz w:val="28"/>
          <w:szCs w:val="28"/>
          <w:rtl w:val="true"/>
          <w:lang w:bidi="ar-SA"/>
        </w:rPr>
        <w:t>قال الجوهري ناف الشي‌ء ينوف أي طال و ارتفع ذكره و أناف علي الشي‌ء أي أشرف و قال البذخ الكبر و قد بذخ بالكسر و تبذخ أي تكبر و علا و شرف باذخ أي عال انتهي و الفاخر و الفخر أي الصفات الكمالية التي يفتخر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ليس دونه ملك يتقي أي من عرف عظمته و جلاله لا يخاف و لا يتقي الملوك الذين دونه لأنهم مقهورون لحكمه و إذا اتقاهم فإنما يتقيهم إطاعة لأمره قوله يغشي أي يؤتي</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216954_1934241801"/>
      <w:bookmarkStart w:id="721" w:name="_Toc323"/>
      <w:bookmarkEnd w:id="720"/>
      <w:r>
        <w:rPr>
          <w:rtl w:val="true"/>
        </w:rPr>
        <w:t>أقول</w:t>
      </w:r>
      <w:bookmarkEnd w:id="721"/>
    </w:p>
    <w:p>
      <w:pPr>
        <w:pStyle w:val="BookText"/>
        <w:rPr/>
      </w:pPr>
      <w:r>
        <w:rPr>
          <w:rFonts w:ascii="Amiri" w:hAnsi="Amiri" w:eastAsia="Amiri" w:cs="Amiri"/>
          <w:color w:val="111111"/>
          <w:sz w:val="28"/>
          <w:sz w:val="28"/>
          <w:szCs w:val="28"/>
          <w:rtl w:val="true"/>
          <w:lang w:bidi="ar-SA"/>
        </w:rPr>
        <w:t>روي السيد علي بن الحسين بن باقي رحمه الله في مصباحه بعد ذكر فاطمة عليها السلام وجدت في بعض كتب أصحابنا رحمهم الله مَا هَذَا صُورَتُهُ بِإِسْنَادٍ مُتَّصِلٍ عَنْ عَبْدِ اللَّهِ بْنِ الْحَسَنِ</w:t>
      </w:r>
    </w:p>
    <w:p>
      <w:pPr>
        <w:pStyle w:val="BookText"/>
        <w:rPr/>
      </w:pPr>
      <w:r>
        <w:rPr>
          <w:rFonts w:ascii="IRNazanin" w:hAnsi="IRNazanin" w:eastAsia="IRNazanin"/>
          <w:color w:val="111111"/>
          <w:sz w:val="28"/>
          <w:sz w:val="28"/>
          <w:szCs w:val="28"/>
          <w:rtl w:val="true"/>
          <w:lang w:bidi="fa-IR"/>
        </w:rPr>
        <w:t>و هر قسمت از بدنش را که در سجده می نشیند، بدون آنکه مانعی بین او و زمین باشد، بر زمین نهد و دعا گوید و حاجتش را از خداوند بخواهد و هر دعایی 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غیر او پروردگاری نیست که او را بخوانند؛ ای کسی که به جز او، معبودی نیست که از وی بترسند؛ ای کسی که غیر پادشاهی او، پادشاهی نیست که از آن پرهیز شود؛ ای کسی که برای او وزیری نیست که نزد او روند؛ ای کسی که حاجب و دربانی ندارد که اهل رشوه باشد؛ ای کسی که دربانی ندارد که از در او درآیند؛ ای کسی که تقاضای زیاد از وی فقط باعث افزایش جود و بخشش او می شود؛ و ای کسی که گناه زیاد فقط باعث افزایش عفو و گذشت او می شود؛ پس بر محمّد و خاندان محمّد درود فرست و فلان و فلان کار را برایم انجام بده</w:t>
      </w:r>
      <w:r>
        <w:rPr>
          <w:rFonts w:eastAsia="IRNazanin" w:cs="IRNazanin"/>
          <w:color w:val="111111"/>
          <w:sz w:val="28"/>
          <w:szCs w:val="28"/>
          <w:rtl w:val="true"/>
          <w:lang w:bidi="fa-IR"/>
        </w:rPr>
        <w:t xml:space="preserve">.» </w:t>
      </w:r>
      <w:r>
        <w:rPr>
          <w:rStyle w:val="FootnoteAnchor"/>
          <w:rtl w:val="true"/>
        </w:rPr>
        <w:footnoteReference w:id="476"/>
      </w:r>
    </w:p>
    <w:p>
      <w:pPr>
        <w:pStyle w:val="Heading5"/>
        <w:numPr>
          <w:ilvl w:val="4"/>
          <w:numId w:val="1"/>
        </w:numPr>
        <w:rPr/>
      </w:pPr>
      <w:bookmarkStart w:id="722" w:name="__RefHeading___Toc1216956_1934241801"/>
      <w:bookmarkStart w:id="723" w:name="_Toc324"/>
      <w:bookmarkEnd w:id="722"/>
      <w:r>
        <w:rPr>
          <w:rtl w:val="true"/>
        </w:rPr>
        <w:t xml:space="preserve">روایت </w:t>
      </w:r>
      <w:r>
        <w:rPr/>
        <w:t>8</w:t>
      </w:r>
      <w:bookmarkEnd w:id="723"/>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دو رکعت نماز به جای می‌آورد که جبرئیل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اتمام نماز این تسبیح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سُبْحَانَ اللَّهِ ذِی الْعِزِّ 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او که دارنده عزّت، بلندی مرتبه و مقام 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هَکَذَا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این چنین است و کسی چون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ایشان تسبیح نقل شده را پس از هر نماز فریضه تلاوت می فرمود سپس صد بار بر پیامبر و آل پیامبر درود می فرستد</w:t>
      </w:r>
      <w:r>
        <w:rPr>
          <w:rFonts w:eastAsia="IRNazanin" w:cs="IRNazanin"/>
          <w:color w:val="111111"/>
          <w:sz w:val="28"/>
          <w:szCs w:val="28"/>
          <w:rtl w:val="true"/>
          <w:lang w:bidi="fa-IR"/>
        </w:rPr>
        <w:t>.</w:t>
      </w:r>
    </w:p>
    <w:p>
      <w:pPr>
        <w:pStyle w:val="Heading5"/>
        <w:numPr>
          <w:ilvl w:val="4"/>
          <w:numId w:val="1"/>
        </w:numPr>
        <w:rPr/>
      </w:pPr>
      <w:bookmarkStart w:id="724" w:name="__RefHeading___Toc1216958_1934241801"/>
      <w:bookmarkStart w:id="725" w:name="_Toc325"/>
      <w:bookmarkEnd w:id="724"/>
      <w:r>
        <w:rPr>
          <w:rtl w:val="true"/>
        </w:rPr>
        <w:t>توضیح</w:t>
      </w:r>
      <w:bookmarkEnd w:id="725"/>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 الشیء ینوف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 و ذکر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و 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بذخ با کسره و تبذّخ یعنی متکبر شد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الفاخر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صفات کمالی ای که بدان فخر می 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لیس دونه ملک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عظمت و شکوهش را بشناسد، نمی ترسد و از پادشاهانی که در مقابل او هستند، هراسی ندارد، زیرا همه آنان مقهور حکم فرمایی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بترسد در واقع برای اطاعت از امر او از آنان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داده می شود</w:t>
      </w:r>
      <w:r>
        <w:rPr>
          <w:rFonts w:eastAsia="IRNazanin" w:cs="IRNazanin"/>
          <w:color w:val="111111"/>
          <w:sz w:val="28"/>
          <w:szCs w:val="28"/>
          <w:rtl w:val="true"/>
          <w:lang w:bidi="fa-IR"/>
        </w:rPr>
        <w:t>.</w:t>
      </w:r>
    </w:p>
    <w:p>
      <w:pPr>
        <w:pStyle w:val="Heading5"/>
        <w:numPr>
          <w:ilvl w:val="4"/>
          <w:numId w:val="1"/>
        </w:numPr>
        <w:rPr/>
      </w:pPr>
      <w:bookmarkStart w:id="726" w:name="__RefHeading___Toc1216960_1934241801"/>
      <w:bookmarkStart w:id="727" w:name="_Toc326"/>
      <w:bookmarkEnd w:id="726"/>
      <w:r>
        <w:rPr>
          <w:rtl w:val="true"/>
        </w:rPr>
        <w:t>می گویم</w:t>
      </w:r>
      <w:bookmarkEnd w:id="7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بن باقی رحمۀ الله علیه در مصباح خود پس از ذکر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کتاب های اصحاب رحمهم الله حدیثی که به این صورت ذکر شده یافتم که با اسناد متصل از عبدالله بن حسن </w:t>
      </w:r>
    </w:p>
    <w:p>
      <w:pPr>
        <w:pStyle w:val="BookText"/>
        <w:rPr/>
      </w:pPr>
      <w:r>
        <w:rPr>
          <w:rFonts w:ascii="Amiri" w:hAnsi="Amiri" w:eastAsia="Amiri" w:cs="Amiri"/>
          <w:color w:val="111111"/>
          <w:sz w:val="28"/>
          <w:sz w:val="28"/>
          <w:szCs w:val="28"/>
          <w:rtl w:val="true"/>
          <w:lang w:bidi="ar-SA"/>
        </w:rPr>
        <w:t>عَنْ أَبِيهِ عَنْ جَدِّهِ الْحُسَيْنِ بْنِ عَلِيٍّ عَنْ أُمِّهِ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يَا فَاطِمَةُ أَ لَا أُعَلِّمُكِ دُعَاءً لَا يَدْعُو بِهِ أَحَدٌ إِلَّا اسْتُجِيبَ لَهُ وَ لَا يَعْمَلُ فِي صَاحِبِهِ سِحْرٌ وَ لَا شَيْ‌ءٌ وَ لَا يَعْرِضُ لَهُ شَيْطَانٌ وَ لَا تُرَدُّ لَهُ دَعْوَةٌ وَ تُقْضَي حَوَائِجُهُ كُلُّهَا الَّتِي يَرْغَبُ إِلَي اللَّهِ فِيهَا عَاجِلُهَا وَ آجِلُهَا قُلْتُ أَجَلْ يَا أَبَتِ لَهَذَا وَ اللَّهِ أَحَبُّ إِلَيَّ مِنَ الدُّنْيَا وَ مَا فِيهَا ذَكَرَهُ بَعْدَ صَلَاةِ الزَّهْرَاءِ عليها السلام مُصَنِّفُ الْكِتَابِ الَّذِي وَجَدْتُهُ فِيهِ قَالَ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أَعَزَّ مَذْكُورٍ وَ أَقْدَمَهُ قِدَماً فِي الْعِزِّ وَ الْجَبَرُوتِ يَا اللَّهُ يَا رَحِيمَ كُلِّ مُتَرَحِّمٍ وَ مَفْزَعَ كُلِّ مَلْهُوفٍ يَا اللَّهُ يَا رَاحِمَ كُلِّ حَزِينٍ يَشْكُو بَثَّهُ وَ حُزْنَهُ إِلَيْهِ يَا اللَّهُ يَا خَيْرَ مَنْ طُلِبَ الْمَعْرُوفُ مِنْهُ وَ أَسْرَعَهُ إِعْطَاءً يَا اللَّهُ يَا مَنْ تَخَافُ الْمَلَائِكَةُ الْمُتَوَقِّدَةُ بِالنُّورِ مِنْهُ أَسْأَلُكَ بِالْأَسْمَاءِ الَّتِي يَدْعُوكَ بِهَا حَمَلَةُ عَرْشِكَ وَ يُسَبِّحُونَ بِهَا شَفَقَةً مِنْ خَوْفِ عَذَابِكَ وَ بِالْأَسْمَاءِ الَّتِي يَدْعُوكَ بِهَا جَبْرَئِيلُ وَ مِيكَائِيلُ وَ إِسْرَافِيلُ إِلَّا أَجَبْتَنِي وَ كَشَفْتَ كُرْبَتِي يَا إِلَهِي وَ سَتَرْتَ 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يَأْمُرُ بِالصَّيْحَةِ فِي خَلْقِهِ فَإِذا هُمْ بِالسَّاهِرَةِ أَسْأَلُكَ بِذَلِكَ الِاسْمِ الَّذِي تُحْيِي بِهِ الْعِظَامَ وَ هِيَ رَمِيمٌ أَنْ تُحْيِيَ قَلْبِي وَ تَشْرَحَ صَدْرِي وَ تُصْلِحَ شَأْنِي يَا مَنْ خَصَّ نَفْسَهُ بِالْبَقَاءِ وَ خَلَقَ لِبَرِيَّتِهِ الْمَوْتَ وَ الْحَيَاةَ يَا مَنْ فِعْلُهُ قَوْلٌ وَ قَوْلُهُ أَمْرٌ وَ أَمْرُهُ مَاضٍ عَلَي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بِهَا خَلِيلُكَ حِينَ أُلْقِيَ فِي النَّارِ فَاسْتَجَبْتَ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عَلي إِبْراهِيمَ وَ بِالاسْمِ الَّذِي دَعَا بِهِ مُوسَي مِنْ جَانِبِ الطُّورِ الْأَيْمَنِ فَاسْتَجَبْتَ لَهُ دُعَاءَهُ وَ بِالاسْمِ الَّذِي كَشَفْتَ بِهِ عَنْ أَيُّوبَ الضُّرَّ وَ تُبْتَ عَلَي دَاوُدَ وَ سَخَّرْتَ لِسُلَيْمَانَ الرِّيحَ تَجْرِي بِأَمْرِهِ وَ الشَّيَاطِينَ وَ عَلَّمْتَهُ مَنْطِقَ الطَّيْرِ وَ بِالاسْمِ الَّذِي وَهَبْتَ لِزَكَرِيَّا يَحْيَي وَ خَلَقْتَ بِهِ عِيسَي مِنْ رُوحِ الْقُدُسِ مِنْ غَيْرِ أَبٍ وَ بِالاسْمِ الَّذِي خَلَقْتَ بِهِ الْعَرْشَ وَ الْكُرْسِيَّ وَ بِالاسْمِ الَّذِي خَلَقْتَ بِهِ الرُّوحَانِيِّينَ وَ بِالاسْمِ الَّذِي خَلَقْتَ بِهِ الْجِنَّ وَ الْإِنْسَ وَ بِالاسْمِ الَّذِي خَلَقْتَ بِهِ جَمِيعَ الْخَلْقِ وَ جَمِيعَ مَا أَرَدْتَ مِنْ</w:t>
      </w:r>
    </w:p>
    <w:p>
      <w:pPr>
        <w:pStyle w:val="BookText"/>
        <w:rPr/>
      </w:pPr>
      <w:r>
        <w:rPr>
          <w:rFonts w:ascii="IRNazanin" w:hAnsi="IRNazanin" w:eastAsia="IRNazanin"/>
          <w:color w:val="111111"/>
          <w:sz w:val="28"/>
          <w:sz w:val="28"/>
          <w:szCs w:val="28"/>
          <w:rtl w:val="true"/>
          <w:lang w:bidi="fa-IR"/>
        </w:rPr>
        <w:t>از پدرش از جدّش حسن بن علی از مادرش فاطمه علیها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دعایی به تو یاد دهم که کسی به آن دعا نمی کند مگر اینکه برایش اجابت شود و در صاحب این دعا هیچ گونه سحر و جادویی و هیچ چیزی عمل نمی کند و شیطان متعرض او نمی گردد و هیچ دعایی از او برگردانده نمی شود و همه حاجت های دور و نزدیکش که برای آن به سوی خداوند رو می کند، برآورده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پدرم، این در نزد من از دنیا و آنچه در دنیاست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از نماز فاطمه زهراء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کتابی که این حدیث را در آن یافتم،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گرامی‌ترین نامی که یاد شده، و دیرینه‌ترین نام در عزّت و فرمانروایی، ای رحم‌کننده بر هر که از او طلب رحمت کند، و پناهِ هر که به او پناهنده شود، ای رحم‌کننده بر هر محزونی که شِکوه و شکایت به سوی او بَرَد، ای بهترین کسی که از او نیکی طلب شده و به سرعت، آن را اجابت فرمود، ای کسی که فرشتگان نورانی از او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نامهایی که حاملان عرشت، و آنان که در اطراف آن قرار دارند، و از هراس عقاب تو تسبیح و تنزیه تو را می‌گویند، تو را بدان نام ها می‌خوانند، و به حقّ نام هایی که جبرئیل و میکائیل و اسرافیل تو را بدان نام ها می‌خوانند، از تو می‌خواهم دعایم را اجابت کنی، و مشکلم را برطرف کرده، و گناهانم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فرمان می‌دهد نفخه صور در میان خلقش دمیده شود، و بناگاه آنان در زمینِ هموار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حقّ آن نامی که استخوان های پوسیده را زنده می‌کنی، از تو می‌خواهم که قلبم را زنده، سینه‌ام را گشاده، و امورم را اصلاح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بقا و جاودانگی را ویژه خود قرار داده، و مرگ و زندگی و فنا را برای موجوداتش خلق فرموده، ای کسی که عملش مطابق گفتارش و گفتارش همانند فرمانش است، و فرمانش بر هر چه خواهد جاری می‌باشد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آن نامی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آنگاه که در آتش انداخته می‌شد تو را بدان نام خواند، و تو دعایش را اجابت فرمودی،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سلامت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نامی که موسی از کنار طور ایمن تو را بدان نام خواند، و تو او را اجابت فرمودی، و به نامی که عیسی را از روح القدس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یحیی را به زکریّا بخشیدی، و به نامی که رنج و مشقّت را از ایّوب مرتفع ساختی، و به نامی که توبه داود را پذیرفتی، و بادها را برای سلیمان مسخّر نمودی که به فرمان او به گردش در آیند، همچنین جنّ را برای او مسخّر کردی، و زبان پرندگان را به او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عرش را با آن آفریدی، و کُرسی را به آن خلق فرمودی، و روحانیین را با آن ایجاد کردی، و جنّ و انس را با آن خلق کردی، و به نامی که تمامی مخلوقات را پدید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نامی که آنچه </w:t>
      </w:r>
      <w:bookmarkStart w:id="728" w:name="pg13537_148110"/>
    </w:p>
    <w:p>
      <w:pPr>
        <w:pStyle w:val="BookText"/>
        <w:rPr/>
      </w:pPr>
      <w:bookmarkEnd w:id="728"/>
      <w:r>
        <w:rPr>
          <w:rFonts w:ascii="Amiri" w:hAnsi="Amiri" w:eastAsia="Amiri" w:cs="Amiri"/>
          <w:color w:val="111111"/>
          <w:sz w:val="28"/>
          <w:sz w:val="28"/>
          <w:szCs w:val="28"/>
          <w:rtl w:val="true"/>
          <w:lang w:bidi="ar-SA"/>
        </w:rPr>
        <w:t xml:space="preserve">شَيْ‌ءٍ وَ بِالاسْمِ الَّذِي قَدَرْتَ بِهِ عَلَي كُلِّ شَيْ‌ءٍ أَسْأَلُكَ بِهَذِهِ الْأَسْمَاءِ لَمَّا أَعْطَيْتَنِي وَ قَضَيْتَ بِهَا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لَكِ يَا فَاطِمَةُ نَعَمْ نَعَمْ</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216962_1934241801"/>
      <w:bookmarkStart w:id="730" w:name="_Toc327"/>
      <w:bookmarkEnd w:id="729"/>
      <w:r>
        <w:rPr>
          <w:rtl w:val="true"/>
        </w:rPr>
        <w:t>«</w:t>
      </w:r>
      <w:r>
        <w:rPr/>
        <w:t>9</w:t>
      </w:r>
      <w:r>
        <w:rPr>
          <w:rtl w:val="true"/>
        </w:rPr>
        <w:t>»</w:t>
      </w:r>
      <w:bookmarkEnd w:id="730"/>
    </w:p>
    <w:p>
      <w:pPr>
        <w:pStyle w:val="BookText"/>
        <w:rPr/>
      </w:pPr>
      <w:r>
        <w:rPr>
          <w:rFonts w:ascii="Amiri" w:hAnsi="Amiri" w:eastAsia="Amiri" w:cs="Amiri"/>
          <w:color w:val="111111"/>
          <w:sz w:val="28"/>
          <w:sz w:val="28"/>
          <w:szCs w:val="28"/>
          <w:rtl w:val="true"/>
          <w:lang w:bidi="ar-SA"/>
        </w:rPr>
        <w:t>الْمُتَهَجِّدُ، وَ غَيْرُهُ، صَلَاةٌ أُخْرَي لَهَا صَلَوَاتُ اللَّهِ عَلَيْهَا تُصَلَّي لِلْأَمْرِ الْمَخُوفِ رَوَي إِبْرَاهِيمُ بْنُ عُمَرَ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الْمَخُوفِ الْعَظِيمِ تُصَلِّي رَكْعَتَيْنِ وَ هِيَ الَّتِي كَانَتِ الزَّهْرَاءُ عليها السلام تُصَلِّيهَا تَقْرَأُ فِي الْأَوَّلَةِ الْحَمْدَ وَ قُلْ هُوَ اللَّهُ أَحَدٌ خَمْسِينَ مَرَّةً وَ فِي الثَّانِيَةِ مِثْلَ ذَلِكَ فَإِذَا سَلَّمْتَ صَلَّيْتَ عَلَي النَّبِيِّ صلي الله عليه و آله ثُمَّ تَرْفَعُ يَدَيْكَ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بِهِمْ وَ أَتَوَسَّلُ إِلَيْكَ بِحَقِّهِمُ الَّذِي لَا يَعْلَمُ كُنْهَهُ سِوَاكَ وَ بِحَقِّ مَنْ حَقُّهُ عِنْدَكَ عَظِيمٌ وَ بِأَسْمَائِكَ الْحُسْنَي وَ كَلِمَاتِكَ التَّامَّاتِ الَّتِي أَمَرْتَنِي أَنْ أَدْعُوَكَ بِهَا وَ أَسْأَلُكَ بِاسْمِكَ الْعَظِيمِ الَّذِي أَمَرْتَ إِبْرَاهِيمَ عليه السلام أَنْ يَدْعُوَ بِهِ الطَّيْرَ فَأَجَابَتْهُ وَ بِاسْمِكَ الْعَظِيمِ الَّذِي قُلْتَ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بَرْداً وَ سَلاماً عَلي إِبْراهِيمَ فَكَانَتْ وَ بِأَحَبِّ أَسْمَائِكَ إِلَيْكَ وَ أَشْرَفِهَا عِنْدَكَ وَ أَعْظَمِهَا لَدَيْكَ وَ أَسْرَعِهَا إِجَابَةً وَ أَنْجَحِهَا طَلِبَةً وَ بِمَا أَنْتَ أَهْلُهُ وَ مُسْتَحِقُّهُ وَ مُسْتَوْجِبُهُ وَ أَتَوَسَّلُ إِلَيْكَ وَ أَرْغَبُ إِلَيْكَ وَ أَتَصَدَّقُ مِنْكَ وَ أَسْتَغْفِرُكَ وَ أَسْتَمْنِحُكَ وَ أَتَضَرَّعُ إِلَيْكَ وَ أَخْضَعُ بَيْنَ يَدَيْكَ وَ أَخْشَعُ لَكَ وَ أُقِرُّ لَكَ بِسُوءِ صَنِيعَتِي وَ أَتَمَلَّقُ وَ أُلِحُّ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بِكُتُبِكَ الَّتِي أَنْزَلْتَهَا عَلَي أَنْبِيَائِكَ وَ رُسُلِكَ صَلَوَاتُكَ عَلَيْهِمْ أَجْمَعِينَ مِنَ التَّوْرَاةِ وَ الْإِنْجِيلِ وَ الْقُرْآنِ الْعَظِيمِ مِنْ أَوَّلِهَا إِلَي آخِرِهَا فَإِنَّ فِيهَا اسْمَكَ الْأَعْظَمَ وَ بِمَا فِيهَا مِنْ أَسْمَائِكَ الْعُظْمَي أَتَقَرَّبُ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تُصَلِّيَ عَلَي مُحَمَّدٍ وَ آلِهِ وَ أَنْ تُفَرِّجَ عَنْ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فَرَجِي مَقْرُوناً بِفَرَجِهِمْ وَ تُقَدِّمَهُمْ فِي كُلِّ خَيْرٍ وَ تَبْدَأَ بِهِمْ فِيهِ وَ تُفَتِّحَ أَبْوَابَ السَّمَاءِ لِدُعَائِي فِي هَذَا الْيَوْمِ وَ تَأْذَنَ فِي هَذَا الْيَوْمِ وَ هَذِهِ اللَّيْلَةِ بِفَرَجِي وَ إِعْطَائِي سُؤْلِي فِي الدُّنْيَا وَ الْآخِرَةِ فَقَدْ مَسَّنِي الْفَقْرُ وَ نَالَنِي الضُّرُّ وَ سَلَّمَتْنِي الْخَصَاصَةُ وَ أَلْجَأَتْنِي الْحَاجَةُ وَ تَوَسَّمْتُ بِالذِّلَّةِ وَ غَلَبَتْنِي الْمَسْكَنَةُ وَ حَقَّتْ عَلَيَّ الْكَلِمَةُ وَ أَحَاطَتْ بِيَ الْخَطِيئَةُ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خواستی خلق فرمودی، و به نامی که بر هر چیز قادر شدی، به حقّ این نام ها از تو می‌خواهم که حاجتم را برآوری، و خواسته‌هایم را اجابت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تو گفته می شود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w:t>
      </w:r>
    </w:p>
    <w:p>
      <w:pPr>
        <w:pStyle w:val="Heading5"/>
        <w:numPr>
          <w:ilvl w:val="4"/>
          <w:numId w:val="1"/>
        </w:numPr>
        <w:rPr/>
      </w:pPr>
      <w:bookmarkStart w:id="731" w:name="__RefHeading___Toc1216964_1934241801"/>
      <w:bookmarkStart w:id="732" w:name="_Toc328"/>
      <w:bookmarkEnd w:id="731"/>
      <w:r>
        <w:rPr>
          <w:rtl w:val="true"/>
        </w:rPr>
        <w:t xml:space="preserve">روایت </w:t>
      </w:r>
      <w:r>
        <w:rPr/>
        <w:t>9</w:t>
      </w:r>
      <w:bookmarkEnd w:id="732"/>
    </w:p>
    <w:p>
      <w:pPr>
        <w:pStyle w:val="BookText"/>
        <w:rPr/>
      </w:pPr>
      <w:r>
        <w:rPr>
          <w:rFonts w:ascii="IRNazanin" w:hAnsi="IRNazanin" w:eastAsia="IRNazanin"/>
          <w:color w:val="111111"/>
          <w:sz w:val="28"/>
          <w:sz w:val="28"/>
          <w:szCs w:val="28"/>
          <w:rtl w:val="true"/>
          <w:lang w:bidi="fa-IR"/>
        </w:rPr>
        <w:t>مصباح المتهجّد و 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برای حضرت فاطمه علیها السلام که برای کار مهم و دشوار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صنعانی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مشکل بزرگی بروز کرد دو رکعت نماز به جای می‌آوری، و این نمازی بوده که حضرت زهرا علیها السّلام به جای می‌آورده، در رکعت اوّل یک بار حمد و پنجاه بار سوره قل هو اللَّه احد خوانده و در رکعت دوم نیز همین طور، و بعد از سلام نماز صد بار بر پیامبر صلّی اللَّه علیه و آله و سلّم صلوات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دستت را بلند می کنی و می گویی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به وسیله آنان به تو روی آوردم و به حقّ آنان به تو توسّل می‌جویم، همان حقّی که اساس و پایه آن را کسی جز تو نمی‌شناسد، و به حقّ آن کس که حقّش در نزد تو عظیم است، و به نامهای نیکو و پسندیده‌ات، و به کلمات و سخنان تامّ و کاملت که دستور فرمودی مرا به اینکه تو را به وسیله آن ها بخوانم، و به همان اسم بزرگی که به ابراهیم علیه السّلام آموختی تا پرنده را به آن ها صدا کند و پرنده او را اجابت کرد از تو تقاضا می‌کنم ؛ و به آن اسم عظیمی که به آتش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 و به حق محبوبترین نام‌هایی که داری، و شریف‌ترین آن ها در نزدت، و برترین آن ها، و به آن نام هایی که اگر تو را به آن ها بخوانند به سرعت اجابت می‌کنی، و به آن نام هایی که نجات‌بخش‌ترین می‌باشند، و به هر آنچه که تو اهل آن، سزاوار آن و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می‌شوم، و به تو روی می‌آورم، و آنچه را که از تو است صدقه می دهم، و از تو آمرزش می‌خواهم، و از تو بخشش می‌جویم، و به پیشگاه تو ناله و زاری می‌کنم؛ و در برابر تو سَرِ تواضع و تسلیم فرود می‌آورم؛ و از برای تو می‌ترسم، و در نزد تو به بد عملی خود اقرار می‌کنم، و از تو خواهش و تمنّا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حقّ کتاب هایی که بر پیامبرانت نازل فرمودی که درود و رحمت الهی بر آنان باد به حقّ تورات، انجیل و تمام قرآن عظیم از اوّل تا به آخر آن که در آن، نام های اعظم تو گردآوری شده است، و به هر چه که نام های اعظم تو در آن وجود دارد 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 او درود فرستی و مشکلات و سختی‌ها را از سر راه ایشان برداری، و گشایش در کار مرا با گشایش در کار آنان همراه سازی و در هر خیری آنان را مقدّم داشته ودر آن از آنان آغاز کنی، و از تو می‌خواهم که در چنین روزی درهای آسمان را برای دعای من بگشایی، و در این روز و شب، اجازه گشایش و بخشش درخواست مرا در دنیا و آخرت صادر فرمایی، چرا که فقر به من روی آورده و آسیب‌ها مرا فرا گرفته، نیازمندی بیچاره‌ام کرده، با ذلّت و خواری شناخته شده ام، تهیدستی بر من غالب شده، و عذاب بر من محقّق گشته، و گناهان مرا احاطه نموده</w:t>
      </w:r>
      <w:r>
        <w:rPr>
          <w:rFonts w:eastAsia="IRNazanin" w:cs="IRNazanin"/>
          <w:color w:val="111111"/>
          <w:sz w:val="28"/>
          <w:szCs w:val="28"/>
          <w:rtl w:val="true"/>
          <w:lang w:bidi="fa-IR"/>
        </w:rPr>
        <w:t xml:space="preserve">. </w:t>
      </w:r>
      <w:bookmarkStart w:id="733" w:name="pg13537_148111"/>
    </w:p>
    <w:p>
      <w:pPr>
        <w:pStyle w:val="BookText"/>
        <w:rPr/>
      </w:pPr>
      <w:bookmarkEnd w:id="733"/>
      <w:r>
        <w:rPr>
          <w:rFonts w:ascii="Amiri" w:hAnsi="Amiri" w:eastAsia="Amiri" w:cs="Amiri"/>
          <w:color w:val="111111"/>
          <w:sz w:val="28"/>
          <w:sz w:val="28"/>
          <w:szCs w:val="28"/>
          <w:rtl w:val="true"/>
          <w:lang w:bidi="ar-SA"/>
        </w:rPr>
        <w:t xml:space="preserve">وَ هَذَا الْوَقْتُ الَّذِي وَعَدْتَ أَوْلِيَاءَكَ فِيهِ الْإِجَابَةَ فَصَلِّ عَلَي مُحَمَّدٍ وَ آلِهِ وَ امْسَحْ مَا بِي بِيَمِينِكَ الشَّافِيَةِ وَ انْظُرْ إِلَيَّ بِعَيْنِكَ الرَّاحِمَةِ وَ أَدْخِلْنِي فِي رَحْمَتِكَ الْوَاسِعَةِ وَ أَقْبِلْ إِلَيَّ بِوَجْهِكَ الَّذِي إِذَا أَقْبَلْتَ بِهِ عَلَي أَسِيرٍ فَكَكْتَهُ وَ عَلَي ضَالٍّ هَدَيْتَهُ وَ عَلَي حَائِرٍ أَدَّيْتَهُ وَ عَلَي مُقْتِرٍ أَغْنَيْتَهُ وَ عَلَي ضَعِيفٍ قَوَّيْتَهُ وَ عَلَي خَائِفٍ أَمِنْتَهُ وَ لَا تُخَلِّنِي لِقَاءَ عَدُوِّكَ وَ عَدُوِّي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يَعْلَمُ كَيْفَ هُوَ وَ حَيْثُ هُوَ وَ قُدْرَتَهُ إِلَّا هُوَ يَا مَنْ سَدَّ الْهَوَاءَ بِالسَّمَاءِ وَ كَبَسَ الْأَرْضَ عَلَي الْمَاءِ وَ اخْتَارَ لِنَفْسِهِ أَحْسَنَ الْأَسْمَاءِ يَا مَنْ سَمَّي نَفْسَهُ بِالاسْمِ الَّذِي بِهِ يَقْضِي حَاجَةَ كُلِّ طَالِبٍ يَدْعُوهُ بِهِ وَ أَسْأَلُكَ بِذَلِكَ الِاسْمِ فَلَا شَفِيعَ أَقْوَي لِي مِنْهُ وَ بِحَقِّ مُحَمَّدٍ وَ آلِ مُحَمَّدٍ أَسْأَلُكَ أَنْ تُصَلِّيَ عَلَي مُحَمَّدٍ وَ أَنْ تَقْضِيَ لِي حَوَائِجِي وَ تُسْمِعَ مُحَمَّداً وَ عَلِيّاً وَ فَاطِمَةَ وَ الْحَسَنَ وَ الْحُسَيْنَ وَ عَلِيّاً وَ مُحَمَّداً وَ جَعْفَراً وَ مُوسَي وَ عَلِيّاً وَ مُحَمَّداً وَ عَلِيّاً وَ الْحَسَنَ وَ الْحُجَّةَ صَلَوَاتُكَ عَلَيْهِمْ وَ بَرَكَاتُكَ وَ رَحْمَتُكَ صَوْتِي فَيَشْفَعُوا لِي إِلَيْكَ وَ تُشَفِّعَهُمْ فِيَّ وَ لَا تَرُدَّنِي خَائِباً بِحَقِّ لَا إِلَهَ إِلَّا أَنْتَ وَ بِحَقِّ مُحَمَّدٍ وَ آلِ مُحَمَّدٍ وَ افْعَلْ بِي كَذَا وَ كَذَا يَا كَرِيمُ‌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1216966_1934241801"/>
      <w:bookmarkStart w:id="735" w:name="_Toc329"/>
      <w:bookmarkEnd w:id="734"/>
      <w:r>
        <w:rPr>
          <w:rtl w:val="true"/>
        </w:rPr>
        <w:t>«</w:t>
      </w:r>
      <w:r>
        <w:rPr/>
        <w:t>10</w:t>
      </w:r>
      <w:r>
        <w:rPr>
          <w:rtl w:val="true"/>
        </w:rPr>
        <w:t>»</w:t>
      </w:r>
      <w:bookmarkEnd w:id="735"/>
    </w:p>
    <w:p>
      <w:pPr>
        <w:pStyle w:val="BookText"/>
        <w:rPr/>
      </w:pPr>
      <w:r>
        <w:rPr>
          <w:rFonts w:ascii="Amiri" w:hAnsi="Amiri" w:eastAsia="Amiri" w:cs="Amiri"/>
          <w:color w:val="111111"/>
          <w:sz w:val="28"/>
          <w:sz w:val="28"/>
          <w:szCs w:val="28"/>
          <w:rtl w:val="true"/>
          <w:lang w:bidi="ar-SA"/>
        </w:rPr>
        <w:t>جَمَالُ الْأُسْبُوعِ، بِإِسْنَادِهِ عَنْ مُحَمَّدِ بْنِ وَهْبَانَ عَنْ عُمَرَ بْنِ الْمُفَضَّلِ عَنْ إِسْحَاقَ بْنِ مُحَمَّدِ بْنِ مَرْوَانَ الْغَزَّالِ عَنْ أَبِيهِ عَنْ حَمَّادِ بْنِ عِيسَي عَنْ إِبْرَاهِيمَ بْنِ عُمَرَ الصَّنْعَانِيِّ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إِلَي قَوْلِهِ فَإِذَا سَلَّمْتَ صَلَّيْتَ عَلَي النَّبِيِّ صلي الله عليه و آله مِائَةَ مَرَّةٍ ثُمَّ قَالَ السَّيِّدُ رحمه الله </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216968_1934241801"/>
      <w:bookmarkStart w:id="737" w:name="_Toc330"/>
      <w:bookmarkEnd w:id="736"/>
      <w:r>
        <w:rPr>
          <w:rtl w:val="true"/>
        </w:rPr>
        <w:t>صَلَاةٌ أُخْرَي لَهَا صَلَوَاتُ اللَّهِ عَلَيْهَا</w:t>
      </w:r>
      <w:bookmarkEnd w:id="737"/>
    </w:p>
    <w:p>
      <w:pPr>
        <w:pStyle w:val="BookText"/>
        <w:rPr/>
      </w:pPr>
      <w:r>
        <w:rPr>
          <w:rFonts w:ascii="Amiri" w:hAnsi="Amiri" w:eastAsia="Amiri" w:cs="Amiri"/>
          <w:color w:val="111111"/>
          <w:sz w:val="28"/>
          <w:sz w:val="28"/>
          <w:szCs w:val="28"/>
          <w:rtl w:val="true"/>
          <w:lang w:bidi="ar-SA"/>
        </w:rPr>
        <w:t>حَدَّثَ عَلِيُّ بْنُ مُحَمَّدٍ الْعَلَوِيُّ الرَّازِيُّ وَ أَبُو الْفَرَجِ مُحَمَّدُ بْنُ مُوسَي الْقَزْوِينِيُّ وَ أَحْمَدُ بْنُ مُحَمَّدِ بْنِ عُبَيْدِ اللَّهِ جَمِيعاً عَنْ مُحَمَّدِ بْنِ أَحْمَدَ بْنِ سِنَانٍ الزَّاهِرِيِّ عَنْ أَبِيهِ عَنْ جَدِّهِ مُحَمَّدِ بْنِ سِنَانٍ عَنِ الْمُفَضَّلِ بْنِ عُمَرَ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 فَاطِمَةَ عليها السلام صَلَاةٌ تُصَلِّيهَا عَلَّمَهَا جَبْرَئِيلُ عليه السلام رَكْعَتَانِ تَقْرَأُ فِي الْأُولَي الْحَمْدَ مَرَّةً وَ إِنَّا أَنْزَلْناهُ فِي لَيْلَةِ الْقَدْرِ مِائَةَ مَرَّةٍ وَ فِي الثَّانِيَةِ الْحَمْدَ مَرَّةً وَ مِائَةَ مَرَّةٍ قُلْ هُوَ اللَّهُ فَإِذَا سَلَّمْتَ سَبَّحْتَ تَسْبِيحَ الطَّاهِرَةِ عليها السلام وَ هُوَ التَّسْبِيحُ</w:t>
      </w:r>
    </w:p>
    <w:p>
      <w:pPr>
        <w:pStyle w:val="BookText"/>
        <w:rPr/>
      </w:pPr>
      <w:r>
        <w:rPr>
          <w:rFonts w:ascii="IRNazanin" w:hAnsi="IRNazanin" w:eastAsia="IRNazanin"/>
          <w:color w:val="111111"/>
          <w:sz w:val="28"/>
          <w:sz w:val="28"/>
          <w:szCs w:val="28"/>
          <w:rtl w:val="true"/>
          <w:lang w:bidi="fa-IR"/>
        </w:rPr>
        <w:t>و این همان وقتی است که به اولیائت وعده اجابت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او درود فرست، و دست شفا بخش خود را بر سر و روی من بکش و با دیده رحمت به من بنگر، و مرا در رحمت واسعه خود داخل نما، و با آن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و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آن به اسیر رو کنی آزادش سازی، و اگر با آن به گمشده‌ای بنگری هدایت شود، و اگر با آن به آواره و سرگردانی بنگری به مقصد رسد، و اگر بر فقیری نظر کنی غنی و بی‌نیازش سازی، و اگر به آن صفت بر ضعیفی توجّه کنی قوّت یابد، و اگر بر ترسان و خائفی بنگری ایمن گردد،به من رو کن ای دارنده جلال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هنگام برخورد و رویارویی با دشمنت و دشمنم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هیچ کس نمی‌داند چگونه است، و او و قدرتش چه طور است جز خودش، ای کسی که هوا را در آسمان مسدود نمودی، و زمین را بر روی آب گسترده‌ای و برای خود بهترین و برترین نام ها را برگزیده‌ای، ای کسی که خود را به اسمی نامیده‌ای که هر که تو را به آن نام خواند اجابت می‌کنی، من از تو به حقّ آن اسم که شفیعی برتر و بالاتر از آن ندارم می خواهم، و به حقّ محمّد و خاندان محمّد می‌خواهم که بر محمّد درود فرستی و حوائج مرا برآورده سازی و صدای مرا به گوش محمّد، علی، فاطمه، حسن، حسین، علی، محمّد، جعفر، موسی، علی، محمّد، علی، حسن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رحمت و برکات تو بر همه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 تا مرا در نزد تو شفاعت کنند و تو نیز شفاعت آنان را در حقّ من بپذیری و مرا مأیوس و ناامید برنگردانی، به حقّ تو که معبودی غیر از تو نیست، و به حقّ محمّد و خاندان محمّد فلان و فلان درخواست را برای من انجام بده، ای بزرگوار</w:t>
      </w:r>
      <w:r>
        <w:rPr>
          <w:rFonts w:eastAsia="IRNazanin" w:cs="IRNazanin"/>
          <w:color w:val="111111"/>
          <w:sz w:val="28"/>
          <w:szCs w:val="28"/>
          <w:rtl w:val="true"/>
          <w:lang w:bidi="fa-IR"/>
        </w:rPr>
        <w:t xml:space="preserve">.» </w:t>
      </w:r>
      <w:r>
        <w:rPr>
          <w:rStyle w:val="FootnoteAnchor"/>
          <w:rtl w:val="true"/>
        </w:rPr>
        <w:footnoteReference w:id="478"/>
      </w:r>
    </w:p>
    <w:p>
      <w:pPr>
        <w:pStyle w:val="Heading5"/>
        <w:numPr>
          <w:ilvl w:val="4"/>
          <w:numId w:val="1"/>
        </w:numPr>
        <w:rPr/>
      </w:pPr>
      <w:bookmarkStart w:id="738" w:name="__RefHeading___Toc1216970_1934241801"/>
      <w:bookmarkStart w:id="739" w:name="_Toc331"/>
      <w:bookmarkEnd w:id="738"/>
      <w:r>
        <w:rPr>
          <w:rtl w:val="true"/>
        </w:rPr>
        <w:t xml:space="preserve">روایت </w:t>
      </w:r>
      <w:r>
        <w:rPr/>
        <w:t>10</w:t>
      </w:r>
      <w:bookmarkEnd w:id="739"/>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صنعانی از امام صادق علیه السلام همین حدیث را روایت کرده تا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صد بار بر پیامبر صلی الله علیه و آله و سلم درود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رحمه الله گوید</w:t>
      </w:r>
      <w:r>
        <w:rPr>
          <w:rFonts w:eastAsia="IRNazanin" w:cs="IRNazanin"/>
          <w:color w:val="111111"/>
          <w:sz w:val="28"/>
          <w:szCs w:val="28"/>
          <w:rtl w:val="true"/>
          <w:lang w:bidi="fa-IR"/>
        </w:rPr>
        <w:t>:</w:t>
      </w:r>
    </w:p>
    <w:p>
      <w:pPr>
        <w:pStyle w:val="Heading5"/>
        <w:numPr>
          <w:ilvl w:val="4"/>
          <w:numId w:val="1"/>
        </w:numPr>
        <w:rPr/>
      </w:pPr>
      <w:bookmarkStart w:id="740" w:name="__RefHeading___Toc1216972_1934241801"/>
      <w:bookmarkStart w:id="741" w:name="_Toc332"/>
      <w:bookmarkEnd w:id="740"/>
      <w:r>
        <w:rPr>
          <w:rtl w:val="true"/>
        </w:rPr>
        <w:t>نماز دیگری برای حضرت فاطمه صلوات الله علیها،</w:t>
      </w:r>
      <w:bookmarkEnd w:id="74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نمازی به جای می‌آورد که جبرئیل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دو رکعت است که در رکعت اول یک مرتبه سوره حمد و صد مرتبه سوره قدر را می خوانی و در رکعت دوم یک مرتبه سوره حمد و صد مرتبه سوره اخلاص را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نماز با تسبیح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تسبیح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تسبیحی است </w:t>
      </w:r>
      <w:bookmarkStart w:id="742" w:name="pg13537_148112"/>
    </w:p>
    <w:p>
      <w:pPr>
        <w:pStyle w:val="BookText"/>
        <w:rPr/>
      </w:pPr>
      <w:bookmarkEnd w:id="742"/>
      <w:r>
        <w:rPr>
          <w:rFonts w:ascii="Amiri" w:hAnsi="Amiri" w:eastAsia="Amiri" w:cs="Amiri"/>
          <w:color w:val="111111"/>
          <w:sz w:val="28"/>
          <w:sz w:val="28"/>
          <w:szCs w:val="28"/>
          <w:rtl w:val="true"/>
          <w:lang w:bidi="ar-SA"/>
        </w:rPr>
        <w:t xml:space="preserve">الَّذِي تَقَدَّمَ وَ تَكْشِفُ عَنْ رُكْبَتَيْكَ وَ ذِرَاعَيْكَ عَلَي الْمُصَلَّي وَ تَدْعُو بِهَذَا الدُّعَاءِ وَ تَسْأَلُ حَاجَتَكَ تُعْطَهَا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تَرْفَعُ يَدَيْكَ بَعْدَ الصَّلَاةِ عَلَي النَّبِيِّ صلي الله عليه و آله وَ تَقُولُ اللَّهُمَّ إِنِّي أَتَوَجَّهُ إِلَيْكَ بِهِمْ وَ أَسْأَلُكَ بِحَقِّكَ الْعَظِيمِ الَّذِي لَا يَعْلَمُ كُنْهَهُ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216974_1934241801"/>
      <w:bookmarkStart w:id="744" w:name="_Toc333"/>
      <w:bookmarkEnd w:id="743"/>
      <w:r>
        <w:rPr>
          <w:rtl w:val="true"/>
        </w:rPr>
        <w:t>بيان</w:t>
      </w:r>
      <w:bookmarkEnd w:id="744"/>
    </w:p>
    <w:p>
      <w:pPr>
        <w:pStyle w:val="BookText"/>
        <w:rPr/>
      </w:pPr>
      <w:r>
        <w:rPr>
          <w:rFonts w:ascii="Amiri" w:hAnsi="Amiri" w:eastAsia="Amiri" w:cs="Amiri"/>
          <w:color w:val="111111"/>
          <w:sz w:val="28"/>
          <w:sz w:val="28"/>
          <w:szCs w:val="28"/>
          <w:rtl w:val="true"/>
          <w:lang w:bidi="ar-SA"/>
        </w:rPr>
        <w:t xml:space="preserve">و أستمنحك أي أطلب منحتك و عطاءك و أسترفدك و في بعض النسخ أستميحك بالياء يقال استمحت الرجل أي سألته العطاء و المائح الذي ينزل البئر فيملأ الدلو و حقت أي لزمت و وجبت علي الكلمة أي كلمة العذاب و الوعيد به أي استحققت عقابك بما فعلت من الذنوب بمقتضي وعيدك الذي وعدت أي في قولك أَمَّنْ يُجِيبُ الْمُضْطَرَّ إِذا 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حائر أديته في أكثر النسخ بالحاء المهملة و في النسخ بالجيم و الجور الميل عن قصد الطريق و هو قريب من المهملة أي علي متحير عن الطريق أو خارج عنه أديته إليه و في جمال الأسبوع و علي غائب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اللقا بالفتح الشي‌ء الملقي لهوانه و في النهاية في حديث أبي ذر ما لي أراك لقا بقا هكذا جاءا مخففين في رواية بوزن عصا و اللقا الملقي علي الأرض و البقا إتباع و منه حديث ابن حزام و أخذت ثيابها فجعلت لقا أي مرماة و قيل أصل اللقا أنهم كانوا إذا طافوا خلعوا ثيابهم و قالوا لا نطوف في ثياب عصينا الله فيها فيلقونها عنهم و يسمون ذلك الثوب لقا فإذا قضوا نسكهم لم يأخذوها و تركوها بحلالها ملقاة</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216976_1934241801"/>
      <w:bookmarkStart w:id="746" w:name="_Toc334"/>
      <w:bookmarkEnd w:id="745"/>
      <w:r>
        <w:rPr>
          <w:rtl w:val="true"/>
        </w:rPr>
        <w:t>«</w:t>
      </w:r>
      <w:r>
        <w:rPr/>
        <w:t>11</w:t>
      </w:r>
      <w:r>
        <w:rPr>
          <w:rtl w:val="true"/>
        </w:rPr>
        <w:t>»</w:t>
      </w:r>
      <w:bookmarkEnd w:id="746"/>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صَلَاةَ مَوْلَانَا الْحَسَنِ بْنِ مَوْلَانَا عَلِيِّ بْنِ أَبِي طَالِبٍ عليه السلام فِي يَوْمِ الْجُمُعَةِ وَ هِيَ أَرْبَعُ رَكَعَاتٍ مِثْلُ صَلَاةِ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لِلْحَسَنِ عليه السلام يَوْمَ الْجُمُعَةِ وَ هِيَ أَرْبَعُ رَكَعَاتٍ كُلُّ رَكْعَةٍ بِالْحَمْدِ مَرَّةً وَ الْإِخْلَاصُ خَمْسٌ وَ عِشْرُونَ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الْحَسَنِ عليه السلام اللَّهُمَّ إِنِّي أَتَقَرَّبُ إِلَيْكَ بِجُودِكَ وَ كَرَمِكَ وَ أَتَقَرَّبُ إِلَيْكَ بِمُحَمَّدٍ</w:t>
      </w:r>
    </w:p>
    <w:p>
      <w:pPr>
        <w:pStyle w:val="BookText"/>
        <w:rPr/>
      </w:pPr>
      <w:r>
        <w:rPr>
          <w:rFonts w:ascii="IRNazanin" w:hAnsi="IRNazanin" w:eastAsia="IRNazanin"/>
          <w:color w:val="111111"/>
          <w:sz w:val="28"/>
          <w:sz w:val="28"/>
          <w:szCs w:val="28"/>
          <w:rtl w:val="true"/>
          <w:lang w:bidi="fa-IR"/>
        </w:rPr>
        <w:t>گذشت و دو زانو و دو بازوانت را بر محل اقامه نماز می نهی و با این دعا، دعا می کنی و حاجتت را می طلبی که ان شاء الله به تو 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را پس از صلوات بر پیامبر صلی الله علیه و آله و سلم بلند می کنی و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بِهِمْ وَ أَسْأَلُکَ بِحَقِّکَ الْعَظِیمِ الَّذِی لَا یَعْلَمُ کُنْهَهُ سِوَاکَ إِلَی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به وسیله آنان به تو روی آوردم و به حقّ عظیم تو از تو مسألت دارم همان حقّی که اساس و پایه آن را کسی جز تو نمی‌شناسد، تا پایان دعا</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747" w:name="__RefHeading___Toc1216978_1934241801"/>
      <w:bookmarkStart w:id="748" w:name="_Toc335"/>
      <w:bookmarkEnd w:id="747"/>
      <w:r>
        <w:rPr>
          <w:rtl w:val="true"/>
        </w:rPr>
        <w:t>توضیح</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عطای تو را می خواهم و از تو طلب یاری و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اسمتحت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بخشش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چاه فرود می آید و دلو را پر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و واجب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عذاب و آنچه بدان هشدار داده شده، یعنی به خاطر گناهانی که انجام دادم به مقتضای وعید و هشدار تو، مستحق عذاب و مجازات تو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فرموده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اذا 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حائر 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حاء بدون نقطه و در برخی نسخه ها با جیم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گردانی از راه و مسیر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معنایی که با حاء مهمله دارد، نزدیک است یعنی بر کسی که از راه سرگردان شده یا از آن خارج شده، او را به قصد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جمال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چیزی است که به خاطر بی ارزشی دور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النهایۀ در حدیث ابوذر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لقّاً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روایت به صورت مخفف بر وزن عصا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بر زمین می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ابن حزام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اخذت ثیابها فجعلت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را گرفتی و آن را دور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چون طواف می کردند لباس هایشان را درمی 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هایمان طواف نمی کنیم زیرا در آن لباس ها از خداوند نافرمانی کرده ا یم پس آن را از خود دور می انداختند و آن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هرگاه عبادتشان را انجام می دادند لباس ها را بر نمی داشتند و با وجود حلال بودنش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کردند</w:t>
      </w:r>
      <w:r>
        <w:rPr>
          <w:rFonts w:eastAsia="IRNazanin" w:cs="IRNazanin"/>
          <w:color w:val="111111"/>
          <w:sz w:val="28"/>
          <w:szCs w:val="28"/>
          <w:rtl w:val="true"/>
          <w:lang w:bidi="fa-IR"/>
        </w:rPr>
        <w:t>.</w:t>
      </w:r>
    </w:p>
    <w:p>
      <w:pPr>
        <w:pStyle w:val="Heading5"/>
        <w:numPr>
          <w:ilvl w:val="4"/>
          <w:numId w:val="1"/>
        </w:numPr>
        <w:rPr/>
      </w:pPr>
      <w:bookmarkStart w:id="749" w:name="__RefHeading___Toc1216980_1934241801"/>
      <w:bookmarkStart w:id="750" w:name="_Toc336"/>
      <w:bookmarkEnd w:id="749"/>
      <w:r>
        <w:rPr>
          <w:rtl w:val="true"/>
        </w:rPr>
        <w:t xml:space="preserve">روایت </w:t>
      </w:r>
      <w:r>
        <w:rPr/>
        <w:t>11</w:t>
      </w:r>
      <w:bookmarkEnd w:id="750"/>
    </w:p>
    <w:p>
      <w:pPr>
        <w:pStyle w:val="BookText"/>
        <w:rPr/>
      </w:pPr>
      <w:r>
        <w:rPr>
          <w:rFonts w:ascii="IRNazanin" w:hAnsi="IRNazanin" w:eastAsia="IRNazanin"/>
          <w:color w:val="111111"/>
          <w:sz w:val="28"/>
          <w:sz w:val="28"/>
          <w:szCs w:val="28"/>
          <w:rtl w:val="true"/>
          <w:lang w:bidi="fa-IR"/>
        </w:rPr>
        <w:t>جمال الاسبوع،</w:t>
      </w:r>
    </w:p>
    <w:p>
      <w:pPr>
        <w:pStyle w:val="Heading5"/>
        <w:numPr>
          <w:ilvl w:val="4"/>
          <w:numId w:val="1"/>
        </w:numPr>
        <w:rPr/>
      </w:pPr>
      <w:bookmarkStart w:id="751" w:name="__RefHeading___Toc1216982_1934241801"/>
      <w:bookmarkStart w:id="752" w:name="_Toc337"/>
      <w:bookmarkEnd w:id="751"/>
      <w:r>
        <w:rPr>
          <w:rtl w:val="true"/>
        </w:rPr>
        <w:t>نماز سرورمان حسن فرزند سرورمان علی بن ابی طالب علیهما السلام</w:t>
      </w:r>
      <w:bookmarkEnd w:id="752"/>
    </w:p>
    <w:p>
      <w:pPr>
        <w:pStyle w:val="BookText"/>
        <w:rPr/>
      </w:pPr>
      <w:r>
        <w:rPr>
          <w:rFonts w:ascii="IRNazanin" w:hAnsi="IRNazanin" w:eastAsia="IRNazanin"/>
          <w:color w:val="111111"/>
          <w:sz w:val="28"/>
          <w:sz w:val="28"/>
          <w:szCs w:val="28"/>
          <w:rtl w:val="true"/>
          <w:lang w:bidi="fa-IR"/>
        </w:rPr>
        <w:t>را در روز جمعه ذکر کرد و آن مانند نماز امیرالمومنین علی علیه السلام چهار رکعت است</w:t>
      </w:r>
      <w:r>
        <w:rPr>
          <w:rFonts w:eastAsia="IRNazanin" w:cs="IRNazanin"/>
          <w:color w:val="111111"/>
          <w:sz w:val="28"/>
          <w:szCs w:val="28"/>
          <w:rtl w:val="true"/>
          <w:lang w:bidi="fa-IR"/>
        </w:rPr>
        <w:t>.</w:t>
      </w:r>
    </w:p>
    <w:p>
      <w:pPr>
        <w:pStyle w:val="Heading5"/>
        <w:numPr>
          <w:ilvl w:val="4"/>
          <w:numId w:val="1"/>
        </w:numPr>
        <w:rPr/>
      </w:pPr>
      <w:bookmarkStart w:id="753" w:name="__RefHeading___Toc1216984_1934241801"/>
      <w:bookmarkStart w:id="754" w:name="_Toc338"/>
      <w:bookmarkEnd w:id="753"/>
      <w:r>
        <w:rPr>
          <w:rtl w:val="true"/>
        </w:rPr>
        <w:t>نماز دیگری برای امام حسن علیه السلام</w:t>
      </w:r>
      <w:bookmarkEnd w:id="754"/>
    </w:p>
    <w:p>
      <w:pPr>
        <w:pStyle w:val="BookText"/>
        <w:rPr/>
      </w:pPr>
      <w:r>
        <w:rPr>
          <w:rFonts w:ascii="IRNazanin" w:hAnsi="IRNazanin" w:eastAsia="IRNazanin"/>
          <w:color w:val="111111"/>
          <w:sz w:val="28"/>
          <w:sz w:val="28"/>
          <w:szCs w:val="28"/>
          <w:rtl w:val="true"/>
          <w:lang w:bidi="fa-IR"/>
        </w:rPr>
        <w:t>در روز جمعه است که آن چهار رکعت می باشد در هر رکعت یک مرتبه سوره حمد و بیست و پنج مرتبه سوره اخلاص قرائت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واسطه جود و کرمت و به واسطه حضرت محمّد </w:t>
      </w:r>
      <w:bookmarkStart w:id="755" w:name="pg13537_148113"/>
    </w:p>
    <w:p>
      <w:pPr>
        <w:pStyle w:val="BookText"/>
        <w:rPr/>
      </w:pPr>
      <w:bookmarkEnd w:id="755"/>
      <w:r>
        <w:rPr>
          <w:rFonts w:ascii="Amiri" w:hAnsi="Amiri" w:eastAsia="Amiri" w:cs="Amiri"/>
          <w:color w:val="111111"/>
          <w:sz w:val="28"/>
          <w:sz w:val="28"/>
          <w:szCs w:val="28"/>
          <w:rtl w:val="true"/>
          <w:lang w:bidi="ar-SA"/>
        </w:rPr>
        <w:t>عَبْدِكَ وَ رَسُولِكَ وَ أَتَقَرَّبُ إِلَيْكَ بِمَلَائِكَتِكَ الْمُقَرَّبِينَ وَ أَنْبِيَائِكَ وَ رُسُلِكَ أَنْ تُصَلِّيَ عَلَي مُحَمَّدٍ عَبْدِكَ وَ رَسُولِكَ وَ عَلَي آلِ مُحَمَّدٍ وَ أَنْ تُقِيلَنِي عَثْرَتِي وَ تَسْتُرَ عَلَيَّ ذُنُوبِي وَ تَغْفِرَهَا لِي وَ تَقْضِيَ لِي حَوَائِجِي وَ لَا تُعَذِّبَنِي بِقَبِيحٍ كَانَ مِنِّي فَإِنَّ عَفْوَكَ وَ جُودَكَ يَسَعُنِي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216986_1934241801"/>
      <w:bookmarkStart w:id="757" w:name="_Toc339"/>
      <w:bookmarkEnd w:id="756"/>
      <w:r>
        <w:rPr>
          <w:rtl w:val="true"/>
        </w:rPr>
        <w:t>صَلَاةُ الْحُسَيْنِ بْنِ عَلِيٍّ صَلَوَاتُ اللَّهِ عَلَيْهِمَا</w:t>
      </w:r>
      <w:bookmarkEnd w:id="757"/>
    </w:p>
    <w:p>
      <w:pPr>
        <w:pStyle w:val="BookText"/>
        <w:rPr/>
      </w:pPr>
      <w:r>
        <w:rPr>
          <w:rFonts w:ascii="Amiri" w:hAnsi="Amiri" w:eastAsia="Amiri" w:cs="Amiri"/>
          <w:color w:val="111111"/>
          <w:sz w:val="28"/>
          <w:sz w:val="28"/>
          <w:szCs w:val="28"/>
          <w:rtl w:val="true"/>
          <w:lang w:bidi="ar-SA"/>
        </w:rPr>
        <w:t>أَرْبَعُ رَكَعَاتٍ يَقْرَأُ فِي كُلِّ رَكْعَةٍ الْفَاتِحَةَ خَمْسِينَ مَرَّةً وَ الْإِخْلَاصَ خَمْسِينَ مَرَّةً وَ إِذَا رَكَعْتَ فِي كُلِّ رَكْعَةٍ تَقْرَأُ الْفَاتِحَةَ عَشْراً وَ الْإِخْلَاصَ عَشْراً وَ كَذَلِكَ إِذَا رَفَعْتَ رَأْسَكَ مِنَ الرُّكُوعِ وَ كَذَلِكَ فِي كُلِّ سَجْدَةٍ وَ بَيْنَ كُلِّ سَجْدَتَيْنِ فَإِذَا سَلَّمْتَ فَادْعُ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الَّذِي اسْتَجَبْتَ لِآدَمَ وَ حَوَّاءَ إِذْ قالا رَبَّنا ظَلَمْنا أَنْفُسَنا وَ إِنْ لَمْ تَغْفِرْ لَنا وَ تَرْحَمْنا لَنَكُونَنَّ مِنَ الْخاسِرِينَ وَ نَادَاكَ نُوحٌ فَاسْتَجَبْتَ لَهُ وَ نَجَّيْتَهُ وَ أَهْلَهُ مِنَ الْكَرْبِ الْعَظِيمِ وَ أَطْفَأْتَ نَارَ نُمْرُودَ عَنْ خَلِيلِكَ إِبْرَاهِيمَ فَجَعَلْتَهَا بَرْداً وَ سَلَاماً وَ أَنْتَ الَّذِي اسْتَجَبْتَ لِأَيُّوبَ إِذْ نَادَي رَبِ مَسَّنِيَ الضُّرُّ وَ أَنْتَ أَرْحَمُ الرَّاحِمِينَ فَكَشَفْتَ مَا بِهِ مِنْ ضُرٍّ وَ آتَيْتَهُ أَهْلَهُ وَ مِثْلَهُمْ مَعَهُمْ رَحْمَةً مِنْ عِنْدَكَ وَ ذِكْري لِأُولِي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اسْتَجَبْتَ لِذِي النُّونِ حِينَ نَادَاكَ فِي الظُّلُماتِ أَنْ لا إِلهَ إِلَّا أَنْتَ سُبْحانَكَ إِنِّي كُنْتُ مِنَ الظَّالِمِينَ فَنَجَّيْتَهُ مِنَ الْغَمِّ وَ أَنْتَ الَّذِي اسْتَجَبْتَ لِمُوسَي وَ هَارُونَ دَعْوَتَهُمَا حِينَ قُلْتَ قَدْ أُجِيبَتْ دَعْوَتُكُما فَاسْتَقِيما وَ غَرَّقْتَ فِرْعَوْنَ وَ قَوْمَهُ وَ غَفَرْتَ لِدَاوُدَ ذَنْبَهُ وَ تُبْتَ عَلَيْهِ رَحْمَةً مِنْكَ وَ ذِكْرَي وَ فَدَيْتَ إِسْمَاعِيلَ بِذِبْحٍ عَظِيمٍ بَعْدَ مَا أَسْلَمَ وَ تَلَّهُ لِلْجَبِينِ فَنَادَيْتَهُ بِالْفَرَجِ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الَّذِي نَادَاكَ زَكَرِيَّا نِدَاءً خَفِيّاً فَ قالَ رَبِّ إِنِّي وَهَنَ الْعَظْمُ مِنِّي وَ اشْتَعَلَ الرَّأْسُ شَيْباً وَ لَمْ أَكُنْ بِدُعائِكَ رَبِّ شَقِيًّا وَ قُلْتَ يَدْعُونَنا رَغَباً وَ رَهَباً وَ كانُوا لَنا خاشِعِينَ وَ أَنْتَ الَّذِي اسْتَجَبْتَ لِلَّذِينَ آمَنُوا وَ عَمِلُوا الصَّالِحَاتِ لِتَزِيدَهُمْ مِنْ فَضْلِكَ فَلَا تَجْعَلْنِي مِنْ أَهْوَنِ الدَّاعِينَ لَكَ وَ الرَّاغِبِينَ إِلَيْكَ وَ اسْتَجِبْ لِي كَمَا اسْتَجَبْتَ لَهُمْ بِحَقِّهِمْ عَلَيْكَ فَطَهِّرْنِي بِتَطْهِيرِكَ وَ تَقَبَّلْ صَلَاتِي وَ دُعَائِي بِقَبُولٍ حَسَنٍ وَ طَيِّبْ بَقِيَّةَ حَيَاتِي وَ طَيِّبْ وَفَاتِي وَ اخْلُفْنِي فِيمَنْ أَخْلُفُ وَ احْفَظْنِي يَا رَبِّ بِدُعَائِي وَ</w:t>
      </w:r>
    </w:p>
    <w:p>
      <w:pPr>
        <w:pStyle w:val="BookText"/>
        <w:rPr/>
      </w:pPr>
      <w:r>
        <w:rPr>
          <w:rFonts w:ascii="IRNazanin" w:hAnsi="IRNazanin" w:eastAsia="IRNazanin"/>
          <w:color w:val="111111"/>
          <w:sz w:val="28"/>
          <w:sz w:val="28"/>
          <w:szCs w:val="28"/>
          <w:rtl w:val="true"/>
          <w:lang w:bidi="fa-IR"/>
        </w:rPr>
        <w:t>بنده و رسولت و به واسطه فرشتگان مقرّب درگاهت و پیامبرانت و فرستادگانت، به سوی تو تقرب و نزدیکی می جویم که بر محمّد و آل محمّد درود فرستی، و لغزشم را نادیده بگیری، و گناهانم را بپوشانی و بر من بیامرزی، حاجتم را برآورده فرمایی، و به اعمال زشتی که از من می‌دانی عذابم نکنی، زیرا مسلّما گذشت و بخششت مرا فرا می‌گیرد که تو بر هر چیزی توانائی</w:t>
      </w:r>
      <w:r>
        <w:rPr>
          <w:rFonts w:eastAsia="IRNazanin" w:cs="IRNazanin"/>
          <w:color w:val="111111"/>
          <w:sz w:val="28"/>
          <w:szCs w:val="28"/>
          <w:rtl w:val="true"/>
          <w:lang w:bidi="fa-IR"/>
        </w:rPr>
        <w:t>.</w:t>
      </w:r>
    </w:p>
    <w:p>
      <w:pPr>
        <w:pStyle w:val="Heading5"/>
        <w:numPr>
          <w:ilvl w:val="4"/>
          <w:numId w:val="1"/>
        </w:numPr>
        <w:rPr/>
      </w:pPr>
      <w:bookmarkStart w:id="758" w:name="__RefHeading___Toc1216988_1934241801"/>
      <w:bookmarkStart w:id="759" w:name="_Toc340"/>
      <w:bookmarkEnd w:id="758"/>
      <w:r>
        <w:rPr>
          <w:rtl w:val="true"/>
        </w:rPr>
        <w:t>نماز امام حسین بن علی صلوات الله علیهما</w:t>
      </w:r>
      <w:bookmarkEnd w:id="759"/>
    </w:p>
    <w:p>
      <w:pPr>
        <w:pStyle w:val="BookText"/>
        <w:rPr/>
      </w:pPr>
      <w:r>
        <w:rPr>
          <w:rFonts w:ascii="IRNazanin" w:hAnsi="IRNazanin" w:eastAsia="IRNazanin"/>
          <w:color w:val="111111"/>
          <w:sz w:val="28"/>
          <w:sz w:val="28"/>
          <w:szCs w:val="28"/>
          <w:rtl w:val="true"/>
          <w:lang w:bidi="fa-IR"/>
        </w:rPr>
        <w:t>چهار رکعت است که در هر رکعت پنجاه مرتبه سوره فاتحه و پنجاه مرتبه سوره اخلاص را می خوانی و چون در هر رکعت رکوع بردی سوره فاتحه را ده بار و سوره اخلاص را ده با می خوانی و هرگاه سرت را از رکوع بلند کردی همین کار را انجام می دهی و در هر سجده و در میان هر دو سجده همین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سلام نماز را دادی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خداوندی هستی که خواسته آدم و حوا را اجابت فرمودی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تو را فرا خواند پس او را اجابت فرمودی او و خانواده اش را از مصیبت و رنج بزرگ نجات دادی، و آتش نمرود را از خلیل خود ابراهیم خاموش کردی و آن را سرد و سلامت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 خدائی هستی که دعای ایوب را اجاب نمودی آنگاه که پروردگارش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 و تویی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آسیب وارده بر او را برطرف کردی، و کسان او و نظیرشان را همراه با آنان مجدداً به وی عطا کردیم تا رحمتی از جانب تو و عبرتی برای خردمندان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همان خداوندی هستی که دعای ذو النون را اجابت فرمودی آنگاه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غم و غصه رهانیدی و تو همان خداوندی هستی که دعا و خواسته موسی و هارون را اجابت فرمودی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قومش را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داوود را آمرزیدی و توبه او را پذیرفتی تا رحمتی از جانب تو و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عوض قربانی بزرگ، اسماعیل را باز رهانیدی پس از آنکه تن درداد و او را به پیشانی بر خاک افکند پس با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کردی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خداوندی هستی که زکریا تو را آهسته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پیری سپید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روی رغبت و بیم می‌خواندند و در برابر ما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خداوندی هستی که دعای کسانی را که ایمان آوردند و اعمال نیک انجام دادند، اجابت نمودی تا از فضل و برکت خود بر آنان بیفزائی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جمله خوارترین دعاگویان و مشتاقان به سوی خودت قرار مده و دعایم را اجابت فرما همانطور که به حقی که آنان بر تو دارند، دعایشان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تطهیر خود مرا مطهر گردان و با قبولی نیکو نماز و دعایم را قبول کن و باقی مانده زندگیم را خوب بگردان و مرگم را خوب مقدر فرما و مرا در میان کسانی که پس از من می آیند جانشین قرار بده و با دعایم ای پروردگارم مرا محافظت فرما </w:t>
      </w:r>
      <w:bookmarkStart w:id="760" w:name="pg13537_148114"/>
    </w:p>
    <w:p>
      <w:pPr>
        <w:pStyle w:val="BookText"/>
        <w:rPr/>
      </w:pPr>
      <w:bookmarkEnd w:id="760"/>
      <w:r>
        <w:rPr>
          <w:rFonts w:ascii="Amiri" w:hAnsi="Amiri" w:eastAsia="Amiri" w:cs="Amiri"/>
          <w:color w:val="111111"/>
          <w:sz w:val="28"/>
          <w:sz w:val="28"/>
          <w:szCs w:val="28"/>
          <w:rtl w:val="true"/>
          <w:lang w:bidi="ar-SA"/>
        </w:rPr>
        <w:t xml:space="preserve">اجْعَلْ ذُرِّيَّتِي ذُرِّيَّةً طَيِّبَةً تَحُوطُهَا بِحِيَاطَتِكَ بِكُلِّ مَا حُطْتَ بِهِ ذُرِّيَّةَ أَحَدٍ مِنْ أَوْلِيَائِكَ وَ أَهْلِ طَاعَتِكَ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عَلَي كُلِّ شَيْ‌ءٍ رَقِيبٌ وَ لِكُلِّ دَاعٍ مِنْ خَلْقِكَ مُجِيبٌ وَ مِنْ كُلِّ سَائِلٍ قَرِيبٌ أَسْأَلُكَ يَا لَا إِلَهَ إِلَّا أَنْتَ الْحَيُّ الْقَيُّومُ الْأَحَدُ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وَ بِكُلِّ اسْمٍ رَفَعْتَ بِهِ سَمَاءَكَ وَ فَرَشْتَ بِهِ أَرْضَكَ وَ أَرْسَيْتَ بِهِ الْجِبَالَ وَ أَجْرَيْتَ بِهِ الْمَاءَ وَ سَخَّرْتَ بِهِ السَّحَابَ وَ الشَّمْسَ وَ الْقَمَرَ وَ النُّجُومَ وَ اللَّيْلَ وَ النَّهَارَ وَ خَلَقْتَ الْخَلَائِقَ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بِعَظَمَةِ وَجْهِكَ الْعَظِيمِ الَّذِي أَشْرَقَتْ لَهُ السَّمَاوَاتُ وَ الْأَرْضُ فَأَضَاءَتْ بِهِ الظُّلُمَاتُ إِلَّا صَلَّيْتَ عَلَي مُحَمَّدٍ وَ آلِ مُحَمَّدٍ وَ كَفَيْتَنِي أَمْرَ مَعَاشِي وَ مَعَادِي وَ أَصْلَحْتَ لِي شَأْنِي كُلَّهُ وَ لَمْ تَكِلْنِي إِلَي نَفْسِي طَرْفَةَ عَيْنٍ وَ أَصْلَحْتَ أَمْرِي وَ أَمْرَ عِيَالِي وَ كَفَيْتَنِي هَمَّهُمْ وَ أَغْنَيْتَنِي وَ إِيَّاهُمْ مِنْ كَنْزِكَ وَ خَزَائِنِكَ وَ سَعَةِ فَضْلِكَ الَّذِي لَا يَنْفَدُ أَبَداً وَ أَثْبَتَّ فِي قَلْبِي يَنَابِيعَ الْحِكْمَةِ الَّتِي تَنْفَعُنِي بِهَا وَ تَنْفَعُ بِهَا مَنِ ارْتَضَيْتَ مِنْ عِبَادِكَ وَ اجْعَلْ لِي مِنَ الْمُتَّقِينَ فِي آخِرِ الزَّمَانِ إِمَاماً كَمَا جَعَلْتَ إِبْرَاهِيمَ الْخَلِيلَ إِمَاماً فَإِنَّ بِتَوْفِيقِكَ يَفُوزُ الْفَائِزُونَ وَ يَتُوبُ التَّائِبُونَ وَ يَعْبُدُكَ الْعَابِدُونَ وَ بِتَسْدِيدِكَ يَصْلُحُ الصَّالِحُونَ الْمُحْسِنُونَ الْمُخْبِتُونَ الْعَابِدُونَ لَكَ الْخَائِفُونَ مِنْكَ وَ بِإِرْشَادِكَ نَجَا النَّاجُونَ مِنْ نَارِكَ وَ أَشْفَقَ مِنْهَا الْمُشْفِقُونَ مِنْ خَلْقِكَ وَ بِخِذْلَانِكَ خَسِرَ الْمُبْطِلُونَ وَ هَلَكَ الظَّالِمُونَ وَ غَفَلَ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نَفْسِي تَقْوَاهَا فَأَنْتَ وَلِيُّهَا وَ مَوْلَاهَا وَ أَنْتَ خَيْرُ مَنْ زَكَّاهَا اللَّهُمَّ بَيِّنْ لَهَا هُدَاهَا وَ أَلْهِمْهَا تَقْوَاهَا وَ بَشِّرْهَا بِرَحْمَتِكَ حِينَ تَتَوَفَّاهَا وَ نَزَلَهَا مِنَ الْجِنَانِ عُلْيَاهَا وَ طَيِّبْ وَفَاتَهَا وَ مَحْيَاهَا وَ أَكْرِمْ مُنْقَلَبَهَا وَ مَثْوَاهَا وَ مُسْتَقَرَّهَا وَ مَأْوَاهَا فَأَنْتَ وَلِيُّهَا وَ مَوْلَاهَا</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216990_1934241801"/>
      <w:bookmarkStart w:id="762" w:name="_Toc341"/>
      <w:bookmarkEnd w:id="761"/>
      <w:r>
        <w:rPr>
          <w:rtl w:val="true"/>
        </w:rPr>
        <w:t>صَلَاةُ الْإِمَامِ زَيْنِ الْعَابِدِينَ عليه السلام</w:t>
      </w:r>
      <w:bookmarkEnd w:id="762"/>
    </w:p>
    <w:p>
      <w:pPr>
        <w:pStyle w:val="BookText"/>
        <w:rPr/>
      </w:pPr>
      <w:r>
        <w:rPr>
          <w:rFonts w:ascii="Amiri" w:hAnsi="Amiri" w:eastAsia="Amiri" w:cs="Amiri"/>
          <w:color w:val="111111"/>
          <w:sz w:val="28"/>
          <w:sz w:val="28"/>
          <w:szCs w:val="28"/>
          <w:rtl w:val="true"/>
          <w:lang w:bidi="ar-SA"/>
        </w:rPr>
        <w:t xml:space="preserve">أَرْبَعُ رَكَعَاتٍ كُلُّ رَكْعَةٍ بِالْفَاتِحَةِ مَرَّةً وَ الْإِخْلَاصِ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سَيِّدِنَا زَيْنِ الْعَابِدِينَ عليه السلام يَا مَنْ أَظْهَرَ الْجَمِيلَ وَ سَتَرَ الْقَبِيحَ يَا مَنْ لَمْ</w:t>
      </w:r>
    </w:p>
    <w:p>
      <w:pPr>
        <w:pStyle w:val="BookText"/>
        <w:rPr/>
      </w:pPr>
      <w:r>
        <w:rPr>
          <w:rFonts w:ascii="IRNazanin" w:hAnsi="IRNazanin" w:eastAsia="IRNazanin"/>
          <w:color w:val="111111"/>
          <w:sz w:val="28"/>
          <w:sz w:val="28"/>
          <w:szCs w:val="28"/>
          <w:rtl w:val="true"/>
          <w:lang w:bidi="fa-IR"/>
        </w:rPr>
        <w:t>و نسل و ذریه ای پاک و پسندیده برای من قرار ده که با محافظت و نگاه داری خود خود آن را احاطه کنی با همه آنچه که نسل و ذریه یکی از اولیاء و اهل طاعت خود را با رحمت خویش محافظت و احاطه کردی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بر هر چیز مراقب و نگهبانی و برای هر یک از بندگانت که به سوی دعا می کند اجابت کننده ای و برای هر درخواست کننده ای نزدیکی، از تو مسألت دارم ای که هیچ معبودی جز تو نیست زنده و پاینده ای ، خدای یکتا و صمد، 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اسمی که بدان آسمان را برافراشتی و زمین را گستراندی و کوه ها را استوار کردی و آب را جاری کردی و با آن ابر و خورشید و ماه و ستاره ها و شب و روز را مسخر کردی و همه مخلوقات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ذات بزرگت که بدان آسمان ها و زمین را نورانی کردی پس با آن تاریکی ها روشن شد از تو مسألت دارم که بر محمد و آل محمد درود بفرستی و امر دنیا و آخرتم را کفایت بفرمایی و همه کارهایم را اصلاح بنمایی و مرا به اندازه یک چشم بر هم زدن به حال وا نگذاری و امر من و خانواده ام را اصلاح کنی و غم و غصه آنان را برایم کفایت فرمایی و با گنج و گنجینه ها و بخشش گشاده ات که هرگز پایان نمی پذیرد، من و آن ها را بی نیاز کنی و چشمه های حکمت را که به واسطه آن به من و به آن بندگانت که از آنها راضی هستی، سود می رساندی، در قلب من ثابت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آخر الزمان پیشوا و امام پرهیزگاران قرار ده همانطور که ابراهیم خلیل را امام و پیشوا قرار دادی، زیرا با توفیق تو رستگاران رستگار می شوند و توبه کنندگان توبه می کنند و عبادت کنندگان تو را عبادت می کنند و با راهنمایی کردنت به راه راست، انسان های صالح نیکوکار و فروتن که تو را پرستش می کنند و از تو هراس دارند، اصلاح می شوند و با راهنمایی تو نجات یافتگان از آتش تو، نجات می یابند و مخلوقات هراسان تو از آن می ترسند و با خوار و زبون کردن تو دروغ پردازان زیان دیدند و ظالمان هلاک شدند و غافلان غافل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پرهیزگاری را به نفس من بده چرا که تو سرپرست و مولای نفس من هستی و تو بهترین کسی هستی که آن را پاکیزه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هدایت نفسم را برایش آشکار نما و پرهیزگاریش را به آن الهام کن و هنگامی آن را بازستاندی با رحمت خویش بشارتش ده و از بهشت علیا بر آن نعمت فرود آر و مرگ و زندگیش را خوب بگردان و جای بازگشتن و جای اقامت و سکونتش را گرامی بدار چرا که تو سرپرست و مولایش هستی</w:t>
      </w:r>
      <w:r>
        <w:rPr>
          <w:rFonts w:eastAsia="IRNazanin" w:cs="IRNazanin"/>
          <w:color w:val="111111"/>
          <w:sz w:val="28"/>
          <w:szCs w:val="28"/>
          <w:rtl w:val="true"/>
          <w:lang w:bidi="fa-IR"/>
        </w:rPr>
        <w:t>.»</w:t>
      </w:r>
    </w:p>
    <w:p>
      <w:pPr>
        <w:pStyle w:val="Heading5"/>
        <w:numPr>
          <w:ilvl w:val="4"/>
          <w:numId w:val="1"/>
        </w:numPr>
        <w:rPr/>
      </w:pPr>
      <w:bookmarkStart w:id="763" w:name="__RefHeading___Toc1216992_1934241801"/>
      <w:bookmarkStart w:id="764" w:name="_Toc342"/>
      <w:bookmarkEnd w:id="763"/>
      <w:r>
        <w:rPr>
          <w:rtl w:val="true"/>
        </w:rPr>
        <w:t>نماز امام زین العابدین علیه السلام</w:t>
      </w:r>
      <w:bookmarkEnd w:id="764"/>
    </w:p>
    <w:p>
      <w:pPr>
        <w:pStyle w:val="BookText"/>
        <w:rPr/>
      </w:pPr>
      <w:r>
        <w:rPr>
          <w:rFonts w:ascii="IRNazanin" w:hAnsi="IRNazanin" w:eastAsia="IRNazanin"/>
          <w:color w:val="111111"/>
          <w:sz w:val="28"/>
          <w:sz w:val="28"/>
          <w:szCs w:val="28"/>
          <w:rtl w:val="true"/>
          <w:lang w:bidi="fa-IR"/>
        </w:rPr>
        <w:t>چهار رکعت است که در هر رکعت یک بار سوره فاتحه و صد مرتبه سوره اخلاص خوانده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سرورمان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خدایی که زیبایی را آشکار نموده و زشتی را می‌پوشانی </w:t>
      </w:r>
      <w:bookmarkStart w:id="765" w:name="pg13537_148115"/>
    </w:p>
    <w:p>
      <w:pPr>
        <w:pStyle w:val="BookText"/>
        <w:rPr/>
      </w:pPr>
      <w:bookmarkEnd w:id="765"/>
      <w:r>
        <w:rPr>
          <w:rFonts w:ascii="Amiri" w:hAnsi="Amiri" w:eastAsia="Amiri" w:cs="Amiri"/>
          <w:color w:val="111111"/>
          <w:sz w:val="28"/>
          <w:sz w:val="28"/>
          <w:szCs w:val="28"/>
          <w:rtl w:val="true"/>
          <w:lang w:bidi="ar-SA"/>
        </w:rPr>
        <w:t>يُؤَاخِذْ بِالْجَرِيرَةِ وَ لَمْ يَهْتِكِ السِّتْرَ يَا عَظِيمَ الْعَفْوِ يَا حَسَنَ التَّجَاوُزِ يَا وَاسِعَ الْمَغْفِرَةِ يَا بَاسِطَ الْيَدَيْنِ بِالرَّحْمَةِ يَا صَاحِبَ كُلِّ نَجْوَي يَا مُنْتَهَي كُلِّ شَكْوَي يَا كَرِيمَ الصَّفْحِ يَا عَظِيمَ الرَّجَاءِ يَا مُبْتَدِئاً بِالنِّعَمِ قَبْلَ اسْتِحْقَاقِهَا يَا رَبَّنَا وَ سَيِّدَنَا وَ مَوْلَانَا يَا غَايَةَ رَغْبَتِنَا أَسْأَلُكَ اللَّهُمَّ أَنْ تُصَلِّيَ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216994_1934241801"/>
      <w:bookmarkStart w:id="767" w:name="_Toc343"/>
      <w:bookmarkEnd w:id="766"/>
      <w:r>
        <w:rPr>
          <w:rtl w:val="true"/>
        </w:rPr>
        <w:t>صَلَاةُ الْبَاقِرِ عليه السلام</w:t>
      </w:r>
      <w:bookmarkEnd w:id="767"/>
    </w:p>
    <w:p>
      <w:pPr>
        <w:pStyle w:val="BookText"/>
        <w:rPr/>
      </w:pPr>
      <w:r>
        <w:rPr>
          <w:rFonts w:ascii="Amiri" w:hAnsi="Amiri" w:eastAsia="Amiri" w:cs="Amiri"/>
          <w:color w:val="111111"/>
          <w:sz w:val="28"/>
          <w:sz w:val="28"/>
          <w:szCs w:val="28"/>
          <w:rtl w:val="true"/>
          <w:lang w:bidi="ar-SA"/>
        </w:rPr>
        <w:t xml:space="preserve">رَكْعَتَانِ كُلُّ رَكْعَةٍ بِالْحَمْدِ مَرَّةً وَ سُبْحَانَ اللَّهِ وَ الْحَمْدُ لِلَّهِ وَ لَا إِلَهَ إِلَّا اللَّهُ وَ اللَّهُ أَكْبَرُ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الْبَاقِرِ عليه السلام اللَّهُمَّ إِنِّي أَسْأَلُكَ يَا حَلِيمُ ذُو أَنَاةٍ غَفُورٌ وَدُودٌ أَنْ تَتَجَاوَزَ عَنْ سَيِّئَاتِي وَ مَا عِنْدِي بِحُسْنِ مَا عِنْدَكَ وَ أَنْ تُعْطِيَنِي مِنْ عَطَائِكَ مَا يَسَعُنِي وَ تُلْهِمَنِي فِيمَا أَعْطَيْتَنِي الْعَمَلَ فِيهِ بِطَاعَتِكَ وَ طَاعَةِ رَسُولِكَ وَ أَنْ تُعْطِيَنِي عَنْ عَفْوِكَ مَا أَسْتَوْجِبُ بِهِ كَرَامَتَكَ اللَّهُمَّ أَعْطِنِي مَا أَنْتَ أَهْلُهُ وَ لَا تَفْعَلْ بِي مَا أَنَا أَهْلُهُ فَإِنَّمَا أَنَا بِكَ وَ لَمْ أُصِبْ خَيْراً قَطُّ إِلَّا مِنْكَ يَا أَبْصَرَ الْأَبْصَرِينَ وَ يَا أَسْمَعَ السَّامِعِينَ وَ يَا أَحْكَمَ الْحَاكِمِينَ وَ يَا جَارَ الْمُسْتَجِيرِينَ وَ يَا مُجِيبَ دَعْوَةِ الْمُضْطَرِّينَ صَلِّ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216996_1934241801"/>
      <w:bookmarkStart w:id="769" w:name="_Toc344"/>
      <w:bookmarkEnd w:id="768"/>
      <w:r>
        <w:rPr>
          <w:rtl w:val="true"/>
        </w:rPr>
        <w:t>صَلَاةُ الصَّادِقِ عليه السلام</w:t>
      </w:r>
      <w:bookmarkEnd w:id="769"/>
    </w:p>
    <w:p>
      <w:pPr>
        <w:pStyle w:val="BookText"/>
        <w:rPr/>
      </w:pPr>
      <w:r>
        <w:rPr>
          <w:rFonts w:ascii="Amiri" w:hAnsi="Amiri" w:eastAsia="Amiri" w:cs="Amiri"/>
          <w:color w:val="111111"/>
          <w:sz w:val="28"/>
          <w:sz w:val="28"/>
          <w:szCs w:val="28"/>
          <w:rtl w:val="true"/>
          <w:lang w:bidi="ar-SA"/>
        </w:rPr>
        <w:t xml:space="preserve">رَكْعَتَيْنِ كُلَّ رَكْعَةٍ بِالْفَاتِحَةِ مَرَّةً وَ شَهِدَ اللَّهُ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الصَّادِقِ عليه السلام يَا صَانِعَ كُلِّ مَصْنُوعٍ وَ يَا جَابِرَ كُلِّ كَسِيرٍ وَ يَا حَاضِرَ كُلِّ مَلَإٍ وَ يَا شَاهِدَ كُلِّ نَجْوَي وَ يَا عَالِمَ كُلِّ خَفِيَّةٍ وَ يَا شَاهِدُ غَيْرَ غَائِبٍ وَ غَالِبُ غَيْرَ مَغْلُوبٍ وَ يَا قَرِيبُ غَيْرَ بَعِيدٍ وَ يَا مُونِسَ كُلِّ وَحِيدٍ وَ يَا حَيُّ مُحْيِيَ الْمَوْتَي وَ مُمِيتَ الْأَحْيَاءِ الْقَائِمُ عَلي كُلِّ نَفْسٍ بِما كَسَبَتْ وَ يَا حَيُّ حِينَ لَا حَيَّ لَا إِلَهَ إِلَّا أَنْتَ صَلِّ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216998_1934241801"/>
      <w:bookmarkStart w:id="771" w:name="_Toc345"/>
      <w:bookmarkEnd w:id="770"/>
      <w:r>
        <w:rPr>
          <w:rtl w:val="true"/>
        </w:rPr>
        <w:t>صَلَاةُ الْكَاظِمِ عليه السلام</w:t>
      </w:r>
      <w:bookmarkEnd w:id="771"/>
    </w:p>
    <w:p>
      <w:pPr>
        <w:pStyle w:val="BookText"/>
        <w:rPr/>
      </w:pPr>
      <w:r>
        <w:rPr>
          <w:rFonts w:ascii="Amiri" w:hAnsi="Amiri" w:eastAsia="Amiri" w:cs="Amiri"/>
          <w:color w:val="111111"/>
          <w:sz w:val="28"/>
          <w:sz w:val="28"/>
          <w:szCs w:val="28"/>
          <w:rtl w:val="true"/>
          <w:lang w:bidi="ar-SA"/>
        </w:rPr>
        <w:t>رَكْعَتَيْنِ كُلَّ رَكْعَةٍ بِالْفَاتِحَةِ مَرَّةً وَ الْإِخْلَاصِ 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مُوسَي بْنِ جَعْفَرٍ عليهما السلام إِلَهِي خَشَعَتِ الْأَصْوَاتُ لَكَ وَ ضَلَّتِ الْأَحْلَامُ فِيكَ وَ وَجِلَ كُلُّ شَيْ‌ءٍ مِنْكَ وَ هَرَبَ كُلُّ شَيْ‌ءٍ إِلَيْكَ وَ ضَاقَتِ الْأَشْيَاءُ دُونَكَ وَ مَلَأَ</w:t>
      </w:r>
    </w:p>
    <w:p>
      <w:pPr>
        <w:pStyle w:val="BookText"/>
        <w:rPr/>
      </w:pPr>
      <w:r>
        <w:rPr>
          <w:rFonts w:ascii="IRNazanin" w:hAnsi="IRNazanin" w:eastAsia="IRNazanin"/>
          <w:color w:val="111111"/>
          <w:sz w:val="28"/>
          <w:sz w:val="28"/>
          <w:szCs w:val="28"/>
          <w:rtl w:val="true"/>
          <w:lang w:bidi="fa-IR"/>
        </w:rPr>
        <w:t xml:space="preserve">و پرده دری نمی‌کنی، ای کسی که بزرگوارانه در می‌گذری، ای نیکو گذشت، ای گسترنده آمرزش، ای کسی که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رحمت گشاده‌ای، ای همدم هر مناجات و سخن درگوشی، و ای منتهای هر شکایت، ای بزرگوارانه گذشت‌کننده، ای صاحب امید بزرگ، ای کسی که پیش از استحقاق نعمتی ابتدائا شروع به عطا می‌کنی، ای پروردگار من، ای آقای من، ای مولای من، ای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می‌نمایم، که بر محمّد و اهل بیتش درود فرستی</w:t>
      </w:r>
      <w:r>
        <w:rPr>
          <w:rFonts w:eastAsia="IRNazanin" w:cs="IRNazanin"/>
          <w:color w:val="111111"/>
          <w:sz w:val="28"/>
          <w:szCs w:val="28"/>
          <w:rtl w:val="true"/>
          <w:lang w:bidi="fa-IR"/>
        </w:rPr>
        <w:t>.»</w:t>
      </w:r>
    </w:p>
    <w:p>
      <w:pPr>
        <w:pStyle w:val="Heading5"/>
        <w:numPr>
          <w:ilvl w:val="4"/>
          <w:numId w:val="1"/>
        </w:numPr>
        <w:rPr/>
      </w:pPr>
      <w:bookmarkStart w:id="772" w:name="__RefHeading___Toc1217000_1934241801"/>
      <w:bookmarkStart w:id="773" w:name="_Toc346"/>
      <w:bookmarkEnd w:id="772"/>
      <w:r>
        <w:rPr>
          <w:rtl w:val="true"/>
        </w:rPr>
        <w:t>نماز امام باقر علیه السلام</w:t>
      </w:r>
      <w:bookmarkEnd w:id="773"/>
    </w:p>
    <w:p>
      <w:pPr>
        <w:pStyle w:val="BookText"/>
        <w:rPr/>
      </w:pPr>
      <w:r>
        <w:rPr>
          <w:rFonts w:ascii="IRNazanin" w:hAnsi="IRNazanin" w:eastAsia="IRNazanin"/>
          <w:color w:val="111111"/>
          <w:sz w:val="28"/>
          <w:sz w:val="28"/>
          <w:szCs w:val="28"/>
          <w:rtl w:val="true"/>
          <w:lang w:bidi="fa-IR"/>
        </w:rPr>
        <w:t>دو رکعت است که در هر رکعت یک بار سوره حمد و صد بار سبحان الله و الحمد لله و لا اله الا الله و الله اکبر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بردبارِ با تأنیِ آمرزنده مهربان از تو مسألت دارم که از گناهانم و آنچه در نزد من است با خوبی خود درگذری و از عطا و بخشش خود به اندازه ای به من عطا کن که مرا فرا بگیرد و در آنچه به من عطا کردی عمل به طاعت تو و فرمانبرداری از فرستاده ات را الهام کن و از عفو و گذشت خود آنچه که کرامت و بزرگی تو مستوجبش است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چیزی عطا کن که تو را سزد و با ما آن مکن که سزاوار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به تو توسل کرده ام و هرگز خیری به من نرسیده مگر از جانب تو ای بیناترین بینایان وای شنواترین شنوندگان و ای بهترین داوران و ای پناه دهنده پناهندگان و ای اجابت کننده دعای درماندگان بر محمد و آل محمد درود بفرست</w:t>
      </w:r>
      <w:r>
        <w:rPr>
          <w:rFonts w:eastAsia="IRNazanin" w:cs="IRNazanin"/>
          <w:color w:val="111111"/>
          <w:sz w:val="28"/>
          <w:szCs w:val="28"/>
          <w:rtl w:val="true"/>
          <w:lang w:bidi="fa-IR"/>
        </w:rPr>
        <w:t>.»</w:t>
      </w:r>
    </w:p>
    <w:p>
      <w:pPr>
        <w:pStyle w:val="Heading5"/>
        <w:numPr>
          <w:ilvl w:val="4"/>
          <w:numId w:val="1"/>
        </w:numPr>
        <w:rPr/>
      </w:pPr>
      <w:bookmarkStart w:id="774" w:name="__RefHeading___Toc1217002_1934241801"/>
      <w:bookmarkStart w:id="775" w:name="_Toc347"/>
      <w:bookmarkEnd w:id="774"/>
      <w:r>
        <w:rPr>
          <w:rtl w:val="true"/>
        </w:rPr>
        <w:t>نماز امام صادق علیه السلام</w:t>
      </w:r>
      <w:bookmarkEnd w:id="775"/>
    </w:p>
    <w:p>
      <w:pPr>
        <w:pStyle w:val="BookText"/>
        <w:rPr/>
      </w:pPr>
      <w:r>
        <w:rPr>
          <w:rFonts w:ascii="IRNazanin" w:hAnsi="IRNazanin" w:eastAsia="IRNazanin"/>
          <w:color w:val="111111"/>
          <w:sz w:val="28"/>
          <w:sz w:val="28"/>
          <w:szCs w:val="28"/>
          <w:rtl w:val="true"/>
          <w:lang w:bidi="fa-IR"/>
        </w:rPr>
        <w:t>دو رکعت است که در هر رکعت یک بار سوره فاتحه می خواند و صد مرتبه به خداوند شهادت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سازنده هر ساخته شده و ای اصلاح کننده هر شکسته و ای حاضر در هر انجمن و ای گواه بر هر سخن درگوشی و ای دانای هر نهان و ای شاهدی که غایب نیست و ای چیره ای که کسی بر تو چیره نمی شود و ای نزدیکی که دور نیستی و ای مونس هر تنها و ای زنده ای که زنده کننده مردگان و میراننده زندگانی، که بر هر شخصی به آنچه کرده، مراقب است و ای زنده ای در هنگامی که هیچ زنده ای نیست هیچ معبودی جز تو نیست بر محمد و آل محمد درود بفرست</w:t>
      </w:r>
      <w:r>
        <w:rPr>
          <w:rFonts w:eastAsia="IRNazanin" w:cs="IRNazanin"/>
          <w:color w:val="111111"/>
          <w:sz w:val="28"/>
          <w:szCs w:val="28"/>
          <w:rtl w:val="true"/>
          <w:lang w:bidi="fa-IR"/>
        </w:rPr>
        <w:t>.»</w:t>
      </w:r>
    </w:p>
    <w:p>
      <w:pPr>
        <w:pStyle w:val="Heading5"/>
        <w:numPr>
          <w:ilvl w:val="4"/>
          <w:numId w:val="1"/>
        </w:numPr>
        <w:rPr/>
      </w:pPr>
      <w:bookmarkStart w:id="776" w:name="__RefHeading___Toc1217004_1934241801"/>
      <w:bookmarkStart w:id="777" w:name="_Toc348"/>
      <w:bookmarkEnd w:id="776"/>
      <w:r>
        <w:rPr>
          <w:rtl w:val="true"/>
        </w:rPr>
        <w:t>نماز امام کاظم علیه السلام</w:t>
      </w:r>
      <w:bookmarkEnd w:id="777"/>
    </w:p>
    <w:p>
      <w:pPr>
        <w:pStyle w:val="BookText"/>
        <w:rPr/>
      </w:pPr>
      <w:r>
        <w:rPr>
          <w:rFonts w:ascii="IRNazanin" w:hAnsi="IRNazanin" w:eastAsia="IRNazanin"/>
          <w:color w:val="111111"/>
          <w:sz w:val="28"/>
          <w:sz w:val="28"/>
          <w:szCs w:val="28"/>
          <w:rtl w:val="true"/>
          <w:lang w:bidi="fa-IR"/>
        </w:rPr>
        <w:t>دو رکعت است که در هر رکعت یک بار سوره فاتحه و دوازده بار سوره اخلاص را می 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صداها در برابر عظمتت لرزان است و خیالات را به حریمت راهی نیست و همگی موجودات از تو ترسان‌اند و همه چیز به سوی تو در شتاب است و پیش قدرت تو هر چیزی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نورت </w:t>
      </w:r>
      <w:bookmarkStart w:id="778" w:name="pg13537_148116"/>
    </w:p>
    <w:p>
      <w:pPr>
        <w:pStyle w:val="BookText"/>
        <w:rPr/>
      </w:pPr>
      <w:bookmarkEnd w:id="778"/>
      <w:r>
        <w:rPr>
          <w:rFonts w:ascii="Amiri" w:hAnsi="Amiri" w:eastAsia="Amiri" w:cs="Amiri"/>
          <w:color w:val="111111"/>
          <w:sz w:val="28"/>
          <w:sz w:val="28"/>
          <w:szCs w:val="28"/>
          <w:rtl w:val="true"/>
          <w:lang w:bidi="ar-SA"/>
        </w:rPr>
        <w:t>كُلَّ شَيْ‌ءٍ نُورُكَ فَأَنْتَ الرَّفِيعُ فِي جَلَالِكَ وَ أَنْتَ الْبَهِيُّ فِي جَمَالِكَ وَ أَنْتَ الْعَظِيمُ فِي قُدْرَتِكَ وَ أَنْتَ الَّذِي لَا يَئُودُكَ شَيْ‌ءٌ يَا مُنْزِلَ نِعْمَتِي يَا مُفَرِّجَ كُرْبَتِي وَ يَا قَاضِيَ حَاجَتِي أَعْطِنِي مَسْأَلَتِي بِلَا إِلَهَ إِلَّا أَنْتَ آمَنْتُ بِكَ مُخْلِصاً لَكَ دِينِي أَصْبَحْتُ عَلَي عَهْدِكَ وَ وَعْدِكَ مَا اسْتَطَعْتُ أَبُوءُ لَكَ بِالنِّعْمَةِ وَ أَسْتَغْفِرُكَ مِنَ الذُّنُوبِ الَّتِي لَا يَغْفِرُهَا غَيْرُكَ يَا مَنْ هُوَ فِي عُلُوِّهِ دَانٍ وَ فِي دُنُوِّهِ عَالٍ وَ فِي إِشْرَاقِهِ مُنِيرٌ وَ فِي سُلْطَانِهِ قَوِيٌّ صَلِّ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1217006_1934241801"/>
      <w:bookmarkStart w:id="780" w:name="_Toc349"/>
      <w:bookmarkEnd w:id="779"/>
      <w:r>
        <w:rPr>
          <w:rtl w:val="true"/>
        </w:rPr>
        <w:t>صَلَاةُ الرِّضَا عليه السلام</w:t>
      </w:r>
      <w:bookmarkEnd w:id="780"/>
    </w:p>
    <w:p>
      <w:pPr>
        <w:pStyle w:val="BookText"/>
        <w:rPr/>
      </w:pPr>
      <w:r>
        <w:rPr>
          <w:rFonts w:ascii="Amiri" w:hAnsi="Amiri" w:eastAsia="Amiri" w:cs="Amiri"/>
          <w:color w:val="111111"/>
          <w:sz w:val="28"/>
          <w:sz w:val="28"/>
          <w:szCs w:val="28"/>
          <w:rtl w:val="true"/>
          <w:lang w:bidi="ar-SA"/>
        </w:rPr>
        <w:t xml:space="preserve">سِتُّ رَكَعَاتٍ كُلُّ رَكْعَةٍ بِالْفَاتِحَةِ مَرَّةً وَ هَلْ أَتي عَلَي الْإِنْسانِ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عَلِيِّ بْنِ مُوسَي عليه السلام يَا صَاحِبِي فِي شِدَّتِي وَ يَا وَلِيِّي فِي نِعْمَتِي وَ يَا إِلَهِي وَ إِلَهَ إِبْرَاهِيمَ وَ إِسْحَاقَ وَ يَعْقُوبَ يَا رَبَ كهيعص وَ يس وَ الْقُرْآنِ الْحَكِيمِ أَسْأَلُكَ يَا أَحْسَنَ مَنْ سُئِلَ وَ يَا خَيْرَ مَنْ دُعِيَ وَ يَا أَجْوَدَ مَنْ أَعْطَي وَ يَا خَيْرَ مرتجًي أَسْأَلُكَ أَنْ تُصَلِّيَ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217008_1934241801"/>
      <w:bookmarkStart w:id="782" w:name="_Toc350"/>
      <w:bookmarkEnd w:id="781"/>
      <w:r>
        <w:rPr>
          <w:rtl w:val="true"/>
        </w:rPr>
        <w:t>صَلَاةُ الْجَوَادِ عليه السلام</w:t>
      </w:r>
      <w:bookmarkEnd w:id="782"/>
    </w:p>
    <w:p>
      <w:pPr>
        <w:pStyle w:val="BookText"/>
        <w:rPr/>
      </w:pPr>
      <w:r>
        <w:rPr>
          <w:rFonts w:ascii="Amiri" w:hAnsi="Amiri" w:eastAsia="Amiri" w:cs="Amiri"/>
          <w:color w:val="111111"/>
          <w:sz w:val="28"/>
          <w:sz w:val="28"/>
          <w:szCs w:val="28"/>
          <w:rtl w:val="true"/>
          <w:lang w:bidi="ar-SA"/>
        </w:rPr>
        <w:t xml:space="preserve">رَكْعَتَيْنِ كُلُّ رَكْعَةٍ بِالْفَاتِحَةِ مَرَّةً وَ الْإِخْلَاصِ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مُحَمَّدِ بْنِ عَلِيٍّ عليه السلام اللَّهُمَّ رَبَّ الْأَرْوَاحِ الْفَانِيَةِ وَ الْأَجْسَادِ الْبَالِيَةِ أَسْأَلُكَ بِطَاعَةِ الْأَرْوَاحِ الرَّاجِعَةِ إِلَي أَحِبَّائِهَا وَ بِطَاعَةِ الْأَجْسَادِ الْمُلْتَئِمَةِ بِعُرُوقِهَا وَ بِكَلِمَتِكَ النَّافِذَةِ بَيْنَهُمْ وَ أَخْذِكَ الْحَقَّ مِنْهُمْ وَ الْخَلَائِقُ بَيْنَ يَدَيْكَ يَنْتَظِرُونَ فَصْلَ قَضَائِكَ وَ يَرْجُونَ رَحْمَتَكَ وَ يَخَافُونَ عِقَابَكَ صَلِّ عَلَي مُحَمَّدٍ وَ آلِ مُحَمَّدٍ وَ اجْعَلِ النُّورَ فِي بَصَرِي وَ الْيَقِينَ فِي قَلْبِي وَ ذِكْرَكَ بِاللَّيْلِ وَ النَّهَارِ عَلَي لِسَانِي وَ عَمَلًا صَالِحاً فَارْزُقْنِي</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217010_1934241801"/>
      <w:bookmarkStart w:id="784" w:name="_Toc351"/>
      <w:bookmarkEnd w:id="783"/>
      <w:r>
        <w:rPr>
          <w:rtl w:val="true"/>
        </w:rPr>
        <w:t>صَلَاةُ عَلِيِّ بْنِ مُحَمَّدٍ عليه السلام</w:t>
      </w:r>
      <w:bookmarkEnd w:id="784"/>
    </w:p>
    <w:p>
      <w:pPr>
        <w:pStyle w:val="BookText"/>
        <w:rPr/>
      </w:pPr>
      <w:r>
        <w:rPr>
          <w:rFonts w:ascii="Amiri" w:hAnsi="Amiri" w:eastAsia="Amiri" w:cs="Amiri"/>
          <w:color w:val="111111"/>
          <w:sz w:val="28"/>
          <w:sz w:val="28"/>
          <w:szCs w:val="28"/>
          <w:rtl w:val="true"/>
          <w:lang w:bidi="ar-SA"/>
        </w:rPr>
        <w:t xml:space="preserve">رَكْعَتَيْنِ تَقْرَأُ فِي الْأُولَي الْفَاتِحَةَ وَ يس وَ فِي الثَّانِيَةِ الْحَمْدَ وَ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عَلِيِّ بْنِ مُحَمَّدٍ الْهَادِي عليه السلام يَا بَارُّ يَا وَصُولُ يَا شَاهِدَ كُلِّ غَائِبٍ وَ يَا قَرِيبُ غَيْرَ بَعِيدٍ وَ يَا غَالِبُ غَيْرَ مَغْلُوبٍ وَ يَا مَنْ لَا يَعْلَمُ كَيْفَ هُوَ إِلَّا هُوَ يَا مَنْ لَا تُبْلَغُ قُدْرَتُهُ</w:t>
      </w:r>
    </w:p>
    <w:p>
      <w:pPr>
        <w:pStyle w:val="BookText"/>
        <w:rPr/>
      </w:pPr>
      <w:r>
        <w:rPr>
          <w:rFonts w:ascii="IRNazanin" w:hAnsi="IRNazanin" w:eastAsia="IRNazanin"/>
          <w:color w:val="111111"/>
          <w:sz w:val="28"/>
          <w:sz w:val="28"/>
          <w:szCs w:val="28"/>
          <w:rtl w:val="true"/>
          <w:lang w:bidi="fa-IR"/>
        </w:rPr>
        <w:t>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شوکتت بلند مرتبه و در نیکویی‌ات ارزشمند و در توانایی‌ات بزرگی، تو خداوندی هستی که نگاه داری چیزی بر تو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نعمت بر من ارزانی می داری و دشواریم را برطرف می کنی و نیازم را برآورده می کنی به حق اینکه هیچ معبودی جز تو نیست خواسته ام را به من ببخاشی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درحالی که دینم را برای تو خالص گردانیدم و تا آنجا که توانستم خود را در عمل به پیمان و وعده تو قرار دادم و به نعمت هایت اقرار دارم و گناهانی که جز تو کسی آن را نیامرزد، از تو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عین بلند مرتبگی نزدیک و در نزدیک بودنت والا مقامی و در درخشندگی تابان و در حکم رانی نیرومندی، بر محمد و آل محمد درود بفرست</w:t>
      </w:r>
      <w:r>
        <w:rPr>
          <w:rFonts w:eastAsia="IRNazanin" w:cs="IRNazanin"/>
          <w:color w:val="111111"/>
          <w:sz w:val="28"/>
          <w:szCs w:val="28"/>
          <w:rtl w:val="true"/>
          <w:lang w:bidi="fa-IR"/>
        </w:rPr>
        <w:t>.</w:t>
      </w:r>
    </w:p>
    <w:p>
      <w:pPr>
        <w:pStyle w:val="Heading5"/>
        <w:numPr>
          <w:ilvl w:val="4"/>
          <w:numId w:val="1"/>
        </w:numPr>
        <w:rPr/>
      </w:pPr>
      <w:bookmarkStart w:id="785" w:name="__RefHeading___Toc1217012_1934241801"/>
      <w:bookmarkStart w:id="786" w:name="_Toc352"/>
      <w:bookmarkEnd w:id="785"/>
      <w:r>
        <w:rPr>
          <w:rtl w:val="true"/>
        </w:rPr>
        <w:t>نماز امام رضا علیه السلام</w:t>
      </w:r>
      <w:bookmarkEnd w:id="786"/>
    </w:p>
    <w:p>
      <w:pPr>
        <w:pStyle w:val="BookText"/>
        <w:rPr/>
      </w:pPr>
      <w:r>
        <w:rPr>
          <w:rFonts w:ascii="IRNazanin" w:hAnsi="IRNazanin" w:eastAsia="IRNazanin"/>
          <w:color w:val="111111"/>
          <w:sz w:val="28"/>
          <w:sz w:val="28"/>
          <w:szCs w:val="28"/>
          <w:rtl w:val="true"/>
          <w:lang w:bidi="fa-IR"/>
        </w:rPr>
        <w:t xml:space="preserve">شش رکعت است که در هر رکعت یک بار سوره فاتحه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همراه من در هنگام سختی، ای ولی نعمت من و ای پروردگارم و ای پروردگار ابراهیم و اسحاق و یعقوب، ای پروردگار کهیعص و یس و قرآن کریم، ای بهترین کسی که از او درخواست می شود و ای بهترین کسی که فرا خوانده می شود و ای کسی که بهترین عطا کننده ای و ای بهترین پناهگاه از تو می خواهم بر محمد و آل محمد درود بفرستی</w:t>
      </w:r>
      <w:r>
        <w:rPr>
          <w:rFonts w:eastAsia="IRNazanin" w:cs="IRNazanin"/>
          <w:color w:val="111111"/>
          <w:sz w:val="28"/>
          <w:szCs w:val="28"/>
          <w:rtl w:val="true"/>
          <w:lang w:bidi="fa-IR"/>
        </w:rPr>
        <w:t>.»</w:t>
      </w:r>
    </w:p>
    <w:p>
      <w:pPr>
        <w:pStyle w:val="Heading5"/>
        <w:numPr>
          <w:ilvl w:val="4"/>
          <w:numId w:val="1"/>
        </w:numPr>
        <w:rPr/>
      </w:pPr>
      <w:bookmarkStart w:id="787" w:name="__RefHeading___Toc1217014_1934241801"/>
      <w:bookmarkStart w:id="788" w:name="_Toc353"/>
      <w:bookmarkEnd w:id="787"/>
      <w:r>
        <w:rPr>
          <w:rtl w:val="true"/>
        </w:rPr>
        <w:t>نماز امام جواد علیه السلام</w:t>
      </w:r>
      <w:bookmarkEnd w:id="788"/>
    </w:p>
    <w:p>
      <w:pPr>
        <w:pStyle w:val="BookText"/>
        <w:rPr/>
      </w:pPr>
      <w:r>
        <w:rPr>
          <w:rFonts w:ascii="IRNazanin" w:hAnsi="IRNazanin" w:eastAsia="IRNazanin"/>
          <w:color w:val="111111"/>
          <w:sz w:val="28"/>
          <w:sz w:val="28"/>
          <w:szCs w:val="28"/>
          <w:rtl w:val="true"/>
          <w:lang w:bidi="fa-IR"/>
        </w:rPr>
        <w:t>دو رکعت است که در هر رکعت یک بار سوره فاتحه و هفتاد مرتبه سوره اخلاص 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روح های فانی و جسدهای پوسیده، به حق طاعت روح هایی که به دوستانشان باز می گردند و به اطاعت جسدهایی که با رگ های خویش التیام می یابند و به کلمه نافذت در بین آنان و به حقی که از ایشان می گیری، در حالی که مخلوقات در حضور تو منتظر هستند در باره آنان قضاوت کنی و به رحمت تو امید دارند و از مجازات تو می ترسند، از تو مسألت دارم که بر محمد و آل محمد درود بفرستی و در دیده ام نور، و در دلم یقین، و بر زبانم ذکر شبانه روزت قرار دهی و عمل صالح به من ارزانی داری</w:t>
      </w:r>
      <w:r>
        <w:rPr>
          <w:rFonts w:eastAsia="IRNazanin" w:cs="IRNazanin"/>
          <w:color w:val="111111"/>
          <w:sz w:val="28"/>
          <w:szCs w:val="28"/>
          <w:rtl w:val="true"/>
          <w:lang w:bidi="fa-IR"/>
        </w:rPr>
        <w:t>.»</w:t>
      </w:r>
    </w:p>
    <w:p>
      <w:pPr>
        <w:pStyle w:val="Heading5"/>
        <w:numPr>
          <w:ilvl w:val="4"/>
          <w:numId w:val="1"/>
        </w:numPr>
        <w:rPr/>
      </w:pPr>
      <w:bookmarkStart w:id="789" w:name="__RefHeading___Toc1217016_1934241801"/>
      <w:bookmarkStart w:id="790" w:name="_Toc354"/>
      <w:bookmarkEnd w:id="789"/>
      <w:r>
        <w:rPr>
          <w:rtl w:val="true"/>
        </w:rPr>
        <w:t>نماز امام هادی علیه السلام</w:t>
      </w:r>
      <w:bookmarkEnd w:id="790"/>
    </w:p>
    <w:p>
      <w:pPr>
        <w:pStyle w:val="BookText"/>
        <w:rPr/>
      </w:pPr>
      <w:r>
        <w:rPr>
          <w:rFonts w:ascii="IRNazanin" w:hAnsi="IRNazanin" w:eastAsia="IRNazanin"/>
          <w:color w:val="111111"/>
          <w:sz w:val="28"/>
          <w:sz w:val="28"/>
          <w:szCs w:val="28"/>
          <w:rtl w:val="true"/>
          <w:lang w:bidi="fa-IR"/>
        </w:rPr>
        <w:t>دو رکعت است که در رکعت اول سوره فاتحه و سوره یس و در رکعت دوم سوره حمد و سوره الرحمن را می 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نیکوکار ای بسیار بخشنده و عطا بخش، ای گواه بر هر غایبی و ای نزدیکی که دور نیستی و ای چیره ای که مغلوب نمی شود و ای خدایی که جز خودش کسی نمی داند که وی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کسی به قدرت او نمی رسد</w:t>
      </w:r>
      <w:r>
        <w:rPr>
          <w:rFonts w:eastAsia="IRNazanin" w:cs="IRNazanin"/>
          <w:color w:val="111111"/>
          <w:sz w:val="28"/>
          <w:szCs w:val="28"/>
          <w:rtl w:val="true"/>
          <w:lang w:bidi="fa-IR"/>
        </w:rPr>
        <w:t xml:space="preserve">. </w:t>
      </w:r>
      <w:bookmarkStart w:id="791" w:name="pg13537_148117"/>
    </w:p>
    <w:p>
      <w:pPr>
        <w:pStyle w:val="BookText"/>
        <w:rPr/>
      </w:pPr>
      <w:bookmarkEnd w:id="791"/>
      <w:r>
        <w:rPr>
          <w:rFonts w:ascii="Amiri" w:hAnsi="Amiri" w:eastAsia="Amiri" w:cs="Amiri"/>
          <w:color w:val="111111"/>
          <w:sz w:val="28"/>
          <w:sz w:val="28"/>
          <w:szCs w:val="28"/>
          <w:rtl w:val="true"/>
          <w:lang w:bidi="ar-SA"/>
        </w:rPr>
        <w:t>أَسْأَلُكَ اللَّهُمَّ بِاسْمِكَ الْمَكْنُونِ الْمَخْزُونِ الْمَكْتُومِ عَمَّنْ شِئْتَ الطَّاهِرِ الْمُطَهَّرِ الْمُقَدَّسِ النُّورِ التَّامِّ الْحَيِّ الْقَيُّومِ الْعَظِيمِ نُورِ السَّمَاوَاتِ وَ نُورِ الْأَرَضِينَ عَالِمِ الْغَيْبِ وَ الشَّهَادَةِ الْكَبِيرِ الْمُتَعَالِ الْعَظِيمِ صَلِّ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217018_1934241801"/>
      <w:bookmarkStart w:id="793" w:name="_Toc355"/>
      <w:bookmarkEnd w:id="792"/>
      <w:r>
        <w:rPr>
          <w:rtl w:val="true"/>
        </w:rPr>
        <w:t>صَلَاةُ الْحَسَنِ بْنِ عَلِيٍّ عليهما السلام</w:t>
      </w:r>
      <w:bookmarkEnd w:id="793"/>
    </w:p>
    <w:p>
      <w:pPr>
        <w:pStyle w:val="BookText"/>
        <w:rPr/>
      </w:pPr>
      <w:r>
        <w:rPr>
          <w:rFonts w:ascii="Amiri" w:hAnsi="Amiri" w:eastAsia="Amiri" w:cs="Amiri"/>
          <w:color w:val="111111"/>
          <w:sz w:val="28"/>
          <w:sz w:val="28"/>
          <w:szCs w:val="28"/>
          <w:rtl w:val="true"/>
          <w:lang w:bidi="ar-SA"/>
        </w:rPr>
        <w:t xml:space="preserve">أَرْبَعُ رَكَعَاتٍ الرَّكْعَتَيْنِ الْأُولَيَيْنِ بِالْحَمْدِ مَرَّةً وَ إِذا زُلْزِلَتِ الْأَرْضُ خَمْسَ عَشْرَةَ مَرَّةً وَ فِي الْأَخِيرَتَيْنِ كُلِّ رَكْعَةٍ بِالْحَمْدِ مَرَّةً وَ الْإِخْلَاصِ خَمْسَ عَشْرَةَ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الْحَسَنِ بْنِ عَلِيٍّ عليه السلام اللَّهُمَّ إِنِّي أَسْأَلُكَ بِأَنَّ لَكَ الْحَمْدَ لَا إِلَهَ إِلَّا أَنْتَ الْبَدِي‌ءُ قَبْلَ كُلِّ شَيْ‌ءٍ وَ أَنْتَ الْحَيُّ الْقَيُّومُ وَ لَا إِلَهَ إِلَّا أَنْتَ الَّذِي لَا يُذِلُّكَ شَيْ‌ءٌ وَ أَنْتَ كُلَّ يَوْمٍ فِي شَأْنٍ لَا إِلَهَ إِلَّا أَنْتَ خَالِقُ مَا يُرَي وَ مَا لَا يُرَي الْعَالِمُ بِكُلِّ شَيْ‌ءٍ بِغَيْرِ تَعْلِيمٍ أَسْأَلُكَ بِآلَائِكَ وَ نَعْمَائِكَ بِأَنَّكَ اللَّهُ الرَّبُّ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الرَّحْمَنُ الرَّحِيمُ وَ أَسْأَلُكَ بِأَنَّكَ أَنْتَ اللَّهُ لَا إِلَهَ إِلَّا أَنْتَ الْوَتْرُ الْفَرْدُ الْأَحَدُ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بِأَنَّكَ اللَّهُ لَا إِلَهَ إِلَّا أَنْتَ اللَّطِيفُ الْخَبِيرُ الْقَائِمُ عَلي كُلِّ نَفْسٍ بِما كَسَبَتْ الرَّقِيبُ الْحَفِيظُ وَ أَسْأَلُكَ بِأَنَّكَ اللَّهُ الْأَوَّلُ قَبْلَ كُلِّ شَيْ‌ءٍ وَ الْآخِرُ بَعْدَ كُلِّ شَيْ‌ءٍ وَ الْبَاطِنُ دُونَ كُلِّ شَيْ‌ءٍ الضَّارُّ النَّافِعُ الْحَكِيمُ الْعَلِيمُ وَ أَسْأَلُكَ بِأَنَّكَ أَنْتَ اللَّهُ لَا إِلَهَ إِلَّا أَنْتَ الْحَيُّ الْقَيُّومُ الْبَاعِثُ الْوَارِثُ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ذُو الْجَلالِ وَ الْإِكْرامِ وَ ذُو الطَّوْلِ وَ ذُو الْعِزَّةِ وَ ذُو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أَحَطْتَ بِكُلِّ شَيْ‌ءٍ عِلْماً وَ أَحْصَيْتَ كُلَّ شَيْ‌ءٍ عَدَداً صَلِّ عَلَي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217020_1934241801"/>
      <w:bookmarkStart w:id="795" w:name="_Toc356"/>
      <w:bookmarkEnd w:id="794"/>
      <w:r>
        <w:rPr>
          <w:rtl w:val="true"/>
        </w:rPr>
        <w:t>صَلَاةُ الْحُجَّةِ الْقَائِمِ عليه السلام</w:t>
      </w:r>
      <w:bookmarkEnd w:id="795"/>
    </w:p>
    <w:p>
      <w:pPr>
        <w:pStyle w:val="BookText"/>
        <w:rPr/>
      </w:pPr>
      <w:r>
        <w:rPr>
          <w:rFonts w:ascii="Amiri" w:hAnsi="Amiri" w:eastAsia="Amiri" w:cs="Amiri"/>
          <w:color w:val="111111"/>
          <w:sz w:val="28"/>
          <w:sz w:val="28"/>
          <w:szCs w:val="28"/>
          <w:rtl w:val="true"/>
          <w:lang w:bidi="ar-SA"/>
        </w:rPr>
        <w:t>رَكْعَتَيْنِ تَقْرَأُ فِي كُلِّ رَكْعَةٍ إِلَي إِيَّاكَ نَعْبُدُ وَ إِيَّاكَ نَسْتَعِينُ ثُمَّ تَقُولُ مِائَةَ مَرَّةٍ إِيَّاكَ نَعْبُدُ وَ إِيَّاكَ نَسْتَعِينُ ثُمَّ تُتِمُّ قِرَاءَةَ الْفَاتِحَةِ وَ تَقْرَأُ بَعْدَهَا الْإِخْلَاصَ مَرَّةً وَاحِدَةً وَ تَدْعُو عَقِيبَهَا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الْبَلَاءُ وَ بَرِحَ الْخَفَاءُ وَ انْكَشَفَ الْغِطَاءُ وَ ضَاقَتِ الْأَرْضُ بِمَا وَسِعَتِ السَّمَاءُ وَ إِلَيْكَ يَا رَبِّ الْمُشْتَكَي وَ عَلَيْكَ الْمُعَوَّلُ فِي الشِّدَّةِ وَ الرَّخَاءِ اللَّهُمَّ صَلِّ عَلَي مُحَمَّدٍ وَ آلِ مُحَمَّدٍ الَّذِينَ</w:t>
      </w:r>
    </w:p>
    <w:p>
      <w:pPr>
        <w:pStyle w:val="BookText"/>
        <w:rPr/>
      </w:pPr>
      <w:r>
        <w:rPr>
          <w:rFonts w:ascii="IRNazanin" w:hAnsi="IRNazanin" w:eastAsia="IRNazanin"/>
          <w:color w:val="111111"/>
          <w:sz w:val="28"/>
          <w:sz w:val="28"/>
          <w:szCs w:val="28"/>
          <w:rtl w:val="true"/>
          <w:lang w:bidi="fa-IR"/>
        </w:rPr>
        <w:t>پروردگارا با آن اسمت که از هر که خواهی مخفی و پوشیده و پنهان نگاه می داری که پاک و پاکیزه و مقدس، نور کامل زنده پاینده بزرگ، نور آسمان ها و نور زمین، دانای نهان و آشکاری، بزرگ والا و بلندمرتبه  است، از تو می خواهم بر محمد و آل محمد درود بفرستی</w:t>
      </w:r>
      <w:r>
        <w:rPr>
          <w:rFonts w:eastAsia="IRNazanin" w:cs="IRNazanin"/>
          <w:color w:val="111111"/>
          <w:sz w:val="28"/>
          <w:szCs w:val="28"/>
          <w:rtl w:val="true"/>
          <w:lang w:bidi="fa-IR"/>
        </w:rPr>
        <w:t>.»</w:t>
      </w:r>
    </w:p>
    <w:p>
      <w:pPr>
        <w:pStyle w:val="Heading5"/>
        <w:numPr>
          <w:ilvl w:val="4"/>
          <w:numId w:val="1"/>
        </w:numPr>
        <w:rPr/>
      </w:pPr>
      <w:bookmarkStart w:id="796" w:name="__RefHeading___Toc1217022_1934241801"/>
      <w:bookmarkStart w:id="797" w:name="_Toc357"/>
      <w:bookmarkEnd w:id="796"/>
      <w:r>
        <w:rPr>
          <w:rtl w:val="true"/>
        </w:rPr>
        <w:t>نماز امام حسن عسگری علیه السلام</w:t>
      </w:r>
      <w:bookmarkEnd w:id="797"/>
    </w:p>
    <w:p>
      <w:pPr>
        <w:pStyle w:val="BookText"/>
        <w:rPr/>
      </w:pPr>
      <w:r>
        <w:rPr>
          <w:rFonts w:ascii="IRNazanin" w:hAnsi="IRNazanin" w:eastAsia="IRNazanin"/>
          <w:color w:val="111111"/>
          <w:sz w:val="28"/>
          <w:sz w:val="28"/>
          <w:szCs w:val="28"/>
          <w:rtl w:val="true"/>
          <w:lang w:bidi="fa-IR"/>
        </w:rPr>
        <w:t xml:space="preserve">چهار رکعت است که در دو رکعت اول یک بار سوره حمد و پانزده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در هر رکعت یک بار سوره حمد و پانزده بار سوره اخلاص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حسن عسگری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تو خواهانم به خاطر اینکه حمد و ستایش مخصوص توست هیچ معبودی جز تو نیست، آغازگر پیش از هر چیزی و تو زنده پاینده ای و هیچ معبودی جز تو نیست خداوندی هستی که چیزی تو را خوار و زبون نمی کند و تو هر زمان در کاری هستی، هیچ معبودی جز تو نیست آفریننده آنچه دیده می شود و آنچه دیده نمی شود هستی، دانایی بر هر چیزی بدون آنکه چیزی آموخته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 هایت از تو مسألت دارم به اینکه تو خداوند پروردگار واحدی، هیچ معبودی جز تو نیست تو بخشنده بخشایش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خاطر اینکه هیچ معبودی جز تو نیست تک بی همتا و یکتا و صمدی هستی که 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خواهانم به خاطر اینکه تو خداوندی هستی که هیچ معبودی جز تو نیست، باریک بین آگاهی که بر هر شخصی به آنچه کرده، مراقب هستی، و مراقبِ نگاه دارنده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خاطر اینکه تو خداوندی هستی که اول پیش از هر چیزی و آخر پس از هر چیزی و باطنی که از هر چیزی پوشیده تری، سود و زیان به دست توست و حکیم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خاطر اینکه تو خداوندی هستی که هیچ معبودی جز تو نیست، تو زنده پاینده برانگیزنده ارث برنده بسیار مهربان بسیار نعمت بخشی، پدیدآورنده آسمان ها و زمینی و صاحب شکوه و بزرگی، و صاحب بخشش، و صاحب عزّت و سلطنت هستی، هیچ معبودی جز تو نیست، علم و دانش تو هر چیزی را دربرگرفته است، و هر چیزی را به شمارش درآوردی، بر محمد و آل محمد درود بفرست</w:t>
      </w:r>
      <w:r>
        <w:rPr>
          <w:rFonts w:eastAsia="IRNazanin" w:cs="IRNazanin"/>
          <w:color w:val="111111"/>
          <w:sz w:val="28"/>
          <w:szCs w:val="28"/>
          <w:rtl w:val="true"/>
          <w:lang w:bidi="fa-IR"/>
        </w:rPr>
        <w:t>.»</w:t>
      </w:r>
    </w:p>
    <w:p>
      <w:pPr>
        <w:pStyle w:val="Heading5"/>
        <w:numPr>
          <w:ilvl w:val="4"/>
          <w:numId w:val="1"/>
        </w:numPr>
        <w:rPr/>
      </w:pPr>
      <w:bookmarkStart w:id="798" w:name="__RefHeading___Toc1217024_1934241801"/>
      <w:bookmarkStart w:id="799" w:name="_Toc358"/>
      <w:bookmarkEnd w:id="798"/>
      <w:r>
        <w:rPr>
          <w:rtl w:val="true"/>
        </w:rPr>
        <w:t>نماز حجت قائم علیه السلام</w:t>
      </w:r>
      <w:bookmarkEnd w:id="7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رکعت است که در هر رکعت سوره فاتحه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و سپس صد 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 سپس قرائت سوره فاتحه را به پایان می بری و پس از آن یک بار سوره اخلاص را می خوانی و پس از نماز دعا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بلا و مصیبت سخت شد، خفاء و نهان آشکار شد و زمین به خاطر گستردگی آسمان، تنگ شد و ای پروردگارم شکایت به سوی تو برده می شود و تویی تکیه گاه در سختی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آل محمد درود بفرست کسانی که </w:t>
      </w:r>
      <w:bookmarkStart w:id="800" w:name="pg13537_148118"/>
    </w:p>
    <w:p>
      <w:pPr>
        <w:pStyle w:val="BookText"/>
        <w:rPr/>
      </w:pPr>
      <w:bookmarkEnd w:id="800"/>
      <w:r>
        <w:rPr>
          <w:rFonts w:ascii="Amiri" w:hAnsi="Amiri" w:eastAsia="Amiri" w:cs="Amiri"/>
          <w:color w:val="111111"/>
          <w:sz w:val="28"/>
          <w:sz w:val="28"/>
          <w:szCs w:val="28"/>
          <w:rtl w:val="true"/>
          <w:lang w:bidi="ar-SA"/>
        </w:rPr>
        <w:t>أَمَرْتَنَا بِطَاعَتِهِمْ وَ عَجِّلِ اللَّهُمَّ فَرَجَهُمْ بِقَائِمِهِمْ وَ أَظْهِرْ إِعْزَازَهُ يَا مُحَمَّدُ يَا عَلِيُّ يَا عَلِيُّ يَا مُحَمَّدُ اكْفِيَانِي فَإِنَّكُمَا كَافِيَايَ يَا مُحَمَّدُ يَا عَلِيُّ يَا عَلِيُّ يَا مُحَمَّدُ انْصُرَانِي فَإِنَّكُمَا نَاصِرَايَ يَا مُحَمَّدُ يَا عَلِيُّ يَا عَلِيُّ يَا مُحَمَّدُ احْفَظَانِي فَإِنَّكُمَا حَافِظَايَ يَا مَوْلَايَ يَا صَاحِبَ الزَّمَانِ ثَلَاثَ مَرَّاتٍ الْغَوْثَ الْغَوْثَ الْغَوْثَ أَدْرِكْنِي أَدْرِكْنِي أَدْرِكْنِي الْأَمَانَ الْأَمَانَ الْأَمَانَ‌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217026_1934241801"/>
      <w:bookmarkStart w:id="802" w:name="_Toc359"/>
      <w:bookmarkEnd w:id="801"/>
      <w:r>
        <w:rPr>
          <w:rtl w:val="true"/>
        </w:rPr>
        <w:t>بيان</w:t>
      </w:r>
      <w:bookmarkEnd w:id="802"/>
    </w:p>
    <w:p>
      <w:pPr>
        <w:pStyle w:val="BookText"/>
        <w:rPr/>
      </w:pPr>
      <w:r>
        <w:rPr>
          <w:rFonts w:ascii="Amiri" w:hAnsi="Amiri" w:eastAsia="Amiri" w:cs="Amiri"/>
          <w:color w:val="111111"/>
          <w:sz w:val="28"/>
          <w:sz w:val="28"/>
          <w:szCs w:val="28"/>
          <w:rtl w:val="true"/>
          <w:lang w:bidi="ar-SA"/>
        </w:rPr>
        <w:t xml:space="preserve">أقول في صلاة الحسين عليه السلام ظاهره عدم القراءة بعد السجدتين و صرح بذلك في مختصر المصباح و قال يصلي أربع ركعات بثمانمائة مرة الحمد و قُلْ هُوَ اللَّهُ أَحَدٌ ثم ذكر تفصيله لكن روي السيد هذه الصلاة في كتاب الإقبال في أعمال ليلة النصف من شعبان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من خط الشيخ أبي الحسن محمد بن هارون ما ذكر أنه حذف إسناده قال و من صلاة ليلة النصف من شعبان عند قبر سيدنا أبي عبد الله الحسين عليه السلام أربع ركعات يقرأ في كل ركعة فاتحة الكتاب خمسين مرة و قُلْ هُوَ اللَّهُ أَحَدٌ خمسين مرة و يقرؤهما في الركوع عشر مرات و إذا استويت من الركوع مثل ذلك و في السجدتين و بينهما مثل ذلك كما تفعل في صلاة التسبيح ثم ذكر التسبيح ثم ذكر الدعاء</w:t>
      </w:r>
      <w:r>
        <w:rPr>
          <w:rStyle w:val="FootnoteAnchor"/>
          <w:rtl w:val="true"/>
        </w:rPr>
        <w:footnoteReference w:id="482"/>
      </w:r>
      <w:r>
        <w:rPr>
          <w:rFonts w:ascii="Amiri" w:hAnsi="Amiri" w:eastAsia="Amiri" w:cs="Amiri"/>
          <w:color w:val="111111"/>
          <w:sz w:val="28"/>
          <w:sz w:val="28"/>
          <w:szCs w:val="28"/>
          <w:rtl w:val="true"/>
          <w:lang w:bidi="ar-SA"/>
        </w:rPr>
        <w:t>و ظاهر التشبيه وجود القراءة بعد السجدتين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تَلَّهُ لِلْجَبِينِ أي صرعه كما يقال كبه لوجهه و قال الجوهري برح الخفاء أي وضح الأمر كأنه ذهب الستر و زال</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217028_1934241801"/>
      <w:bookmarkStart w:id="804" w:name="_Toc360"/>
      <w:bookmarkEnd w:id="803"/>
      <w:r>
        <w:rPr>
          <w:rtl w:val="true"/>
        </w:rPr>
        <w:t>«</w:t>
      </w:r>
      <w:r>
        <w:rPr/>
        <w:t>12</w:t>
      </w:r>
      <w:r>
        <w:rPr>
          <w:rtl w:val="true"/>
        </w:rPr>
        <w:t>»</w:t>
      </w:r>
      <w:bookmarkEnd w:id="804"/>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صَلَاةَ النَّبِيِّ وَ الْأَئِمَّةِ صَلَوَاتُ اللَّهِ عَلَيْهِمْ كَمَا مَرَّ إِلَّا أَنَّهُ قَالَ صَلَاةُ الْحَسَنِ وَ الْحُسَيْنِ عليهما السلام رَكْعَتَانِ يَقْرَأُ فِي كُلِّ رَكْعَةٍ الْفَاتِحَةَ مَرَّةً وَ الْإِخْلَاصَ خَمْساً وَ عِشْرِينَ مَرَّةً وَ قَالَ صَلَاةُ زَيْنِ الْعَابِدِينَ عليه السلام رَكْعَتَانِ يَقْرَأُ فِي كُلِّ رَكْعَةٍ الْحَمْدَ مَرَّةً وَ آيَةَ الْكُرْسِيِّ مِائَةَ مَرَّةٍ وَ نَسَبَ صَلَاةَ الصَّادِقِ إِلَي الْبَاقِرِ عليه السلام وَ قَالَ صَلَاةُ الصَّادِقِ أَرْبَعُ رَكَعَاتٍ فِي كُلِّ رَكْعَةٍ الْحَمْدُ مَرَّةً وَ مِائَةَ مَرَّةٍ التَّسْبِيحَاتُ الْأَرْبَعُ وَ قَالَ صَلَاةُ النَّقِيِّ عليه السلام رَكَعَاتٌ فِي كُلِّ رَكْعَةٍ الْحَمْدُ مَرَّةً وَ قُلْ هُوَ اللَّهُ أَحَدٌ أَرْبَعَ</w:t>
      </w:r>
    </w:p>
    <w:p>
      <w:pPr>
        <w:pStyle w:val="BookText"/>
        <w:rPr/>
      </w:pPr>
      <w:r>
        <w:rPr>
          <w:rFonts w:ascii="IRNazanin" w:hAnsi="IRNazanin" w:eastAsia="IRNazanin"/>
          <w:color w:val="111111"/>
          <w:sz w:val="28"/>
          <w:sz w:val="28"/>
          <w:szCs w:val="28"/>
          <w:rtl w:val="true"/>
          <w:lang w:bidi="fa-IR"/>
        </w:rPr>
        <w:t>ما را امر فرمودی که از آنان اطاعت کنیم، و ای پروردگارا با قائم شان در فرج آن ها تعجیل بفرما و عزّت او را آشکار بنما، ای محمد ای علی ای علی ای محمد مرا کفایت کنید که شما برای من کافی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علی ای محمد مرا یاری دهید که شما یاری دهنده من هستید، ای محمد ای علی ای علی ای محمد مرا محفوظ نگاه دارید که شما نگاه دار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الزمان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ده یاریم ده یاریم ده، مرا درک کن مرا درک کن مرا درک کن، امانم ده امانم ده امانم ده</w:t>
      </w:r>
      <w:r>
        <w:rPr>
          <w:rFonts w:eastAsia="IRNazanin" w:cs="IRNazanin"/>
          <w:color w:val="111111"/>
          <w:sz w:val="28"/>
          <w:szCs w:val="28"/>
          <w:rtl w:val="true"/>
          <w:lang w:bidi="fa-IR"/>
        </w:rPr>
        <w:t xml:space="preserve">.» </w:t>
      </w:r>
      <w:r>
        <w:rPr>
          <w:rStyle w:val="FootnoteAnchor"/>
          <w:rtl w:val="true"/>
        </w:rPr>
        <w:footnoteReference w:id="483"/>
      </w:r>
    </w:p>
    <w:p>
      <w:pPr>
        <w:pStyle w:val="Heading5"/>
        <w:numPr>
          <w:ilvl w:val="4"/>
          <w:numId w:val="1"/>
        </w:numPr>
        <w:rPr/>
      </w:pPr>
      <w:bookmarkStart w:id="805" w:name="__RefHeading___Toc1217030_1934241801"/>
      <w:bookmarkStart w:id="806" w:name="_Toc361"/>
      <w:bookmarkEnd w:id="805"/>
      <w:r>
        <w:rPr>
          <w:rtl w:val="true"/>
        </w:rPr>
        <w:t>توضیح</w:t>
      </w:r>
      <w:bookmarkEnd w:id="80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امام حسین علیه السلام ظاهر حدیث این است که قرائت نکردن در میان دو سجده است و در مختصر المصباح بدان تصریح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با هشتصد مرتبه سوره حمد و قل هو الله احد خوانده می شود سپس تفصیل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در کتاب اقبال در اعمال شب نیمه شعبان این نماز را روایت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شیخ ابو الحسن محمد بن هارون آنچه را نقل می کنم که گفته است اسناد آن را حذف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نمازهای شب نیمه شعبان در نزد قبر سرورمان اباعبدالله الحسین علیه السلام چهار رکعتی است که در هر رکعت پنجاه مرتبه سوره فاتحه و پنجاه مرتبه سوره قل هو الله احد می خواند و این دو سوره را در رکوع ده بار می خواند و هرگاه از رکوع برخاستی ده بار دو سوره را می خوانی و در دو سجده و در میان دو سجده همین کار را انجام می دهی همانطور که در نماز تسبیح این کار را انجام می دهی سپس تسبیح را ذکر کرد و سپس دعا را بیان نمود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ظاهر تشبیه آن است که پس از دو سجده نیز سوره قرائت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زمین زد همانطور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آشکار گردید گویی پرده از بین رفته و زائل شده است</w:t>
      </w:r>
      <w:r>
        <w:rPr>
          <w:rFonts w:eastAsia="IRNazanin" w:cs="IRNazanin"/>
          <w:color w:val="111111"/>
          <w:sz w:val="28"/>
          <w:szCs w:val="28"/>
          <w:rtl w:val="true"/>
          <w:lang w:bidi="fa-IR"/>
        </w:rPr>
        <w:t>.</w:t>
      </w:r>
    </w:p>
    <w:p>
      <w:pPr>
        <w:pStyle w:val="Heading5"/>
        <w:numPr>
          <w:ilvl w:val="4"/>
          <w:numId w:val="1"/>
        </w:numPr>
        <w:rPr/>
      </w:pPr>
      <w:bookmarkStart w:id="807" w:name="__RefHeading___Toc1217032_1934241801"/>
      <w:bookmarkStart w:id="808" w:name="_Toc362"/>
      <w:bookmarkEnd w:id="807"/>
      <w:r>
        <w:rPr>
          <w:rtl w:val="true"/>
        </w:rPr>
        <w:t xml:space="preserve">روایت </w:t>
      </w:r>
      <w:r>
        <w:rPr/>
        <w:t>12</w:t>
      </w:r>
      <w:bookmarkEnd w:id="8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 و امامان صلوات الله علیهم را بر همان منوالی که ذکر شده ذکر کرده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حسن و حسین علیهما السلام دو رکعت است که در هر رکعت یک بار سوره فاتحه و بیست و پنج بار سوره اخلاص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زین العابدین دو رکعت است که در هر رکعت یک بار سوره حمد و صد مرتبه آیۀ الکرسی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امام صادق را به امام باقر علیهما السلام نسبت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صادق علیه السلام چهار رکعت است که در هر رکعت یک بار سوره حمد و صد مرتبه تسبیحات چهارگانه را می خواند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نقی علیه السلام چهار رکعت است که در هر رکعت یک بار سوره حمد و چهار بار سوره قل هو الله احد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مَرَّاتٍ وَ نَسَبَ صَلَاةَ الْجَوَادِ إِلَي الْهَادِي عليه السلام وَ قَالَ صَلَاةُ الْعَسْكَرِيِّ رَكْعَتَانِ فِي كُلٍّ مِنْهُمَا الْحَمْدُ مَرَّةً وَ الْإِخْلَاصُ مِائَةَ مَرَّةٍ وَ قَالَ صَلَاةُ الْمَهْدِيِّ عليه السلام رَكْعَتَانِ فِي كُلِّ رَكْعَةٍ الْحَمْدُ مَرَّةً وَ مِائَةَ مَرَّةٍ إِيَّاكَ نَعْبُدُ وَ إِيَّاكَ نَسْتَعِينُ ثُمَّ قَالَ وَ يُصَلِّي عَلَي النَّبِيِّ صلي الله عليه و آله مِائَةَ مَرَّةٍ بَعْدَ كُلِّ صَلَاةٍ مِنْ هَذِهِ الصَّلَوَاتِ ثُمَّ يَسْأَلُ اللَّهَ حَاجَتَهُ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امام جواد را به امام هادی علیهما السلام نسبت داده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عسگری علیه السلام دو رکعت است که در هر کعت یک بار سوره حمد و صد مرتبه سوره اخلاص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مهدی علیه السلام دو رکعت است که در هر رکعت یک بار سوره حمد و صد مرتبه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یک از این نمازها صد مرتبه بر پیامبر درود می فرستد سپس حاجت خود را از خداوند مسألت می کند </w:t>
      </w:r>
      <w:r>
        <w:rPr>
          <w:rFonts w:eastAsia="IRNazanin" w:cs="IRNazanin"/>
          <w:color w:val="111111"/>
          <w:sz w:val="28"/>
          <w:szCs w:val="28"/>
          <w:rtl w:val="true"/>
          <w:lang w:bidi="fa-IR"/>
        </w:rPr>
        <w:t xml:space="preserve">. </w:t>
      </w:r>
      <w:bookmarkStart w:id="809" w:name="pg13537_148120"/>
    </w:p>
    <w:p>
      <w:pPr>
        <w:pStyle w:val="Heading3"/>
        <w:numPr>
          <w:ilvl w:val="2"/>
          <w:numId w:val="1"/>
        </w:numPr>
        <w:rPr/>
      </w:pPr>
      <w:bookmarkStart w:id="810" w:name="__RefHeading___Toc1217034_1934241801"/>
      <w:bookmarkStart w:id="811" w:name="_Toc363"/>
      <w:bookmarkEnd w:id="809"/>
      <w:bookmarkEnd w:id="810"/>
      <w:r>
        <w:rPr>
          <w:rtl w:val="true"/>
        </w:rPr>
        <w:t xml:space="preserve">باب </w:t>
      </w:r>
      <w:r>
        <w:rPr/>
        <w:t>2</w:t>
      </w:r>
      <w:r>
        <w:rPr>
          <w:rtl w:val="true"/>
        </w:rPr>
        <w:t xml:space="preserve"> </w:t>
      </w:r>
      <w:r>
        <w:rPr>
          <w:rtl w:val="true"/>
        </w:rPr>
        <w:t>فضل صلاة جعفر بن أبي طالب عليه السلام و صفتها و أحكامها</w:t>
      </w:r>
      <w:bookmarkEnd w:id="811"/>
    </w:p>
    <w:p>
      <w:pPr>
        <w:pStyle w:val="Heading4"/>
        <w:numPr>
          <w:ilvl w:val="3"/>
          <w:numId w:val="1"/>
        </w:numPr>
        <w:rPr/>
      </w:pPr>
      <w:bookmarkStart w:id="812" w:name="__RefHeading___Toc1217036_1934241801"/>
      <w:bookmarkStart w:id="813" w:name="_Toc364"/>
      <w:bookmarkEnd w:id="812"/>
      <w:r>
        <w:rPr>
          <w:rtl w:val="true"/>
        </w:rPr>
        <w:t>الأخبار</w:t>
      </w:r>
      <w:bookmarkEnd w:id="813"/>
    </w:p>
    <w:p>
      <w:pPr>
        <w:pStyle w:val="Heading5"/>
        <w:numPr>
          <w:ilvl w:val="4"/>
          <w:numId w:val="1"/>
        </w:numPr>
        <w:rPr/>
      </w:pPr>
      <w:bookmarkStart w:id="814" w:name="__RefHeading___Toc1217038_1934241801"/>
      <w:bookmarkStart w:id="815" w:name="_Toc365"/>
      <w:bookmarkEnd w:id="814"/>
      <w:r>
        <w:rPr>
          <w:rtl w:val="true"/>
        </w:rPr>
        <w:t>«</w:t>
      </w:r>
      <w:r>
        <w:rPr/>
        <w:t>1</w:t>
      </w:r>
      <w:r>
        <w:rPr>
          <w:rtl w:val="true"/>
        </w:rPr>
        <w:t>»</w:t>
      </w:r>
      <w:bookmarkEnd w:id="815"/>
    </w:p>
    <w:p>
      <w:pPr>
        <w:pStyle w:val="BookText"/>
        <w:rPr/>
      </w:pPr>
      <w:r>
        <w:rPr>
          <w:rFonts w:ascii="Amiri" w:hAnsi="Amiri" w:eastAsia="Amiri" w:cs="Amiri"/>
          <w:color w:val="111111"/>
          <w:sz w:val="28"/>
          <w:sz w:val="28"/>
          <w:szCs w:val="28"/>
          <w:rtl w:val="true"/>
          <w:lang w:bidi="ar-SA"/>
        </w:rPr>
        <w:t>جَمَالُ الْأُسْبُوعِ، رَوَيْنَا بِإِسْنَادِنَا عَنْ عِدَّةِ طُرُقٍ إِلَي أَبِي الْمُفَضَّلِ مُحَمَّدِ بْنِ عَبْدِ اللَّهِ عَنْ عَبْدِ اللَّهِ بْنِ الْحُسَيْنِ بْنِ إِبْرَاهِيمَ عَنْ عَلِيِّ بْنِ مُحَمَّدِ بْنِ حَمْزَةَ الْعَلَوِيِّ عَنْ أَبِيهِ وَ أَبِي هَاشِمٍ الْجَعْفَرِيِّ قَالَ حَدَّثَنَا الرِّضَا عَلِيُّ بْنُ مُوسَي عَنْ أَبِيهِ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أَبَاهُ جَعْفَرَ بْنَ مُحَمَّدٍ عليه السلام عَنْ صَلَاةِ التَّسْبِيحِ فَقَالَ تِلْكَ الْحَبْوَةُ حَدَّثَنِي أَبِي عَنْ جَدِّي عَلِيِّ بْنِ الْحُسَيْنِ عليه السلام قَالَ لَمَّا قَدِمَ جَعْفَرُ بْنُ أَبِي طَالِبٍ مِنْ أَرْضِ الْحَبَشَةِ تَلَقَّاهُ رَسُولُ اللَّهِ صلي الله عليه و آله عَلَي غَلْوَةٍ مِنْ مغرسه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فَلَمَّا رَآهُ جَعْفَرٌ أَسْرَعَ إِلَيْهِ هَرْوَلَةً فَاعْتَنَقَهُ رَسُولُ اللَّهِ صلي الله عليه و آله وَ حَادَثَهُ شَيْئاً ثُمَّ رَكِبَ الْعَضْبَاءَ وَ أَرْدَفَهُ فَلَمَّا انْبَعَثَتْ بِهِمَا الرَّاحِلَةُ أَقْبَلَ عَلَيْهِ فَقَالَ يَا جَعْفَرُ يَا أَخِي أَ لَا أَحْبُوكَ أَ لَا أُعْطِيكَ أَ لَا أَصْطَفِيكَ قَالَ فَظَنَّ النَّاسُ أَنَّهُ يُعْطِي جَعْفَراً عَظِيماً مِنَ الْمَالِ قَالَ وَ ذَلِكَ لَمَّا فَتَحَ اللَّهُ عَلَي نَبِيِّهِ خَيْبَرَ وَ غَنَّمَهُ أَرْضَهَا وَ أَمْوَالَهَا وَ أَهْلَهَا فَقَالَ جَعْفَرٌ بَلَي فِدَاكَ أَبِي وَ أُمِّي فَعَلَّمَهُ صَلَاةَ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 عليه السلام وَ صِفَتُهَا أَنَّهَا أَرْبَعُ رَكَعَاتٍ بِتَشَهُّدَيْنِ وَ تَسْلِيمَتَيْنِ فَإِذَا أَرَادَ امْرُؤٌ أَنْ يُصَلِّيَهَا فَلْيَتَوَجَّهْ فَلْيَقْرَأْ فِي الرَّكْعَةِ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وَ إِذا زُلْزِلَتِ وَ فِي الرَّكْعَةِ الثَّانِيَةِ سُورَةَ الْحَمْدِ وَ وَ الْعادِياتِ وَ يَقْرَأُ 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الْحَمْدَ وَ قُلْ هُوَ اللَّهُ أَحَدٌ فَإِذَا فَرَغَ مِنَ الْقِرَاءَةِ فِي كُلِّ رَكْعَةٍ فَلْيَقُلْ قَبْلَ الرُّكُوعِ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وَ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رُكُوعِهِ عَشْراً وَ إِذَا اسْتَوَي مِنَ الرُّكُوعِ قَائِماً قَالَهَا عَشْراً فَإِذَا سَجَدَ قَالَهَا عَشْراً فَإِذَا جَلَسَ بَيْنَ السَّجْدَتَيْنِ قَالَهَا عَشْراً فَإِذَا سَجَدَ الثَّانِيَةَ</w:t>
      </w:r>
    </w:p>
    <w:p>
      <w:pPr>
        <w:pStyle w:val="Heading3"/>
        <w:numPr>
          <w:ilvl w:val="2"/>
          <w:numId w:val="1"/>
        </w:numPr>
        <w:rPr/>
      </w:pPr>
      <w:bookmarkStart w:id="816" w:name="__RefHeading___Toc1217040_1934241801"/>
      <w:bookmarkStart w:id="817" w:name="_Toc366"/>
      <w:bookmarkEnd w:id="816"/>
      <w:r>
        <w:rPr>
          <w:rtl w:val="true"/>
        </w:rPr>
        <w:t>باب دوم</w:t>
      </w:r>
      <w:r>
        <w:rPr>
          <w:rtl w:val="true"/>
        </w:rPr>
        <w:t xml:space="preserve">: </w:t>
      </w:r>
      <w:r>
        <w:rPr>
          <w:rtl w:val="true"/>
        </w:rPr>
        <w:t>فضیلت نماز جعفر بن ابی طالب علیه السلام و چگونگی آن و احکام مربوط بدان</w:t>
      </w:r>
      <w:bookmarkEnd w:id="817"/>
    </w:p>
    <w:p>
      <w:pPr>
        <w:pStyle w:val="Heading4"/>
        <w:numPr>
          <w:ilvl w:val="3"/>
          <w:numId w:val="1"/>
        </w:numPr>
        <w:rPr/>
      </w:pPr>
      <w:bookmarkStart w:id="818" w:name="__RefHeading___Toc1217042_1934241801"/>
      <w:bookmarkStart w:id="819" w:name="_Toc367"/>
      <w:bookmarkEnd w:id="818"/>
      <w:r>
        <w:rPr>
          <w:rtl w:val="true"/>
        </w:rPr>
        <w:t>روایات</w:t>
      </w:r>
      <w:bookmarkEnd w:id="819"/>
    </w:p>
    <w:p>
      <w:pPr>
        <w:pStyle w:val="Heading5"/>
        <w:numPr>
          <w:ilvl w:val="4"/>
          <w:numId w:val="1"/>
        </w:numPr>
        <w:rPr/>
      </w:pPr>
      <w:bookmarkStart w:id="820" w:name="__RefHeading___Toc1217044_1934241801"/>
      <w:bookmarkStart w:id="821" w:name="_Toc368"/>
      <w:bookmarkEnd w:id="820"/>
      <w:r>
        <w:rPr>
          <w:rtl w:val="true"/>
        </w:rPr>
        <w:t xml:space="preserve">روایت </w:t>
      </w:r>
      <w:r>
        <w:rPr/>
        <w:t>1</w:t>
      </w:r>
      <w:bookmarkEnd w:id="821"/>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از پدرش موسی بن جعفر علیه السلام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پدرش جعفر بن محمد علیه السلام در باره نماز تسبیح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پدرم از جدّم علی بن حسین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جعفر بن ابی طالب از سرزمین حبشه بازگشت، رسول خدا صلی الله علیه و آله و سلم از فاصله پرتاب یک تیر از محل استقرارش در خیبر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دیدن پیامبر شتابان به سوی ایشان رفت، پس رسول خدا صلی الله علیه و آله و سلم او را در آغوش گرفت و اندکی با او سخن گفت سپس سوار بر عضباء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بریده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را در پشت سر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مرکب سواری آن دو را به حرکت درآورد پیامبر رو به سوی جعفر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ای برادر آیا به تو هدیه ای ندهم؟ آیا چیزی به تو نبخشم؟ آیا تو را برنگزینم؟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ایشان به جعفر مقدار زیادی مال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زمانی بود که خداوند خیبر را برای پیامبرش فتح گردانید و سرزمین و اموال و مردمش را به غنیمت ایشان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نماز تسبیح را به او آموخت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این نماز اینگونه است که چهار رکعت با دو تشهد و دو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شخصی خواست آن نماز را به جای آورد باید رو به قبله کند و در رکعت اول سوره حمد و سوره اذا زلزلت، و در رکعت دوم سوره حمد و سوره عادیات را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 سوره حمد و سوره اذا جاء نصر الله و الفتح، و در رکعت چهارم سوره حمد و سوره قل هو الله احد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هر رکعت قرائت را به پایان بردی، باید پیش از رکوع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مرتبه آن را در رکوع بگوید و چون از رکوع برخاست ده بار آن را می گوید و چون به سجده رفت ده بار آن را می گوید و چون در میان دو سجده نشست ده بار آن را می گوید و در سجده دوم </w:t>
      </w:r>
      <w:bookmarkStart w:id="822" w:name="pg13537_148121"/>
    </w:p>
    <w:p>
      <w:pPr>
        <w:pStyle w:val="BookText"/>
        <w:rPr/>
      </w:pPr>
      <w:bookmarkEnd w:id="822"/>
      <w:r>
        <w:rPr>
          <w:rFonts w:ascii="Amiri" w:hAnsi="Amiri" w:eastAsia="Amiri" w:cs="Amiri"/>
          <w:color w:val="111111"/>
          <w:sz w:val="28"/>
          <w:sz w:val="28"/>
          <w:szCs w:val="28"/>
          <w:rtl w:val="true"/>
          <w:lang w:bidi="ar-SA"/>
        </w:rPr>
        <w:t>قَالَهَا عَشْراً فَإِذَا جَلَسَ لِيَقُومَ قَالَهَا قَبْلَ أَنْ يَقُومَ عَشْراً يَفْعَلُ ذَلِكَ فِي الْأَرْبَعِ رَكَعَاتٍ يَكُونُ ثَلَاثَمِائَةِ دَفْعَةٍ تَكُونُ أَلْفاً وَ مِائَتَيْ تَسْبِيحَةٍ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217046_1934241801"/>
      <w:bookmarkStart w:id="824" w:name="_Toc369"/>
      <w:bookmarkEnd w:id="823"/>
      <w:r>
        <w:rPr>
          <w:rtl w:val="true"/>
        </w:rPr>
        <w:t>بيان</w:t>
      </w:r>
      <w:bookmarkEnd w:id="824"/>
    </w:p>
    <w:p>
      <w:pPr>
        <w:pStyle w:val="BookText"/>
        <w:rPr/>
      </w:pPr>
      <w:r>
        <w:rPr>
          <w:rFonts w:ascii="Amiri" w:hAnsi="Amiri" w:eastAsia="Amiri" w:cs="Amiri"/>
          <w:color w:val="111111"/>
          <w:sz w:val="28"/>
          <w:sz w:val="28"/>
          <w:szCs w:val="28"/>
          <w:rtl w:val="true"/>
          <w:lang w:bidi="ar-SA"/>
        </w:rPr>
        <w:t xml:space="preserve">الغلوة الغاية مقدار رمية من مغرسه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محل قراره مجازا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1217048_1934241801"/>
      <w:bookmarkStart w:id="826" w:name="_Toc370"/>
      <w:bookmarkEnd w:id="825"/>
      <w:r>
        <w:rPr>
          <w:rtl w:val="true"/>
        </w:rPr>
        <w:t>«</w:t>
      </w:r>
      <w:r>
        <w:rPr/>
        <w:t>2</w:t>
      </w:r>
      <w:r>
        <w:rPr>
          <w:rtl w:val="true"/>
        </w:rPr>
        <w:t>»</w:t>
      </w:r>
      <w:bookmarkEnd w:id="826"/>
    </w:p>
    <w:p>
      <w:pPr>
        <w:pStyle w:val="BookText"/>
        <w:rPr/>
      </w:pPr>
      <w:r>
        <w:rPr>
          <w:rFonts w:ascii="Amiri" w:hAnsi="Amiri" w:eastAsia="Amiri" w:cs="Amiri"/>
          <w:color w:val="111111"/>
          <w:sz w:val="28"/>
          <w:sz w:val="28"/>
          <w:szCs w:val="28"/>
          <w:rtl w:val="true"/>
          <w:lang w:bidi="ar-SA"/>
        </w:rPr>
        <w:t>الْجَمَالُ، الْقَوْلُ فِي آخِرِ سَجْدَةٍ مِنْهَا حَدَّثَ أَبُو مُحَمَّدٍ هَارُونُ بْنُ مُوسَي التَّلَّعُكْبَرِيُّ رَضِيَ اللَّهُ عَنْهُ عَنْ عَلِيِّ بْنِ الْحُسَيْنِ بْنِ بَابَوَيْهِ عَنْ مُحَمَّدِ بْنِ يَحْيَي الْعَطَّارِ عَنْ مُحَمَّدِ بْنِ أَحْمَدَ بْنِ يَحْيَي بْنِ عِمْرَانَ عَنْ أَحْمَدَ بْنِ الْحُسَيْنِ بْنِ سَعِيدٍ الْأَهْوَازِيِّ عَنْ مَالِكِ بْنِ أَشْيَمَ عَنِ الْحَسَنِ بْنِ مَحْبُوبٍ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آخِرِ رَكْعَةٍ مِنْ صَلَاةِ جَعْفَرِ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الْوَاحِدِ الْأَحَدِ سُبْحَانَ اللَّهِ الْأَحَدِ الصَّمَدِ سُبْحَانَ اللَّهِ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سُبْحَانَ اللَّهِ الَّذِي لَمْ يَتَّخِذْ صَاحِبَةً وَ لَا وَلَداً سُبْحَانَ مَنْ لَبِسَ الْعِزَّ وَ الْوَقَارَ سُبْحَانَ مَنْ تَعَظَّمَ بِالْمَجْدِ وَ تَكَرَّمَ بِهِ سُبْحَانَ مَنْ أَحْصَي كُلَّ شَيْ‌ءٍ عِلْمُهُ سُبْحَانَ ذِي الْفَضْلِ وَ الطَّوْلِ سُبْحَانَ ذِي الْمَنِّ وَ النِّعَمِ سُبْحَانَ ذِي الْقُدْرَةِ وَ الْأَمْرِ سُبْحَانَ ذِي الْمُلْكِ وَ الْمَلَكُوتِ سُبْحَانَ ذِي الْعِزِّ وَ الْجَبَرُوتِ سُبْحَانَ الْحَيِّ الَّذِي لَا يَمُوتُ سُبْحَانَ مَنْ سَبَّحَتْ لَهُ السَّمَاءُ بِأَكْنَافِهَا سُبْحَانَ مَنْ سَبَّحَ لَهُ الْأَرَضُونَ وَ مَنْ عَلَيْهَا سُبْحَانَ مَنْ سَبَّحَتْ لَهُ الطَّيْرُ فِي أَوْكَارِهَا سُبْحَانَ مَنْ سَبَّحَتْ لَهُ السِّبَاعُ فِي آجَامِهَا سُبْحَانَ مَنْ سَبَّحَتْ لَهُ حِيتَانُ الْبَحْرِ وَ هَوَامُّهُ سُبْحَانَ مَنْ لَا يَنْبَغِي التَّسْبِيحُ إِلَّا لَهُ سُبْحَانَ مَنْ أَحْصَي كُلَّ شَيْ‌ءٍ عِلْمُهُ يَا ذَا النِّعْمَةِ وَ الطَّوْلِ يَا ذَا الْمَنِّ وَ الْفَضْلِ يَا ذَا الْقُوَّةِ وَ الْكَرَمِ أَسْأَلُكَ بِمَعَاقِدِ الْعِزِّ مِنْ عَرْشِكَ وَ مُنْتَهَي الرَّحْمَةِ مِنْ كِتَابِكَ وَ بِاسْمِكَ الْأَعْظَمِ الْأَعْلَي وَ كَلِمَاتِكَ التَّامَّاتِ كُلِّهَا أَنْ تُصَلِّيَ عَلَي مُحَمَّدٍ</w:t>
      </w:r>
    </w:p>
    <w:p>
      <w:pPr>
        <w:pStyle w:val="BookText"/>
        <w:rPr/>
      </w:pPr>
      <w:r>
        <w:rPr>
          <w:rFonts w:ascii="IRNazanin" w:hAnsi="IRNazanin" w:eastAsia="IRNazanin"/>
          <w:color w:val="111111"/>
          <w:sz w:val="28"/>
          <w:sz w:val="28"/>
          <w:szCs w:val="28"/>
          <w:rtl w:val="true"/>
          <w:lang w:bidi="fa-IR"/>
        </w:rPr>
        <w:t>ده بار آن را می گوید و هنگامی که نشست تا برخیزد آن را پیش از اینکه بایستد ده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چهار رکعت انجام می دهد که سیصد مرتبه، و هزار و دویست تسبیح خواهد شد</w:t>
      </w:r>
      <w:r>
        <w:rPr>
          <w:rFonts w:eastAsia="IRNazanin" w:cs="IRNazanin"/>
          <w:color w:val="111111"/>
          <w:sz w:val="28"/>
          <w:szCs w:val="28"/>
          <w:rtl w:val="true"/>
          <w:lang w:bidi="fa-IR"/>
        </w:rPr>
        <w:t xml:space="preserve">. </w:t>
      </w:r>
      <w:r>
        <w:rPr>
          <w:rStyle w:val="FootnoteAnchor"/>
          <w:rtl w:val="true"/>
        </w:rPr>
        <w:footnoteReference w:id="487"/>
      </w:r>
    </w:p>
    <w:p>
      <w:pPr>
        <w:pStyle w:val="Heading5"/>
        <w:numPr>
          <w:ilvl w:val="4"/>
          <w:numId w:val="1"/>
        </w:numPr>
        <w:rPr/>
      </w:pPr>
      <w:bookmarkStart w:id="827" w:name="__RefHeading___Toc1217050_1934241801"/>
      <w:bookmarkStart w:id="828" w:name="_Toc371"/>
      <w:bookmarkEnd w:id="827"/>
      <w:r>
        <w:rPr>
          <w:rtl w:val="true"/>
        </w:rPr>
        <w:t>توضیح</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پرتاب یک تیر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یعنی مکان استقرار آن</w:t>
      </w:r>
      <w:r>
        <w:rPr>
          <w:rFonts w:eastAsia="IRNazanin" w:cs="IRNazanin"/>
          <w:color w:val="111111"/>
          <w:sz w:val="28"/>
          <w:szCs w:val="28"/>
          <w:rtl w:val="true"/>
          <w:lang w:bidi="fa-IR"/>
        </w:rPr>
        <w:t xml:space="preserve">. </w:t>
      </w:r>
      <w:r>
        <w:rPr>
          <w:rStyle w:val="FootnoteAnchor"/>
          <w:rtl w:val="true"/>
        </w:rPr>
        <w:footnoteReference w:id="488"/>
      </w:r>
    </w:p>
    <w:p>
      <w:pPr>
        <w:pStyle w:val="Heading5"/>
        <w:numPr>
          <w:ilvl w:val="4"/>
          <w:numId w:val="1"/>
        </w:numPr>
        <w:rPr/>
      </w:pPr>
      <w:bookmarkStart w:id="829" w:name="__RefHeading___Toc1217052_1934241801"/>
      <w:bookmarkStart w:id="830" w:name="_Toc372"/>
      <w:bookmarkEnd w:id="829"/>
      <w:r>
        <w:rPr>
          <w:rtl w:val="true"/>
        </w:rPr>
        <w:t xml:space="preserve">روایت </w:t>
      </w:r>
      <w:r>
        <w:rPr/>
        <w:t>2</w:t>
      </w:r>
      <w:bookmarkEnd w:id="830"/>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آخرین سجده 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از نماز جعفر بن ابی طالب علیه السلام می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واحد احد، منزه است خداوند احد صمد، منزه است خداوندی که نه کس را زاده و نه از کس زائیده شده و او را هیچ همتایی نباشد، منزه است خداوندی که هیچ همسر و فرزندی اختیار نکرده است، منزه است خداوندی که جامه عزت و وقار را به تن کرده، منزه است خداوندی که با مجد و بزرگی، بزرگ و گرامی شده، منزه است خداوندی که علمش همه چیز را در برگرفته، منزه است خداوندی که دارای فضل و بخشش بسیار است، منزه است خداوندی که دارای منّت و نعمت ها است، منزه است خداوندی که قدرت و کرم از آنِ اوست، منزه است خداوند صاحب ملک و ملکوت، منزه است خداوند صاحب عزت و جبروت، منزه است خداوند زنده که نمی میرد، منزه است خداوندی که همه جای آسمان تسبیح او گویند، منزه است خداوندی که زمین و هر که بر روی آن است تسبیح او گویند، منزه است خداوندی که پرندگان در لانه هایشان تسبیح او گویند، منزه است خداوندی که درندگان در بیشه هایشان تسبیح او گویند، منزه است خداوندی که ماهیان، و جانوران زهردار دریا تسبیح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تسبیح جز برای او شایسته احدی نیست، منزه است خداوندی که علمش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نعمت و بخشش، ای صاحب منت و فضل، ای صاحب نیرو و کرم از تو درخواست می کنم به عظمت آن جایگاه ها از عرشت که عظمت و عزت بسته بدان است و به حق منتهای رحمتت از کتابت و به اسم اعظمت که بالاترین است و به حق کلمات تامّه ات که بر محمد </w:t>
      </w:r>
      <w:bookmarkStart w:id="831" w:name="pg13537_148122"/>
    </w:p>
    <w:p>
      <w:pPr>
        <w:pStyle w:val="BookText"/>
        <w:rPr/>
      </w:pPr>
      <w:bookmarkEnd w:id="831"/>
      <w:r>
        <w:rPr>
          <w:rFonts w:ascii="Amiri" w:hAnsi="Amiri" w:eastAsia="Amiri" w:cs="Amiri"/>
          <w:color w:val="111111"/>
          <w:sz w:val="28"/>
          <w:sz w:val="28"/>
          <w:szCs w:val="28"/>
          <w:rtl w:val="true"/>
          <w:lang w:bidi="ar-SA"/>
        </w:rPr>
        <w:t>وَ آلِ مُحَمَّدٍ وَ أَنْ تَفْعَلَ بِي كَذَا وَ كَذَا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90"/>
      </w:r>
      <w:r>
        <w:rPr>
          <w:rFonts w:ascii="Amiri" w:hAnsi="Amiri" w:eastAsia="Amiri" w:cs="Amiri"/>
          <w:color w:val="111111"/>
          <w:sz w:val="28"/>
          <w:sz w:val="28"/>
          <w:szCs w:val="28"/>
          <w:rtl w:val="true"/>
          <w:lang w:bidi="ar-SA"/>
        </w:rPr>
        <w:t>، و الإختيار، و منهاج الصلاح،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217054_1934241801"/>
      <w:bookmarkStart w:id="833" w:name="_Toc373"/>
      <w:bookmarkEnd w:id="832"/>
      <w:r>
        <w:rPr>
          <w:rtl w:val="true"/>
        </w:rPr>
        <w:t>«</w:t>
      </w:r>
      <w:r>
        <w:rPr/>
        <w:t>3</w:t>
      </w:r>
      <w:r>
        <w:rPr>
          <w:rtl w:val="true"/>
        </w:rPr>
        <w:t>»</w:t>
      </w:r>
      <w:bookmarkEnd w:id="833"/>
    </w:p>
    <w:p>
      <w:pPr>
        <w:pStyle w:val="BookText"/>
        <w:rPr/>
      </w:pPr>
      <w:r>
        <w:rPr>
          <w:rFonts w:ascii="Amiri" w:hAnsi="Amiri" w:eastAsia="Amiri" w:cs="Amiri"/>
          <w:color w:val="111111"/>
          <w:sz w:val="28"/>
          <w:sz w:val="28"/>
          <w:szCs w:val="28"/>
          <w:rtl w:val="true"/>
          <w:lang w:bidi="ar-SA"/>
        </w:rPr>
        <w:t xml:space="preserve">الْجَمَالُ، الدُّعَاءُ بَعْدَ صَلَاةِ جَعْفَرٍ عليه السلام وَ يُعْرَفُ بِصَلَاةِ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الْمُفَضَّلِ عَنْ حَمْزَةَ بْنِ الْقَاسِمِ الْعَلَوِيِّ عَنِ الْحَسَنِ بْنِ مُحَمَّدِ بْنِ جُمْهُورٍ عَنْ أَبِيهِ عَنِ الْحَسَنِ بْنِ الْقَاسِمِ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بْنِ جَعْفَرٍ عليه السلام وَ هُوَ يُصَلِّي صَلَاةَ جَعْفَرٍ عليه السلام عِنْدَ ارْتِفَاعِ النَّهَارِ يَوْمَ الْجُمُعَةِ فَلَمْ أُصَلِّ خَلْفَهُ حَتَّي فَرَغَ ثُمَّ رَفَعَ يَدَيْهِ إِلَي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يَخْفَي عَلَيْهِ اللُّغَاتُ وَ لَا تَتَشَابَهُ عَلَيْهِ الْأَصْوَاتُ وَ يَا مَنْ هُوَ كُلُّ يَوْمٍ فِي شَأْنٍ يَا مَنْ لَا يَشْغَلُهُ شَأْنٌ عَنْ شَأْنٍ يَا مُدَبِّرَ الْأُمُورِ يَا بَاعِثَ مَنْ فِي الْقُبُورِ يَا مُحْيِيَ الْعِظَامِ وَ هِيَ رَمِيمٍ يَا بَطَّاشُ يَا ذَا الْبَطْشِ الشَّدِيدِ يَا فَعَّالًا لِمَا يُرِيدُ يَا رَازِقَ مَنْ يَشَاءُ بِغَيْرِ حِسَابٍ يَا رَزَّاقَ الْجَنِينِ وَ الطِّفْلِ الصَّغِيرِ وَ يَا رَاحِمَ الشَّيْخِ الْكَبِيرِ وَ يَا جَابِرَ الْعَظْمِ الْكَسِيرِ يَا مُدْرِكَ الْهَارِبِينَ وَ يَا غَايَةَ الطَّالِبِينَ يَا مَنْ يَعْلَمُ مَا فِي الضَّمِيرِ وَ مَا تُكِنُّ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الْأَرْبَابِ وَ سَيِّدَ السَّادَاتِ وَ إِلَهَ الْآلِهَةِ وَ جَبَّارَ الْجَبَابِرَةِ وَ مَلِكَ الدُّنْيَا وَ الْآخِرَةِ وَ يَا مُجْرِيَ الْمَاءِ فِي النَّبَاتِ وَ يَا مُكَوِّنَ طَعْمِ الثِّمَارِ أَسْأَلُكَ بِاسْمِكَ الَّذِي اشْتَقَقْتَهُ مِنْ عَظَمَتِكَ وَ أَسْأَلُكَ بِعَظَمَتِكَ الَّتِي اشْتَقَقْتَهَا مِنْ كِبْرِيَائِكَ وَ أَسْأَلُكَ بِكِبْرِيَائِكَ الَّتِي اشْتَقَقْتَهَا مِنْ كَيْنُونِيَّتِكَ وَ أَسْأَلُكَ بِكَيْنُونِيَّتِكَ الَّتِي اشْتَقَقْتَهَا مِنْ جُودِكَ وَ أَسْأَلُكَ بِجُودِكَ الَّذِي اشْتَقَقْتَهُ مِنْ عِزِّكَ وَ أَسْأَلُكَ بِعِزِّكَ الَّذِي اشْتَقَقْتَهُ مِنْ كَرَمِكَ وَ أَسْأَلُكَ بِكَرَمِكَ الَّذِي اشْتَقَقْتَهُ مِنْ رَحْمَتِكَ وَ أَسْأَلُكَ بِرَحْمَتِكَ الَّتِي اشْتَقَقْتَهَا مِنْ رَأْفَتِكَ وَ أَسْأَلُكَ بِرَأْفَتِكَ الَّتِي اشْتَقَقْتَهَا مِنْ حِلْمِكَ وَ أَسْأَلُكَ بِحِلْمِكَ الَّذِي اشْتَقَقْتَهُ مِنْ لُطْفِكَ وَ أَسْأَلُكَ بِلُطْفِكَ الَّذِي اشْتَقَقْتَهُ مِنْ قُدْرَتِكَ وَ أَسْأَلُكَ بِأَسْمَائِكَ كُلِّهَا وَ أَسْأَلُكَ بِاسْمِكَ الْمُهَيْمِنِ الْعَزِيزِ الْقَدِيرِ عَلَي مَا تَشَاءُ مِنْ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آل او درود فرستی و برای من چنین و چنان کنی</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مصباح المتهجّد </w:t>
      </w:r>
      <w:r>
        <w:rPr>
          <w:rStyle w:val="FootnoteAnchor"/>
          <w:rtl w:val="true"/>
        </w:rPr>
        <w:footnoteReference w:id="492"/>
      </w:r>
      <w:r>
        <w:rPr>
          <w:rFonts w:ascii="IRNazanin" w:hAnsi="IRNazanin" w:eastAsia="IRNazanin"/>
          <w:color w:val="111111"/>
          <w:sz w:val="28"/>
          <w:sz w:val="28"/>
          <w:szCs w:val="28"/>
          <w:rtl w:val="true"/>
          <w:lang w:bidi="fa-IR"/>
        </w:rPr>
        <w:t>و اختیار و 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ذکر کرده است</w:t>
      </w:r>
      <w:r>
        <w:rPr>
          <w:rFonts w:eastAsia="IRNazanin" w:cs="IRNazanin"/>
          <w:color w:val="111111"/>
          <w:sz w:val="28"/>
          <w:szCs w:val="28"/>
          <w:rtl w:val="true"/>
          <w:lang w:bidi="fa-IR"/>
        </w:rPr>
        <w:t>.</w:t>
      </w:r>
    </w:p>
    <w:p>
      <w:pPr>
        <w:pStyle w:val="Heading5"/>
        <w:numPr>
          <w:ilvl w:val="4"/>
          <w:numId w:val="1"/>
        </w:numPr>
        <w:rPr/>
      </w:pPr>
      <w:bookmarkStart w:id="834" w:name="__RefHeading___Toc1217056_1934241801"/>
      <w:bookmarkStart w:id="835" w:name="_Toc374"/>
      <w:bookmarkEnd w:id="834"/>
      <w:r>
        <w:rPr>
          <w:rtl w:val="true"/>
        </w:rPr>
        <w:t xml:space="preserve">روایت </w:t>
      </w:r>
      <w:r>
        <w:rPr/>
        <w:t>3</w:t>
      </w:r>
      <w:bookmarkEnd w:id="835"/>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پس از نماز جعفر علیه السلام و به نماز تسبیح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قاسم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بن جعفر علیه السلام رفتم درحالی که ایشان در هنگام بالا آمدن روز در روز جمعه نماز جعفر علیه السلام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نخواندم تا اینکه نماز را به پایان برد سپس دستانش را رو به آسمان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زبان ها بر او پوشیده نمی ماند و صداها بر او مشابه و نامعلوم نمی شود، و ای کسی که هر زمانی در کاری است، ای کسی که کاری او را از کاری باز نمی دارد، ای تدبیرکننده امور، ای کسی که هر که را در قبر است برمی انگیزی، ای کسی که استخوان ها را در حالی که پوسیده اند زنده می کنی، ای نیرومند ای کسی که دارای نیروی بسیاری، ای کسی که هر چه اراده کند انجام می دهد، ای کسی که بدون هیچ حسابی به هر که خواهد روزی می بخشد، ای روزی دهنده جنین و کودک خردسال، ای رحم کننده بر پیر سالخورده، و ای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شکسته، ای گیرنده آنان که از تو در گریزند، و ای هدف و غایت خواهندگان، ای کسی که آنچه در درون ها است و آنچه دل ها پنهان می دارد را می دانی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ارباب ارباب ها، ای سرور سروران، ای خدای خدایان، ای جبار جباران، ای مالک دنیا و آخرت، ای کسی که آب را در گیاهان جاری می کنی و ای پدیدآورنده مزه میوه ها، از تو می خواهم با آن نامت که از عظمتت برگرفتی و به حق عظمتت که از کبریای خود برگرفتی از تو مسألت دارم و به حق کبریائیت که آن را از کینونیت خود برگرفتی از تو مسألت دارم و به حق کینونتت که آن را از بخشش خود برگرفتی از تو مسألت دارم و به حق جودت که آن را از عزت خود برگرفتی از تو مسألت دارم و به حق عزتت که آن را از کرم خود برگرفتی از تو مسألت دارم و به حق کرمت که آن را از رحمت خود برگرفتی از تو مسألت دارم و به حق رحمتت که آن را از رأفت خود برگرفتی از تو مسألت دارم و به حق رأفتت که آن را از بردباری خود برگرفتی از تو مسألت دارم و به حق بردباریت که آن را از لطف خود برگرفتی از تو مسألت دارم و به حق لطفت که آن را از قدرت خود برگرفتی از تو مسألت دارم و به حق همه نام هایت، از تو مسألت دارم به حق اسم مسلّط و عزتمند و قادرت که بر هر کاری که می خواهی توانایی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سَمَكَ السَّمَاءَ بِغَيْرِ عَمَدٍ وَ أَقَامَ الْأَرْضَ بِغَيْرِ سَنَدٍ وَ خَلَقَ الْخَلْقَ مِنْ غَيْرِ حَاجَةٍ بِهِ إِلَيْهِمْ إِلَّا إِفَاضَةً لِإِحْسَانِهِ وَ نِعَمِهِ وَ إِبَانَةً لِحِكْمَتِهِ وَ إِظْهَاراً لِقُدْرَتِهِ أَشْهَدُ يَا سَيِّدِي أَنَّكَ لَمْ تَأْنَسْ بِابْتِدَاعِهِمْ لِأَجْلِ وَحْشَةٍ بِتَفَرُّدِكَ وَ لَمْ تَسْتَعِنْ بِغَيْرِكَ عَلَي شَيْ‌ءٍ مِنْ أَمْرِكَ أَسْأَلُكَ بِغِنَاكَ عَنْ خَلْقِكَ وَ بِحَاجَتِهِمْ إِلَيْكَ وَ بِفَقْرِهِمْ وَ فَاقَتِهِمْ إِلَيْكَ أَنْ تُصَلِّيَ عَلَي مُحَمَّدٍ خِيَرَتِكَ مِنْ خَلْقِكَ وَ أَهْلِ بَيْتِهِ الطَّيِّبِينَ الْأَئِمَّةِ الرَّاشِدِينَ وَ أَنْ تَجْعَلَ لِعَبْدِكَ الذَّلِيلِ بَيْنَ يَدَيْكَ مِنْ أَمْرِهِ فَرَجاً وَ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صَلِّ عَلَي مُحَمَّدٍ وَ آلِهِ وَ ارْزُقْنِي الْخَوْفَ مِنْكَ وَ الْخَشْيَةَ لَكَ أَيَّامَ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ارْحَمْ عَبْدَكَ الْأَسِيرَ بَيْنَ يَدَيْكَ سَيِّدِي ارْحَمْ عَبْدَكَ الْمُرْتَهَنَ بِعَمَلِهِ يَا سَيِّدِي أَنْقِذْ عَبْدَكَ الْغَرِيقَ فِي بَحْرِ الْخَطَايَا يَا سَيِّدِي ارْحَمْ عَبْدَكَ الْمُقِرَّ بِذَنْبِهِ وَ جُرْأَتِهِ عَلَيْكَ يَا سَيِّدِي الْوَيْلُ قَدْ حَلَّ بِي إِنْ لَمْ تَرْحَمْنِي يَا سَيِّدِي هَذَا مَقَامُ الْمُسْتَجِيرِ بِعَفْوِكَ مِنْ عُقُوبَتِكَ هَذَا مَقَامُ الْمِسْكِينِ الْمُسْتَكِينِ هَذَا مَقَامُ الْفَقِيرِ الْبَائِسِ الْحَقِيرِ الْمُحْتَاجِ إِلَي مَلِكٍ كَرِيمٍ رَحِيمٍ يَا وَيْلَتَا مَا أَغْفَلَنِي عَمَّا يُرَادُ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هَذَا مَقَامُ الْمُذْنِبِ الْمُسْتَجِيرِ بِعَفْوِكَ مِنْ عُقُوبَتِكَ هَذَا مَقَامُ مَنِ انْقَطَعَتْ حِيلَتُهُ وَ خَابَ رَجَاؤُهُ إِلَّا مِنْكَ هَذَا مَقَامُ الْعَانِي الْأَسِيرِ هَذَا مَقَامُ الطَّرِيدِ الشَّرِيدِ يَا سَيِّدِي أَقِلْنِي عَثَرَاتِي يَا مُقِيلَ الْعَثَرَاتِ يَا سَيِّدِي أَعْطِنِي سُؤْلِي سَيِّدِي ارْحَمْ بَدَنِيَ الضَّعِيفَ وَ جِلْدِيَ الرَّقِيقَ الَّذِي لَا قُوَّةَ لَهُ عَلَي حَرِّ النَّارِ يَا سَيِّدِي ارْحَمْنِي فَإِنِّي عَبْدُكَ وَ ابْنُ عَبْدِكَ وَ ابْنُ أَمَتِكَ بَيْنَ يَدَيْكَ وَ فِي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لِي بِالْخُرُوجِ مِنْ سُلْطَانِكَ سَيِّدِي وَ كَيْفَ لِي بِالنَّجَاةِ وَ لَا تُصَابُ إِلَّا لَدَيْكَ وَ كَيْفَ لِي بِالرَّحْمَةِ وَ لَا تُصَابُ إِلَّا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الْأَنْبِيَاءِ وَ وَلِيَّ الْأَتْقِيَاءِ وَ بَدِيعَ مَزِيدِ الْكَرَامَةِ إِلَيْكَ قَصَدْتُ وَ بِكَ أَنْزَلْتُ حَاجَتِي وَ إِلَيْكَ شَكَوْتُ إِسْرَافِي عَلَي نَفْسِي وَ بِكَ أَسْتَغِيثُ فَأَغِثْنِي وَ أَنْقِذْنِي بِرَحْمَتِكَ مِمَّا اجْتَرَأْتُ عَلَيْكَ يَا سَيِّدِي يَا وَيْلَتَا أَيْنَ أَهْرُبُ مِمَّنِ الْخَلَائِقُ كُلُّهُمْ</w:t>
      </w:r>
    </w:p>
    <w:p>
      <w:pPr>
        <w:pStyle w:val="BookText"/>
        <w:rPr/>
      </w:pPr>
      <w:r>
        <w:rPr>
          <w:rFonts w:ascii="IRNazanin" w:hAnsi="IRNazanin" w:eastAsia="IRNazanin"/>
          <w:color w:val="111111"/>
          <w:sz w:val="28"/>
          <w:sz w:val="28"/>
          <w:szCs w:val="28"/>
          <w:rtl w:val="true"/>
          <w:lang w:bidi="fa-IR"/>
        </w:rPr>
        <w:t>ای خداوندی که آسمان را بدون ستون برافراشتی و زمین را بدون تکیه گاه گستراندی و مخلوقات را بی آنکه به آنان نیاز داشته باشی، آفریدی جز اینکه احسان و نعمت های گوناگون را بر آنان افاضه کنی و حکمت خویش را آشکار کنی و قدرت خویش را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ای سرورم که تو با آفرینش آنان انس و الفت نگرفتی به سبب هراس از تنهایی ات، و برای هیچ یک از کارهایت از غیر خود یاری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به حق بی نیازی تو از مخلوقاتت و نیازمندی آنان به تو و فقر و نیازمندی شان به تو، که بر محمد برگزیده ات از میان مخلوقات و اهل بیت مطهرش که امامان هدایت گرند درود بفرستی و در کار این بنده خوار و ذلیلت که در مقابل توست گشایش و راه گریزی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سرورم بر محمد و آل محمد درود بفرست و ترس و هراس از تو را در طول زندگیم به من روزی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به بنده اسیرت که در مقابل توست رحم کن، سرورم به بنده ات که در گروِ عملش است رحم کن، ای سرورم بنده ات را که در دریای گناهان غرق شده نجات بده، ای سرورم به بنده ات که به گناهش و به جسارتش در برابر تو اعتراف کرده رحم بنما، ای سرورم اگر به من رحم نکنی نابودی و هلاک بر وارد می شود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شخصی است که از مجازت تو به بخشش تو پناه برده است، این جایگاه بینوای درمانده است، این جایگاه تهیدست بینوای ناچیز است که نیازمند مالک و خداوندی بخشنده و مهربان است، وای بر من چه بسیار که از آنچه از من خواسته شده، من غافل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این جایگاه گناهکاری است که از مجازات تو به بخششت پناه برده، این جایگاه کسی است که چاره جویی اش قطع گردیده و امیدش ناکام شده جز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رنج دیده اسیر است، این جایگاه طرد شده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از لغزش هایم درگذر ای درگذرنده از لغزش ها، ای سرورم خواسته ام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بدن ضعیفم و پوست نازکم که هیچ توانی در مقابل سوزش آتش دوزخ ندارد،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من رحم کن زیرا من بنده و فرزند بنده و فرزنده کنیز تو هستم، من در اختیار تو و در قبضه تو هستم، هیچ توانی برای بیرون رفتن از سلطنتت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چگونه می توانم نجات یابم درحالی که نجات و رستگاری جز نزد تو وجود ندارد و چگونه به رحمت دست یابم درحالی که رحمت جز از جانب تو یافت نمی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پیامبران و مولای پرهیزگاران و ای پدیدآورنده کرامات فراوان، تو را قصد کردم و حاجتم را نزد تو آوردم و از اسراف کاری بر خودم نزد تو شکایت بردم، و از تو یاری می جویم پس مرا یاری ده، و از آنچه در برابر تو جسارت کردم مرا نجات بده،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کجا بگریزم از کسی که همه مخلوقات </w:t>
      </w:r>
    </w:p>
    <w:p>
      <w:pPr>
        <w:pStyle w:val="BookText"/>
        <w:rPr/>
      </w:pPr>
      <w:r>
        <w:rPr>
          <w:rFonts w:ascii="Amiri" w:hAnsi="Amiri" w:eastAsia="Amiri" w:cs="Amiri"/>
          <w:color w:val="111111"/>
          <w:sz w:val="28"/>
          <w:sz w:val="28"/>
          <w:szCs w:val="28"/>
          <w:rtl w:val="true"/>
          <w:lang w:bidi="ar-SA"/>
        </w:rPr>
        <w:t xml:space="preserve">فِي قَبْضَتِهِ وَ النَّوَاصِي كُلُّهَا بِيَدِهِ يَا سَيِّدِي مِنْكَ هَرَبْتُ إِلَيْكَ وَ وَقَفْتُ بَيْنَ يَدَيْكَ مُتَضَرِّعاً إِلَيْكَ رَاجِياً لِمَا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 سَيِّدِي حَاجَتِي حَاجَتِي الَّتِي إِنْ أَعْطَيْتَنِيهَا لَمْ يَضُرَّنِي مَا مَنَعْتَنِي وَ إِنْ مَنَعْتَنِيهَا لَمْ يَنْفَعْنِي مَا أَعْطَيْتَنِي أَسْأَلُكَ فَكَاكَ رَقَبَتِي مِنَ النَّارِ سَيِّدِي قَدْ عَلِمْتُ وَ أَيْقَنْتُ بِأَنَّكَ إِلَهُ الْخَلْقِ الَّذِي لَا سَمِيَّ لَهُ وَ لَا شَرِيكَ لَهُ يَا سَيِّدِي وَ أَنَا عَبْدُكَ مُقِرٌّ لَكَ بِوَحْدَانِيَّتِكَ وَ بِوُجُودِ رُبُوبِيَّتِكَ أَنْتَ اللَّهُ الَّذِي خَلَقْتَ خَلْقَكَ بِلَا مِثَالٍ وَ لَا تَعَبٍ وَ لَا نَصَبٍ أَنْتَ الْمَعْبُودُ وَ بَاطِلٌ كُلُّ مَعْبُودٍ غَيْرُكَ أَسْأَلُكَ بِاسْمِكَ الَّذِي تَحْشُرُ بِهِ الْمَوْتَي إِلَي الْمَحْشَرِ يَا مَنْ لَا يَقْدِرُ عَلَي ذَلِكَ أَحَدٌ غَيْرُهُ أَسْأَلُكَ بِاسْمِكَ الَّذِي تُحْيِي بِهِ الْعِظَامَ وَ هِيَ رَمِيمٌ أَنْ تَغْفِرَ لِي وَ تَرْحَمَنِي وَ تُعَافِيَنِي وَ تُعْطِيَنِي وَ تَكْفِيَنِي مَا أَهَمَّنِي أَشْهَدُ أَنَّهُ لَا يَقْدِرُ عَلَي ذَلِكَ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أَمْرُهُ إِذا أَرادَ شَيْئاً أَنْ يَقُولَ لَهُ كُنْ فَيَكُونُ أَيَا مَنْ أَحاطَ بِكُلِّ شَيْ‌ءٍ عِلْماً وَ أَحْصي كُلَّ شَيْ‌ءٍ عَدَداً أَسْأَلُكَ أَنْ تُصَلِّيَ عَلَي مُحَمَّدٍ عَبْدِكَ وَ رَسُولِكَ وَ نَبِيِّكَ وَ خَاصَّتِكَ وَ خَالِصَتِكَ وَ صَفِيِّكَ وَ خِيَرَتِكَ مِنْ خَلْقِكَ وَ أَمِينِكَ عَلَي وَحْيِكَ وَ مَوْضِعِ سِرِّكَ وَ رَسُولِكَ الَّذِي أَرْسَلْتَهُ إِلَي عِبَادِكَ وَ جَعَلْتَهُ رَحْمَةً لِلْعَالَمِينَ وَ نُوراً اسْتَضَاءَ بِهِ الْمُؤْمِنُونَ فَبَشَّرَ بِالْجَزِيلِ مِنْ ثَوَابِكَ وَ أَنْذَرَ بِالْأَلِيمِ مِنْ عِقَابِكَ اللَّهُمَّ فَصَلِّ عَلَيْهِ بِكُلِّ فَضِيلَةٍ مِنْ فَضَائِلِهِ وَ بِكُلِّ مَنْقَبَةٍ مِنْ مَنَاقِبِهِ وَ بِكُلِّ حَالٍ مِنْ حَالاتِهِ وَ بِكُلِّ مَوْقِفٍ مِنْ مَوَاقِفِهِ صَلَاةً تُكْرِمُ بِهَا وَجْهَهُ وَ أَعْطِهِ الدَّرَجَةَ وَ الْوَسِيلَةَ وَ الرِّفْعَةَ وَ 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فِي الْقِيَامَةِ مَقَامَهُ وَ عَظِّمْ بُنْيَانَهُ وَ أَعْلِ دَرَجَتَهُ وَ تَقَبَّلْ شَفَاعَتَهُ فِي أُمَّتِهِ وَ أَعْطِهِ سُؤْلَهُ وَ ارْفَعْهُ فِي الْفَضِيلَةِ إِلَي غَايَتِهَا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أَهْلِ بَيْتِهِ أَئِمَّةِ الْهُدَي وَ مَصَابِيحِ الدُّجَي وَ أُمَنَائِكَ فِي خَلْقِكَ وَ أَصْفِيَائِكَ مِنْ عِبَادِكَ وَ حُجَجِكَ فِي أَرْضِكَ وَ مَنَارِكَ فِي بِلَادِكَ الصَّابِرِينَ عَلَي بَلَائِكَ الطَّالِبِينَ رِضَاكَ الْمُوفِينَ بِوَعْدِكَ غَيْرِ شَاكِّينَ فِيكَ وَ لَا جَاحِدِينَ عِبَادَتَكَ وَ أَوْلِيَاءَكَ وَ سَلَائِلِ أَوْلِيَائِكَ وَ خُزَّانِ عِلْمِكَ الَّذِينَ جَعَلْتَهُمْ مَفَاتِيحَ الْهُدَي وَ نُورَ مَصَابِيحِ الدُّجَي</w:t>
      </w:r>
    </w:p>
    <w:p>
      <w:pPr>
        <w:pStyle w:val="BookText"/>
        <w:rPr/>
      </w:pPr>
      <w:r>
        <w:rPr>
          <w:rFonts w:ascii="IRNazanin" w:hAnsi="IRNazanin" w:eastAsia="IRNazanin"/>
          <w:color w:val="111111"/>
          <w:sz w:val="28"/>
          <w:sz w:val="28"/>
          <w:szCs w:val="28"/>
          <w:rtl w:val="true"/>
          <w:lang w:bidi="fa-IR"/>
        </w:rPr>
        <w:t xml:space="preserve">در قبضه قدرت او هستند، و موی جلوی پیشانی همه موجودات در دست اوست، ای سرورم از تو به سوی گریختم و در مقابل تو ایستادم در حالی که به درگاه تو نیایش می کنم و به آنچه نزد توست امید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و سرورم حاجتی دارم که اگر روا سازی از آنچه منع ام کردی زیانی نخواهم برد و اگر آن حاجت روا نشود از حاجت های روا شده سودی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رهایی از آتش دوزخ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دانستم و یقین پیدا کردم که تو معبود مخلوقات هستی که هم نام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 من بنده تو هستم و به وحدانیت و وجود ربوبیت تو اقرار دارم، تو خداوندی هستی که مخلقولاتت را بدون هیچ الگو و نمونه ای و بدون هیچ رنج و سختی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معبودی و باطل کننده هر معبود غیر از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با آن نامت که مردگان را در محشر گرد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کسی جز تو بر 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با آن نامت که بدان استخوان های پوسیده را زنده می کنی مرا بیامرزی و به من رحم کنی و مرا سلامت بداری و به من اعطاء کنی آنچه که مرا در اندوه افکند برایم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کسی جز تو بر انجام آن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اگر چیزی بخواهی اینگونه امر می کنی که باش پس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علمش همه چیز را فراگرفته و همه چیز را به شمارش درآوردی، از تو می خواهم که بر محمد درود بفرستی، هم او که بنده و فرستاده و پیامبر و ویژه و خالص و برگزیده و بهترین بندگانت و امین وحی و محرم راز، و فرستاده ات است که به سوی بندگانت فرستادی و او را رحمتی برای جهانیان، و نوری قرار دادی که مومنان از آن نور گرفتند، پس به پاداش فراوان تو مژده داد و از مجازات دردناک تو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خاطر هر یک از فضیلت هایش و هر یک از نیکی هایش و هر یک از احوالش و هر یک از جایگاههایش بر او درود بفرست، درودی که با آن چهره اش را کرامت بخشی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وسیله و رفعت و فضیلت را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قیامت جایگاهش را والا گردان و اساس کار او را بزرگ بدار و مرتبه او را والا بگردان و شفاعت را در مورد امتش را قبول کن و خواسته اش را به او عطا کن و او را به بالاترین درجه فضیلت رفعت بخش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اهل بیتش کسانی که پیشوایان هدایت، چراغ های ظلمت و امانت داران تو در میان مخلوقات و برگزیده هایت از میان بندگانت و حجت های تو در زمین، و مناره و روشنایی بخش در شهرهایت هستند، آنان که بر بلا و آزمایش تو صبور، و خواستار خشنودی تو بودند، به وعده تو وفا کردند و در مورد تو هیچ شک و شبهه ای به دل راه ندادند و از عبادت تو سرباز  نزدند و اولیای تو و اولیا زاده های تو و گنجینه های علم تو هستند کسانی که آنان را کلیدهای هدایت و نورِ چراغ های ظلمت قرار دادی، </w:t>
      </w:r>
    </w:p>
    <w:p>
      <w:pPr>
        <w:pStyle w:val="BookText"/>
        <w:rPr/>
      </w:pPr>
      <w:r>
        <w:rPr>
          <w:rFonts w:ascii="Amiri" w:hAnsi="Amiri" w:eastAsia="Amiri" w:cs="Amiri"/>
          <w:color w:val="111111"/>
          <w:sz w:val="28"/>
          <w:sz w:val="28"/>
          <w:szCs w:val="28"/>
          <w:rtl w:val="true"/>
          <w:lang w:bidi="ar-SA"/>
        </w:rPr>
        <w:t xml:space="preserve">صَلَوَاتُكَ عَلَيْهِمْ وَ رَحْمَتُكَ وَ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عَلَي مَنَارِكَ فِي عِبَادِكَ الدَّاعِي إِلَيْكَ بِإِذْنِكَ الْقَائِمِ بِأَمْرِكَ الْمُؤَدِّي عَنْ رَسُولِكَ عَلَيْهِ وَ آلِهِ السَّلَامُ اللَّهُمَّ إِذَا أَظْهَرْتَهُ فَأَنْجِزْ لَهُ مَا وَعَدْتَهُ وَ سُقْ إِلَيْهِ أَصْحَابَهُ وَ انْصُرْهُ وَ قَوِّ نَاصِرِيهِ وَ بَلِّغْهُ أَفْضَلَ أَمَلِهِ وَ أَعْطِهِ سُؤْلَهُ وَ جَدِّدْ بِهِ عَنْ مُحَمَّدٍ وَ أَهْلِ بَيْتِهِ بَعْدَ الذُّلِّ الَّذِي قَدْ نَزَلَ بِهِمْ بَعْدَ نَبِيِّكَ فَصَارُوا مَقْتُولِينَ مَطْرُودِينَ مُشَرَّدِينَ خَائِفِينَ غَيْرَ آمِنِينَ لَقُوا فِي جَنْبِكَ ابْتِغَاءَ مَرْضَاتِكَ وَ طَاعَتِكَ الْأَذَي وَ التَّكْذِيبَ فَصَبَرُوا عَلَي مَا أَصَابَهُمْ فِيكَ رَاضِينَ بِذَلِكَ مُسْلِمِينَ لَكَ فِي جَمِيعِ مَا وَرَدَ عَلَيْهِمْ وَ مَا يَرِدُ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عَجِّلْ فَرَجَ قَائِمِهِمْ بِأَمْرِكَ وَ انْصُرْهُ وَ انْصُرْ بِهِ دِينَكَ الَّذِي غُيِّرَ وَ بُدِّلَ وَ جَدِّدْ بِهِ مَا امْتَحَي مِنْهُ وَ بُدِّلَ بَعْدَ نَبِيِّكَ صلي الله عليه و آله اللَّهُمَّ صَلِّ عَلَي جَمِيعِ النَّبِيِّينَ وَ الْمُرْسَلِينَ الَّذِينَ بَلَغُوا عَنْكَ الْهُدَي وَ اعْتَقَدُوا لَكَ الْمَوَاثِيقَ بِالطَّاعَةِ اللَّهُمَّ صَلِّ عَلَيْهِمْ وَ عَلَي أَرْوَاحِهِمْ وَ أَجْسَادِهِمْ وَ السَّلَامُ عَلَيْهِمْ وَ رَحْمَةُ اللَّهِ وَ بَرَكَاتُهُ اللَّهُمَّ صَلِّ عَلَي مُحَمَّدٍ وَ عَلَي مَلَائِكَتِكَ الْمُقَرَّبِينَ وَ أُولِي الْعَزْمِ مِنْ أَنْبِيَائِكَ الْمُرْسَلِينَ وَ عِبَادِكَ الصَّالِحِينَ أَجْمَعِينَ وَ أَعْطِنِي سُؤْلِي فِي دُنْيَايَ وَ 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كُلَّمَا دَعَوْتُكَ لِنَفْسِي لِعَاجِلِ الدُّنْيَا وَ آجِلِ الْآخِرَةِ فَأَعْطِهِ جَمِيعَ أَهْلِي وَ إِخْوَانِي فِيكَ وَ جَمِيعَ شِيعَةِ آلِ مُحَمَّدٍ الْمُسْتَضْعَفِينَ فِي أَرْضِكَ بَيْنَ عِبَادِكَ الْخَائِفِينَ مِنْكَ الَّذِينَ صَبَرُوا عَلَي الْأَذَي وَ التَّكْذِيبِ فِيكَ وَ فِي رَسُولِكَ وَ أَهْلِ بَيْتِهِ عليهم السلام أَفْضَلَ مَا يَأْمُلُونَ وَ اكْفِهِمْ مَا أَهَمَّهُمْ يَا أَرْحَمَ الرَّاحِمِينَ اللَّهُمَّ اجْزِهِمْ عَنَّا جَنَّاتِ النَّعِيمِ وَ اجْمَعْ بَيْنَنَا وَ بَيْنَهُمْ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زِيَادَةً فِي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تَوْفِيقَ أَهْلِ الْهُدَي وَ أَعْمَالَ أَهْلِ التَّقْوَي وَ مُنَاصَحَةَ أَهْلِ التَّوْبَةِ وَ عَزْمَ أَهْلِ الصَّبْرِ وَ حَذَرَ أَهْلِ الْخَشْيَةِ وَ طَلَبَ أَهْلِ الرَّغْبَةِ وَ عِرْفَانَ أَهْلِ الْعِلْمِ وَ فِقْهَ أَهْلِ الْوَرَعِ حَتَّي أَخَافَكَ اللَّهُمَّ مَخَافَةً تَحْجُزُنِي عَنْ مَعَاصِيكَ وَ حَتَّي أَعْمَلَ بِطَاعَتِكَ عَمَلًا أَسْتَحِقُّ بِهِ كَرِيمَ كَرَامَتِكَ وَ حَتَّي أُنَاصِحَكَ فِي التَّوْبَةِ خَوْفاً</w:t>
      </w:r>
    </w:p>
    <w:p>
      <w:pPr>
        <w:pStyle w:val="BookText"/>
        <w:rPr/>
      </w:pPr>
      <w:r>
        <w:rPr>
          <w:rFonts w:ascii="IRNazanin" w:hAnsi="IRNazanin" w:eastAsia="IRNazanin"/>
          <w:color w:val="111111"/>
          <w:sz w:val="28"/>
          <w:sz w:val="28"/>
          <w:szCs w:val="28"/>
          <w:rtl w:val="true"/>
          <w:lang w:bidi="fa-IR"/>
        </w:rPr>
        <w:t>درود و رحمت و خشنودی خود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و بر مناره ات در میان بندگانت کسی که به اذن تو به سوی تو دعوت می کند و امر تو را به انجام می رساند و وظیفه فرستاده ات را انجام می دهد، بر او و آل او درود و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هرگاه او را ظهور بخشیدی به وعده ای که به او دادی وفا کن و یارانش را به سوی او پیش ببر و او را یاری ده و یاورانش را نیرومند بگردان و او را به بهترین خواسته و آرزویش برسان، خواسته اش را به او عطا فرما و به واسطه او محمد و اهل بیتش را نو بگردان و آنان را تجدید فرما پس از خواری و زبونی که بعد از پیامبرت بر آنان نازل شد، پس کشته و آواره و سرگردان هرسان شدند و احساس امنیت و آرامش نمی کردند و در کنار تو برای طلب خشنودی و طاعت تو آزار و اذیت دیدند و مورد تکذیب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تو در برابر آنچه بدیشان رسید، صبر پیشه کردند و به آن راضی شدند و در همه آنچه بر آنان وارد شده و آنچه به آنان داده شد، تسلیم و فرمانبردار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امر خود فرج قائمشان را تعجیل بفرما و او را یاری کن و با او دینت را که تغییر کرده و دگرگون شده یاری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آنچه از دینت را که از بین رفته و پس از پیامبرت صلی الله علیه و آله و سلم دگرگون شده، تجدید و 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همه پیامبران و فرستادگانی که از جانب تو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کردند و با فرمانبرداری با تو عهد بستند،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آنان و بر ارواح و اجسادشان درود و سلام و رحمت و برکات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بر فرشتگان مقربّت و پیامبران اولی العزم فرستاده شده ات و بر همه بندگان صالحت درود بفرست و در دنیا و آخرتم خواسته ام را به من عطا کن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هرچه را که از تو برای خودم در دنیای کنونی و آخرت آینده درخواست کردم، به همه خانواده ام و برادران دینی ام و همه شیعیان آل محمد عطا بفرما؛ کسانی که در زمین تو میان بندگانت مستعضعف شدند، و از تو ترس داشتند، کسانی که بر آزار و تکذیبی که در باره تو و فرستاده ات و اهل بیتش علیهم السلام روا داشتند، صبر پیشه کردند به بیشتر از آنچه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آنان را در اندوه افکند برایشان کفایت فرما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ایشان را از طرف ما جزا بده و ما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گردآور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به عنوان زیادتی در این دعا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توفیق اهل هدایت، و اعمال اهل پرهیزگاری، و نصیحت گویی های اهل توبه، و عزم و پایداری اهل شکیبایی، و برحذر بودن اهل ترس، و خواسته مشتاقان، و شناخت عالمان و درک پرهیزگاران را از تو خواستارم تا از تو هراس داشته باشم پروردگارا ترس و هراسی که مرا از گناهان بازدارد، و برای طاعت تو عمل کنم عملی که به واسطه آن شایستگی کرامت بزرگ تو را بدست آورم، و از ترس تو، خود را برای توبه پاک کنم، </w:t>
      </w:r>
      <w:bookmarkStart w:id="836" w:name="pg13537_148126"/>
    </w:p>
    <w:p>
      <w:pPr>
        <w:pStyle w:val="BookText"/>
        <w:rPr/>
      </w:pPr>
      <w:bookmarkEnd w:id="836"/>
      <w:r>
        <w:rPr>
          <w:rFonts w:ascii="Amiri" w:hAnsi="Amiri" w:eastAsia="Amiri" w:cs="Amiri"/>
          <w:color w:val="111111"/>
          <w:sz w:val="28"/>
          <w:sz w:val="28"/>
          <w:szCs w:val="28"/>
          <w:rtl w:val="true"/>
          <w:lang w:bidi="ar-SA"/>
        </w:rPr>
        <w:t xml:space="preserve">لَكَ وَ حَتَّي أُخْلِصَ لَكَ فِي النَّصِيحَةِ حُبّاً لَكَ وَ حَتَّي أَتَوَكَّلَ عَلَيْكَ فِي الْأُمُورِ كُلِّهَا بِحُسْنِ ظَنِّي بِكَ سُبْحَانَ خَالِقِ النُّورِ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تَفَضَّلْ عَلَيَّ فِي أُمُورِي كُلِّهَا بِمَا لَا يَمْلِكُهُ غَيْرُكَ وَ لَا يَقِفُ عَلَيْهِ سِوَاكَ وَ اسْمَعْ نِدَائِي وَ أَجِبْ دُعَائِي وَ اجْعَلْهُ مِنْ شَأْنِكَ فَإِنَّهُ عَلَيْكَ يَسِيرٌ وَ هُوَ عِنْدِي عَظِيمٌ يَا أَرْحَمَ الرَّاحِمِينَ‌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الصَّلَاةِ عَقَّبْتَ بَعْدَهَا فَسَبَّحْتَ تَسْبِيحَ الزَّهْرَاءِ عليها السلام ثُمَّ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تَخْفَي إِلَي آخِرِ الدُّعَاءَيْنِ‌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1217058_1934241801"/>
      <w:bookmarkStart w:id="838" w:name="_Toc375"/>
      <w:bookmarkEnd w:id="837"/>
      <w:r>
        <w:rPr>
          <w:rtl w:val="true"/>
        </w:rPr>
        <w:t>بيان</w:t>
      </w:r>
      <w:bookmarkEnd w:id="838"/>
    </w:p>
    <w:p>
      <w:pPr>
        <w:pStyle w:val="BookText"/>
        <w:rPr/>
      </w:pPr>
      <w:r>
        <w:rPr>
          <w:rFonts w:ascii="Amiri" w:hAnsi="Amiri" w:eastAsia="Amiri" w:cs="Amiri"/>
          <w:color w:val="111111"/>
          <w:sz w:val="28"/>
          <w:sz w:val="28"/>
          <w:szCs w:val="28"/>
          <w:rtl w:val="true"/>
          <w:lang w:bidi="ar-SA"/>
        </w:rPr>
        <w:t>بعظمتك أي عظمة صفاتك التي اشتققتها من كبريائك أي عظمة ذاتك فإنها راجعة إليها و عينها و الكبرياء الذاتية مشتقة من كينونته و وجوده الذي هو عين ذاته إذ وجوب الوجود مستتبع لجميع الكمالات و لما كان وجوب الوجود مستتبعا لوجود الممكنات فكأنه مشتق من جوده و كونه فياضا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بالاشتقاق الإظهار و الإبراز بمعني أظهرت عظمة صفاتك من كبرياء ذاتك و كبرياء ذاتك من وجوب وجودك و وجوب وجودك من جودك الفائض علي الممكنات و كذا سائر الفقرات و الأظهر أن هذه من مكنونات الأسرار و لا تصل عقولنا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العاني الأسير و المحبوس و الطرد الإبعاد و التشريد التفريق حاجتي أي أسأل حاجتي أو أطلبها و جملة أسألك فكاك رقبتي بيان لهذه الجملة و يحتمل أن يكون حاجتي مفعول أسألك قدم للتخصيص فيكون فكاك بيانا لحاجتي أو معمولا لمقدر و مناصحة أهل التوبة أي لله و لرسوله و حججه عليهم السلام و أنفسهم و سائر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إن الدين النصيحة لله و لرسوله و لكتابه و لأئمة المسلمين</w:t>
      </w:r>
    </w:p>
    <w:p>
      <w:pPr>
        <w:pStyle w:val="BookText"/>
        <w:rPr/>
      </w:pPr>
      <w:r>
        <w:rPr>
          <w:rFonts w:ascii="IRNazanin" w:hAnsi="IRNazanin" w:eastAsia="IRNazanin"/>
          <w:color w:val="111111"/>
          <w:sz w:val="28"/>
          <w:sz w:val="28"/>
          <w:szCs w:val="28"/>
          <w:rtl w:val="true"/>
          <w:lang w:bidi="fa-IR"/>
        </w:rPr>
        <w:t>و از روی محبت به تو خود را برای نصیحت خالص گردانم، و با حسن نیتم به تو در همه کارها بر تو توکل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خالق نور است پاک و منزه است خداوند و حمد و ستایش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بفرست و با آنچه که کسی جز تو در اختیار ندارد و به جز تو کسی بر آن آگاه نیست، در همه اموراتم بر من فضل و منّت بِنه، و ندایم را گوش کن و دعایم را اجابت فرما و آن را از جمله کارهایت قرار ده چرا که آن برای تو آسان، و در نزد من بسیار بزرگ است ای مهربان ترین مهربانان</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پایان بردی پس از آن برای دعا و راز و نیاز می نشینی و تسبیح فاطمه زهرا علیها السلام را می گویی سپس این دعا را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پوشیده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 دعا</w:t>
      </w:r>
      <w:r>
        <w:rPr>
          <w:rFonts w:eastAsia="IRNazanin" w:cs="IRNazanin"/>
          <w:color w:val="111111"/>
          <w:sz w:val="28"/>
          <w:szCs w:val="28"/>
          <w:rtl w:val="true"/>
          <w:lang w:bidi="fa-IR"/>
        </w:rPr>
        <w:t xml:space="preserve">.» </w:t>
      </w:r>
      <w:r>
        <w:rPr>
          <w:rStyle w:val="FootnoteAnchor"/>
          <w:rtl w:val="true"/>
        </w:rPr>
        <w:footnoteReference w:id="496"/>
      </w:r>
    </w:p>
    <w:p>
      <w:pPr>
        <w:pStyle w:val="Heading5"/>
        <w:numPr>
          <w:ilvl w:val="4"/>
          <w:numId w:val="1"/>
        </w:numPr>
        <w:rPr/>
      </w:pPr>
      <w:bookmarkStart w:id="839" w:name="__RefHeading___Toc1217060_1934241801"/>
      <w:bookmarkStart w:id="840" w:name="_Toc376"/>
      <w:bookmarkEnd w:id="839"/>
      <w:r>
        <w:rPr>
          <w:rtl w:val="true"/>
        </w:rPr>
        <w:t>توضیح</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عظمت صفات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اشتققتها من کبریائک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عظمت ذاتت زیرا آن، به عظمت برمی گردد و عین آن است، و کبریای ذاتی از کینونت و وجودش که عین ذاتش است گرفته شده است، چرا که وجوب وجود در پی دارد همه کمالات را و از آنجایی که وجوب الوجود در پی دارد وجود ممکنات را گویی از جود و بخشش او و بخشندگی او به طور مطلق،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از اشتقاق، آشکار و ابراز کردن باشد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صفاتت را از کبریای ذاتت آشکار نمودی و کبریای ذاتت از وجوب وجود توست و وجوب وجود تو از جود و بخشش توست که بر ممکنات جاری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نیز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آشکار این است که این، از رازهای پنهانی است و خردهای ما به درک آن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دربند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افکندن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مسألت دارم یا آن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فکاک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این جمله است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جهت تخصیص مقدم شده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مفعول برای فعلی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مناصحۀ اهل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خداوند و برای فرستاده اش و حجت های او علیهم السلام و خودشان و دیگر مومنان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النهایۀ در باره این عبارت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نصیحت و موعظه برای خدا و برای فرستاده اش و برای کتاب او و برای ائمه مسلمین </w:t>
      </w:r>
      <w:bookmarkStart w:id="841" w:name="pg13537_148127"/>
    </w:p>
    <w:p>
      <w:pPr>
        <w:pStyle w:val="BookText"/>
        <w:rPr/>
      </w:pPr>
      <w:bookmarkEnd w:id="841"/>
      <w:r>
        <w:rPr>
          <w:rFonts w:ascii="Amiri" w:hAnsi="Amiri" w:eastAsia="Amiri" w:cs="Amiri"/>
          <w:color w:val="111111"/>
          <w:sz w:val="28"/>
          <w:sz w:val="28"/>
          <w:szCs w:val="28"/>
          <w:rtl w:val="true"/>
          <w:lang w:bidi="ar-SA"/>
        </w:rPr>
        <w:t>و عامتهم النصيحة كلمة يعبر بها عن جملة هي إرادة الخير للمنصوح له و ليس يمكن أن يعبر عن هذا المعني بكلمة واحدة تجمع معناه غيرها و أصل النصح في اللغة الخلوص يقال نصحته و نصحت له و معني نصيحة الله نصيحة الاعتقاد في وحدانيته و إخلاص النية في عبادته و النصيحة لكتاب الله هو التصديق به و العمل بما فيه و نصيحة رسول الله صلي الله عليه و آله التصديق بنبوته و رسالته و الانقياد لما أمر به و نهي عنه و نصيحة الأئمة أن يطيعهم و نصيحة عامة المسلمين إرشادهم إلي مصالحهم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الرغبة أي إلي ثواب الآخرة و الدرجات العالية</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1217062_1934241801"/>
      <w:bookmarkStart w:id="843" w:name="_Toc377"/>
      <w:bookmarkEnd w:id="842"/>
      <w:r>
        <w:rPr>
          <w:rtl w:val="true"/>
        </w:rPr>
        <w:t>«</w:t>
      </w:r>
      <w:r>
        <w:rPr/>
        <w:t>4</w:t>
      </w:r>
      <w:r>
        <w:rPr>
          <w:rtl w:val="true"/>
        </w:rPr>
        <w:t>»</w:t>
      </w:r>
      <w:bookmarkEnd w:id="843"/>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97"/>
      </w:r>
      <w:r>
        <w:rPr>
          <w:rFonts w:ascii="Amiri" w:hAnsi="Amiri" w:eastAsia="Amiri" w:cs="Amiri"/>
          <w:color w:val="111111"/>
          <w:sz w:val="28"/>
          <w:sz w:val="28"/>
          <w:szCs w:val="28"/>
          <w:rtl w:val="true"/>
          <w:lang w:bidi="ar-SA"/>
        </w:rPr>
        <w:t xml:space="preserve">، وَ الْجَمَالُ،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يُصَلِّي صَلَاةَ جَعْفَرٍ وَ رَفَعَ يَدَيْهِ وَ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حَتَّي انْقَطَعَ النَّفَسُ يَا رَبَّاهْ يَا رَبَّاهْ حَتَّي انْقَطَعَ النَّفَسُ رَبِّ رَبِّ حَتَّي انْقَطَعَ النَّفَسُ يَا اللَّهُ يَا اللَّهُ حَتَّي انْقَطَعَ النَّفَسُ يَا رَحِيمُ يَا رَحِيمُ حَتَّي انْقَطَعَ النَّفَسُ يَا رَحْمَانُ يَا رَحْمَانُ سَبْعَ مَرَّاتٍ يَا أَرْحَمَ الرَّاحِمِينَ يَا أَرْحَمَ الرَّاحِمِينَ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اللَّهُمَّ إِنِّي أَفْتَتِحُ الْقَوْلَ بِحَمْدِكَ وَ أَنْطِقُ بِالثَّنَاءِ عَلَيْكَ وَ أُمَجِّدُكَ وَ لَا غَايَةَ لِمَدْحِكَ وَ أُثْنِي عَلَيْكَ وَ مَنْ يَبْلُغُ غَايَةَ ثَنَائِكَ وَ أَمَدَ مَجْدِكَ وَ أَنَّي لِخَلِيقَتِكَ كُنْهُ مَعْرِفَةِ مَجْدِكَ وَ أَيُّ زَمَنٍ لَمْ تَكُنْ مَمْدُوحاً بِفَضْلِكَ مَوْصُوفاً بِمَجْدِكَ عَوَّاداً عَلَي الْمُذْنِبِينَ الْمُؤْمِنِينَ بِحِلْمِكَ تَخَلَّفَ سُكَّانُ أَرْضِكَ عَنْ طَاعَتِكَ فَكُنْتَ عَلَيْهِمْ عَطُوفاً بِجُودِكَ جَوَاداً بِفَضْلِكَ عَوَّاداً بِكَرَمِكَ يَا لَا إِلَهَ إِلَّا أَنْتَ الْمَنَّانُ ذُو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يَا مُفَضَّلُ إِذَا كَانَتْ لَكَ حَاجَةٌ مُهِمَّةٌ فَصَلِّ هَذِهِ الصَّلَاةَ وَ ادْعُ بِهَذَا الدُّعَاءِ وَ سَلْ حَوَائِجَكَ يَقْضِ اللَّهُ حَاجَتَكَ إِنْ شَاءَ اللَّهُ وَ بِهِ الثِّقَةُ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با آن از یک جمله تعبیر می شود و آن اراده خیر برای کسی که پند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بتوان با یک کلمه از این معنا تعبیر نمود که معنای آن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و نصحت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نصیحت خداوند، خلوص اعتقاد در وحدانیت، و خالص گردانیدن نیت در عبادتش است و نصیحت از کتاب خداوند، تصدیق آن و عمل به آنچه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رسول خدا صلی الله علیه و سلم، تصدیق نبوّت و رسالت ایشان و فرمانبرداری از آنچه دستور داده و از آنچه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ائمه این است که از آنان اطاعت شود و نصیحت عموم مسلمین راهنمایی آنان به منافعشان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الرغبۀ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پاداش آخرت و درجات والا اشتیاق و رغبت دارند</w:t>
      </w:r>
      <w:r>
        <w:rPr>
          <w:rFonts w:eastAsia="IRNazanin" w:cs="IRNazanin"/>
          <w:color w:val="111111"/>
          <w:sz w:val="28"/>
          <w:szCs w:val="28"/>
          <w:rtl w:val="true"/>
          <w:lang w:bidi="fa-IR"/>
        </w:rPr>
        <w:t>.</w:t>
      </w:r>
    </w:p>
    <w:p>
      <w:pPr>
        <w:pStyle w:val="Heading5"/>
        <w:numPr>
          <w:ilvl w:val="4"/>
          <w:numId w:val="1"/>
        </w:numPr>
        <w:rPr/>
      </w:pPr>
      <w:bookmarkStart w:id="844" w:name="__RefHeading___Toc1217064_1934241801"/>
      <w:bookmarkStart w:id="845" w:name="_Toc378"/>
      <w:bookmarkEnd w:id="844"/>
      <w:r>
        <w:rPr>
          <w:rtl w:val="true"/>
        </w:rPr>
        <w:t xml:space="preserve">روایت </w:t>
      </w:r>
      <w:r>
        <w:rPr/>
        <w:t>4</w:t>
      </w:r>
      <w:bookmarkEnd w:id="845"/>
    </w:p>
    <w:p>
      <w:pPr>
        <w:pStyle w:val="BookText"/>
        <w:rPr/>
      </w:pPr>
      <w:r>
        <w:rPr>
          <w:rFonts w:ascii="IRNazanin" w:hAnsi="IRNazanin" w:eastAsia="IRNazanin"/>
          <w:color w:val="111111"/>
          <w:sz w:val="28"/>
          <w:sz w:val="28"/>
          <w:szCs w:val="28"/>
          <w:rtl w:val="true"/>
          <w:lang w:bidi="fa-IR"/>
        </w:rPr>
        <w:t xml:space="preserve">مصباح المتهجد </w:t>
      </w:r>
      <w:r>
        <w:rPr>
          <w:rStyle w:val="FootnoteAnchor"/>
          <w:rtl w:val="true"/>
        </w:rPr>
        <w:footnoteReference w:id="499"/>
      </w:r>
      <w:r>
        <w:rPr>
          <w:rFonts w:ascii="IRNazanin" w:hAnsi="IRNazanin" w:eastAsia="IRNazanin"/>
          <w:color w:val="111111"/>
          <w:sz w:val="28"/>
          <w:sz w:val="28"/>
          <w:szCs w:val="28"/>
          <w:rtl w:val="true"/>
          <w:lang w:bidi="fa-IR"/>
        </w:rPr>
        <w:t>و جمال الاسبوع و بلد امین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نماز جعفر را به جا می آورد و دستانش را بلند کرده و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ای پروردگارم ای پروردگارم تا نفَسَ قطع شود، یَا رَبَّاهْ یَا رَبَّاهْ ای پروردگارم تا نفَس قطع شود، رَبِّ رَبِّ ای پروردگارم ای پروردگارم تا نفس قطع شود، یَا اللَّهُ یَا اللَّهُ خداوندا خداوندا تا نفس قطع شود، یَا رَحِیمُ یَا رَحِیمُ ای بخشنده ای بخشنده تا نفسم قطع شود، یا رحمان یا رحمان هفت مرتبه، یا ارحم الراحمین یا ارحم الراحمین 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سخن را با حمد و سپاس تو آغاز می کنم و با ستایش تو لب به سخن می گشایم و تو را بزرگ می دارم درحالی که هیچ پایانی برای مدح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ثنا می گویم و چه کسی می تواند به نهایت ثنای تو و پایان مجد و بزرگی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تو چگونه می توانند به کُنه بزرگی و شکوه تو پی ببرند، و چه زمانی است که تو با فضل و بخششت مدح و ستایش نشده بودی و به شکوه و بزرگی وصف نشده بودی و با بردباری ات نسبت به مومنان گناهکار نیکوکار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زمینت از اطاعت تو سر باز زدند، اما تو با جود خود نسبت بدان ها مهربان و دلسوز بودی و با فضل و بخشش خود، بخشنده بودی و با کرم خود نیکوکار بودی، ای کسی که هیچ معبودی جز تو نیست تو بسیار نعمت بخشی و صاحب شکوه و بزرگی هستی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هرگاه حاجت مهمی داشتی، این نماز را به جای گذار و این دعا را بخوان و حاجت هایت را درخواست کن که خداوند ان شاء الله حاجتت را برآورد می کند و اعتماد و اطمینان فقط به خداوند است</w:t>
      </w:r>
      <w:r>
        <w:rPr>
          <w:rFonts w:eastAsia="IRNazanin" w:cs="IRNazanin"/>
          <w:color w:val="111111"/>
          <w:sz w:val="28"/>
          <w:szCs w:val="28"/>
          <w:rtl w:val="true"/>
          <w:lang w:bidi="fa-IR"/>
        </w:rPr>
        <w:t xml:space="preserve">. </w:t>
      </w:r>
      <w:r>
        <w:rPr>
          <w:rStyle w:val="FootnoteAnchor"/>
          <w:rtl w:val="true"/>
        </w:rPr>
        <w:footnoteReference w:id="500"/>
      </w:r>
      <w:bookmarkStart w:id="846" w:name="pg13537_148128"/>
    </w:p>
    <w:p>
      <w:pPr>
        <w:pStyle w:val="Heading5"/>
        <w:numPr>
          <w:ilvl w:val="4"/>
          <w:numId w:val="1"/>
        </w:numPr>
        <w:rPr/>
      </w:pPr>
      <w:bookmarkStart w:id="847" w:name="__RefHeading___Toc1217066_1934241801"/>
      <w:bookmarkStart w:id="848" w:name="_Toc379"/>
      <w:bookmarkEnd w:id="846"/>
      <w:bookmarkEnd w:id="847"/>
      <w:r>
        <w:rPr>
          <w:rtl w:val="true"/>
        </w:rPr>
        <w:t>«</w:t>
      </w:r>
      <w:r>
        <w:rPr/>
        <w:t>5</w:t>
      </w:r>
      <w:r>
        <w:rPr>
          <w:rtl w:val="true"/>
        </w:rPr>
        <w:t>»</w:t>
      </w:r>
      <w:bookmarkEnd w:id="848"/>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01"/>
      </w:r>
      <w:r>
        <w:rPr>
          <w:rFonts w:ascii="Amiri" w:hAnsi="Amiri" w:eastAsia="Amiri" w:cs="Amiri"/>
          <w:color w:val="111111"/>
          <w:sz w:val="28"/>
          <w:sz w:val="28"/>
          <w:szCs w:val="28"/>
          <w:rtl w:val="true"/>
          <w:lang w:bidi="ar-SA"/>
        </w:rPr>
        <w:t>،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بَعْدَ هَذِهِ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لَبِسَ الْعِزَّ وَ تَرَدَّي بِهِ سُبْحَانَ مَنْ تَعَطَّفَ بِالْمَجْدِ وَ تَكَرَّمَ بِهِ سُبْحَانَ مَنْ لَا يَنْبَغِي التَّسْبِيحُ إِلَّا لَهُ جَلَّ جَلَالُهُ سُبْحَانَ مَنْ أَحْصَي كُلَّ شَيْ‌ءٍ بِعِلْمِهِ وَ خَلَقَهُ بِقُدْرَتِهِ سُبْحَانَ ذِي الْمَنِّ وَ النِّعَمِ سُبْحَانَ ذِي الْقُدْرَةِ وَ الْكَرَمِ اللَّهُمَّ إِنِّي أَسْأَلُكَ بِمَعَاقِدِ الْعِزِّ مِنْ عَرْشِكَ وَ مُنْتَهَي الرَّحْمَةِ مِنْ كِتَابِكَ وَ بِاسْمِكَ الْأَعْظَمِ وَ كَلِمَاتِكَ التَّامَّاتِ الَّتِي تَمَّتْ صِدْقاً وَ عَدْلًا أَنْ تُصَلِّيَ عَلَي مُحَمَّدٍ وَ آلِ مُحَمَّدٍ الطَّيِّبِينَ الطَّاهِرِينَ وَ أَنْ تَجْمَعَ لِي خَيْرَ الدُّنْيَا وَ الْآخِرَةِ بَعْدَ عُمُرٍ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الْحَيُّ الْقَيُّومُ الْعَلِيُّ الْعَظِيمُ الْخَالِقُ الرَّازِقُ الْمُحْيِي الْمُمِيتُ الْبَدِي‌ءُ الْبَدِيعُ لَكَ الْكَرَمُ وَ لَكَ الْمَجْدُ وَ لَكَ الْمَنُّ وَ لَكَ الْجُودُ وَ لَكَ الْأَمْرُ وَحْدَكَ لَا شَرِيكَ لَكَ يَا وَاحِدُ يَا أَحَدُ يَا صَمَدُ يَا مَنْ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يَا أَهْلَ التَّقْوَي وَ أَهْلَ الْمَغْفِرَةِ يَا أَرْحَمَ الرَّاحِمِينَ يَا عَفُوُّ يَا غَفُورُ يَا وَدُودُ يَا شَكُورُ أَنْتَ أَبَرُّ بِي مِنْ أَبِي وَ أُمِّي وَ أَرْحَمُ بِي مِنْ نَفْسِي وَ مِنَ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يَا جَوَادُ اللَّهُمَّ إِنِّي صَلَّيْتُ هَذِهِ الصَّلَاةَ ابْتِغَاءَ مَرْضَاتِكَ وَ طَلَبَ نَائِلِكَ وَ مَعْرُوفِكَ وَ رَجَاءَ رِفْدِكَ وَ جَائِزَتِكَ وَ عَظِيمِ عَفْوِكَ وَ قَدِيمِ غُفْرَانِكَ اللَّهُمَّ فَصَلِّ عَلَي مُحَمَّدٍ وَ آلِ مُحَمَّدٍ وَ ارْفَعْهَا لِي فِي عِلِّيِّينَ وَ تَقَبَّلْهَا مِنِّي وَ اجْعَلْ نَائِلَكَ وَ مَعْرُوفَكَ وَ رَجَاءَ مَا أَرْجُو مِنْكَ فَكَاكَ رَقَبَتِي مِنَ النَّارِ وَ الْفَوْزَ بِالْجَنَّةِ وَ مَا جَمَعَتْ مِنْ أَنْوَاعِ النَّعِيمِ وَ مِنْ حُسْنِ الْحُورِ الْعِينِ وَ اجْعَلْ جَائِزَتِي مِنْكَ الْعِتْقَ مِنَ النَّارِ وَ غُفْرَانَ ذُنُوبِي وَ ذُنُوبَ وَالِدَيَّ وَ مَا وَلَدَا وَ جَمِيعِ إِخْوَانِي وَ أَخَوَاتِيَ الْمُؤْمِنِينَ وَ الْمُؤْمِنَاتِ وَ الْمُسْلِمِينَ وَ الْمُسْلِمَاتِ الْأَحْيَاءِ مِنْهُمْ وَ الْأَمْوَاتِ وَ أَنْ تَسْتَجِيبَ دُعَائِي وَ ارْحَمْ صَرْخَتِي وَ نِدَائِي وَ لَا تَرُدَّنِي خَائِباً خَاسِراً وَ اقْلِبْنِي مُنْجِحاً مُفْلِحاً مَرْحُوماً مُسْتَجَاباً دُعَائِي مَغْفُوراً 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يَا عَظِيمُ يَا عَظِيمُ قَدْ عَظُمَ الذَّنْبُ مِنْ عَبْدِكَ فَلْيَحْسُنِ الْعَفْوُ مِنْكَ يَا حَسَنَ التَّجَاوُزِ يَا وَاسِعَ الْمَغْفِرَةِ يَا بَاسِطَ الْيَدَيْنِ بِالرَّحْمَةِ يَا نَفَّاحاً بِالْخَيْرَاتِ</w:t>
      </w:r>
    </w:p>
    <w:p>
      <w:pPr>
        <w:pStyle w:val="Heading5"/>
        <w:numPr>
          <w:ilvl w:val="4"/>
          <w:numId w:val="1"/>
        </w:numPr>
        <w:rPr/>
      </w:pPr>
      <w:bookmarkStart w:id="849" w:name="__RefHeading___Toc1217068_1934241801"/>
      <w:bookmarkStart w:id="850" w:name="_Toc380"/>
      <w:bookmarkEnd w:id="849"/>
      <w:r>
        <w:rPr>
          <w:rtl w:val="true"/>
        </w:rPr>
        <w:t xml:space="preserve">روایت </w:t>
      </w:r>
      <w:r>
        <w:rPr/>
        <w:t>5</w:t>
      </w:r>
      <w:bookmarkEnd w:id="850"/>
    </w:p>
    <w:p>
      <w:pPr>
        <w:pStyle w:val="BookText"/>
        <w:rPr/>
      </w:pPr>
      <w:r>
        <w:rPr>
          <w:rFonts w:ascii="IRNazanin" w:hAnsi="IRNazanin" w:eastAsia="IRNazanin"/>
          <w:color w:val="111111"/>
          <w:sz w:val="28"/>
          <w:sz w:val="28"/>
          <w:szCs w:val="28"/>
          <w:rtl w:val="true"/>
          <w:lang w:bidi="fa-IR"/>
        </w:rPr>
        <w:t xml:space="preserve">مصباح المتهجّد </w:t>
      </w:r>
      <w:r>
        <w:rPr>
          <w:rStyle w:val="FootnoteAnchor"/>
          <w:rtl w:val="true"/>
        </w:rPr>
        <w:footnoteReference w:id="502"/>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بعد از این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جامه عزّت بر تن کرده و و آن را ردای خویش قرار داده، منزه است خداوندی که مجد و بزرگی را ردا و لباس خود قرار داده،و کرمش را با آن اظهار کرد منزه است خداوندی که تسبیح و تنزیه جز برای او سزا نیست،جلال و عظمتش عظیم است، منزه است خداوندی که علمش همه چیز و قدرت او مخلوقاتش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صاحب منّت و نعمت، منزه است خداوند صاحب قدرت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مسألت دارم به عظمت آن جایگاه ها از عرشت که عظمت و عزت بستگی به آن دارد، و به حق منتهای رحمتت از کتابت و به اسم اعظمت و به حقّ کلمات تامّه ات که از نظر صدق و عدالت کامل شده است، که بر محمد و خاندان پاک و مطهر محمد درود بفرستی و از تو می خواهم که خیر و خوبی دنیا و آخرت را پس از عمری طولانی برای من 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همانا معبودی جز تو نیست که زنده و پاینده و بلند مرتبه و بزرگ و آفریننده و روزی دهنده و زنده‌کننده و میراننده و آغازکننده و نو آفرین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مخصوص توست، و فضل و منّت فقط برای توست و بخشش برای توست، و امر و دستور تنها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و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بی‌همتا، ای بی‌نیاز، ای کسی که نه زاده‌ای و نه زاده‌شده‌ای و هیچ کس همتای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سزاواری از تو پروا کنند و ای خدایی که شایسته بخشیدن گناهانی، ای مهربان ترین مهربانان، ای بخشنده، ای آمرزنده، ای بسیار مهربان، ای بسیار سپاس گذار، تو از پدرم و مادرم به من مهربان تری و از خودم و همه مردم به من مهربان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 ای بخشنده من این نماز را برای طلب رضایت و طلب جایزه و نیکی تو، و به امید عطا و پاداش تو و بخشش بزرگ و آمرزش دیرینه تو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بفرست و نمازم را برایم تا علیون بالا ببر و آن را از من بپذیر و عطا و نیکی و امید آنچه که از تو امید داشتم را رهاییم از آتش دوزخ، و کامیابی به بهشت و نعمت های متنوعِ گردآمده در آن و زنان زیبای بهشتی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پاداشم را از تو آزادشدن از آتش و آمرزش گناهان من و گناهان پدر و مادرم و تمام فرزندان آن ها و همه برادران و خواهران ایمان دار و مسلمانم، مرده ها و زنده های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دعایم را اجابت فرمایی و به فریاد و ندایم رحم کنی و مرا ناامید و زیان مند ردّ نکنی و در حالی مرا بازگردانی که پیروزمند و رستگار و مورد رحم قرار گرفته باشم و دعایم اجابت شده، و خودم آمرزیده شده باشم ای مهربان ترین مهربانان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بزرگ ای بزرگ ای بزرگ گناه بنده ات بزرگ شد، پس عفو و گذشت از جانب تو نیکو می شود، ای نیکو گذشت کننده، ای گسترنده آمرزش، ای کسی که دو دستت را به رحمت گشاده ای، ای کسی که از خیر و خوبی بسیار عطا می کند، </w:t>
      </w:r>
    </w:p>
    <w:p>
      <w:pPr>
        <w:pStyle w:val="BookText"/>
        <w:rPr/>
      </w:pPr>
      <w:r>
        <w:rPr>
          <w:rFonts w:ascii="Amiri" w:hAnsi="Amiri" w:eastAsia="Amiri" w:cs="Amiri"/>
          <w:color w:val="111111"/>
          <w:sz w:val="28"/>
          <w:sz w:val="28"/>
          <w:szCs w:val="28"/>
          <w:rtl w:val="true"/>
          <w:lang w:bidi="ar-SA"/>
        </w:rPr>
        <w:t xml:space="preserve">يَا مُعْطِيَ الْمَسْئُولَاتِ يَا فَكَّاكَ الرِّقَابِ مِنَ النَّارِ صَلِّ عَلَي مُحَمَّدٍ وَ آلِ مُحَمَّدٍ وَ فُكَّ رَقَبَتِي مِنَ النَّارِ وَ أَعْطِنِي سُؤْلِي وَ اسْتَجِبْ دُعَائِي وَ ارْحَمْ صَرْخَتِي وَ تَضَرُّعِي وَ نِدَائِي وَ اقْضِ لِي حَوَائِجِي كُلَّهَا لِدُنْيَايَ وَ آخِرَتِي وَ دِينِي مَا ذَكَرْتُ مِنْهَا وَ مَا لَمْ أَذْكُرْ وَ اجْعَلْ فِي ذَلِكَ الْخِيَرَةَ وَ لَا تَرُدَّنِي خَائِباً خَاسِراً وَ اقْلِبْنِي مُفْلِحاً مُنْجِحاً مُسْتَجَاباً لِي دُعَائِي مَغْفُوراً لِي مَرْحُوماً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يَا أَبَا الْقَاسِمِ يَا رَسُولَ اللَّهِ يَا عَلِيُّ يَا أَمِيرَ الْمُؤْمِنِينَ أَنَا عَبْدُكُمَا وَ مَوْلَاكُمَا غَيْرُ مُسْتَنْكِفٍ وَ لَا مُسْتَكْبِرٍ بَلْ خَاضِعٌ ذَلِيلٌ عَبْدٌ مُقِرٌّ مُتَمَسِّكٌ بِحَبْلِكُمَا مُعْتَصِمٌ مِنْ ذُنُوبِي بِوَلَايَتِكُمَا أَتَضَرَّعُ إِلَي اللَّهِ تَعَالَي بِكُمَا وَ أَتَوَسَّلُ إِلَي اللَّهِ بِكُمَا وَ أُقَدِّمُكُمَا بَيْنَ حَوَائِجِي إِلَي اللَّهِ جَلَّ وَ عَزَّ فَاشْفَعَا لِي فِي فَكَاكِ رَقَبَتِي مِنَ النَّارِ وَ غُفْرَانِ ذُنُوبِي وَ إِجَابَةِ دُعَائِي اللَّهُمَّ فَصَلِّ عَلَي مُحَمَّدٍ وَ آلِهِ وَ تَقَبَّلْ دُعَائِي وَ اغْفِرْ 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عَقِيبَهَا</w:t>
      </w:r>
    </w:p>
    <w:p>
      <w:pPr>
        <w:pStyle w:val="BookText"/>
        <w:rPr/>
      </w:pPr>
      <w:r>
        <w:rPr>
          <w:rFonts w:ascii="Amiri" w:hAnsi="Amiri" w:eastAsia="Amiri" w:cs="Amiri"/>
          <w:color w:val="111111"/>
          <w:sz w:val="28"/>
          <w:sz w:val="28"/>
          <w:szCs w:val="28"/>
          <w:rtl w:val="true"/>
          <w:lang w:bidi="ar-SA"/>
        </w:rPr>
        <w:t xml:space="preserve">يَا نُورِي فِي كُلِّ ظُلْمَةٍ وَ يَا أُنْسِي فِي كُلِّ وَحْشَةٍ وَ يَا ثِقَتِي فِي كُلِّ شِدَّةٍ وَ يَا رَجَائِي فِي كُلِّ كُرْبَةٍ وَ يَا دَلِيلِي فِي الضَّلَالَةِ إِذَا انْقَطَعَتْ دَلَالَةُ الْأَدِلَّاءِ فَإِنَّ دَلَالَتَكَ لَا تَنْقَطِعُ عِنْدَ كُلِّ خَيْرٍ وَ لَا يَضِلُّ مَنْ هَدَيْتَ أَنْعَمْتَ عَلَيَّ فَأَسْبَغْتَ وَ رَزَقْتَنِي فَوَفَّرْتَ وَ عَوَّدْتَنِي فَأَحْسَبْتَ وَ أَعْطَيْتَنِي فَأَجْزَلْتَ بِلَا اسْتِحْقَاقٍ مِنِّي لِذَلِكَ بِفِعْلٍ وَ لَكِنِ ابْتِدَاءً مِنْكَ بِكَرَمِكَ وَ جُودِكَ وَ أَنْفَقْتُ رِزْقَكَ فِي مَعَاصِيكَ وَ تَقَوَّيْتُ بِنِعْمَتِكَ عَلَي سَخَطِكَ وَ أَفْنَيْتُ عُمُرِي فِيمَا لَا تُحِبُّ وَ لَمْ يَمْنَعْكَ جُرْأَتِي عَلَيْكَ وَ رُكُوبِي مَا نَهَيْتَنِي عَنْهُ وَ دُخُولِي فِيمَا حَرَّمْتَ عَلَيَّ أَنْ عُدْتَ عَلَيَّ بِفَضْلِكَ وَ أَظْهَرْتَ مِنِّي الْجَمِيلَ وَ سَتَرْتَ عَلَيَّ الْقَبِيحَ وَ لَمْ يَمْنَعْنِي عَوْدُكَ عَلَيَّ بِفَضْلِكَ أَنْ عُدْتُ فِي مَعَاصِيكَ فَأَنْتَ الْعَوَّادُ بِالْفَضْلِ وَ أَنَا الْعَوَّادُ بِالْمَعَاصِي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أَكْرَمَ مَنْ أُقِرَّ لَهُ بِذَنْبٍ وَ أَعَزَّ مَنْ خُضِعَ لَهُ بِذُلٍّ لِكَرَمِكَ أَقْرَرْتُ بِذَنْبِي وَ لِعِزِّكَ خَضَعْتُ بِذُلِّي فَمَا أَنْتَ صَانِعٌ بِي فِي كَرْمِكَ بِإِقْرَارِي بِذَنْبِي وَ عِزِّكَ وَ خُضُوعِي</w:t>
      </w:r>
    </w:p>
    <w:p>
      <w:pPr>
        <w:pStyle w:val="BookText"/>
        <w:rPr/>
      </w:pPr>
      <w:r>
        <w:rPr>
          <w:rFonts w:ascii="IRNazanin" w:hAnsi="IRNazanin" w:eastAsia="IRNazanin"/>
          <w:color w:val="111111"/>
          <w:sz w:val="28"/>
          <w:sz w:val="28"/>
          <w:szCs w:val="28"/>
          <w:rtl w:val="true"/>
          <w:lang w:bidi="fa-IR"/>
        </w:rPr>
        <w:t xml:space="preserve">ای اعطا کننده خواسته ها، ای آزاد کننده جان ها از آتش، بر محمد و آل محمد درود بفرست و مرا از آتش رهایی بخش و خواسته ام را به من عطا کن و دعایم را اجابت فرما و به فریاد و تضرع و ندا کردنم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 همه حاجت های دنیا و آخرت و دینم را برطرف بنما، آنچه که بیان کردم و آنچه که ذکر نکردم، و در آن برایم خیر و خوبی قرار بده، و مرا ناامید و زیان مند ردّ نکن و مرا در حالی بازگردان که رستگار و پیروزمند شده، و دعایم اجابت شده و خودم آمرزیده مورد رحم قرار گرفته باشم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ای ابوالقاسم ای رسول خدا، ای علی 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برده شما هستم درحالی که نه إبایی و نه تکبری از این ندارم، بلکه فروتن و زبون، همچون بنده ای که اقرار می کند و به ریسمان شما چنگ می زنم و با ولایت شما از گناهانم خودداری می کنم و به واسطه شما به سوی خداوند نیایش می کنم و با شما به خداوند متوسل می شوم و شما را میان درخواست نیازهایم از خداوند مقدم می دارم، پس برای رهاییم از آتش و آمرزش گناهانم و اجابت شدن دعایم، مرا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بفرست و دعایم را بپذیر و مرا بیامرز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بعد از آن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 در هر تاریکی و ای وسیله انس من در هر وحشت و هراس، و ای معتمد من در هر سختی، و ای امید من در هر اندوه، و ای راهنمایم در هر گمراهی، توئی راهنمای من آنگاه که راهنمائی راهنمایان پایان پذیرد زیرا راهنمائی تو در هر خیری بریده نشود و هر که را تو راهنمائی کنی گمراه نگردد، به من نعمت دادی و فراوان دادی، و روزی دادی و به تمام و کمال دادی، و یاریم دادی و کفایت فرمودی، و عطا کردی و کامل دادی بی‌آنکه من سزاوار آن باشم بواسطه کاری که از من سرزده باشد، ولی تو بدان آغاز کردی به خاطر کرم و جود خودت، و من روزی تو را در راه گناهان خرج کردم و من به کمک نعمت های تو بر نافرمانیت نیرو گرفتم، و عمرم را در آنچه تو دوست نداری تباه کردم، و بی‌پروائی من بر تو و ارتکاب آنچه ممنوع کرده بودی و ورود من در آنچه بر من حرام کرده بودی جلوگیر تو نشد از اینکه به فضل خودت بازهم به من عطا کنی، و زیبایی ام را آشکار کرده و زشتی هایم را پنهان نمایی، و بازگشتت با فضل خودت بر من، مانع بازگشت من به معصیت تو نشد، پس تو بسیار بازگشت‌کننده از روی فضل هستی و من بسیار بازگشت‌کننده به گناهان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کریم ترین کسی که در برابرش به گناه اعتراف شده و ای عزیزترین کسی که به ذلت در برابرش فروتنی شود، بخاطر کرم تو است که من اعتراف به گناه خود کنم، و به خاطر عزت تو است که به خواری فروتنی کنم، پس تو در مقام کرم خود و اقرار من به گناهم با من چه خواهی کرد، و در مقام عزتت با فروتنی من </w:t>
      </w:r>
      <w:bookmarkStart w:id="851" w:name="pg13537_148130"/>
    </w:p>
    <w:p>
      <w:pPr>
        <w:pStyle w:val="BookText"/>
        <w:rPr/>
      </w:pPr>
      <w:bookmarkEnd w:id="851"/>
      <w:r>
        <w:rPr>
          <w:rFonts w:ascii="Amiri" w:hAnsi="Amiri" w:eastAsia="Amiri" w:cs="Amiri"/>
          <w:color w:val="111111"/>
          <w:sz w:val="28"/>
          <w:sz w:val="28"/>
          <w:szCs w:val="28"/>
          <w:rtl w:val="true"/>
          <w:lang w:bidi="ar-SA"/>
        </w:rPr>
        <w:t>بِذُلِّي صَلِّ عَلَي مُحَمَّدٍ وَ آلِ مُحَمَّدٍ وَ افْعَلْ بِي مَا أَنْتَ أَهْلُهُ يَا أَرْحَمَ الرَّاحِمِينَ‌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217070_1934241801"/>
      <w:bookmarkStart w:id="853" w:name="_Toc381"/>
      <w:bookmarkEnd w:id="852"/>
      <w:r>
        <w:rPr>
          <w:rtl w:val="true"/>
        </w:rPr>
        <w:t>بيان</w:t>
      </w:r>
      <w:bookmarkEnd w:id="853"/>
    </w:p>
    <w:p>
      <w:pPr>
        <w:pStyle w:val="BookText"/>
        <w:rPr/>
      </w:pPr>
      <w:r>
        <w:rPr>
          <w:rFonts w:ascii="Amiri" w:hAnsi="Amiri" w:eastAsia="Amiri" w:cs="Amiri"/>
          <w:color w:val="111111"/>
          <w:sz w:val="28"/>
          <w:sz w:val="28"/>
          <w:szCs w:val="28"/>
          <w:rtl w:val="true"/>
          <w:lang w:bidi="ar-SA"/>
        </w:rPr>
        <w:t>قال في النهاية فيه سبحان من تعطف بالعز أي تردي به العطاف و المعطف الرداء و قد تعطف به و اعتطف و تعطفه و اعتطفه و سمي عطافا لوقوعه علي عطفي الرجل و هما ناحيتا عنقه و التعطف في حق الله تعالي مجاز يراد به الاتصاف كان العز شمله شمول الرداء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التعطف بمعني الشفقة يقال تعطف عليه أي أشفق و المعني أشفق علي عباده بسبب عزه و غلبته عليهم كما أن معني تكرم أنه أظهر كرمه بسبب ذلك و التكرم أيضا التنزه و هو أيضا مناسب و المن النعمة و الكرم علو الذات و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الدعاء أسألك بمعاقد العز من عرشك أي بالخصال التي استحق بها العرش العز و بمواقع انعقادها منه و حقيقة معناه بعز عرشك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منتهي الرحمة من كتابك أي أسألك بحق نهاية رحمتك التي أثبتها في كتابك اللوح أو القرآن و يحتمل أن تكون من بيانية و كلماتك التامات أي صفاتك الكاملة من العلم و القدرة و الإرادة و غيرهما مما لا يحصي و لا يعلمه إلا أنت أو تقديراتك أو إرادتك التامات التي إذا أردت شيئا تقول له كن فيكون أو أنبيائك و أوصيائهم أو علومك التي في القرآن كذا ذكره الوالد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النائل العطاء كالرفد بالكسر و ارفعها لي في عليين أي أثبتها لي هناك مع عمل الأبرار كما قال سبحانه كَلَّا إِنَّ كِتابَ الْأَبْرارِ لَفِي عِلِّيِّينَ‌</w:t>
      </w:r>
      <w:r>
        <w:rPr>
          <w:rStyle w:val="FootnoteAnchor"/>
          <w:rtl w:val="true"/>
        </w:rPr>
        <w:footnoteReference w:id="504"/>
      </w:r>
      <w:r>
        <w:rPr>
          <w:rFonts w:ascii="Amiri" w:hAnsi="Amiri" w:eastAsia="Amiri" w:cs="Amiri"/>
          <w:color w:val="111111"/>
          <w:sz w:val="28"/>
          <w:sz w:val="28"/>
          <w:szCs w:val="28"/>
          <w:rtl w:val="true"/>
          <w:lang w:bidi="ar-SA"/>
        </w:rPr>
        <w:t>و قال الجوهري نفحه بشي‌ء أي أعطاه يقال لا تزال لفلان نفحات من المعروف و قال أحسبني الشي‌ء أي كفاني أحسبته و حسبته بالتشديد أي أعطيته ما يرضيه و تقول أعطي فأحسب أي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خواری با من چه خواهی کرد؟ بر محمد و آل محمد درود بفرست و با من کن آنچه تو شایسته آنی،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854" w:name="__RefHeading___Toc1217072_1934241801"/>
      <w:bookmarkStart w:id="855" w:name="_Toc382"/>
      <w:bookmarkEnd w:id="854"/>
      <w:r>
        <w:rPr>
          <w:rtl w:val="true"/>
        </w:rPr>
        <w:t>توضیح</w:t>
      </w:r>
      <w:bookmarkEnd w:id="855"/>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تعطّف بالعزّ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به العطاف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عزّت جامه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المعطف به معنای پالتو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تعطّف به و اعتطف و تعطّفه و اعتطفه، و از این جهت عطاف نامیده می شود که بر دو طرف مرد می افتد و عطف دو طرف گردن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بر تن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مجازی است که مقصود از آن متصف شدن است، گویی عزت، او را همانند لباسی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دلسوزی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مهربانی و نرمی کرد و معنی آن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عزّت و چیرگی بر بندگانش، نسبت به آنان مهربانی و دلسوزی می کند، همانطور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به سبب آن کرم و بزرگواریش را آشکار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پیراسته بودن است و آن نیز با سیاق حدیث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بلندمرتبگی ذات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در باره حدیث این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خصلت هایی که عرش بدان شایسته عزت شده و جایگاه هایی که عزت بدان جا بسته است و حقیقت معنایش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عزّت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الرحمۀ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نهایت رحمتت که در کتابت لوح محفوظ یا قرآن ثبت نمودی،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کلماتک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کامل تو از جمله علم و قدرت و اراده و غیر آن ها که به شمارش نیاید و کسی جز تو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قضا و قدرهای تو، یا اراده کامل تو که هرگاه چیزی را اراده کنی به آن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پیامبرانت یا اوصیای آنان یا علوم تو که در قرآن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رحمه الله اینگونه آن را بیان نموده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عطا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ارفعها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من در آنجا به همراه عمل نیکوکاران ثبت بگردان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لفلان نفحات من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پیوسته بخشش هایی از نیکی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مرا کفایت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أحسبته، و 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چیزی به او بخشیدم که او را خشنود ساخت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فأحسب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بخشید</w:t>
      </w:r>
      <w:r>
        <w:rPr>
          <w:rFonts w:eastAsia="IRNazanin" w:cs="IRNazanin"/>
          <w:color w:val="111111"/>
          <w:sz w:val="28"/>
          <w:szCs w:val="28"/>
          <w:rtl w:val="true"/>
          <w:lang w:bidi="fa-IR"/>
        </w:rPr>
        <w:t xml:space="preserve">. </w:t>
      </w:r>
      <w:bookmarkStart w:id="856" w:name="pg13537_148131"/>
    </w:p>
    <w:p>
      <w:pPr>
        <w:pStyle w:val="Heading5"/>
        <w:numPr>
          <w:ilvl w:val="4"/>
          <w:numId w:val="1"/>
        </w:numPr>
        <w:rPr/>
      </w:pPr>
      <w:bookmarkStart w:id="857" w:name="__RefHeading___Toc1217074_1934241801"/>
      <w:bookmarkStart w:id="858" w:name="_Toc383"/>
      <w:bookmarkEnd w:id="856"/>
      <w:bookmarkEnd w:id="857"/>
      <w:r>
        <w:rPr>
          <w:rtl w:val="true"/>
        </w:rPr>
        <w:t>«</w:t>
      </w:r>
      <w:r>
        <w:rPr/>
        <w:t>6</w:t>
      </w:r>
      <w:r>
        <w:rPr>
          <w:rtl w:val="true"/>
        </w:rPr>
        <w:t>»</w:t>
      </w:r>
      <w:bookmarkEnd w:id="85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جَعْفَرُ بْنُ أَبِي طَالِبٍ عليه السلام فَتَلَقَّاهُ رَسُولُ اللَّهِ صلي الله عليه و آله وَ قَبَّلَ بَيْنَ عَيْنَيْهِ فَلَمَّا جَلَسَا قَالَ رَسُولُ اللَّهِ صلي الله عليه و آله لَهُ أَ لَا أُعْطِيكَ أَ لَا أَمْنَحُكَ أَ لَا أَحْبُوكَ قَالَ بَلَي يَا رَسُولَ اللَّهِ فَقَالَ تُصَلِّي أَرْبَعَ رَكَعَاتٍ فِي كُلِّ رَكْعَةٍ سُورَةَ الْحَمْدِ وَ سُورَةً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تَرْكَعُ فَتَقُولُ هَذَا التَّسْبِيحَ عَشْراً ثُمَّ تَرْفَعُ رَأْسَكَ فَتَقُولُ عَشْرَ مَرَّاتٍ ثُمَّ تَسْجُدُ فَتَقُولُ عَشْرَ مَرَّاتٍ ثُمَّ تَرْفَعُ رَأْسَكَ فَتَقُولُ عَشْرَ مَرَّاتٍ ثُمَّ تَقُومُ إِلَي الرَّكْعَةِ الثَّانِيَةِ فَتَفْعَلُ مِثْلَ ذَلِكَ فَذَلِكَ خَمْسٌ وَ سَبْعُونَ مَرَّةً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 أَنْ تُصَلِّيَهَا كُلَّ يَوْمٍ فَافْعَلْ فَإِنْ لَمْ تَسْتَطِعْ فَفِي كُلِّ جُمْعَةٍ فَإِنْ لَمْ تَسْتَطِعْ فَفِي كُلِّ شَهْرٍ فَإِنْ لَمْ تَسْتَطِعْ فَفِي كُلِّ سَنَةٍ فَإِنْ لَمْ تَسْتَطِعْ فَفِي عُمُرِكَ مَرَّةً فَإِذَا فَعَلْتَ ذَلِكَ غَفَرَ اللَّهُ ذَنْبَكَ صَغِيرَهُ وَ كَبِيرَهُ قَدِيمَهُ وَ حَدِيثَهُ خَطَاهُ وَ 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مُحَمَّدُ بْنُ الْأَشْعَثِ حَدَّثَنَا مُحَمَّدُ بْنُ أَبِي عِمْرَانَ عَنْ عَاصِمِ بْنِ عَلِيِّ بْنِ عَاصِمٍ عَنْ أَبِي مَعْشَرٍ الْمَدَنِيِّ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لِجَعْفَرٍ عليه السلام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عِمْرَانَ حَدَّثَنَا إِسْحَاقُ بْنُ إِسْرَائِيلَ عَنْ مُوسَي بْنِ عَبْدِ الْعَزِيزِ عَنِ الْحَكَمِ بْنِ أَبَانٍ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لِلْعَبَّاسِ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217076_1934241801"/>
      <w:bookmarkStart w:id="860" w:name="_Toc384"/>
      <w:bookmarkEnd w:id="859"/>
      <w:r>
        <w:rPr>
          <w:rtl w:val="true"/>
        </w:rPr>
        <w:t>«</w:t>
      </w:r>
      <w:r>
        <w:rPr/>
        <w:t>7</w:t>
      </w:r>
      <w:r>
        <w:rPr>
          <w:rtl w:val="true"/>
        </w:rPr>
        <w:t>»</w:t>
      </w:r>
      <w:bookmarkEnd w:id="860"/>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أَبِي عَبْدِ اللَّهِ الْبَرْقِيِّ عَنْ عَلِيِّ بْنِ أَسْبَاطٍ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أَيُّ شَيْ‌ءٍ لِمَنْ صَلَّي صَلَاةَ جَعْفَرٍ قَالَ لَوْ كَانَ عَلَيْهِ مِثْلُ رَمْلِ عَالِجٍ وَ زَبَدِ الْبَحْرِ ذُنُوباً لَغَفَرَهَا اللَّهُ قُلْتُ هَذِهِ لَنَا قَالَ فَلِمَنْ هِيَ إِلَّا لَكُمْ خَاصَّةً قَالَ قُلْتُ فَأَيَّ شَيْ‌ءٍ يَقْرَأُ فِيهَا أَعْتَرِضُ الْقُرْآنَ قَالَ لَا اقْرَأْ فِيهَا إِذا زُلْزِلَتِ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فِي لَيْلَةِ الْقَدْرِ وَ قُلْ هُوَ اللَّهُ أَحَدٌ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217078_1934241801"/>
      <w:bookmarkStart w:id="862" w:name="_Toc385"/>
      <w:bookmarkEnd w:id="861"/>
      <w:r>
        <w:rPr>
          <w:rtl w:val="true"/>
        </w:rPr>
        <w:t xml:space="preserve">روایت </w:t>
      </w:r>
      <w:r>
        <w:rPr/>
        <w:t>6</w:t>
      </w:r>
      <w:bookmarkEnd w:id="86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أبی طالب به مدینه آمد، رسول خدا صلّی اللَّه علیه و آله و سلّم به استقبال او رفت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نشستند، رسول خدا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عطیّه و هدیه و بخششی عطا نمایم؟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می‌دارم،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 که در هر رکعت پس از تکبیر سوره حمد و یک سوره قرائت شود، سپس پانزده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 بعد به رکوع رفته و همین تسبیح را ده بار می گویی وسپس سرت را بلند کرده و ده بار می گویی سپس به سجده می روی و ده بار می گویی سپس سرت را بلند کرده و ده بار می گویی سپس برای رکعت دوم برمی خیزی و آن را به همین ترتیب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تسبیح ها در هر رکعت هفتاد و پنج تسبیح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این نماز را هر روز، و اگر نتوانستی هر جمعه، و اگر نتوانستی هر ماه، و اگر نتوانستی هر سال، و اگر نتوانستی در عمر خود یک بار این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را خواندی، خداوند گناهان بزرگ و کوچک، قدیم و جدید و گناه عمدی و اشتباهی تو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مانند آن را به جعفر علیه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 کند که رسول خدا صلی الله علیه و آله و سلم مثل آن را به عباس گفت</w:t>
      </w:r>
      <w:r>
        <w:rPr>
          <w:rFonts w:eastAsia="IRNazanin" w:cs="IRNazanin"/>
          <w:color w:val="111111"/>
          <w:sz w:val="28"/>
          <w:szCs w:val="28"/>
          <w:rtl w:val="true"/>
          <w:lang w:bidi="fa-IR"/>
        </w:rPr>
        <w:t xml:space="preserve">. </w:t>
      </w:r>
      <w:r>
        <w:rPr>
          <w:rStyle w:val="FootnoteAnchor"/>
          <w:rtl w:val="true"/>
        </w:rPr>
        <w:footnoteReference w:id="508"/>
      </w:r>
    </w:p>
    <w:p>
      <w:pPr>
        <w:pStyle w:val="Heading5"/>
        <w:numPr>
          <w:ilvl w:val="4"/>
          <w:numId w:val="1"/>
        </w:numPr>
        <w:rPr/>
      </w:pPr>
      <w:bookmarkStart w:id="863" w:name="__RefHeading___Toc1217080_1934241801"/>
      <w:bookmarkStart w:id="864" w:name="_Toc386"/>
      <w:bookmarkEnd w:id="863"/>
      <w:r>
        <w:rPr>
          <w:rtl w:val="true"/>
        </w:rPr>
        <w:t xml:space="preserve">روایت </w:t>
      </w:r>
      <w:r>
        <w:rPr/>
        <w:t>7</w:t>
      </w:r>
      <w:bookmarkEnd w:id="86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نماز جعفر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او به اندازه توده‌های شن و کفهای روی دریا باشد خدا آنها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مخصوص ما شیعیان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مخصوص چه کسی است؟ فقط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چه سوره‌ای از قرآن قرائت شود آیا از هر جایی از قرآن خواستم می توانم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Style w:val="FootnoteAnchor"/>
          <w:rtl w:val="true"/>
        </w:rPr>
        <w:footnoteReference w:id="509"/>
      </w:r>
      <w:bookmarkStart w:id="865" w:name="pg13537_148132"/>
    </w:p>
    <w:p>
      <w:pPr>
        <w:pStyle w:val="Heading5"/>
        <w:numPr>
          <w:ilvl w:val="4"/>
          <w:numId w:val="1"/>
        </w:numPr>
        <w:rPr/>
      </w:pPr>
      <w:bookmarkStart w:id="866" w:name="__RefHeading___Toc1217082_1934241801"/>
      <w:bookmarkStart w:id="867" w:name="_Toc387"/>
      <w:bookmarkEnd w:id="865"/>
      <w:bookmarkEnd w:id="866"/>
      <w:r>
        <w:rPr>
          <w:rtl w:val="true"/>
        </w:rPr>
        <w:t>بيان</w:t>
      </w:r>
      <w:bookmarkEnd w:id="867"/>
    </w:p>
    <w:p>
      <w:pPr>
        <w:pStyle w:val="BookText"/>
        <w:rPr/>
      </w:pPr>
      <w:r>
        <w:rPr>
          <w:rFonts w:ascii="Amiri" w:hAnsi="Amiri" w:eastAsia="Amiri" w:cs="Amiri"/>
          <w:color w:val="111111"/>
          <w:sz w:val="28"/>
          <w:sz w:val="28"/>
          <w:szCs w:val="28"/>
          <w:rtl w:val="true"/>
          <w:lang w:bidi="ar-SA"/>
        </w:rPr>
        <w:t>قيل إن رمل عالج جبال متواصلة يتصل أعلاها بالدهناء بقرب اليمامة و أسفلها بنجد و قيل عالج محيط بأكثر أرض العرب قوله أعترض القرآن أي أقرأ من أي موضع منه اتفق قال في المغرب استعرض الناس الخوارج و اعترضوهم إذا خرجوا لا يبالون من قتلوا و منه قوله إذا دخل المسلم مدينة من مدائن المشركين فلا بأس أن يعترضوا من لقوا أي يأخذوا فيها من غير أن يميزوا من هو و من أين هو</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217084_1934241801"/>
      <w:bookmarkStart w:id="869" w:name="_Toc388"/>
      <w:bookmarkEnd w:id="868"/>
      <w:r>
        <w:rPr>
          <w:rtl w:val="true"/>
        </w:rPr>
        <w:t>«</w:t>
      </w:r>
      <w:r>
        <w:rPr/>
        <w:t>8</w:t>
      </w:r>
      <w:r>
        <w:rPr>
          <w:rtl w:val="true"/>
        </w:rPr>
        <w:t>»</w:t>
      </w:r>
      <w:bookmarkEnd w:id="869"/>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سَجْدَةٍ مِنَ الرَّكْعَةِ الرَّابِعَةِ يَعْنِي فِي صَلَاةِ جَعْفَرٍ قَالَ بَعْدَ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يَنْبَغِي التَّسْبِيحُ إِلَّا لَهُ سُبْحَانَ مَنْ أَحْصَي كُلَّ شَيْ‌ءٍ عِلْمُهُ سُبْحَانَ ذِي الْمَنِّ وَ النِّعَمِ سُبْحَانَ ذِي الْقُدْرَةِ وَ الْكَرَمِ سُبْحَانَ ذِي الْعِزَّةِ وَ الْفَضْلِ سُبْحَانَ ذِي الْقُوَّةِ وَ الطَّوْلِ اللَّهُمَّ إِنِّي أَسْأَلُكَ بِمَعَاقِدِ الْعِزِّ مِنْ عَرْشِكَ وَ مُنْتَهَي الرَّحْمَةِ مِنْ كِتَابِكَ وَ بِاسْمِكَ الْأَعْظَمِ وَ كَلِمَاتِكَ التَّامَّةِ الَّتِي تَمَّتْ صِدْقاً وَ عَدْلًا أَنْ تُصَلِّيَ عَلَي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تَفْعَلَ بِي كَذَا وَ كَذَا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1217086_1934241801"/>
      <w:bookmarkStart w:id="871" w:name="_Toc389"/>
      <w:bookmarkEnd w:id="870"/>
      <w:r>
        <w:rPr>
          <w:rtl w:val="true"/>
        </w:rPr>
        <w:t>«</w:t>
      </w:r>
      <w:r>
        <w:rPr/>
        <w:t>9</w:t>
      </w:r>
      <w:r>
        <w:rPr>
          <w:rtl w:val="true"/>
        </w:rPr>
        <w:t>»</w:t>
      </w:r>
      <w:bookmarkEnd w:id="871"/>
    </w:p>
    <w:p>
      <w:pPr>
        <w:pStyle w:val="BookText"/>
        <w:rPr/>
      </w:pPr>
      <w:r>
        <w:rPr>
          <w:rFonts w:ascii="Amiri" w:hAnsi="Amiri" w:eastAsia="Amiri" w:cs="Amiri"/>
          <w:color w:val="111111"/>
          <w:sz w:val="28"/>
          <w:sz w:val="28"/>
          <w:szCs w:val="28"/>
          <w:rtl w:val="true"/>
          <w:lang w:bidi="ar-SA"/>
        </w:rPr>
        <w:t>الْكَافِي، عَنْ مُحَمَّدِ بْنِ يَحْيَي عَنْ أَحْمَدَ بْنِ مُحَمَّدٍ عَنْ عَبْدِ اللَّهِ بْنِ الْقَاسِمِ ذَكَرَهُ عَمَّنْ حَدَّثَهُ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 لَا أُعَلِّمُكَ شَيْئاً تَقُولُهُ فِي صَلَاةِ جَعْفَرٍ عليه السلام فَقُلْتُ بَلَي فَقَالَ إِذَا كُنْتَ فِي آخِرِ سَجْدَةٍ مِنَ الْأَرْبَعِ رَكَعَاتٍ فَقُلْ إِذَا فَرَغْتَ مِنْ 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سُبْحَانَ ذِي الْقُدْرَةِ وَ الْأَمْرِ اللَّهُمَّ إِنِّي أَسْأَلُكَ إِلَي آخِرِ الدُّعَاءِ</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217088_1934241801"/>
      <w:bookmarkStart w:id="873" w:name="_Toc390"/>
      <w:bookmarkEnd w:id="872"/>
      <w:r>
        <w:rPr>
          <w:rtl w:val="true"/>
        </w:rPr>
        <w:t>«</w:t>
      </w:r>
      <w:r>
        <w:rPr/>
        <w:t>10</w:t>
      </w:r>
      <w:r>
        <w:rPr>
          <w:rtl w:val="true"/>
        </w:rPr>
        <w:t>»</w:t>
      </w:r>
      <w:bookmarkEnd w:id="873"/>
    </w:p>
    <w:p>
      <w:pPr>
        <w:pStyle w:val="BookText"/>
        <w:rPr/>
      </w:pPr>
      <w:r>
        <w:rPr>
          <w:rFonts w:ascii="Amiri" w:hAnsi="Amiri" w:eastAsia="Amiri" w:cs="Amiri"/>
          <w:color w:val="111111"/>
          <w:sz w:val="28"/>
          <w:sz w:val="28"/>
          <w:szCs w:val="28"/>
          <w:rtl w:val="true"/>
          <w:lang w:bidi="ar-SA"/>
        </w:rPr>
        <w:t>الْإِحْتِجَاجُ، بِإِسْنَادِهِ إِلَي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الْحُجَّةِ الْقَائِمِ عليه السلام يَسْأَلُهُ عَنْ صَلَاةِ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أَوْقَاتِهَا أَفْضَلُ أَنْ تُصَلَّي فِيهِ وَ هَلْ فِيهَا قُنُوتٌ وَ إِنْ كَانَ فَفِي أَيِّ رَكْعَةٍ مِنْهَا ؟</w:t>
      </w:r>
    </w:p>
    <w:p>
      <w:pPr>
        <w:pStyle w:val="BookText"/>
        <w:rPr/>
      </w:pPr>
      <w:r>
        <w:rPr>
          <w:rFonts w:ascii="Amiri" w:hAnsi="Amiri" w:eastAsia="Amiri" w:cs="Amiri"/>
          <w:color w:val="111111"/>
          <w:sz w:val="28"/>
          <w:sz w:val="28"/>
          <w:szCs w:val="28"/>
          <w:rtl w:val="true"/>
          <w:lang w:bidi="ar-SA"/>
        </w:rPr>
        <w:t>فَأَجَابَ عليه السلام أَفْضَلُ أَوْقَاتِهَا صَدْرُ النَّهَارِ مِنْ يَوْمِ الْجُمُعَةِ ثُمَّ فِي أَيِّ الْأَيَّامِ شِئْتَ</w:t>
      </w:r>
    </w:p>
    <w:p>
      <w:pPr>
        <w:pStyle w:val="Heading5"/>
        <w:numPr>
          <w:ilvl w:val="4"/>
          <w:numId w:val="1"/>
        </w:numPr>
        <w:rPr/>
      </w:pPr>
      <w:bookmarkStart w:id="874" w:name="__RefHeading___Toc1217090_1934241801"/>
      <w:bookmarkStart w:id="875" w:name="_Toc391"/>
      <w:bookmarkEnd w:id="874"/>
      <w:r>
        <w:rPr>
          <w:rtl w:val="true"/>
        </w:rPr>
        <w:t>توضیح</w:t>
      </w:r>
      <w:bookmarkEnd w:id="875"/>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کوه هایی است که قله آن به دهناء در نزدیکی یمامه و دامنه آن به نجد متصل می گردد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سرزمین عرب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از هر جایی از قرآن شد می توانم بخوانم؟ در المغرب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جلوی خوارج را گرفتند و به آنان اعتراض کردند که چون خروج کنند اهمیتی نمی دهند که چه کسی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است این سخنش که هرگاه مسلمانان وارد یکی از شهرهای مشرکان شوند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یعترضوا من 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را بگیرند بدون آنکه تشخیص بدهند که او کیست و از کجاست؟</w:t>
      </w:r>
    </w:p>
    <w:p>
      <w:pPr>
        <w:pStyle w:val="Heading5"/>
        <w:numPr>
          <w:ilvl w:val="4"/>
          <w:numId w:val="1"/>
        </w:numPr>
        <w:rPr/>
      </w:pPr>
      <w:bookmarkStart w:id="876" w:name="__RefHeading___Toc1217092_1934241801"/>
      <w:bookmarkStart w:id="877" w:name="_Toc392"/>
      <w:bookmarkEnd w:id="876"/>
      <w:r>
        <w:rPr>
          <w:rtl w:val="true"/>
        </w:rPr>
        <w:t xml:space="preserve">روایت </w:t>
      </w:r>
      <w:r>
        <w:rPr/>
        <w:t>8</w:t>
      </w:r>
      <w:bookmarkEnd w:id="877"/>
    </w:p>
    <w:p>
      <w:pPr>
        <w:pStyle w:val="BookText"/>
        <w:rPr/>
      </w:pPr>
      <w:r>
        <w:rPr>
          <w:rFonts w:ascii="IRNazanin" w:hAnsi="IRNazanin" w:eastAsia="IRNazanin"/>
          <w:color w:val="111111"/>
          <w:sz w:val="28"/>
          <w:sz w:val="28"/>
          <w:szCs w:val="28"/>
          <w:rtl w:val="true"/>
          <w:lang w:bidi="fa-IR"/>
        </w:rPr>
        <w:t>مصباح المتجهد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سجده آخر رکعت چهارم بودی یعنی نماز جعفر، پس از تسبیح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خدائی که جامه عزّت و وقار را به بر کرده و منزه است خدائی که مجد و بزرگی را ردای خویش فرموده، منزه است خدائی که تسبیح و تنزیه جز برای او سزا نیست، منزه است خدایی که علمش فراگیر همه چیز است، منزه است خداوند صاحب منّت و نعمت است، منزه است خداوندی که صاحب قدرت و کرامت است، منزه است خداوندی که صاحب عزّت و فضل است، منزه است خداوندی که صاحب قوّت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عظمت آن جایگاه ها از عرشت که عظمت و عزّت بسته بدان جا است و به حقّ منتهای رحمتت از کتابت و به اسم اعظمت که بالاترین است، و بحقّ کلمات تامّه‌ات که از نظر صدق و عدالت کامل گشته که بر محمّد و آل او درود فرستی و با من چنین و چنان کنی</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878" w:name="__RefHeading___Toc1217094_1934241801"/>
      <w:bookmarkStart w:id="879" w:name="_Toc393"/>
      <w:bookmarkEnd w:id="878"/>
      <w:r>
        <w:rPr>
          <w:rtl w:val="true"/>
        </w:rPr>
        <w:t xml:space="preserve">روایت </w:t>
      </w:r>
      <w:r>
        <w:rPr/>
        <w:t>9</w:t>
      </w:r>
      <w:bookmarkEnd w:id="8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نیاموزم که در نماز جعفر علیه السلام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آخرین سجده از چهار رکعت نماز بودی، پس از آنکه تسبیح را به پایان بردی،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لبس العزّ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القدرۀ و الامر اللهم انی 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880" w:name="__RefHeading___Toc1217096_1934241801"/>
      <w:bookmarkStart w:id="881" w:name="_Toc394"/>
      <w:bookmarkEnd w:id="880"/>
      <w:r>
        <w:rPr>
          <w:rtl w:val="true"/>
        </w:rPr>
        <w:t xml:space="preserve">روایت </w:t>
      </w:r>
      <w:r>
        <w:rPr/>
        <w:t>10</w:t>
      </w:r>
      <w:bookmarkEnd w:id="88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تا محمد بن عبدالله بن جعفر حمیری که روایت می کند که برای حجت قائم علیه السلام نوشت و سؤال از نماز جعفر بن أبی طالب نمود که آن در کدام وقت أفضل است و آنچه در آن نماز خوانده شود کدام بهتر است و آیا در آن نماز قنوت هست یا نه و اگر قنوت هست در کدام رکعت این نماز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اینگونه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وقت برای این نماز، ابتدای روز جمعه است و اگر روز جمعه میسّر نباشد هر روز از أیّام در </w:t>
      </w:r>
      <w:bookmarkStart w:id="882" w:name="pg13537_148133"/>
    </w:p>
    <w:p>
      <w:pPr>
        <w:pStyle w:val="BookText"/>
        <w:rPr/>
      </w:pPr>
      <w:bookmarkEnd w:id="882"/>
      <w:r>
        <w:rPr>
          <w:rFonts w:ascii="Amiri" w:hAnsi="Amiri" w:eastAsia="Amiri" w:cs="Amiri"/>
          <w:color w:val="111111"/>
          <w:sz w:val="28"/>
          <w:sz w:val="28"/>
          <w:szCs w:val="28"/>
          <w:rtl w:val="true"/>
          <w:lang w:bidi="ar-SA"/>
        </w:rPr>
        <w:t xml:space="preserve">وَ أَيِّ وَقْتٍ صَلَّيْتَهَا مِنْ لَيْلٍ أَوْ نَهَارٍ فَهُوَ جَائِزٌ وَ الْقُنُوتُ فِيهَا مَرَّتَانِ فِي الثَّانِيَةِ قَبْلَ الرُّكُوعِ وَ فِي الرَّابِعَةِ بَعْدَ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صَلَاةِ الْجَعْفَرِ إِذَا سَهَا عَنِ التَّسْبِيحِ فِي قِيَامٍ أَوْ قُعُودٍ أَوْ رُكُوعٍ أَوْ سُجُودٍ وَ ذَكَرَهُ فِي حَالَةٍ أُخْرَي قَدْ صَارَ فِيهَا مِنْ هَذِهِ الصَّلَاةِ هَلْ يُعِيدُ مَا فَاتَهُ مِنْ ذَلِكَ التَّسْبِيحِ فِي الْحَالَةِ الَّتِي ذَكَرَهَا أَمْ يَتَجَاوَزُ فِي صَلَاتِهِ ؟</w:t>
      </w:r>
    </w:p>
    <w:p>
      <w:pPr>
        <w:pStyle w:val="BookText"/>
        <w:rPr/>
      </w:pPr>
      <w:r>
        <w:rPr>
          <w:rFonts w:ascii="Amiri" w:hAnsi="Amiri" w:eastAsia="Amiri" w:cs="Amiri"/>
          <w:color w:val="111111"/>
          <w:sz w:val="28"/>
          <w:sz w:val="28"/>
          <w:szCs w:val="28"/>
          <w:rtl w:val="true"/>
          <w:lang w:bidi="ar-SA"/>
        </w:rPr>
        <w:t xml:space="preserve">فَأَجَابَ عليه السلام إِذَا سَهَا فِي حَالَةٍ مِنْ ذَلِكَ ثُمَّ ذَكَرَ فِي حَالَةٍ أُخْرَي قَضَي مَا فَاتَهُ فِي الْحَالَةِ الَّتِي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صَلَاةِ جَعْفَرٍ فِي السَّفَرِ هَلْ يَجُوزُ أَنْ تُصَلَّي أَمْ لَا فَأَجَابَ عليه السلام يَجُوزُ ذَلِكَ‌</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217098_1934241801"/>
      <w:bookmarkStart w:id="884" w:name="_Toc395"/>
      <w:bookmarkEnd w:id="883"/>
      <w:r>
        <w:rPr>
          <w:rtl w:val="true"/>
        </w:rPr>
        <w:t>بيان</w:t>
      </w:r>
      <w:bookmarkEnd w:id="884"/>
    </w:p>
    <w:p>
      <w:pPr>
        <w:pStyle w:val="BookText"/>
        <w:rPr/>
      </w:pPr>
      <w:r>
        <w:rPr>
          <w:rFonts w:ascii="Amiri" w:hAnsi="Amiri" w:eastAsia="Amiri" w:cs="Amiri"/>
          <w:color w:val="111111"/>
          <w:sz w:val="28"/>
          <w:sz w:val="28"/>
          <w:szCs w:val="28"/>
          <w:rtl w:val="true"/>
          <w:lang w:bidi="ar-SA"/>
        </w:rPr>
        <w:t>ما ورد من قضاء التسبيحات لمن نسيها عند ذكرها لم أر من تعرض له و لا بأس بالعمل بهذه الرواية المعتبرة مع تأيده بما سيأتي في فقه الرضا و قال في الذكري و تصلي يعني صلاة جعفر سفرا و حضرا و يجوز في المحمل مسافرا و قال في المنتهي رَوَي الشَّيْخُ فِي الصَّحِيحِ عَنْ عَلِيِّ بْنِ سُلَيْمَانَ‌</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الرَّجُلِ الصَّالِحِ عليه السلام مَا تَقُولُ فِي صَلَاةِ التَّسْبِيحِ فِي الْمَحْمِلِ فَكَتَبَ إِذَا كُنْتَ مُسَافِراً فَصَلِّ</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217100_1934241801"/>
      <w:bookmarkStart w:id="886" w:name="_Toc396"/>
      <w:bookmarkEnd w:id="885"/>
      <w:r>
        <w:rPr>
          <w:rtl w:val="true"/>
        </w:rPr>
        <w:t>أقول</w:t>
      </w:r>
      <w:bookmarkEnd w:id="886"/>
    </w:p>
    <w:p>
      <w:pPr>
        <w:pStyle w:val="BookText"/>
        <w:rPr/>
      </w:pPr>
      <w:r>
        <w:rPr>
          <w:rFonts w:ascii="Amiri" w:hAnsi="Amiri" w:eastAsia="Amiri" w:cs="Amiri"/>
          <w:color w:val="111111"/>
          <w:sz w:val="28"/>
          <w:sz w:val="28"/>
          <w:szCs w:val="28"/>
          <w:rtl w:val="true"/>
          <w:lang w:bidi="ar-SA"/>
        </w:rPr>
        <w:t>الأولي العمل بمفهوم الرواية كما يظهر من الفاضلين العمل به و إن أمكن العمل بعموم الأخبار الواردة بجواز فعل النافلة سفرا و حضرا علي الراحلة بل ماشيا و حمل هذا علي الفضل</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1217102_1934241801"/>
      <w:bookmarkStart w:id="888" w:name="_Toc397"/>
      <w:bookmarkEnd w:id="887"/>
      <w:r>
        <w:rPr>
          <w:rtl w:val="true"/>
        </w:rPr>
        <w:t>«</w:t>
      </w:r>
      <w:r>
        <w:rPr/>
        <w:t>11</w:t>
      </w:r>
      <w:r>
        <w:rPr>
          <w:rtl w:val="true"/>
        </w:rPr>
        <w:t>»</w:t>
      </w:r>
      <w:bookmarkEnd w:id="888"/>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بْنُ أَبِي طَالِبٍ عليه السلام مِنَ الْحَبَشَةِ كَانَ النَّبِيُّ صلي الله عليه و آله قَدْ فَتَحَ خَيْبَرَ فَلَمَّا دَخَلَ إِلَيْهِ قَامَ إِلَيْهِ وَ اسْتَقْبَلَهُ وَ قَبَّلَ مَا بَيْنَ عَيْنَيْهِ ثُمَّ قَالَ مَا أَدْرِي بِأَيِّهِمَا أَنَا أَشَدُّ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 ثُمَّ قَالَ يَا جَعْفَرُ أَ لَا أَحْبُوكَ أَ لَا أُعْطِيكَ أَ لَا أَمْنَحُكَ قَالَ بَلَي يَا رَسُولَ اللَّهِ قَالَ صَلِّ أَرْبَعَ رَكَعَاتٍ فِي</w:t>
      </w:r>
    </w:p>
    <w:p>
      <w:pPr>
        <w:pStyle w:val="BookText"/>
        <w:rPr/>
      </w:pPr>
      <w:r>
        <w:rPr>
          <w:rFonts w:ascii="IRNazanin" w:hAnsi="IRNazanin" w:eastAsia="IRNazanin"/>
          <w:color w:val="111111"/>
          <w:sz w:val="28"/>
          <w:sz w:val="28"/>
          <w:szCs w:val="28"/>
          <w:rtl w:val="true"/>
          <w:lang w:bidi="fa-IR"/>
        </w:rPr>
        <w:t>هر وقت از أوقات که خواهد خواه در شب و خواه در روز، گزاردن این نماز رواست و در این نماز دو مرتبه قنوت است در رکعت دوّم قنوت آن پیش از رکوع است و در رکعت چهارم بعد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نماز جعفر پرسید هر گاه کسی در قیام یا قعود یا رکوع یا سجود، گفتن این تسبیح را فراموش کند، در حالت دیگرِ این نماز، به خاطرش رسد آیا این تسبیح را در حالتی که متذکّر آن می شود اعاده  نماید یا آنکه نمازش را ادامه دهد و آن تسبیح را نگوید؟</w:t>
      </w:r>
    </w:p>
    <w:p>
      <w:pPr>
        <w:pStyle w:val="BookText"/>
        <w:rPr/>
      </w:pPr>
      <w:r>
        <w:rPr>
          <w:rFonts w:ascii="IRNazanin" w:hAnsi="IRNazanin" w:eastAsia="IRNazanin"/>
          <w:color w:val="111111"/>
          <w:sz w:val="28"/>
          <w:sz w:val="28"/>
          <w:szCs w:val="28"/>
          <w:rtl w:val="true"/>
          <w:lang w:bidi="fa-IR"/>
        </w:rPr>
        <w:t>امام این 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چیزی از آن را در حالتی سهو کند و در حالت دیگر به خاطرش رسد، تسبیح را در حالت یادآوری آن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نماز جعفر در سفر پرسید که آیا جایز است خوانده شود یا نه؟ 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جایز است</w:t>
      </w:r>
      <w:r>
        <w:rPr>
          <w:rFonts w:eastAsia="IRNazanin" w:cs="IRNazanin"/>
          <w:color w:val="111111"/>
          <w:sz w:val="28"/>
          <w:szCs w:val="28"/>
          <w:rtl w:val="true"/>
          <w:lang w:bidi="fa-IR"/>
        </w:rPr>
        <w:t xml:space="preserve">. </w:t>
      </w:r>
      <w:r>
        <w:rPr>
          <w:rStyle w:val="FootnoteAnchor"/>
          <w:rtl w:val="true"/>
        </w:rPr>
        <w:footnoteReference w:id="516"/>
      </w:r>
    </w:p>
    <w:p>
      <w:pPr>
        <w:pStyle w:val="Heading5"/>
        <w:numPr>
          <w:ilvl w:val="4"/>
          <w:numId w:val="1"/>
        </w:numPr>
        <w:rPr/>
      </w:pPr>
      <w:bookmarkStart w:id="889" w:name="__RefHeading___Toc1217104_1934241801"/>
      <w:bookmarkStart w:id="890" w:name="_Toc398"/>
      <w:bookmarkEnd w:id="889"/>
      <w:r>
        <w:rPr>
          <w:rtl w:val="true"/>
        </w:rPr>
        <w:t>توضیح</w:t>
      </w:r>
      <w:bookmarkEnd w:id="890"/>
    </w:p>
    <w:p>
      <w:pPr>
        <w:pStyle w:val="BookText"/>
        <w:rPr/>
      </w:pPr>
      <w:r>
        <w:rPr>
          <w:rFonts w:ascii="IRNazanin" w:hAnsi="IRNazanin" w:eastAsia="IRNazanin"/>
          <w:color w:val="111111"/>
          <w:sz w:val="28"/>
          <w:sz w:val="28"/>
          <w:szCs w:val="28"/>
          <w:rtl w:val="true"/>
          <w:lang w:bidi="fa-IR"/>
        </w:rPr>
        <w:t>آنچه در باره قضای تسبیح ها در هنگام به یاد آوردن، برای کسی که آن را فراموش کرده، آمده است، کسی را ندیده ام که بدان پرداخته باشد و باکی نیست که به این روایت معتبر عمل شود؛ بعلاوه آنچه در فقه رضا</w:t>
      </w:r>
    </w:p>
    <w:p>
      <w:pPr>
        <w:pStyle w:val="BookText"/>
        <w:rPr/>
      </w:pPr>
      <w:r>
        <w:rPr>
          <w:rFonts w:ascii="IRNazanin" w:hAnsi="IRNazanin" w:eastAsia="IRNazanin"/>
          <w:color w:val="111111"/>
          <w:sz w:val="28"/>
          <w:sz w:val="28"/>
          <w:szCs w:val="28"/>
          <w:rtl w:val="true"/>
          <w:lang w:bidi="fa-IR"/>
        </w:rPr>
        <w:t>علیه السلام خواهد آمده آن را تأیید می کند 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اقامت و در سفر نماز می گزاری یعنی نماز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مسافر در کجاوه آن را به جای آورد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حدیث صحیح از علی بن سلیمان روایت می کند</w:t>
      </w:r>
      <w:r>
        <w:rPr>
          <w:rStyle w:val="FootnoteAnchor"/>
          <w:rtl w:val="true"/>
        </w:rPr>
        <w:footnoteReference w:id="517"/>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نوشتم که در باره نماز تسبیح در کجاوه چه می فرمایید؟ پس برایم نوشت که هرگاه مسافر بودی نماز را به جای آور</w:t>
      </w:r>
      <w:r>
        <w:rPr>
          <w:rFonts w:eastAsia="IRNazanin" w:cs="IRNazanin"/>
          <w:color w:val="111111"/>
          <w:sz w:val="28"/>
          <w:szCs w:val="28"/>
          <w:rtl w:val="true"/>
          <w:lang w:bidi="fa-IR"/>
        </w:rPr>
        <w:t>.</w:t>
      </w:r>
    </w:p>
    <w:p>
      <w:pPr>
        <w:pStyle w:val="Heading5"/>
        <w:numPr>
          <w:ilvl w:val="4"/>
          <w:numId w:val="1"/>
        </w:numPr>
        <w:rPr/>
      </w:pPr>
      <w:bookmarkStart w:id="891" w:name="__RefHeading___Toc1217106_1934241801"/>
      <w:bookmarkStart w:id="892" w:name="_Toc399"/>
      <w:bookmarkEnd w:id="891"/>
      <w:r>
        <w:rPr>
          <w:rtl w:val="true"/>
        </w:rPr>
        <w:t>می گویم</w:t>
      </w:r>
      <w:bookmarkEnd w:id="892"/>
    </w:p>
    <w:p>
      <w:pPr>
        <w:pStyle w:val="BookText"/>
        <w:rPr/>
      </w:pPr>
      <w:r>
        <w:rPr>
          <w:rFonts w:ascii="IRNazanin" w:hAnsi="IRNazanin" w:eastAsia="IRNazanin"/>
          <w:color w:val="111111"/>
          <w:sz w:val="28"/>
          <w:sz w:val="28"/>
          <w:szCs w:val="28"/>
          <w:rtl w:val="true"/>
          <w:lang w:bidi="fa-IR"/>
        </w:rPr>
        <w:t>شایسته تر این است که به مفهوم روایت عمل شود همانطور که از دو فاضل، عمل کردن بدان آشکار می گردد و اگرچه می توان به عموم اخبار وارده مبنی بر جایز بودن انجام نافله در سفر و در حال اقامت و حَضَر بر روی مرکب یا حتی پیاده، عمل نمود و این را بر فضیلت داشتن حمل کرد</w:t>
      </w:r>
      <w:r>
        <w:rPr>
          <w:rFonts w:eastAsia="IRNazanin" w:cs="IRNazanin"/>
          <w:color w:val="111111"/>
          <w:sz w:val="28"/>
          <w:szCs w:val="28"/>
          <w:rtl w:val="true"/>
          <w:lang w:bidi="fa-IR"/>
        </w:rPr>
        <w:t>.</w:t>
      </w:r>
    </w:p>
    <w:p>
      <w:pPr>
        <w:pStyle w:val="Heading5"/>
        <w:numPr>
          <w:ilvl w:val="4"/>
          <w:numId w:val="1"/>
        </w:numPr>
        <w:rPr/>
      </w:pPr>
      <w:bookmarkStart w:id="893" w:name="__RefHeading___Toc1217108_1934241801"/>
      <w:bookmarkStart w:id="894" w:name="_Toc400"/>
      <w:bookmarkEnd w:id="893"/>
      <w:r>
        <w:rPr>
          <w:rtl w:val="true"/>
        </w:rPr>
        <w:t xml:space="preserve">روایت </w:t>
      </w:r>
      <w:r>
        <w:rPr/>
        <w:t>11</w:t>
      </w:r>
      <w:bookmarkEnd w:id="8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أبی طالب از حبشه به مدینه آمد، پیامبر خیبر را فتح کرده بود وقتی به حضور رسول خدا صلّی اللَّه علیه و آله و سلّم وارد شد، به سوی او برخواست و رو به او کرد و بین دو چشمش را بوسید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کدام یک از این دو حادثه خوشحال باشم؟ به پیروزی خویش در جنگ خیبر؟ یا از آمدن پسر عمویم جعفر بن أبی طالب؟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عطیّه و هدیه و بخششی عطا نمایم؟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يَوْمٍ فَإِنْ لَمْ تُطِقْ فَفِي كُلِّ شَهْرٍ فَإِنْ لَمْ تُطِقْ فَفِي كُلِّ سَنَةٍ فَإِنْ لَمْ تُطِقْ فَفِي كُلِّ عُمُرِكَ مَرَّةً فَإِنَّكَ إِنْ صَلَّيْتَهَا مَحَا اللَّهُ ذُنُوبَكَ وَ لَوْ كَانَتْ مِثْلَ رَمْلِ عَالِجٍ وَ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 رَسُولَ اللَّهِ صلي الله عليه و آله فَمَنْ صَلَّي هَذِهِ الصَّلَاةَ لَهُ مِنَ الثَّوَابِ مَا لِجَعْفَرٍ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صِفَتُهَا أَنْ تُسَبِّحَ فِي قِيَامِكَ خَمْسَ عَشْرَةَ مَرَّةً بَعْدَ الْقِرَاءَةِ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وَ إِذَا رَكَعْتَ قُلْتَهَا عَشْراً فَإِذَا رَفَعْتَ رَأْسَكَ مِنَ الرُّكُوعِ قُلْتَهَا عَشْراً فَإِذَا سَجَدْتَ قُلْتَهَا عَشْراً فَإِذَا رَفَعْتَ رَأْسَكَ مِنَ السُّجُودِ قُلْتَهَا عَشْراً فَإِذَا سَجَدْتَ قُلْتَهَا عَشْراً فَإِذَا رَفَعْتَ رَأْسَكَ مِنَ السَّجْدَةِ قُلْتَهَا عَشْراً ثُمَّ نَهَضْتَ إِلَي الثَّانِيَةِ بِغَيْرِ تَكْبِيرٍ فَصَلَّيْتَهَا مِثْلَ مَا وَصَفْتُ وَ تَقْنُتُ فِي الثَّانِيَةِ قَبْلَ الرُّكُوعِ وَ بَعْدَ التَّسْبِيحِ وَ تَتَشَهَّدُ وَ تُسَلِّمُ ثُمَّ تَقُومُ فَتُصَلِّي رَكْعَتَيْنِ 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إِنْ كُنْتَ مُسْتَعْجِلًا فَصَلِّهَا مُجَرَّدَةً ثُمَّ اقْضِ التَّسْبِيحَ وَ رُوِيَ أَنَّهُ قَالَ إِنْ شِئْتَ حَسَبْتَهَا مِنْ نَوَافِلِ اللَّيْلِ وَ إِنْ شِئْتَ حَسَبْتَهَا مِنْ نَوَافِلِ النَّهَارِ يُحْسَبُ لَكَ فِي نَوَافِلِكَ وَ تُحْسَبُ لَكَ فِي صَلَاةِ جَعْفَرٍ عليه السلام وَ جُمْلَةُ التَّسْبِيحِ فِيهَا أَلْفٌ وَ مِائَتَا تَسْبِيحَةٍ فِي كُلِّ رَكْعَةٍ ثَلَاثُ مِائَةِ تَسْبِيحَةٍ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آخِرِ كُلِّ رَكْعَةٍ مِنْ صَلَاةِ جَعْفَرٍ عليه السلام يَا مَنْ لَبِسَ الْعِزَّ وَ الْوَقَارَ يَا مَنْ تَعَطَّفَ بِالْمَجْدِ وَ تَكَرَّمَ بِهِ يَا مَنْ لَا يَنْبَغِي التَّسْبِيحُ إِلَّا لَهُ يَا مَنْ أَحْصَي كُلَّ شَيْ‌ءٍ عِلْمُهُ يَا ذَا النِّعْمَةِ وَ الطَّوْلِ يَا ذَا الْمَنِّ وَ الْفَضْلِ يَا ذَا الْقُدْرَةِ وَ الْكَرَمِ أَسْأَلُكَ بِمَعَاقِدِ الْعِزِّ مِنْ عَرْشِكَ وَ مُنْتَهَي الرَّحْمَةِ مِنْ كِتَابِكَ وَ بِاسْمِكَ الْأَعْظَمِ الْأَعْلَي وَ كَلِمَاتِكَ التَّامَّاتِ أَنْ تُصَلِّيَ عَلَي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فِي صَلَاةِ جَعْفَرٍ فِي أَوَّلِ الرَّكْعَةِ الْحَمْدَ وَ وَ الْعَادِيَاتِ وَ فِي الثَّانِيَةِ الْحَمْدَ وَ إِذا زُلْزِلَتِ وَ فِي الثَّالِثَةِ الْحَمْدَ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الْحَمْدَ وَ قُلْ هُوَ اللَّهُ أَحَدٌ وَ إِنْ شِئْتَ صَلَّيْتَهَا كُلَّهَا بِالْحَمْدِ وَ قُلْ هُوَ اللَّهُ أَحَدٌ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روز چهار رکعت نماز بخوان، و اگر نتوانستی هر ماه، و اگر نتوانستی هر سال، و اگر نتوانستی در عمر خود یک بار این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نماز را خواندی، خداوند گناهان تو را محو می کند حتی اگر به اندازه توده های شن و کف دریاها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به جای آورد پاداش او به اندازه پاداش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این نماز به این صورت است که در قیام، پس از قرائت سوره پانزده بار تسبیح می گویی، و این تسبیح را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رکوع رفتی ده بار آن را می گویی، و چون از سرت را از رکوع برداشتی ده بار آن را می گویی، و چون به سجده رفتی ده بار آن را می گویی و چون سر از سجده برداشتی ده بار آن را می گویی و هنگامی که برای رکعت دوم بدون گفتن تکبیر برخاستی، رکعت دوم را نیز همانطوری که بیان کردم، می خوانی و در رکعت دوم پیش از رکوع و پس از تسبیح قنوت می خوانی و تشهد را خوانده و سلام نماز را می دهی سپس برخاسته و دو رکعت دیگر مانند آن دو رکعت به جای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داشتی؛ آن نماز را بدون تسبیح بخوان سپس بعدا تسبیح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 را از جمله نوافل شب به شمار آور و اگر خواستی آن را از جمله نوافل روز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برای تو در نماز نافله و در نماز جعفر علیه السلام به حساب می آید و کل تسبیح هایی که در این نماز گفته می شود هزار و دویست تسبیح است که در هر رکعت سیصد تسبیح می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هر رکعت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خدائی که جامه عزّت و وقار را بر تن کرده‌ای و ای خدائی که مجد و بزرگی را ردای خویش فرموده‌ای، ای خدائی که تسبیح و تنزیه جز برای او سزا نیست، ای آنکه علمش فراگیر همه چیز است، ای آنکه نعمت ها و احسان ها همگی از تو است ای خدائی که بر بندگان منّت نهاده‌ای و مورد تفضّلشان قرار داده‌ای، ای خدائی که قدرت و کرم از آن توست و قادر و مکرّم تنها توئی، از تو درخواست می‌کنم به عظمت آن جایگاه ها از عرشت که عظمت و عزّت بسته بدان جا است و به حقّ منتهای رحمتت از کتابت و به اسم اعظمت، و به حقّ کلمات تامّه‌ات که بر محمّد و آل او درود فرستی و برای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جعفر در رکعت اول سوره حمد و سوره عادیات را می خوانی و در رکعت دوم سوره حمد و سوره اذا زلزلت، و در رکعت سوم سوره حمد و سوره اذا جاء نصر الله، و در رکعت چهارم سوره حمد و سوره قل هو الله احد را می خوانی و اگر خواستی کل رکعت های نماز را با قرائت سوره حمد و سوره قل هو الله احد به جای می آوری</w:t>
      </w:r>
      <w:r>
        <w:rPr>
          <w:rFonts w:eastAsia="IRNazanin" w:cs="IRNazanin"/>
          <w:color w:val="111111"/>
          <w:sz w:val="28"/>
          <w:szCs w:val="28"/>
          <w:rtl w:val="true"/>
          <w:lang w:bidi="fa-IR"/>
        </w:rPr>
        <w:t>.»</w:t>
      </w:r>
      <w:r>
        <w:rPr>
          <w:rStyle w:val="FootnoteAnchor"/>
          <w:rtl w:val="true"/>
        </w:rPr>
        <w:footnoteReference w:id="519"/>
      </w:r>
      <w:bookmarkStart w:id="895" w:name="pg13537_148135"/>
    </w:p>
    <w:p>
      <w:pPr>
        <w:pStyle w:val="BookText"/>
        <w:rPr/>
      </w:pPr>
      <w:bookmarkEnd w:id="895"/>
      <w:r>
        <w:rPr>
          <w:rFonts w:ascii="Amiri" w:hAnsi="Amiri" w:eastAsia="Amiri" w:cs="Amiri"/>
          <w:color w:val="111111"/>
          <w:sz w:val="28"/>
          <w:sz w:val="28"/>
          <w:szCs w:val="28"/>
          <w:rtl w:val="true"/>
          <w:lang w:bidi="ar-SA"/>
        </w:rPr>
        <w:t>الْكَافِي، عَنْ عَلِيِّ بْنِ مُحَمَّدٍ عَنْ بَعْضِ أَصْحَابِنَا عَنِ ابْنِ مَحْبُوبٍ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آخِرِ رَكْعَةٍ مِنْ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لَبِسَ الْعِزَّ وَ الْوَقَارَ إِلَي آخِرِ الدُّعَاءِ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217110_1934241801"/>
      <w:bookmarkStart w:id="897" w:name="_Toc401"/>
      <w:bookmarkEnd w:id="896"/>
      <w:r>
        <w:rPr>
          <w:rtl w:val="true"/>
        </w:rPr>
        <w:t>«</w:t>
      </w:r>
      <w:r>
        <w:rPr/>
        <w:t>12</w:t>
      </w:r>
      <w:r>
        <w:rPr>
          <w:rtl w:val="true"/>
        </w:rPr>
        <w:t>»</w:t>
      </w:r>
      <w:bookmarkEnd w:id="897"/>
    </w:p>
    <w:p>
      <w:pPr>
        <w:pStyle w:val="BookText"/>
        <w:rPr/>
      </w:pPr>
      <w:r>
        <w:rPr>
          <w:rFonts w:ascii="Amiri" w:hAnsi="Amiri" w:eastAsia="Amiri" w:cs="Amiri"/>
          <w:color w:val="111111"/>
          <w:sz w:val="28"/>
          <w:sz w:val="28"/>
          <w:szCs w:val="28"/>
          <w:rtl w:val="true"/>
          <w:lang w:bidi="ar-SA"/>
        </w:rPr>
        <w:t>أَرْبَعِينُ الشَّهِيدِ، بِإِسْنَادِهِ عَنِ السَّيِّدِ الْمُرْتَضَي عَنِ الشَّيْخِ الْمُفِيدِ عَنْ أَبِي الْمُفَضَّلِ الشَّيْبَانِيِّ عَنْ مُحَمَّدِ بْنِ جَعْفَرِ بْنِ بُطَّةَ عَنْ أَحْمَدَ بْنِ أَبِي عَبْدِ اللَّهِ الْبَرْقِيِّ عَنْ فَضَالَةَ عَنِ الْحُسَيْنِ بْنِ عُثْمَانَ عَنِ ابْنِ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عليه السلام فَأَتَي رَجُلٌ فَقَالَ جُعِلْتُ فِدَاكَ إِنِّي رَجُلٌ مِنْ أَهْلِ الْجَبَلِ وَ رُبَّمَا لَقِيتُ رَجُلًا مِنْ إِخْوَانِي فَالْتَزَمْتُهُ فَيَعِيبُ عَلَيَّ بَعْضُ النَّاسِ وَ يَقُولُونَ هَذِهِ مِنْ فِعْلِ الْأَعَاجِمِ وَ أَهْلِ الشِّرْكِ فَقَالَ عليه السلام وَ لِمَ ذَاكَ فَقَدِ الْتَزَمَ رَسُولُ اللَّهِ صلي الله عليه و آله جَعْفَراً وَ قَبَّلَ بَيْنَ عَيْنَيْهِ فَقَالَ لَهُ الرَّجُلُ كَيْفَ هَذَا فَقَالَ إِنَّهُ يَوْمَ افْتَتَحَ خَيْبَرَ أَتَاهُ بَشِيرٌ فَقَالَ هَذَا جَعْفَرٌ قَدْ جَاءَ فَقَالَ رَسُولُ اللَّهِ صلي الله عليه و آله بِأَيِّهِمَا أَنَا أَشَدُّ فَرَحاً بِقُدُومِ جَعْفَرٍ أَوْ بِفَتْحِ خَيْبَرَ فَلَمْ يَلْبَثْ أَنْ قَدِمَ جَعْفَرٌ فَالْتَزَمَهُ رَسُولُ اللَّهِ صلي الله عليه و آله وَ قَبَّلَ مَا بَيْنَ عَيْنَيْهِ وَ جَلَسَ النَّاسِ كَأَنَّمَا عَلَي رُءُوسِهِمُ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ابْتِدَاءً مِنْهُ يَا جَعْفَرُ قَالَ لَبَّيْكَ يَا رَسُولَ اللَّهِ فَقَالَ رَسُولُ اللَّهِ صلي الله عليه و آله أَ لَا أَمْنَحُكَ أَ لَا أَحْبُوكَ أَ لَا أُعْطِيكَ فَقَالَ لَهُ جَعْفَرٌ بَلَي يَا رَسُولَ اللَّهِ فَظَنَّ النَّاسُ أَنَّهُ سَيُعْطِيهِ ذَهَباً أَوْ فِضَّةً فَقَالَ إِنِّي أُعْطِيكَ شَيْئاً إِنْ أَنْتَ صَنَعْتَهُ كُلَّ يَوْمٍ كَانَ خَيْراً لَكَ مِنَ الدُّنْيَا وَ مَا فِيهَا وَ إِنْ أَنْتَ صَنَعْتَهُ بَيْنَ كُلِّ يَوْمَيْنِ غُفِرَ لَكَ مَا بَيْنَهُمَا أَوْ كُلَّ جُمْعَةٍ أَوْ كُلَّ شَهْرٍ أَوْ كُلَّ سَنَةٍ غُفِرَ لَكَ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صَلِّ أَرْبَعَ رَكَعَاتٍ تُكَبِّرُ ثُمَّ تَقْرَأُ فَإِذَا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خَمْسَ عَشْرَةَ مَرَّةً فَإِذَا رَكَعْتَ قُلْتَهَا عَشْراً فَإِذَا رَفَعْتَ رَأْسَكَ قُلْتَهَا عَشْراً فَإِذَا سَجَدْتَ قُلْتَهَا عَشْراً وَ إِذَا رَفَعْتَ رَأْسَكَ قُلْتَهَا عَشْراً وَ إِذَا سَجَدْتَ قُلْتَهَا عَشْراً وَ إِذَا رَفَعْتَ رَأْسَكَ قُلْتَهَا عَشْراً وَ أَنْتَ قَاعِدٌ قَبْلَ أَنْ تَقُومَ</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نماز جعفر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لَبِسَ الْعِزَّ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لباس عزت و وقار بر تن کرده ای، تا آخر دعا </w:t>
      </w:r>
      <w:r>
        <w:rPr>
          <w:rFonts w:eastAsia="IRNazanin" w:cs="IRNazanin"/>
          <w:color w:val="111111"/>
          <w:sz w:val="28"/>
          <w:szCs w:val="28"/>
          <w:rtl w:val="true"/>
          <w:lang w:bidi="fa-IR"/>
        </w:rPr>
        <w:t xml:space="preserve">. </w:t>
      </w:r>
      <w:r>
        <w:rPr>
          <w:rStyle w:val="FootnoteAnchor"/>
          <w:rtl w:val="true"/>
        </w:rPr>
        <w:footnoteReference w:id="521"/>
      </w:r>
    </w:p>
    <w:p>
      <w:pPr>
        <w:pStyle w:val="Heading5"/>
        <w:numPr>
          <w:ilvl w:val="4"/>
          <w:numId w:val="1"/>
        </w:numPr>
        <w:rPr/>
      </w:pPr>
      <w:bookmarkStart w:id="898" w:name="__RefHeading___Toc1217112_1934241801"/>
      <w:bookmarkStart w:id="899" w:name="_Toc402"/>
      <w:bookmarkEnd w:id="898"/>
      <w:r>
        <w:rPr>
          <w:rtl w:val="true"/>
        </w:rPr>
        <w:t xml:space="preserve">روایت </w:t>
      </w:r>
      <w:r>
        <w:rPr/>
        <w:t>12</w:t>
      </w:r>
      <w:bookmarkEnd w:id="899"/>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بسطام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امام صادق علیه السّلام بودم، مردی پیش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مردی از اهل کوهستانم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نموده و دست به گردنش انداخته و او را در آغوش می‌کشم؛ بعضی از مردم مرا سرزنش کرده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عجم ها و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سرزنش می‌کنند؟ رسول خدا صلّی اللَّه علیه و آله جعفر بن ابی طالب را کنار خود جا داد و در آغوش کشید و میان دو چشمش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کوهستانی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خیبر فتح گردید، مژده رسان پیش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به کدامیک از این دو خوشحال ترم، به آمدن جعفر، یا به فتح خیبر؟ درنگ نکرد که جعفر جلو بیاید، آن حضرت او را در آغوش کشید و میان دو چشمش را بوسید، مردم نشستند، گویی که پرنده بر سرشان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میخکوب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اکرم صلّی اللَّه علیه و آله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جایزه‌ای به تو ندهم؟ آیا بخششی به تو نداشته باشم؟ آیا به تو هدیّه‌ای ندهم؟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پیامبر اکرم صلّی اللَّه علیه و آله به او طلا یا نقره‌ای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تو می‌بخشم که اگر هر روز آن را به جای آوری، برای تو از دنیا و آنچه در آن است بهتر است، و اگر هر دو روز یک بار بدان عمل کنی، خداوند گناه بین آن دو روزت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جمعه، یا هر ماه، یا هر سال، آن را انجام دهی، خداوند گناه بین آن ها را می‌بخشد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 گویی سپس حمد و سوره را قرائت کرده و پس از آن پانزده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آله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تسبیح را ده مرتبه در رکوع و همچنین ده مرتبه بعد از سر برداشتن از رکوع و همچنین ده مرتبه در سجده اوّل و ده مرتبه بعد از سر برداشتن از آن، و ده مرتبه در سجده دوّم و ده مرتبه بعد از سر بلند نمودن در حالی که نشسته باشی و برنخیزی</w:t>
      </w:r>
      <w:r>
        <w:rPr>
          <w:rFonts w:eastAsia="IRNazanin" w:cs="IRNazanin"/>
          <w:color w:val="111111"/>
          <w:sz w:val="28"/>
          <w:szCs w:val="28"/>
          <w:rtl w:val="true"/>
          <w:lang w:bidi="fa-IR"/>
        </w:rPr>
        <w:t xml:space="preserve">. </w:t>
      </w:r>
      <w:bookmarkStart w:id="900" w:name="pg13537_148136"/>
    </w:p>
    <w:p>
      <w:pPr>
        <w:pStyle w:val="BookText"/>
        <w:rPr/>
      </w:pPr>
      <w:bookmarkEnd w:id="900"/>
      <w:r>
        <w:rPr>
          <w:rFonts w:ascii="Amiri" w:hAnsi="Amiri" w:eastAsia="Amiri" w:cs="Amiri"/>
          <w:color w:val="111111"/>
          <w:sz w:val="28"/>
          <w:sz w:val="28"/>
          <w:szCs w:val="28"/>
          <w:rtl w:val="true"/>
          <w:lang w:bidi="ar-SA"/>
        </w:rPr>
        <w:t>فَذَلِكَ خَمْسٌ وَ سَبْعُونَ تَسْبِيحَةً فِي كُلِّ رَكْعَةٍ فَذَلِكَ ثَلَاثُمِائَةِ تَسْبِيحَةٍ فِي أَرْبَعِ رَكَعَاتٍ فَقَالَ لَهُ أَ بِاللَّيْلِ أُصَلِّيهَا أَمْ بِالنَّهَارِ فَقَالَ لَا وَ لَكِنْ تُصَلِّيهَا مِنْ صَلَاتِكَ الَّتِي كُنْتَ تُصَلِّي قَبْلَ ذَلِكَ‌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217114_1934241801"/>
      <w:bookmarkStart w:id="902" w:name="_Toc403"/>
      <w:bookmarkEnd w:id="901"/>
      <w:r>
        <w:rPr>
          <w:rtl w:val="true"/>
        </w:rPr>
        <w:t>بيان</w:t>
      </w:r>
      <w:bookmarkEnd w:id="902"/>
    </w:p>
    <w:p>
      <w:pPr>
        <w:pStyle w:val="BookText"/>
        <w:rPr/>
      </w:pPr>
      <w:r>
        <w:rPr>
          <w:rFonts w:ascii="Amiri" w:hAnsi="Amiri" w:eastAsia="Amiri" w:cs="Amiri"/>
          <w:color w:val="111111"/>
          <w:sz w:val="28"/>
          <w:sz w:val="28"/>
          <w:szCs w:val="28"/>
          <w:rtl w:val="true"/>
          <w:lang w:bidi="ar-SA"/>
        </w:rPr>
        <w:t>كأنما علي رءوسهم الطير أي ساكنين خاضعين له كرجل يكون علي رأسه طير يريد أن يصيده أو لأن الطير لا يكاد يقع إلا علي شي‌ء ساكن و في القاموس منحه كمنعه و ضربه أعطاه و قال حبا فلانا أعطاه بلا جزاء و لا من أو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و لكن تصليها أي لا يلزمك أن تفعلها زائدة علي النوافل المرتبة بل يجوز لك أن تحسبها منها و في بعض النسخ لا تصليها فالمعني افعلها أي وقت شئت و لكن لا تحسبها من نوافلك فيكون علي الفضل و الأولوية و قد وردت الأخبار بجواز عدها من النوافل المرتبة و عمل بها العلامة و الشهيد و غيرهما و كذا قضاء النوافل بل جوز الشهيدان جعلها من الفرائض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و لا أحب الاحتساب بها من شي‌ء من التطوع الموظف عليه و لو فعل و جعلها قضاء للنوافل أجزأه و الأول أقوي قال الشهيد رحمه الله في النفلية و يجوز احتسابها من الرواتب و قال الشهيد الثاني رحمه الله فيؤجر علي فعل الوظيفتين روي ذلك ذريح‌</w:t>
      </w:r>
      <w:r>
        <w:rPr>
          <w:rStyle w:val="FootnoteAnchor"/>
          <w:rtl w:val="true"/>
        </w:rPr>
        <w:footnoteReference w:id="523"/>
      </w:r>
      <w:r>
        <w:rPr>
          <w:rFonts w:ascii="Amiri" w:hAnsi="Amiri" w:eastAsia="Amiri" w:cs="Amiri"/>
          <w:color w:val="111111"/>
          <w:sz w:val="28"/>
          <w:sz w:val="28"/>
          <w:szCs w:val="28"/>
          <w:rtl w:val="true"/>
          <w:lang w:bidi="ar-SA"/>
        </w:rPr>
        <w:t>عن أبي عبد الله عليه السلام و كذا يجوز جعلها من قضاء النوافل لأن في هذه الرواية إن شئت جعلتها من قضاء صلاة و جوز بعض الأصحاب جعلها من الفرائض أيضا إذ ليس فيها تغير فاحش</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217116_1934241801"/>
      <w:bookmarkStart w:id="904" w:name="_Toc404"/>
      <w:bookmarkEnd w:id="903"/>
      <w:r>
        <w:rPr>
          <w:rtl w:val="true"/>
        </w:rPr>
        <w:t>«</w:t>
      </w:r>
      <w:r>
        <w:rPr/>
        <w:t>13</w:t>
      </w:r>
      <w:r>
        <w:rPr>
          <w:rtl w:val="true"/>
        </w:rPr>
        <w:t>»</w:t>
      </w:r>
      <w:bookmarkEnd w:id="904"/>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بِصَلَاةِ جَعْفَرِ بْنِ أَبِي طَالِبٍ فَإِنَّ فِيهَا فَضْلًا كَثِيراً وَ قَدْ رَوَي أَبُو بَصِيرٍ عَنْ أَبِي عَبْدِ اللَّهِ عليه السلام أَنَّهُ مَنْ صَلَّي صَلَاةَ جَعْفَرٍ كُلَّ يَوْمٍ لَا يُكْتَبُ عَلَيْهِ السَّيِّئَاتُ وَ يُكْتَبُ لَهُ بِكُلِّ تَسْبِيحَةٍ فِيهَا حَسَنَةٌ وَ يُرْفَعُ لَهُ دَرَجَةٌ</w:t>
      </w:r>
    </w:p>
    <w:p>
      <w:pPr>
        <w:pStyle w:val="BookText"/>
        <w:rPr/>
      </w:pPr>
      <w:r>
        <w:rPr>
          <w:rFonts w:ascii="IRNazanin" w:hAnsi="IRNazanin" w:eastAsia="IRNazanin"/>
          <w:color w:val="111111"/>
          <w:sz w:val="28"/>
          <w:sz w:val="28"/>
          <w:szCs w:val="28"/>
          <w:rtl w:val="true"/>
          <w:lang w:bidi="fa-IR"/>
        </w:rPr>
        <w:t>که جمعا هفتاد و پنج تسبیح در هر رکعتی می‌شود و مجموع آن ها در تمام چهار رکعت، سیصد تسبیح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بخوانم یا در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نماز را جزء دیگر نمازهای مستحبّی که قبلا می‌خواندی بدان</w:t>
      </w:r>
      <w:r>
        <w:rPr>
          <w:rFonts w:eastAsia="IRNazanin" w:cs="IRNazanin"/>
          <w:color w:val="111111"/>
          <w:sz w:val="28"/>
          <w:szCs w:val="28"/>
          <w:rtl w:val="true"/>
          <w:lang w:bidi="fa-IR"/>
        </w:rPr>
        <w:t xml:space="preserve">. </w:t>
      </w:r>
      <w:r>
        <w:rPr>
          <w:rStyle w:val="FootnoteAnchor"/>
          <w:rtl w:val="true"/>
        </w:rPr>
        <w:footnoteReference w:id="524"/>
      </w:r>
    </w:p>
    <w:p>
      <w:pPr>
        <w:pStyle w:val="Heading5"/>
        <w:numPr>
          <w:ilvl w:val="4"/>
          <w:numId w:val="1"/>
        </w:numPr>
        <w:rPr/>
      </w:pPr>
      <w:bookmarkStart w:id="905" w:name="__RefHeading___Toc1217118_1934241801"/>
      <w:bookmarkStart w:id="906" w:name="_Toc405"/>
      <w:bookmarkEnd w:id="905"/>
      <w:r>
        <w:rPr>
          <w:rtl w:val="true"/>
        </w:rPr>
        <w:t>توضیح</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علی رؤسهم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و خاضع او شدند مانند شخصی که پرنده بر بالای سرش است و می خواهد آن را شکار کند، یا به این خاطر که پرنده قرار نمی گیرد مگر بر چیز ساکن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و ضربه، یعنی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انتظار پاداش و بدون هیچ منّتی به او بخشید یا اینکه به طور عام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تصلّیها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که آن را افزون بر نوافل روزانه بخوانی، بلکه جایز است که آن را از جمله نوافل به شمار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بدین معناست که هر وقت خواستی آن را بخوان اما از جمله نوافل حساب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بر اساس فضیلت و اولویت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در باره جایز به شمار آوردن آن به عنوان نوافل مرتبه، وارد شده است و علامه و شهید و دیگران بدان عمل کرده اند و قضای نوافل نیز همین گونه است و حتی دو شهید این نماز را از جمله نمازهای فریضه قرار داده اند که این دیدگاه چندان بی اعتنا 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پسندم که آن را از جمله نمازهای مستحبی به شمار آورم که شخص موظف به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جای آورد و به عنوان قضای نوافل قرار دهد، کفایت می کند و نظر اول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در النفلیه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آن را به عنوان نافله های روزانه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دو وظیفه و عمل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آن را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که آن را به عنوان قضای نوافل قرار داد زیرا در این روایت این گونه برداشت می شود که اگر خواستی آن را به عنوان قضای نماز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جایز دانسته اند که آن را به عنوان فرایض نیز قرار دهد چرا که در آن تفاوت زیادی نیست</w:t>
      </w:r>
      <w:r>
        <w:rPr>
          <w:rFonts w:eastAsia="IRNazanin" w:cs="IRNazanin"/>
          <w:color w:val="111111"/>
          <w:sz w:val="28"/>
          <w:szCs w:val="28"/>
          <w:rtl w:val="true"/>
          <w:lang w:bidi="fa-IR"/>
        </w:rPr>
        <w:t>.</w:t>
      </w:r>
    </w:p>
    <w:p>
      <w:pPr>
        <w:pStyle w:val="Heading5"/>
        <w:numPr>
          <w:ilvl w:val="4"/>
          <w:numId w:val="1"/>
        </w:numPr>
        <w:rPr/>
      </w:pPr>
      <w:bookmarkStart w:id="907" w:name="__RefHeading___Toc1217120_1934241801"/>
      <w:bookmarkStart w:id="908" w:name="_Toc406"/>
      <w:bookmarkEnd w:id="907"/>
      <w:r>
        <w:rPr>
          <w:rtl w:val="true"/>
        </w:rPr>
        <w:t xml:space="preserve">روایت </w:t>
      </w:r>
      <w:r>
        <w:rPr/>
        <w:t>13</w:t>
      </w:r>
      <w:bookmarkEnd w:id="9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نماز جعفر بن ابی طالب را به جای آوری زیرا در این نماز فضیلت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روز نماز جعفر را بخواند، گناهانش نوشته نمی شود و برای او در ازای هر تسبیح یک نیکی ثبت می شود و جایگاهش </w:t>
      </w:r>
    </w:p>
    <w:p>
      <w:pPr>
        <w:pStyle w:val="BookText"/>
        <w:rPr/>
      </w:pPr>
      <w:r>
        <w:rPr>
          <w:rFonts w:ascii="Amiri" w:hAnsi="Amiri" w:eastAsia="Amiri" w:cs="Amiri"/>
          <w:color w:val="111111"/>
          <w:sz w:val="28"/>
          <w:sz w:val="28"/>
          <w:szCs w:val="28"/>
          <w:rtl w:val="true"/>
          <w:lang w:bidi="ar-SA"/>
        </w:rPr>
        <w:t xml:space="preserve">فِي الْجَنَّةِ فَإِنْ لَمْ يُطِقْ كُلَّ يَوْمٍ فَفِي كُلِّ جُمْعَةٍ وَ إِنْ لَمْ يُطِقْ فَفِي كُلِّ شَهْرٍ وَ إِنْ لَمْ يُطِقْ فَفِي كُلِّ سَنَةٍ فَإِنَّكَ إِنْ صَلَّيْتَهَا مُحِيَ عَنْكَ ذُنُوبُكَ وَ لَوْ كَانَ مِثْلَ رَمْلِ عَالِجٍ أَوْ مِثْلَ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أَيَّ وَقْتٍ شِئْتَ مِنْ لَيْلٍ أَوْ نَهَارٍ مَا لَمْ يَكُنْ فِي وَقْتِ فَرِيضَةٍ وَ إِنْ شِئْتَ حَسَبْتَهَا مِنْ نَوَافِلِكَ وَ إِنْ كُنْتَ مُسْتَعْجِلًا صَلَّيْتَ مُجَرَّدَةً ثُمَّ قَضَيْتَ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أَنْ تُصَلِّيَ فَافْتَتِحِ الصَّلَاةَ بِتَكْبِيرَةٍ وَاحِدَةٍ ثُمَّ تَقْرَأُ فِي أَوَّلِهَا فَاتِحَةَ الْكِتَابِ وَ الْعَادِيَاتِ وَ فِي الثَّانِيَةِ إِذا زُلْزِلَتِ وَ فِي الثَّالِثَةِ إِذا جاءَ نَصْرُ اللَّهِ وَ فِي الرَّابِعَةِ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نَسِيتَ التَّسْبِيحَ فِي رُكُوعِكَ أَوْ فِي سُجُودِكَ أَوْ فِي قِيَامِكَ فَاقْضِ حَيْثُ ذَكَرْتَ عَلَي أَيِّ حَالَةٍ تَكُونُ تَقُولُ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خَمْسَ عَشْرَةَ مَرَّةً وَ تَقُولُ فِي رُكُوعِكَ عَشْرَ مَرَّاتٍ وَ إِذَا اسْتَوَيْتَ قَائِماً عَشْرَ مَرَّاتٍ وَ فِي سُجُودِكَ وَ بَيْنَ السَّجْدَتَيْنِ عَشْراً وَ إِذَا رَفَعْتَ رَأْسَكَ تَقُولُ عَشْراً قَبْلَ أَنْ تَنْهَضَ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خَمْسٌ وَ سَبْعُونَ مَرَّةً ثُمَّ تَقُومُ فِي الثَّانِيَةِ وَ تَصْنَعُ مِثْلَ ذَلِكَ ثُمَّ تَتَشَهَّدُ وَ تُسَلِّمُ فَقَدْ مَضَي لَكَ رَكْعَتَانِ ثُمَّ تَقُومُ تُصَلِّي رَكْعَتَيْنِ آخِرَتَيْنِ عَلَي مَا وَصَفْتُ لَكَ فَيَكُونُ التَّسْبِيحُ وَ التَّهْلِيلُ وَ التَّحْمِيدُ وَ التَّكْبِيرُ فِي أَرْبَعِ رَكَعَاتٍ أَلْفَ مَرَّةٍ وَ مِائَتَيْ مَرَّةٍ تُصَلِّي بِهَا مَتَي مَا شِئْتَ وَ مَتَي مَا خَفَّ عَلَيْكَ فَإِنَّ فِي ذَلِكَ فَضْلًا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كُلِّ مَا سَأَلَكَ بِهِ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أَسْتَعِيذُ بِكَ مِنْ كُلِّ مَا اسْتَعَاذَ مِنْهُ مُحَمَّدٌ وَ آلُهُ اللَّهُمَّ أَعْطِنِي مِنْ كُلِّ خَيْرٍ خَيْراً وَ اصْرِفْ عَنِّي كُلَّ مَا قَضَيْتَ مِنْ شَرٍّ أَوْ فِتْنَةٍ وَ اغْفِرْ لِي مَا تَعْلَمُ مِنِّي وَ مَا قَدْ أَحْصَيْتَ عَلَيَّ مِنْ ذُنُوبِي وَ اقْضِ حَوَائِجِي مَا لَكَ فِيهِ رِضًا وَ لِيَ فِيهِ صَلَاحٌ يَا ذَا الْمَنِّ وَ الْفَضْلِ وَسِّعْ عَلَيَّ فِي الرِّزْقِ وَ الْأَجَلِ وَ اكْفِنِي مَا أَهَمَّنِي مِنْ أَمْرِ دُنْيَايَ وَ آخِرَتِي</w:t>
      </w:r>
    </w:p>
    <w:p>
      <w:pPr>
        <w:pStyle w:val="BookText"/>
        <w:rPr/>
      </w:pPr>
      <w:r>
        <w:rPr>
          <w:rFonts w:ascii="IRNazanin" w:hAnsi="IRNazanin" w:eastAsia="IRNazanin"/>
          <w:color w:val="111111"/>
          <w:sz w:val="28"/>
          <w:sz w:val="28"/>
          <w:szCs w:val="28"/>
          <w:rtl w:val="true"/>
          <w:lang w:bidi="fa-IR"/>
        </w:rPr>
        <w:t>در بهشت یک پله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این نماز را هر روز به جای آورد، هر جمعه، و اگر نتوانست هر ماه، و اگر نتوانست هر سال این نماز را بخواند که اگر این نماز را خواندی، خداوند گناهان را محو می کند حتی اگر به اندازه توده های شن یا همچون کف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از شبانه روز که خواستی آن را بخوان تا زمانی که در وقت نماز فریضه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آن را از جمله نوافل به حساب آور و اگر عجله داشتی بدون تسبیح نماز را می خوانی و تسبیح را بعدا قضا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خواستی نماز را بخوانی، نماز را با یک تکبیر آغاز کن سپس در رکعت اول سوره فاتحه و عادیات، و در رکعت دوم سوره اذا زلزلت، و در رکعت سوم سوره اذا جاء نصر الله، و در رکعت چهارم سوره قل هو الله احد را می 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رکوع یا سجده یا قیام تسبیح را فراموش کردی، هر وقت به یاد آوردی آن را قضا کن در هر حالتی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رکوعت ده بار آن را می گویی و چون برخاستی ده بار می گویی و در سجده هایت و میان دو سجده ده بار می گویی و چون سر برداشتی پیش از اینکه برخیزی، ده بار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هفتاد و پنج بار تسبیح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رکعت دوم می ایستی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دهی سپس تشهّد را خوانده و سلام می دهی، و با آن دو رکعت نمازت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دو رکعت دیگر را بر طبق آنچه بیان کردم،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و تهلیل و تحمید و تکبیر در چهار رکعت هزار و دویست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و هر وقت برایت آسان و سبک شد، آن را به جای می آوری زیرا در آن نماز فضیلت بسیاری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خواندن نماز را به پایان بردی، این دعا را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مسألت دارم هر آنچه را که محمد و آل محمد از تو مسألت کرده اند، و به تو پناه می برم از هر آنچه که محمد و آل محمد به تو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خیری برای من خیر و خوبی عطا کن و هر شرّ و فتنه ای را که مقدر کردی از من برگردان، و هر آنچه از من می دانی و گناهانم را که به شمارش آوردی، بر من بیامرز، و حاجت هایم را که خشنودی تو در آن است و به صلاح من است،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منّت و فضل و بخشش، روزی و عمر مرا فراخ گردان و همه آنچه که مرا به اندوه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اهتمام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دنیای و آخرتم، کفایت فرما </w:t>
      </w:r>
      <w:bookmarkStart w:id="909" w:name="pg13537_148138"/>
    </w:p>
    <w:p>
      <w:pPr>
        <w:pStyle w:val="BookText"/>
        <w:rPr/>
      </w:pPr>
      <w:bookmarkEnd w:id="909"/>
      <w:r>
        <w:rPr>
          <w:rFonts w:ascii="Amiri" w:hAnsi="Amiri" w:eastAsia="Amiri" w:cs="Amiri"/>
          <w:color w:val="111111"/>
          <w:sz w:val="28"/>
          <w:sz w:val="28"/>
          <w:szCs w:val="28"/>
          <w:rtl w:val="true"/>
          <w:lang w:bidi="ar-SA"/>
        </w:rPr>
        <w:t>إِنَّكَ أَنْتَ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217122_1934241801"/>
      <w:bookmarkStart w:id="911" w:name="_Toc407"/>
      <w:bookmarkEnd w:id="910"/>
      <w:r>
        <w:rPr>
          <w:rtl w:val="true"/>
        </w:rPr>
        <w:t>«</w:t>
      </w:r>
      <w:r>
        <w:rPr/>
        <w:t>14</w:t>
      </w:r>
      <w:r>
        <w:rPr>
          <w:rtl w:val="true"/>
        </w:rPr>
        <w:t>»</w:t>
      </w:r>
      <w:bookmarkEnd w:id="911"/>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رَسُولَ اللَّهِ صلي الله عليه و آله لَمَّا افْتَتَحَ خَيْبَرَ أَتَاهُ الْبَشِيرُ بِقُدُومِ جَعْفَرِ بْنِ أَبِي طَالِبٍ عليه السلام فَقَالَ مَا أَدْرِي بِأَيِّهِمَا أَنَا أَشَدُّ فَرَحاً أَ بِقُدُومِ جَعْفَرٍ أَمْ بِفَتْحِ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دَخَلَ جَعْفَرٌ فَقَامَ إِلَيْهِ رَسُولُ اللَّهِ صلي الله عليه و آله وَ الْتَزَمَهُ وَ قَبَّلَ مَا بَيْنَ عَيْنَيْهِ وَ جَلَسَ النَّاسُ حَوْلَهُ ثُمَّ قَالَ ابْتِدَاءً مِنْهُ يَا جَعْفَرُ قَالَ لَبَّيْكَ يَا رَسُولَ اللَّهِ صلي الله عليه و آله قَالَ أَ لَا أَمْنَحُكَ أَ لَا أَحْبُوكَ أَ لَا أُعْطِيكَ فَقَالَ جَعْفَرٌ بَلَي يَا رَسُولَ اللَّهِ فَظَنَّ النَّاسُ أَنَّهُ يُعْطِيهِ ذَهَباً أَوْ وَرِقاً فَقَالَ إِنِّي أُعْطِيكَ شَيْئاً إِنْ صَنَعْتَهُ كُلَّ يَوْمٍ كَانَ خَيْراً لَكَ مِنَ الدُّنْيَا وَ مَا فِيهَا وَ إِنْ صَنَعْتَهُ بَيْنَ يَوْمَيْنِ غُفِرَ لَكَ مَا بَيْنَهُمَا أَوْ كُلَّ جُمْعَةٍ أَوْ كُلَّ شَهْرٍ أَوْ كُلَّ سَنَةٍ غُفِرَ لَكَ مَا بَيْنَهُمَا وَ لَوْ كَانَ عَلَيْكَ مِنَ الذُّنُوبِ مِثْلُ عَدَدِ النُّجُومِ وَ مِثْلُ وَرَقِ الشَّجَرِ وَ مِثْلُ عَدَدِ الرَّمْلِ لَغَفَرَهَا اللَّهُ لَكَ وَ لَوْ كُنْتَ فَارّاً مِنَ الزَّحْفِ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أَرْبَعَ رَكَعَاتٍ تَبْدَأُ فَتُكَبِّرُ ثُمَّ تَقْرَأُ فَإِذَا فَرَغْتَ مِنَ الْقِرَاءَةِ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خَمْسَ عَشْرَةَ مَرَّةً فَإِذَا رَكَعْتَ قُلْتَهَا عَشْراً فَإِذَا رَفَعْتَ رَأْسَكَ مِنَ الرُّكُوعِ قُلْتَهَا عَشْراً فَإِذَا سَجَدْتَ قُلْتَهَا عَشْراً فَإِذَا رَفَعْتَ رَأْسَكَ مِنَ السُّجُودِ قُلْتَهَا عَشْراً فَإِذَا سَجَدْتَ ثَانِياً قُلْتَهَا عَشْراً فَإِذَا رَفَعْتَ رَأْسَكَ مِنَ السُّجُودِ الثَّانِي قُلْتَهَا عَشْراً وَ أَنْتَ جَالِسٌ قَبْلَ أَنْ تَقُومَ فَذَلِكَ خَمْسٌ وَ سَبْعُونَ تَسْبِيحَةً وَ تَحْمِيدَةً وَ تَكْبِيرَةً وَ تَهْلِيلَةً فِي كُلِّ رَكْعَةٍ ثَلَاثُمِائَةٍ فِي أَرْبَعِ رَكَعَاتٍ فَذَلِكَ أَلْفٌ وَ مِائَتَانِ وَ تَقْرَأُ فِيهِمَا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اقْرَأْ فِي الرَّكْعَةِ الْأُولَي مِنْ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إِذا زُلْزِلَتِ وَ فِي الثَّانِيَةِ الْحَمْدَ وَ وَ الْعادِياتِ ضَبْحاً وَ فِي الثَّالِثَةِ الْحَمْدَ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الْحَمْدَ وَ قُلْ هُوَ اللَّهُ أَحَدٌ وَ إِنْ كُنْتَ مُسْتَعْجِلًا فَصَلِّهَا مُجَرَّدَةً أَرْبَعَ رَكَعَاتٍ ثُمَّ اقْضِ التَّسْبِيحَ‌</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تو بر هر چیز توانائی</w:t>
      </w:r>
      <w:r>
        <w:rPr>
          <w:rFonts w:eastAsia="IRNazanin" w:cs="IRNazanin"/>
          <w:color w:val="111111"/>
          <w:sz w:val="28"/>
          <w:szCs w:val="28"/>
          <w:rtl w:val="true"/>
          <w:lang w:bidi="fa-IR"/>
        </w:rPr>
        <w:t>.»</w:t>
      </w:r>
    </w:p>
    <w:p>
      <w:pPr>
        <w:pStyle w:val="Heading5"/>
        <w:numPr>
          <w:ilvl w:val="4"/>
          <w:numId w:val="1"/>
        </w:numPr>
        <w:rPr/>
      </w:pPr>
      <w:bookmarkStart w:id="912" w:name="__RefHeading___Toc1217124_1934241801"/>
      <w:bookmarkStart w:id="913" w:name="_Toc408"/>
      <w:bookmarkEnd w:id="912"/>
      <w:r>
        <w:rPr>
          <w:rtl w:val="true"/>
        </w:rPr>
        <w:t xml:space="preserve">روایت </w:t>
      </w:r>
      <w:r>
        <w:rPr/>
        <w:t>14</w:t>
      </w:r>
      <w:bookmarkEnd w:id="913"/>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هنگامی که خیبر فتح شد شخص مژده رسان خبرِ آمدن جعفر بن ابی طالب علیه السلام از حبشه را برای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کدام یک از این دو حادثه خوشحال تر باشم؟ به آمدن جعفر یا به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جعفر وارد شد و رسول خدا او را کنار خود قرار داد و در آغوش کشید و میان دو چشمش را بوسید و مردم در اطراف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 صلّی اللَّه علیه و آله 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عطیّه و هدیه و بخششی عطا نمایم؟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پیامبر اکرم صلّی اللَّه علیه و آله به او طلا یا سند ارزشمندی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تو می‌بخشم که اگر هر روز آن را بجای آوری، برای تو از دنیا و آنچه در آن می باشد بهتر است، و اگر هر دو روز یک بار بدان عمل کنی، خداوند گناه بین آن دو روزت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جمعه، یا هر ماه، یا هر سال، آن را انجام دهی، خداوند گناه بین آن ها را می‌بخشد، حتی اگر گناهانی به اندازه تعداد ستارگان و مانند برگ درختان و مانند شمار شن ها داشته باشی، خداوند آن را می بخشد و حتی اگر از پیش روی در هنگام جنگ گریخته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نماز بخوان، به این صورت که نماز را آغاز می کنی و تکبیر می گویی سپس قرائت می کنی و چون قرائت را به پایان بردی پانزده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رکوع رفتی ده بار می گویی و چون از رکوع سر برداشتی ده بار می گویی و وقتی به سجده رفتی ده بار می گویی و چون از سجده سر برداشتی ده بار می گویی و چون برای بار دوم به سجده رفتی ده بار می گویی، و چون از سجده دوم سر برداشتی در حالت نشسته پیش از اینکه برخیزی ده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مجموع هفتاد و پنج تسبیح و تحمید و تکبیر و تهلیل در هر رکعت می شود، که در هر چهار رکعت سیصد بار و در آن هزار و دویست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تحمید و تهلیل و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ها سوره قل هو الله احد را می خوانی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از نماز جعفر سوره حمد و اذا زلزلت، و در رکعت دوم حمد و سوره والعادیات ضبحا و در رکعت سوم حمد و سوره اذا جاء نصر الله، و در رکعت چهارم حمد و سوره قل هو الله احد را بخوان و اگر عجله داشتی نماز را بدون تسبیح بخوان و بعدا تسبیح را قضا کن</w:t>
      </w:r>
      <w:r>
        <w:rPr>
          <w:rFonts w:eastAsia="IRNazanin" w:cs="IRNazanin"/>
          <w:color w:val="111111"/>
          <w:sz w:val="28"/>
          <w:szCs w:val="28"/>
          <w:rtl w:val="true"/>
          <w:lang w:bidi="fa-IR"/>
        </w:rPr>
        <w:t xml:space="preserve">. </w:t>
      </w:r>
      <w:r>
        <w:rPr>
          <w:rStyle w:val="FootnoteAnchor"/>
          <w:rtl w:val="true"/>
        </w:rPr>
        <w:footnoteReference w:id="526"/>
      </w:r>
      <w:bookmarkStart w:id="914" w:name="pg13537_148139"/>
    </w:p>
    <w:p>
      <w:pPr>
        <w:pStyle w:val="Heading5"/>
        <w:numPr>
          <w:ilvl w:val="4"/>
          <w:numId w:val="1"/>
        </w:numPr>
        <w:rPr/>
      </w:pPr>
      <w:bookmarkStart w:id="915" w:name="__RefHeading___Toc1217126_1934241801"/>
      <w:bookmarkStart w:id="916" w:name="_Toc409"/>
      <w:bookmarkEnd w:id="914"/>
      <w:bookmarkEnd w:id="915"/>
      <w:r>
        <w:rPr>
          <w:rtl w:val="true"/>
        </w:rPr>
        <w:t>تفصيل و تبيين</w:t>
      </w:r>
      <w:bookmarkEnd w:id="916"/>
    </w:p>
    <w:p>
      <w:pPr>
        <w:pStyle w:val="BookText"/>
        <w:rPr/>
      </w:pPr>
      <w:r>
        <w:rPr>
          <w:rFonts w:ascii="Amiri" w:hAnsi="Amiri" w:eastAsia="Amiri" w:cs="Amiri"/>
          <w:color w:val="111111"/>
          <w:sz w:val="28"/>
          <w:sz w:val="28"/>
          <w:szCs w:val="28"/>
          <w:rtl w:val="true"/>
          <w:lang w:bidi="ar-SA"/>
        </w:rPr>
        <w:t xml:space="preserve">اعلم أن هذه الصلاة من المستفيضات بل المتواترات روتها الخاصة و العامة بطرق كثيرة و أجمع المسلمون علي استحبابها إلا من شذ من العامة قاله العلامة في المنتهي و الخلاف فيها و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المشهور بين الأصحاب أنها بتسليمتين و قال في الذكري و يظهر من الصدوق في المقنع أنه يري أنها بتسليمة واحدة 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دلالة في عبارة المقنع إلا من حيث إنه لم يذكر التسليم و لعله أحاله علي الظهور كالتشهد و القنوت و غيرهما و العمل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المشهور بين الأصحاب أن التسبيح بعد القراءة ذهب إليه الشيخان و ابن الجنيد و ابن إدريس و ابن أبي عقيل و جمهور المتأخرين و قال الصدوق في الفقيه بعد إيراد رواية أبي حمزة الدالة علي أن التسبيح قبل القراءة و قد روي أن التسبيح في صلاة جعفر بعد القراءة فبأي الحديثين أخذ المصلي فهو مصيب انتهي و التخيير لا يخلو من قوة و العمل بالمشهور لعله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المشهور في ترتيب التسبيح سبحان الله و الحمد لله و لا إله إلا الله و الله أكبر و قال الصدوق في الفقيه بالتخيير بينه و بين ما ورد في رواية الثمالي و هو الله أكبر و سبحان الله و الحمد لله و لا إله إلا الله و قال في الذكري مشيرا إلي الأولي و هذه الرواية أشهر و عليها معظم الأصحاب انتهي و العمل بالمشهور أولي لقوة أخباره و ضعف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اختلف الأصحاب في قراءتها فالمشهور أنه يقرأ في الأولي بعد الحمد الزلزلة و في الثانية العاديات و في الثالثة النصر و في الرابعة التوحيد و هو مختار السيد و ابن الجنيد و الصدوق و أبي الصلاح و ابن البراج و سلار و قال علي بن بابويه يقرأ في الأولي العاديات و في الثانية الزلزلة و في الباقيتين ما تقدم و قال و إن شئت صلها كلها بالتوحيد كما اختاره ولده في الهداية و ورد في الفقه الرضوي عليه السلام</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217128_1934241801"/>
      <w:bookmarkStart w:id="918" w:name="_Toc410"/>
      <w:bookmarkEnd w:id="917"/>
      <w:r>
        <w:rPr>
          <w:rtl w:val="true"/>
        </w:rPr>
        <w:t>شرح و توضیح</w:t>
      </w:r>
      <w:bookmarkEnd w:id="918"/>
    </w:p>
    <w:p>
      <w:pPr>
        <w:pStyle w:val="BookText"/>
        <w:rPr/>
      </w:pPr>
      <w:r>
        <w:rPr>
          <w:rFonts w:ascii="IRNazanin" w:hAnsi="IRNazanin" w:eastAsia="IRNazanin"/>
          <w:color w:val="111111"/>
          <w:sz w:val="28"/>
          <w:sz w:val="28"/>
          <w:szCs w:val="28"/>
          <w:rtl w:val="true"/>
          <w:lang w:bidi="fa-IR"/>
        </w:rPr>
        <w:t>بدان که این نماز از نمازهایی است که به صورت مستفیض و حتی متواتر روایت شده که شیعیان و اهل سنت از طُرُق مختلف آن را روایت کرده اند و همه مسلمانان بر مستحب بودن آن اجماع دارند مگر کسانی از عامه که خیلی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این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نماز در چند جا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آن، دو 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در المقنع چنین بر می آید که این نماز یک سلام دارد و سخن او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در عبارت ذکر شده در المقنع نیست مگر از این جهت که صاحب کتاب، سلام نماز را ذکر نکرده و شاید آن را به خاطر آشکار بودن نگفته است مانند تشهّد و قنوت و دیگر ارکان آشکار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بنا به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گفتن تسبیح بعد از قرائت سوره است که دو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ابن ادریس و ابن ابی عقیل و همه علمای متأخر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فقیه پس از روایت ابو حمزه که دلالت بر این است که تسبیح پیش از قرائت می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تسبیح در نماز جعفر پس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نمازگزار بر اساس هر کدام از این دو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درست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یکی از این دو، بیراه و خالی از قوت نیست و چه بسا عمل کردن به قول مشهور شایسته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گفتن تسبیح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فقیه گوید می توان میان آن و آنچه در روایت ثمالی آمده است، یکی را انتخاب کرد، در روایت ثمالی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و سبحان الله و الحمد 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با اشاره به نظر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مشهورتر است و اکثریت اصحاب بر آن نظر دارند و عمل کردن به قول مشهور به دلیل قوّت اخبار وارده در مورد آن و ضعف اخبار مخالف آن، شایسته تر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مورد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اختلاف نظر دارند؛ قول مشهور این است که در رکعت اول پس از حمد سوره زلزال و در رکعت دوم سوره عادیات و در رکعت سوم سوره نصر و در رکعت چهارم سوره توحید خوانده می شود و این نظر را سید و ابن جنید و صدوق و ابوصلاح و ابن براج و سلار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در رکعت اول سوره عادیات و در رکعت دوم زلزله و در دو رکعت دیگر آنچه که ذکر شد،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هر چهار رکعت را با قرائت سوره توحید به جای آور همانطور که فرزندش در هدایۀ آن را برگزیده است و در فقه رضوی علیه السلام نیز وارد شده است</w:t>
      </w:r>
      <w:r>
        <w:rPr>
          <w:rFonts w:eastAsia="IRNazanin" w:cs="IRNazanin"/>
          <w:color w:val="111111"/>
          <w:sz w:val="28"/>
          <w:szCs w:val="28"/>
          <w:rtl w:val="true"/>
          <w:lang w:bidi="fa-IR"/>
        </w:rPr>
        <w:t xml:space="preserve">. </w:t>
      </w:r>
      <w:bookmarkStart w:id="919" w:name="pg13537_148140"/>
    </w:p>
    <w:p>
      <w:pPr>
        <w:pStyle w:val="BookText"/>
        <w:rPr/>
      </w:pPr>
      <w:bookmarkEnd w:id="919"/>
      <w:r>
        <w:rPr>
          <w:rFonts w:ascii="Amiri" w:hAnsi="Amiri" w:eastAsia="Amiri" w:cs="Amiri"/>
          <w:color w:val="111111"/>
          <w:sz w:val="28"/>
          <w:sz w:val="28"/>
          <w:szCs w:val="28"/>
          <w:rtl w:val="true"/>
          <w:lang w:bidi="ar-SA"/>
        </w:rPr>
        <w:t>و عن ابن أبي عقيل في الأولي الزلزلة و في الثانية النصر و في الثالثة العاديات و في الرابعة التوحيد و مقتضي بعض الروايات الصحيحة</w:t>
      </w:r>
      <w:r>
        <w:rPr>
          <w:rStyle w:val="FootnoteAnchor"/>
          <w:rtl w:val="true"/>
        </w:rPr>
        <w:footnoteReference w:id="527"/>
      </w:r>
      <w:r>
        <w:rPr>
          <w:rFonts w:ascii="Amiri" w:hAnsi="Amiri" w:eastAsia="Amiri" w:cs="Amiri"/>
          <w:color w:val="111111"/>
          <w:sz w:val="28"/>
          <w:sz w:val="28"/>
          <w:szCs w:val="28"/>
          <w:rtl w:val="true"/>
          <w:lang w:bidi="ar-SA"/>
        </w:rPr>
        <w:t>الجمع بين التوحيد و الجحد في كل ركعة و قال في الذكري و روي القراءة بالزلزلة و النصر و القدر و التوحيد انتهي و العمل بكل ما ورد في الروايات حسن و المشهور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المشهور بين الأصحاب أنه يستحب العشر بعد السجدة الثانية قبل القيام إلي الركعة الثانية و كذا في الثالثة قبل القيام إلي الرابعة و قال ابن أبي عقيل ثم يرفع رأسه من السجود و ينهض قائما و يقول ذلك عشرا ثم يقرأ و المشهور أقوي و أحوط</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217130_1934241801"/>
      <w:bookmarkStart w:id="921" w:name="_Toc411"/>
      <w:bookmarkEnd w:id="920"/>
      <w:r>
        <w:rPr>
          <w:rtl w:val="true"/>
        </w:rPr>
        <w:t>فوائد</w:t>
      </w:r>
      <w:bookmarkEnd w:id="921"/>
    </w:p>
    <w:p>
      <w:pPr>
        <w:pStyle w:val="BookText"/>
        <w:rPr/>
      </w:pPr>
      <w:r>
        <w:rPr>
          <w:rFonts w:ascii="Amiri" w:hAnsi="Amiri" w:eastAsia="Amiri" w:cs="Amiri"/>
          <w:color w:val="111111"/>
          <w:sz w:val="28"/>
          <w:sz w:val="28"/>
          <w:szCs w:val="28"/>
          <w:rtl w:val="true"/>
          <w:lang w:bidi="ar-SA"/>
        </w:rPr>
        <w:t>الأولي قال في الذكري يجوز تجريدها من التسبيح ثم قضاؤه بعدها و هو ذاهب في حوائجه لمن كان مستعجلا رواه أبان و أبو بصير</w:t>
      </w:r>
      <w:r>
        <w:rPr>
          <w:rStyle w:val="FootnoteAnchor"/>
          <w:rtl w:val="true"/>
        </w:rPr>
        <w:footnoteReference w:id="528"/>
      </w:r>
      <w:r>
        <w:rPr>
          <w:rFonts w:ascii="Amiri" w:hAnsi="Amiri" w:eastAsia="Amiri" w:cs="Amiri"/>
          <w:color w:val="111111"/>
          <w:sz w:val="28"/>
          <w:sz w:val="28"/>
          <w:szCs w:val="28"/>
          <w:rtl w:val="true"/>
          <w:lang w:bidi="ar-SA"/>
        </w:rPr>
        <w:t>عن أبي عبد الله عليه السلام و نحوه قال في النفلية و قد مر عن الفقه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قال في الذكري لو صلي منها ركعتين ثم عرض له عارض بني بعد إزالة عارضه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217132_1934241801"/>
      <w:bookmarkStart w:id="923" w:name="_Toc412"/>
      <w:bookmarkEnd w:id="922"/>
      <w:r>
        <w:rPr>
          <w:rtl w:val="true"/>
        </w:rPr>
        <w:t>أقول</w:t>
      </w:r>
      <w:bookmarkEnd w:id="923"/>
    </w:p>
    <w:p>
      <w:pPr>
        <w:pStyle w:val="BookText"/>
        <w:rPr/>
      </w:pPr>
      <w:r>
        <w:rPr>
          <w:rFonts w:ascii="Amiri" w:hAnsi="Amiri" w:eastAsia="Amiri" w:cs="Amiri"/>
          <w:color w:val="111111"/>
          <w:sz w:val="28"/>
          <w:sz w:val="28"/>
          <w:szCs w:val="28"/>
          <w:rtl w:val="true"/>
          <w:lang w:bidi="ar-SA"/>
        </w:rPr>
        <w:t>الأحوط عدم الفصل بدون العذر و إن كان الأظهر الجواز وَ رَوَي الصَّدُوقُ فِي الصَّحِيحِ عَنْ عَلِيِّ بْنِ رَيَّانَ‌</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الْمَاضِي الْأَخِيرِ عليه السلام أَسْأَلُهُ عَنْ رَجُلٍ صَلَّي مِنْ صَلَاةِ جَعْفَرٍ رَكْعَتَيْنِ ثُمَّ تُعَجِّلُهُ عَنِ الرَّكْعَتَيْنِ الْأَخِيرَتَيْنِ حَاجَةٌ أَوْ يَقْطَعُ ذَلِكَ لِحَادِثٍ يَحْدُثُ أَ يَجُوزُ لَهُ أَنْ يُتِمَّهَا إِذَا فَرَغَ مِنْ حَاجَتِهِ وَ إِنْ قَامَ مِنْ مَجْلِسِهِ أَمْ لَا يَحْتَسِبُ بِذَلِكَ إِلَّا أَنْ يَسْتَأْنِفَ الصَّلَاةَ وَ يُصَلِّيَ الْأَرْبَعَ الرَّكَعَاتِ كُلَّهَا فِي مَقَامٍ وَاحِدٍ فَكَتَبَ عليه السلام بَلْ إِنْ قَطَعَهُ عَنْ ذَلِكَ أَمْرٌ لَا بُدَّ مِنْهُ فَلْيَقْطَعْ ثُمَّ لْيَرْجِعْ</w:t>
      </w:r>
    </w:p>
    <w:p>
      <w:pPr>
        <w:pStyle w:val="BookText"/>
        <w:rPr/>
      </w:pPr>
      <w:r>
        <w:rPr>
          <w:rFonts w:ascii="IRNazanin" w:hAnsi="IRNazanin" w:eastAsia="IRNazanin"/>
          <w:color w:val="111111"/>
          <w:sz w:val="28"/>
          <w:sz w:val="28"/>
          <w:szCs w:val="28"/>
          <w:rtl w:val="true"/>
          <w:lang w:bidi="fa-IR"/>
        </w:rPr>
        <w:t>از ابن ابی عقیل نقل شده که گوید در رکعت اول سوره زلزله و در رکعت دوم سوره نصر و در رکعت سوم سوره عادیات و در رکعت چهارم سوره توحید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برخی روایات صحیح </w:t>
      </w:r>
      <w:r>
        <w:rPr>
          <w:rStyle w:val="FootnoteAnchor"/>
          <w:rtl w:val="true"/>
        </w:rPr>
        <w:footnoteReference w:id="530"/>
      </w:r>
      <w:r>
        <w:rPr>
          <w:rFonts w:ascii="IRNazanin" w:hAnsi="IRNazanin" w:eastAsia="IRNazanin"/>
          <w:color w:val="111111"/>
          <w:sz w:val="28"/>
          <w:sz w:val="28"/>
          <w:szCs w:val="28"/>
          <w:rtl w:val="true"/>
          <w:lang w:bidi="fa-IR"/>
        </w:rPr>
        <w:t>جمع کردن میان توحید و کافرون در هر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سوره زلزله و نصر و قدر و توحید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هر آنچه در روایت ها آمده، نیکو است و قول مشهور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مستحب است پس از سجده دوم پیش از برخاستن برای رکعت دوم ده بار تسبیح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پیش از برخاستن برای رکعت چهارم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سجده سر برمی دارد و برمی خیزد و آن را ده بار می گوید سپس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قوی تر و محتاطانه تر است</w:t>
      </w:r>
      <w:r>
        <w:rPr>
          <w:rFonts w:eastAsia="IRNazanin" w:cs="IRNazanin"/>
          <w:color w:val="111111"/>
          <w:sz w:val="28"/>
          <w:szCs w:val="28"/>
          <w:rtl w:val="true"/>
          <w:lang w:bidi="fa-IR"/>
        </w:rPr>
        <w:t>.</w:t>
      </w:r>
    </w:p>
    <w:p>
      <w:pPr>
        <w:pStyle w:val="Heading5"/>
        <w:numPr>
          <w:ilvl w:val="4"/>
          <w:numId w:val="1"/>
        </w:numPr>
        <w:rPr/>
      </w:pPr>
      <w:bookmarkStart w:id="924" w:name="__RefHeading___Toc1217134_1934241801"/>
      <w:bookmarkStart w:id="925" w:name="_Toc413"/>
      <w:bookmarkEnd w:id="924"/>
      <w:r>
        <w:rPr>
          <w:rtl w:val="true"/>
        </w:rPr>
        <w:t>فوائد</w:t>
      </w:r>
      <w:bookmarkEnd w:id="92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کسی که عجله دارد، این نماز را بدون تسبیح به جای آورد سپس بعداً قضایش را به جای آورد و به دنبال رفع نیازهایش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و ابوبصیر </w:t>
      </w:r>
      <w:r>
        <w:rPr>
          <w:rStyle w:val="FootnoteAnchor"/>
          <w:rtl w:val="true"/>
        </w:rPr>
        <w:footnoteReference w:id="531"/>
      </w:r>
      <w:r>
        <w:rPr>
          <w:rFonts w:ascii="IRNazanin" w:hAnsi="IRNazanin" w:eastAsia="IRNazanin"/>
          <w:color w:val="111111"/>
          <w:sz w:val="28"/>
          <w:sz w:val="28"/>
          <w:szCs w:val="28"/>
          <w:rtl w:val="true"/>
          <w:lang w:bidi="fa-IR"/>
        </w:rPr>
        <w:t>از امام صادق علیه السلام روایت کرده اند و در النفلیه مانند این سخن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کتاب الفقه و الهدایۀ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از این نماز را بخواند سپس مانعی برای او پیش آید، پس از زدودن مانع، بناء را بر آنچه خوانده می گذارد</w:t>
      </w:r>
      <w:r>
        <w:rPr>
          <w:rFonts w:eastAsia="IRNazanin" w:cs="IRNazanin"/>
          <w:color w:val="111111"/>
          <w:sz w:val="28"/>
          <w:szCs w:val="28"/>
          <w:rtl w:val="true"/>
          <w:lang w:bidi="fa-IR"/>
        </w:rPr>
        <w:t>.</w:t>
      </w:r>
    </w:p>
    <w:p>
      <w:pPr>
        <w:pStyle w:val="Heading5"/>
        <w:numPr>
          <w:ilvl w:val="4"/>
          <w:numId w:val="1"/>
        </w:numPr>
        <w:rPr/>
      </w:pPr>
      <w:bookmarkStart w:id="926" w:name="__RefHeading___Toc1217136_1934241801"/>
      <w:bookmarkStart w:id="927" w:name="_Toc414"/>
      <w:bookmarkEnd w:id="926"/>
      <w:r>
        <w:rPr>
          <w:rtl w:val="true"/>
        </w:rPr>
        <w:t>می گویم</w:t>
      </w:r>
      <w:bookmarkEnd w:id="9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این است که بدون عذر نماز را قطع نکند و هر چند که آشکارتر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صحیح از علی بن ریان </w:t>
      </w:r>
      <w:r>
        <w:rPr>
          <w:rStyle w:val="FootnoteAnchor"/>
          <w:rtl w:val="true"/>
        </w:rPr>
        <w:footnoteReference w:id="532"/>
      </w:r>
      <w:r>
        <w:rPr>
          <w:rFonts w:ascii="IRNazanin" w:hAnsi="IRNazanin" w:eastAsia="IRNazanin"/>
          <w:color w:val="111111"/>
          <w:sz w:val="28"/>
          <w:sz w:val="28"/>
          <w:szCs w:val="28"/>
          <w:rtl w:val="true"/>
          <w:lang w:bidi="fa-IR"/>
        </w:rPr>
        <w:t>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عریضه‌ای نوشتم و طی آن سؤال کردم در مورد کسی که دو رکعت از نماز جعفر علیه السّلام را بخواند آنگاه کاری برایش پیش آید که از خواندن دو رکعت دیگر او را باز دارد یا حادثه‌ای واقع شود که اجبارا باید ترک نماز کند، آیا جایز است که پس فارغ شدن از کارش آن نماز را تمام کند هر چند از محلّ نمازش بلند شده باشد یا آنچه را خوانده به حساب نیاورد مگر اینکه دوباره نماز را از سر بگیرد و هر چهار رکعت را یک جا به جا آورد؟ 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صورتی که برای او کاری پیش آمده باشد که ناچار باید بدان پردازد پس نماز را قطع کند و سپس برگردد </w:t>
      </w:r>
    </w:p>
    <w:p>
      <w:pPr>
        <w:pStyle w:val="BookText"/>
        <w:rPr/>
      </w:pPr>
      <w:r>
        <w:rPr>
          <w:rFonts w:ascii="Amiri" w:hAnsi="Amiri" w:eastAsia="Amiri" w:cs="Amiri"/>
          <w:color w:val="111111"/>
          <w:sz w:val="28"/>
          <w:sz w:val="28"/>
          <w:szCs w:val="28"/>
          <w:rtl w:val="true"/>
          <w:lang w:bidi="ar-SA"/>
        </w:rPr>
        <w:t>فَلْيَبْنِ عَلَي مَا بَقِيَ مِنْهَا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قال في الذكري زعم متعصبو العامة أن الخطاب بهذه الصلاة و تعليمها كان للعباس عم النبي صلي الله عليه و آله و رواه الترمذي و رواية أهل البيت أوثق إذ أهل البيت أعلم بما في البيت علي أنه يمكن أن يكون خاطبهما بذلك في وقتين و لا استبعاد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را بر آنچه باقی مانده گذارد إن شاء اللَّه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متعصب عامه گمان کرده اند که مخاطب این نماز و تعلیم آن، عباس عموی پیامبر صلی الله علیه و آله و سلم می باشد و ترمذی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اهل بیت اعتماد و اطمینان بیشتری دارد چرا که صاحب خانه به آنچه در خانه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ممکن است پیامبر در دو وقت آن دو را با این نماز خطاب قرار داده است و هیچ بعید نیست که اینگونه باشد </w:t>
      </w:r>
      <w:r>
        <w:rPr>
          <w:rFonts w:eastAsia="IRNazanin" w:cs="IRNazanin"/>
          <w:color w:val="111111"/>
          <w:sz w:val="28"/>
          <w:szCs w:val="28"/>
          <w:rtl w:val="true"/>
          <w:lang w:bidi="fa-IR"/>
        </w:rPr>
        <w:t xml:space="preserve">. </w:t>
      </w:r>
      <w:bookmarkStart w:id="928" w:name="pg13537_148142"/>
    </w:p>
    <w:p>
      <w:pPr>
        <w:pStyle w:val="Heading3"/>
        <w:numPr>
          <w:ilvl w:val="2"/>
          <w:numId w:val="1"/>
        </w:numPr>
        <w:rPr/>
      </w:pPr>
      <w:bookmarkStart w:id="929" w:name="__RefHeading___Toc1217138_1934241801"/>
      <w:bookmarkStart w:id="930" w:name="_Toc415"/>
      <w:bookmarkEnd w:id="928"/>
      <w:bookmarkEnd w:id="929"/>
      <w:r>
        <w:rPr>
          <w:rtl w:val="true"/>
        </w:rPr>
        <w:t xml:space="preserve">باب </w:t>
      </w:r>
      <w:r>
        <w:rPr/>
        <w:t>3</w:t>
      </w:r>
      <w:r>
        <w:rPr>
          <w:rtl w:val="true"/>
        </w:rPr>
        <w:t xml:space="preserve"> </w:t>
      </w:r>
      <w:r>
        <w:rPr>
          <w:rtl w:val="true"/>
        </w:rPr>
        <w:t>الصلوات التي تهدي إلي النبي و الأئمة صلوات الله عليهم أجمعين و سائر أموات المؤمنين</w:t>
      </w:r>
      <w:bookmarkEnd w:id="930"/>
    </w:p>
    <w:p>
      <w:pPr>
        <w:pStyle w:val="Heading4"/>
        <w:numPr>
          <w:ilvl w:val="3"/>
          <w:numId w:val="1"/>
        </w:numPr>
        <w:rPr/>
      </w:pPr>
      <w:bookmarkStart w:id="931" w:name="__RefHeading___Toc1217140_1934241801"/>
      <w:bookmarkStart w:id="932" w:name="_Toc416"/>
      <w:bookmarkEnd w:id="931"/>
      <w:r>
        <w:rPr>
          <w:rtl w:val="true"/>
        </w:rPr>
        <w:t>الأخبار</w:t>
      </w:r>
      <w:bookmarkEnd w:id="932"/>
    </w:p>
    <w:p>
      <w:pPr>
        <w:pStyle w:val="Heading5"/>
        <w:numPr>
          <w:ilvl w:val="4"/>
          <w:numId w:val="1"/>
        </w:numPr>
        <w:rPr/>
      </w:pPr>
      <w:bookmarkStart w:id="933" w:name="__RefHeading___Toc1217142_1934241801"/>
      <w:bookmarkStart w:id="934" w:name="_Toc417"/>
      <w:bookmarkEnd w:id="933"/>
      <w:r>
        <w:rPr>
          <w:rtl w:val="true"/>
        </w:rPr>
        <w:t>«</w:t>
      </w:r>
      <w:r>
        <w:rPr/>
        <w:t>1</w:t>
      </w:r>
      <w:r>
        <w:rPr>
          <w:rtl w:val="true"/>
        </w:rPr>
        <w:t>»</w:t>
      </w:r>
      <w:bookmarkEnd w:id="934"/>
    </w:p>
    <w:p>
      <w:pPr>
        <w:pStyle w:val="BookText"/>
        <w:rPr/>
      </w:pPr>
      <w:r>
        <w:rPr>
          <w:rFonts w:ascii="Amiri" w:hAnsi="Amiri" w:eastAsia="Amiri" w:cs="Amiri"/>
          <w:color w:val="111111"/>
          <w:sz w:val="28"/>
          <w:sz w:val="28"/>
          <w:szCs w:val="28"/>
          <w:rtl w:val="true"/>
          <w:lang w:bidi="ar-SA"/>
        </w:rPr>
        <w:t>جَمَالُ الْأُسْبُوعِ، حَدَّثَ أَبُو مُحَمَّدٍ الصَّيْمَرِيُّ عَنْ أَحْمَدَ بْنِ عَبْدِ اللَّهِ الْبَجَلِيِّ بِإِسْنَادٍ رَفَعَهُ إِلَيْهِمْ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ثَوَابَ صَلَاتِهِ لِرَسُولِ اللَّهِ 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مِنْ بَعْدِهِ صَلَوَاتُ اللَّهِ عَلَيْهِمْ أَجْمَعِينَ وَ سَلَّمَ أَضْعَفَ اللَّهُ لَهُ ثَوَابَ صَلَاتِهِ أَضْعَافاً مُضَاعَفَةً حَتَّي يَنْقَطِعَ النَّفَسُ وَ يُقَالُ لَهُ قَبْلَ أَنْ يَخْرُجَ رُوحُهُ عَنْ جَسَدِهِ يَا فُلَانُ هَدِيَّتُكَ إِلَيْنَا وَ أَلْطَافُكَ لَنَا هَذَا يَوْمُ مُجَازَاتِكَ وَ مُكَافَاتِكَ فَطِبْ نَفْساً وَ قَرَّ عَيْناً بِمَا أَعَدَّ اللَّهُ لَكَ وَ هَنِيئاً لَكَ بِمَا صِرْتَ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كَيْفَ يُهْدِي صَلَاتَهُ وَ يَقُولُ قَالَ يَنْوِي ثَوَابَ صَلَاتِهِ لِرَسُولِ اللَّهِ صلي الله عليه و آله وَ إِنْ أَمْكَنَهُ أَنْ يَزِيدَ عَلَي صَلَاةِ الْخَمْسِينَ شَيْئاً وَ لَوْ رَكْعَتَيْنِ فِي كُلِّ يَوْمٍ وَ يُهْدِيهَا إِلَي وَاحِدٍ مِنْهُمْ يَفْتَتِحُ الصَّلَاةَ فِي الرَّكْعَةِ الْأُولَي مِثْلَ افْتِتَاحِ صَلَاةِ الْفَرِيضَةِ بِسَبْعِ تَكْبِيرَاتٍ أَوْ ثَلَاثِ مَرَّاتٍ أَوْ مَرَّةٍ فِي كُلِّ رَكْعَةٍ وَ يَقُولُ بَعْدَ تَسْبِيحِ الرُّكُوعِ وَ السُّجُودِ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 مُحَمَّدٍ وَ آلِهِ الطَّيِّبِينَ الطَّاهِرِينَ فِي كُلِّ رَكْعَةٍ فَإِذَا شَهِدَ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يَا ذَا الْجَلَالِ وَ الْإِكْرَامِ صَلِّ عَلَي مُحَمَّدٍ وَ آلِ مُحَمَّدٍ الطَّيِّبِينَ الطَّاهِرِينَ الْأَخْيَارِ أَبْلِغْهُمْ مِنِّي أَفْضَلَ التَّحِيَّةِ وَ السَّلَامِ اللَّهُمَّ إِنَّ هَذِهِ الرَّكَعَاتِ هَدِيَّةٌ مِنِّي إِلَي عَبْدِكَ وَ نَبِيِّكَ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خَاتَمِ النَّبِيِّينَ وَ سَيِّدِ الْمُرْسَلِينَ اللَّهُمَّ فَتَقَبَّلْهَا مِنِّي وَ أَبْلِغْهُ إِيَّاهُ عَنِّي وَ أَثِبْنِي عَلَيْهَا أَفْضَلَ أَمَلِي وَ رَجَائِي فِيكَ وَ فِي نَبِيِّكَ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نَبِيِّكَ وَ فَاطِمَةَ الزَّهْرَاءِ ابْنَةِ نَبِيِّكَ</w:t>
      </w:r>
    </w:p>
    <w:p>
      <w:pPr>
        <w:pStyle w:val="Heading3"/>
        <w:numPr>
          <w:ilvl w:val="2"/>
          <w:numId w:val="1"/>
        </w:numPr>
        <w:rPr/>
      </w:pPr>
      <w:bookmarkStart w:id="935" w:name="__RefHeading___Toc1217144_1934241801"/>
      <w:bookmarkStart w:id="936" w:name="_Toc418"/>
      <w:bookmarkEnd w:id="935"/>
      <w:r>
        <w:rPr>
          <w:rtl w:val="true"/>
        </w:rPr>
        <w:t xml:space="preserve">باب سوم </w:t>
      </w:r>
      <w:r>
        <w:rPr>
          <w:rtl w:val="true"/>
        </w:rPr>
        <w:t xml:space="preserve">: </w:t>
      </w:r>
      <w:r>
        <w:rPr>
          <w:rtl w:val="true"/>
        </w:rPr>
        <w:t>نمازهایی که به پیامبر و ائمه صلوات الله علیهم اجمعین و دیگر اموات مؤمنان هدیه می شود</w:t>
      </w:r>
      <w:bookmarkEnd w:id="936"/>
    </w:p>
    <w:p>
      <w:pPr>
        <w:pStyle w:val="Heading4"/>
        <w:numPr>
          <w:ilvl w:val="3"/>
          <w:numId w:val="1"/>
        </w:numPr>
        <w:rPr/>
      </w:pPr>
      <w:bookmarkStart w:id="937" w:name="__RefHeading___Toc1217146_1934241801"/>
      <w:bookmarkStart w:id="938" w:name="_Toc419"/>
      <w:bookmarkEnd w:id="937"/>
      <w:r>
        <w:rPr>
          <w:rtl w:val="true"/>
        </w:rPr>
        <w:t>روایات</w:t>
      </w:r>
      <w:bookmarkEnd w:id="938"/>
    </w:p>
    <w:p>
      <w:pPr>
        <w:pStyle w:val="Heading5"/>
        <w:numPr>
          <w:ilvl w:val="4"/>
          <w:numId w:val="1"/>
        </w:numPr>
        <w:rPr/>
      </w:pPr>
      <w:bookmarkStart w:id="939" w:name="__RefHeading___Toc1217148_1934241801"/>
      <w:bookmarkStart w:id="940" w:name="_Toc420"/>
      <w:bookmarkEnd w:id="939"/>
      <w:r>
        <w:rPr>
          <w:rtl w:val="true"/>
        </w:rPr>
        <w:t xml:space="preserve">روایت </w:t>
      </w:r>
      <w:r>
        <w:rPr/>
        <w:t>1</w:t>
      </w:r>
      <w:bookmarkEnd w:id="940"/>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البجلی با سند مرفوع از ائمه صلوات الله علیهم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ثواب نمازش را برای رسول خدا و امیرالمومنین و اوصیای بعد از او صلوات الله علیهم اجمعین قرار دهد، خداوند ثواب نمازش را چندین و چند برابر می کند، تا جایی که نَفَس از شمردن آن قطع می شود و پیش از اینکه روح او از بدنش بیرون رود به وی گفته می شود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هدیه کردی و لطف تو در حق ما بوده است، این روز، روز جزا و پاداش دادن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 باش و چشم خویش روشن بدار به آنچه خداوند برای تو آماده کرده و خوش باد تو را به خاطر آنچه بدان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نمازش را هدیه کند و آن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 کند ثواب نمازش را به رسول خدا صلی الله علیه و سلم هدیه کند و اگر برایش ممکن شد که بر نماز پنجاه رکعت چیزی بیفزاید، حتی اگر دو رکعت در هر روز باشد، این کار را انجام دهد و آن را به یکی از آنان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رکعت اول مانند نماز فریضه با هفت تکبیر یا سه مرتبه یا یک مرتبه در هر رکعت، آغاز می شود و پس از تسبیحِ رکوع و سجده سه بار در هر رکعت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 الطبیین و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تشهّد را خواند و سلام داد، می 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سلامتی از توست، ای صاحب شکوه و بزرگی بر محمد و خاندان پاک و مطهر و برگزیده محمد درود بفرست و از جانب من بهترین درود و سلام ها را به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چند رکعت هدیه ای از جانب من برای بنده و پیامبر و فرستاده تو محمد بن عبدالله خاتم پیامبران و سرور فرستادگان است، خداوندا پس آن را از من بپذیر و از جانب من به او برسان و به خاطر آن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آرزو و امیدم به تو و پیامبرت صلوات الله علیه و آله و وصیّ پیامبرت و فاطمه زهرا دختر پیامبرت و </w:t>
      </w:r>
    </w:p>
    <w:p>
      <w:pPr>
        <w:pStyle w:val="BookText"/>
        <w:rPr/>
      </w:pPr>
      <w:r>
        <w:rPr>
          <w:rFonts w:ascii="Amiri" w:hAnsi="Amiri" w:eastAsia="Amiri" w:cs="Amiri"/>
          <w:color w:val="111111"/>
          <w:sz w:val="28"/>
          <w:sz w:val="28"/>
          <w:szCs w:val="28"/>
          <w:rtl w:val="true"/>
          <w:lang w:bidi="ar-SA"/>
        </w:rPr>
        <w:t>وَ الْحَسَنِ وَ الْحُسَيْنِ سِبْطَيْ نَبِيِّكَ وَ أَوْلِيَائِكَ مِنْ وُلْدِ الْحُسَيْنِ عليهم السلام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أَمِيرِ الْمُؤْمِنِينَ عَلِيٍّ عليه السلام يُدْعَي بِالدُّعَاءِ إِلَي قَوْلِكَ اللَّهُمَّ إِنَّ هَاتَيْنِ الرَّكْعَتَيْنِ هَدِيَّةٌ مِنِّي إِلَي عَبْدِكَ وَ وَلِيِّكَ وَ ابْنِ عَمِّ نَبِيِّكَ وَ وَصِيِّهِ أَمِيرِ الْمُؤْمِنِينَ عَلِيِّ بْنِ أَبِي طَالِبٍ عليه السلام اللَّهُمَّ فَتَقَبَّلْهُمَا مِنِّي وَ أَبْلِغْهُ إِيَّاهُمَا عَنِّي وَ أَثِبْنِي عَلَيْهِمَا أَفْضَلَ أَمَلِي وَ رَجَائِي فِيكَ وَ فِي نَبِيِّكَ وَ وَصِيِّ نَبِيِّكَ وَ فَاطِمَةَ الزَّهْرَاءِ ابْنَةِ نَبِيِّكَ وَ الْحَسَنِ وَ الْحُسَيْنِ سِبْطَيْ نَبِيِّكَ وَ أَوْلِيَائِكَ مِنْ وُلْدِ الْحُسَيْنِ عليهم السلام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فَاطِمَةَ عليها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هَاتَيْنِ الرَّكْعَتَيْنِ هَدِيَّةٌ مِنِّي إِلَي الطَّاهِرَةِ الْمُطَهَّرَةِ الطَّيِّبَةِ الزَّكِيَّةِ فَاطِمَةَ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فَتَقَبَّلْهَا مِنِّي وَ أَبْلِغْهُمَا إِيَّاهَا عَنِّي وَ أَثِبْنِي عَلَيْهِمَا أَفْضَلَ أَمَلِي وَ رَجَائِي فِيكَ وَ فِي نَبِيِّكَ صَلَوَاتُ اللَّهِ عَلَيْهِ وَ آلِهِ وَ وَصِيِّ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الطَّيِّبَةِ الطَّاهِرَةِ فَاطِمَةَ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سِبْطَيْ نَبِيِّكَ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يُهْدِيهِ إِلَي الْحَسَنِ عليه السلام اللَّهُمَّ إِنَّ هَاتَيْنِ الرَّكْعَتَيْنِ هَدِيَّةٌ مِنِّي إِلَي عَبْدِكَ وَ ابْنِ عَبْدِكَ وَ وَلِيِّكَ وَ ابْنِ وَلِيِّكَ الْحَسَنِ بْنِ عَلِيٍّ الرضا عليه السلام اللَّهُمَّ فَتَقَبَّلْهُمَا مِنِّي وَ أَبْلِغْهُ إِيَّاهُمَا وَ أَثِبْنِي عَلَيْهِمَا أَفْضَلَ أَمَلِي وَ رَجَائِي فِيكَ وَ فِي نَبِيِّكَ وَ وَلِيِّكَ وَ ابْنِ وَلِيِّكَ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الْحُسَيْنِ عليه السلام اللَّهُمَّ إِنَّ هَاتَيْنِ الرَّكْعَتَيْنِ هَدِيَّةٌ مِنِّي إِلَي عَبْدِكَ وَ ابْنِ عَبْدِكَ وَ وَلِيِّكَ وَ ابْنِ وَلِيِّكَ سِبْطِ نَبِيِّكَ الطَّيِّبِ الطَّاهِرِ الزَّكِيِّ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 بِالدُّعَاءِ إِلَي آخِرِهِ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عَلِيِّ بْنِ الْحُسَيْنِ عليه السلام اللَّهُمَّ إِنَّ هَاتَيْنِ الرَّكْعَتَيْنِ هَدِيَّةٌ مِنِّي إِلَي عَبْدِكَ وَ ابْنِ عَبْدِكَ وَ وَلِيِّكَ وَ ابْنِ وَلِيِّكَ سِبْطِ نَبِيِّكَ زَيْنِ الْعَابِدِينَ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بِالدُّعَاءِ إِلَي آخِرِهِ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مُحَمَّدِ بْنِ عَلِيٍّ عليهما السلام اللَّهُمَّ إِنَّ هَاتَيْنِ الرَّكْعَتَيْنِ هَدِيَّةٌ مِنِّي إِلَي</w:t>
      </w:r>
    </w:p>
    <w:p>
      <w:pPr>
        <w:pStyle w:val="BookText"/>
        <w:rPr/>
      </w:pPr>
      <w:r>
        <w:rPr>
          <w:rFonts w:ascii="IRNazanin" w:hAnsi="IRNazanin" w:eastAsia="IRNazanin"/>
          <w:color w:val="111111"/>
          <w:sz w:val="28"/>
          <w:sz w:val="28"/>
          <w:szCs w:val="28"/>
          <w:rtl w:val="true"/>
          <w:lang w:bidi="fa-IR"/>
        </w:rPr>
        <w:t>حسن و حسین دو نوه پیامرت و اولیای تو از فرزندان حسین علیهم السلام است ای مولا و سرپرست مومنان ای مولا و سرپرست مومنان ای مولا و سرپرست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امیرالمومنین علی علیه السلام هدیه می کند با همان دعا خوانده می شود تا این سخن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دو رکعت هدیه ای از جانب من برای بنده و ولیّ و پسرعموی پیامبرت و وصیّ او امیرالمومنین علی ابن ابی طالب علیه السلام است، خداوندا پس آن را از من بپذیر و از جانب من به او برسان و به خاطر آن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آرزو و امیدم به تو و پیامبرت صلوات الله علیه و آله و وصیّ پیامبرت و فاطمه زهراء دختر پیامبرت و حسن و حسین دو نوه پیامرت و اولیای تو از فرزندان حسین علیهم السلام است ای مولا و سرپرست مومنان ای مولا و سرپرست مومنان ای مولا و سرپرست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فاطمه علیها السلام هدیه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دو رکعت هدیه از جانب من برای زن پاک و مطهر و مبارک و پاکیزه، فاطمه دختر پیامبرت است، خداوندا پس آن را از من بپذیر و از جانب من به او برسان و به خاطر آن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دو رکعت بهترین آرزو و امیدم به تو و پیامبرت صلوات الله علیه و آله و وصیّ پیامبرت و فاطمه زهراء دختر پیامبرت و حسن و حسین دو نوه پیامرت جزا بده ای مولا و سرپرست مومنان ای مولا و سرپرست مومنان ای مولا و سرپرست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امام حسن علیه السلام هدیه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این دو رکعت هدیه از جانب من برای بنده و فرزند بنده و ولیّ و فرزند ولیّ تو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خداوندا پس آن را از من بپذیر و از جانب من به او برسان و به خاطر آن بهترین آرزو و امیدم به تو و پیامبرت و ولیّ تو و فرزند ولیّت را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سرپرست مومنان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امام حسین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دو رکعت هدیه از جانب من برای بنده و فرزند بنده و ولیّ و فرزند ولیّ تو نوه پاک و مطهر و پاکیزه 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تا پایان می خواند؛ ای مولا و سرپرست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علی بن حسین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زین العابدین علی 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تا پایان می خواند؛ ای مولا و سرپرست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به محمد بن علی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چند رکعت هدیه از جانب من برای </w:t>
      </w:r>
    </w:p>
    <w:p>
      <w:pPr>
        <w:pStyle w:val="BookText"/>
        <w:rPr/>
      </w:pPr>
      <w:r>
        <w:rPr>
          <w:rFonts w:ascii="Amiri" w:hAnsi="Amiri" w:eastAsia="Amiri" w:cs="Amiri"/>
          <w:color w:val="111111"/>
          <w:sz w:val="28"/>
          <w:sz w:val="28"/>
          <w:szCs w:val="28"/>
          <w:rtl w:val="true"/>
          <w:lang w:bidi="ar-SA"/>
        </w:rPr>
        <w:t>عَبْدِكَ وَ ابْنِ عَبْدِكَ وَ وَلِيِّكَ وَ ابْنِ وَلِيِّكَ سِبْطِ نَبِيِّكَ مُحَمَّدِ بْنِ عَلِيٍّ الْبَاقِرِ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 بِالدُّعَاءِ إِلَي آخِرِهِ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يُهْدِيهِ إِلَي جَعْفَرِ بْنِ مُحَمَّدٍ عليهما السلام اللَّهُمَّ إِنَّ هَاتَيْنِ الرَّكْعَتَيْنِ هَدِيَّةٌ مِنِّي إِلَي عَبْدِكَ وَ ابْنِ عَبْدِكَ وَ وَلِيِّكَ وَ ابْنِ وَلِيِّكَ سِبْطِ نَبِيِّكَ جَعْفَرِ بْنِ مُحَمَّدٍ الصَّادِقِ عليهما السلام وَ يَقُولُ الدُّعَاءَ إِلَي آخِرِهِ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مُوسَي بْنِ جَعْفَرٍ عليهما السلام اللَّهُمَّ إِنَّ هَاتَيْنِ الرَّكْعَتَيْنِ هَدِيَّةٌ مِنِّي إِلَي عَبْدِكَ وَ ابْنِ عَبْدِكَ وَ وَلِيِّكَ وَ ابْنِ وَلِيِّكَ سِبْطِ نَبِيِّكَ مُوسَي بْنِ جَعْفَرٍ عليهماالسلام وَارِثِ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إِلَي آخِرِهِ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الرِّضَا عَلِيِّ بْنِ مُوسَي عليهما السلام اللَّهُمَّ إِنَّ هَاتَيْنِ الرَّكْعَتَيْنِ هَدِيَّةٌ مِنِّي إِلَي عَبْدِكَ وَ ابْنِ عَبْدِكَ وَ وَلِيِّكَ وَ ابْنِ وَلِيِّكَ سِبْطِ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الرِّضَا ابْنِ الْمَرْضِيِّينَ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إِلَي آخِرِهِ يَا وَلِيَّ الْمُؤْمِنِينَ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يُهْدِيهِ إِلَي مُحَمَّدِ بْنِ عَلِيٍّ عليهما السلام وَ عَلِيِّ بْنِ مُحَمَّدٍ وَ الْحَسَنِ بْنِ عَلِيٍّ عليهما السلام مِثْلُ ذَلِكَ حَتَّي يَصِلَ إِلَي صَاحِبِ الزَّمَانِ عليه السلام فَادْعُ بِالدُّعَاءِ إِلَي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هَاتَيْنِ الرَّكْعَتَيْنِ هَدِيَّةٌ مِنِّي إِلَي عَبْدِكَ وَ ابْنِ عَبْدِكَ وَ وَلِيِّكَ وَ ابْنِ وَلِيِّكَ سِبْطِ نَبِيِّكَ فِي أَرْضِكَ وَ حُجَّتِكَ عَلَي خَلْقِكَ يَا وَلِيَّ الْمُؤْمِنِينَ ثَلَاثاً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قُدِّسَ سِرُّهُ وَ أَخْبَرَنِي الشَّيْخُ حُسَيْنُ بْنُ أَحْمَدَ السُّورَاوِيُّ عَنْ مُحَمَّدِ بْنِ أَبِي الْقَاسِمِ الطَّبَرِيِّ عَنْ أَبِي عَلِيٍّ ابْنِ شَيْخِ الطَّائِفَةِ عَنْ وَالِدِهِ وَ أَخْبَرَنِي عَلِيُّ بْنُ يَحْيَي الْحَنَّاطُ عَنْ عَرَبِيِّ بْنِ مُسَافِرٍ عَنْ مُحَمَّدِ بْنِ أَبِي الْقَاسِمِ عَنْ أَبِي عَلِيٍّ عَنْ وَالِدِهِ فِي مِصْبَاحِهِ الْكَبِيرِ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الْهَدِيَّةِ ثَمَانِي رَكَعَاتٍ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الْعَبْدُ فِي يَوْمِ الْجُمُعَةِ ثَمَانِيَ رَكَعَاتٍ أَرْبَعاً يُهْدِي إِلَي رَسُولِ اللَّهِ صلي الله عليه و آله وَ أَرْبَعاً يُهْدِي إِلَي فَاطِمَةَ عليها السلام وَ يَوْمَ السَّبْتِ أَرْبَعَ رَكَعَاتٍ يُهْدِي إِلَي أَمِيرِ الْمُؤْمِنِينَ عليه السلام ثُمَّ كَذَلِكَ كُلَّ يَوْمٍ إِلَي وَاحِدٍ مِنَ الْأَئِمَّةِ عَلَيْهِمُ السَّلَامُ إِلَي يَوْمِ الْخَمِيسِ أَرْبَعَ رَكَعَاتٍ يُهْدِي إِلَي جَعْفَرِ بْنِ مُحَمَّدٍ الصَّادِقِ عليهما السلام</w:t>
      </w:r>
    </w:p>
    <w:p>
      <w:pPr>
        <w:pStyle w:val="BookText"/>
        <w:rPr/>
      </w:pPr>
      <w:r>
        <w:rPr>
          <w:rFonts w:ascii="IRNazanin" w:hAnsi="IRNazanin" w:eastAsia="IRNazanin"/>
          <w:color w:val="111111"/>
          <w:sz w:val="28"/>
          <w:sz w:val="28"/>
          <w:szCs w:val="28"/>
          <w:rtl w:val="true"/>
          <w:lang w:bidi="fa-IR"/>
        </w:rPr>
        <w:t xml:space="preserve">بنده و فرزند بنده و ولیّ و فرزند ولیّ تو نوه پیامبرت محمد بن علی شکافنده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است و دعا را تا پایان می خواند؛ ای مولا و سرپرست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جعفر بن محمد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دو رکعت هدیه از جانب من برای بنده و فرزند بنده و ولیّ و فرزند ولیّ تو نوه پیامبرت جعفر بن محمد صادق علیه السلام است و دعا را تا پایان می خواند؛ ای مولا و سرپرست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موسی بن جعفر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موسی بن جعفر وارث 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تا پایان می خواند؛ ای مولا و سرپرست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رضا علی بن موسی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علی بن موسی الرضا فرزند راضی شدگان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تا پایان می خواند؛ ای مولا و سرپرست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محمد بن علی علیه السلام و علی بن محمد و حسن بن علی علیهما السلام هدیه می کند مانند آن است تا به امام مهدی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بخوان تا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در زمینت و حجّت تو بر مخلوقاتت است، ای مولا و سرپرست مومنان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سید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محمد بن ابوالقاسم از ابو علی پسر شیخ الطائفه از پدرش و خبر داد به من عَلِی بْن یَحْیَی الْحَنَّاط از عَرَبِی بْنِ مُسَافِرٍ از مُحَمَّدِ بْنِ أَبِی الْقَاسِم از أَبِی عَلِی از پدرش در کتاب مصباح کبیر او که این عین کلماتش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هدیه هشت رکعت است که از امامان علیهم السلام روایت شده که بنده در روز جمعه هشت رکعت نماز می خواند؛ چهار رکعت را به رسول خدا صلی الله علیه و آله و سلم هدیه می کند و چهار رکعت را به فاطمه علیها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چهار رکعت را به امیرالمومنین علی علیه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همین منوال هر روز چهار رکعت برای یکی از امامان علیهم السلام هدیه می کند، تا روز پنج شنبه که چهار رکعت برای جعفر بن محمد صادق علیه السلام هدیه می کند</w:t>
      </w:r>
      <w:r>
        <w:rPr>
          <w:rFonts w:eastAsia="IRNazanin" w:cs="IRNazanin"/>
          <w:color w:val="111111"/>
          <w:sz w:val="28"/>
          <w:szCs w:val="28"/>
          <w:rtl w:val="true"/>
          <w:lang w:bidi="fa-IR"/>
        </w:rPr>
        <w:t xml:space="preserve">. </w:t>
      </w:r>
      <w:bookmarkStart w:id="941" w:name="pg13537_148145"/>
    </w:p>
    <w:p>
      <w:pPr>
        <w:pStyle w:val="BookText"/>
        <w:rPr/>
      </w:pPr>
      <w:bookmarkEnd w:id="941"/>
      <w:r>
        <w:rPr>
          <w:rFonts w:ascii="Amiri" w:hAnsi="Amiri" w:eastAsia="Amiri" w:cs="Amiri"/>
          <w:color w:val="111111"/>
          <w:sz w:val="28"/>
          <w:sz w:val="28"/>
          <w:szCs w:val="28"/>
          <w:rtl w:val="true"/>
          <w:lang w:bidi="ar-SA"/>
        </w:rPr>
        <w:t xml:space="preserve">ثُمَّ يَوْمَ الْجُمُعَةِ أَيْضاً ثَمَانِيَ رَكَعَاتٍ أَرْبَعاً يُهْدِي إِلَي رَسُولِ اللَّهِ صلي الله عليه و آله وَ أَرْبَعَ رَكَعَاتٍ يُهْدِي إِلَي فَاطِمَةَ عَلَيْهَا السَّلَامُ ثُمَّ يَوْمَ السَّبْتِ أَرْبَعَ رَكَعَاتٍ يُهْدِي إِلَي مُوسَي بْنِ جَعْفَرٍ عليه السلام ثُمَّ كَذَلِكَ إِلَي يَوْمِ الْخَمِيسِ أَرْبَعَ رَكَعَاتٍ يُهْدِي إِلَي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بَيْنَ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وَ إِلَيْكَ يَعُودُ السَّلَامُ حَيِّنَا رَبَّنَا مِنْكَ بِالسَّلَامِ اللَّهُمَّ إِنَّ هَذِهِ الرَّكَعَاتِ هَدِيَّةٌ مِنِّي إِلَي فُلَانِ بْنِ فُلَانِ بْنِ فُلَانٍ فَصَلِّ عَلَي مُحَمَّدٍ وَ آلِ مُحَمَّدٍ وَ بَلِّغْهُ إِيَّاهَا وَ أَعْطِنِي أَفْضَلَ أَمَلِي وَ رَجَائِي فِيكَ وَ فِي رَسُولِكَ صَلَوَاتُكَ عَلَيْهِ وَ آلِهِ وَ فِيهِ وَ تَدْعُو بِمَا أَحْبَبْتَ إِنْ شَاءَ اللَّهُ تَعَالَي‌</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5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942" w:name="__RefHeading___Toc1217150_1934241801"/>
      <w:bookmarkStart w:id="943" w:name="_Toc421"/>
      <w:bookmarkEnd w:id="942"/>
      <w:r>
        <w:rPr>
          <w:rtl w:val="true"/>
        </w:rPr>
        <w:t>«</w:t>
      </w:r>
      <w:r>
        <w:rPr/>
        <w:t>2</w:t>
      </w:r>
      <w:r>
        <w:rPr>
          <w:rtl w:val="true"/>
        </w:rPr>
        <w:t>»</w:t>
      </w:r>
      <w:bookmarkEnd w:id="943"/>
    </w:p>
    <w:p>
      <w:pPr>
        <w:pStyle w:val="BookText"/>
        <w:rPr/>
      </w:pPr>
      <w:r>
        <w:rPr>
          <w:rFonts w:ascii="Amiri" w:hAnsi="Amiri" w:eastAsia="Amiri" w:cs="Amiri"/>
          <w:color w:val="111111"/>
          <w:sz w:val="28"/>
          <w:sz w:val="28"/>
          <w:szCs w:val="28"/>
          <w:rtl w:val="true"/>
          <w:lang w:bidi="ar-SA"/>
        </w:rPr>
        <w:t>دَعَوَاتُ الرَّاوَنْدِيِّ،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الْعَبْدُ يَوْمَ الْجُمُعَةِ ثَمَانِيَ رَكَعَاتٍ</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217152_1934241801"/>
      <w:bookmarkStart w:id="945" w:name="_Toc422"/>
      <w:bookmarkEnd w:id="944"/>
      <w:r>
        <w:rPr>
          <w:rtl w:val="true"/>
        </w:rPr>
        <w:t>«</w:t>
      </w:r>
      <w:r>
        <w:rPr/>
        <w:t>3</w:t>
      </w:r>
      <w:r>
        <w:rPr>
          <w:rtl w:val="true"/>
        </w:rPr>
        <w:t>»</w:t>
      </w:r>
      <w:bookmarkEnd w:id="945"/>
    </w:p>
    <w:p>
      <w:pPr>
        <w:pStyle w:val="BookText"/>
        <w:rPr/>
      </w:pPr>
      <w:r>
        <w:rPr>
          <w:rFonts w:ascii="Amiri" w:hAnsi="Amiri" w:eastAsia="Amiri" w:cs="Amiri"/>
          <w:color w:val="111111"/>
          <w:sz w:val="28"/>
          <w:sz w:val="28"/>
          <w:szCs w:val="28"/>
          <w:rtl w:val="true"/>
          <w:lang w:bidi="ar-SA"/>
        </w:rPr>
        <w:t>فَلَاحُ السَّائِلِ، رُوِيَ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دَفَنْتُمْ مَيِّتَكُمْ وَ فَرَغْتُمْ مِنْ دَفْنِهِ فَلْيَقُمْ وَارِثُهُ أَوْ قَرَابَتُهُ أَوْ صَدِيقُهُ مِنْ جَانِبِ الْقَبْرِ وَ يُصَلِّي رَكْعَتَيْنِ يَقْرَأُ فِي الرَّكْعَةِ الْأُولَي فَاتِحَةَ الْكِتَابِ مَرَّةً وَ الْمُعَوِّذَتَيْنِ مَرَّةً سَقَطَ مِنَ الْأَصْلِ وَصْفُ الرَّكْعَةِ الثَّانِيَةِ فَيَقْرَأُهَا بِالْحَمْدِ وَ قُلْ هُوَ اللَّهُ أَحَدٌ وَ إِنَّا أَنْزَلْناهُ إِنْ شَاءَ فَإِنَّهُمَا مِنْ مُهِمَّاتِ مَا يَقْرَأُ فِي النَّوَافِلِ وَ يَرْكَعُ وَ يَسْجُدُ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تَعَزَّزَ بِالْقُدْرَةِ وَ قَهَرَ عِبَادَهُ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وَ يَرْجِعُ إِلَي الْقَبْرِ وَ يَقُولُ يَا فُلَانَ بْنَ فُلَانَةَ هَذِهِ لَكَ وَ لِأَصْحَابِكَ فَإِنَّ اللَّهَ يَرْفَعُ عَنْهُ عَذَابَ الْقَبْرِ وَ ضِيقَهُ وَ لَوْ سَأَلَ رَبَّهُ أَنْ يَغْفِرَ لِلْمُؤْمِنِينَ وَ الْمُؤْمِنَاتِ وَ الْمُسْلِمِينَ وَ الْمُسْلِمَاتِ حَيِّهِمْ وَ مَيِّتِهِمُ اسْتَجَابَ اللَّهُ دُعَاءَهُ فِيهِمْ وَ يَقُولُ اللَّهُ تَعَالَي لِصَاحِبِهِ يَا فُلَانَ بْنَ فُلَانٍ كُنْ قَرِيرَ الْعَيْنِ قَدْ غَفَرَ اللَّهُ عَزَّ وَ جَلَّ لَكَ وَ يُعْطِي الْمُصَلِّيَ بِكُلِّ حَرْفٍ أَلْفَ حَسَنَةٍ وَ تُمْحَي عَنْهُ أَلْفُ سَيِّئَةٍ فَإِذَا كَانَ يَوْمُ الْقِيَامَةِ بَعَثَ اللَّهُ تَعَالَي صَفّاً مِنَ الْمَلَائِكَةِ يُشَيِّعُونَهُ إِلَي بَابِ الْجَنَّةِ</w:t>
      </w:r>
    </w:p>
    <w:p>
      <w:pPr>
        <w:pStyle w:val="BookText"/>
        <w:rPr/>
      </w:pPr>
      <w:r>
        <w:rPr>
          <w:rFonts w:ascii="IRNazanin" w:hAnsi="IRNazanin" w:eastAsia="IRNazanin"/>
          <w:color w:val="111111"/>
          <w:sz w:val="28"/>
          <w:sz w:val="28"/>
          <w:szCs w:val="28"/>
          <w:rtl w:val="true"/>
          <w:lang w:bidi="fa-IR"/>
        </w:rPr>
        <w:t>سپس روز جمعه نیز هشت رکعت نماز می خواند؛ چهار رکعت را برای رسول خدا صلی الله علیه و آله و سلم و چهار رکعت را برای فاطمه علیها السلام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شنبه چهار رکعت را برای موسی بن جعفر علیه السلام هدیه می کند سپس بر همین منوال ادامه داده تا روز پنج شنبه که چهار رکعت را برای صَاحِب زمَان امام مهدی علیه السلام هدیه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بین هر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تویی مظهر سلام و سلامتی، و سلام و سلامتی از جانب توست و سلام و سلامتی به سوی تو باز می گردد، بر ما درود و سلام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چند رکعت هدیه ای است از جانب من برای فلانی فرزند فلانی، پس بر محمد آل محمد درود بفرست و آن را از من بپذیر و از جانب من به او برسان و به خاطر آن پاداشم بده و بهترین آرزو و امیدم را در تو و پیامبرت صلوات الله علیه و آله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دوست داشتی دعا می کنی، ان شاء الله تعالی</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آن روایت شده است</w:t>
      </w:r>
      <w:r>
        <w:rPr>
          <w:rFonts w:eastAsia="IRNazanin" w:cs="IRNazanin"/>
          <w:color w:val="111111"/>
          <w:sz w:val="28"/>
          <w:szCs w:val="28"/>
          <w:rtl w:val="true"/>
          <w:lang w:bidi="fa-IR"/>
        </w:rPr>
        <w:t xml:space="preserve">. </w:t>
      </w:r>
      <w:r>
        <w:rPr>
          <w:rStyle w:val="FootnoteAnchor"/>
          <w:rtl w:val="true"/>
        </w:rPr>
        <w:footnoteReference w:id="538"/>
      </w:r>
    </w:p>
    <w:p>
      <w:pPr>
        <w:pStyle w:val="Heading5"/>
        <w:numPr>
          <w:ilvl w:val="4"/>
          <w:numId w:val="1"/>
        </w:numPr>
        <w:rPr/>
      </w:pPr>
      <w:bookmarkStart w:id="946" w:name="__RefHeading___Toc1217154_1934241801"/>
      <w:bookmarkStart w:id="947" w:name="_Toc423"/>
      <w:bookmarkEnd w:id="946"/>
      <w:r>
        <w:rPr>
          <w:rtl w:val="true"/>
        </w:rPr>
        <w:t xml:space="preserve">روایت </w:t>
      </w:r>
      <w:r>
        <w:rPr/>
        <w:t>2</w:t>
      </w:r>
      <w:bookmarkEnd w:id="947"/>
    </w:p>
    <w:p>
      <w:p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در روز جمعه هشت رکعت نماز می گذارد</w:t>
      </w:r>
      <w:r>
        <w:rPr>
          <w:rFonts w:eastAsia="IRNazanin" w:cs="IRNazanin"/>
          <w:color w:val="111111"/>
          <w:sz w:val="28"/>
          <w:szCs w:val="28"/>
          <w:rtl w:val="true"/>
          <w:lang w:bidi="fa-IR"/>
        </w:rPr>
        <w:t>.</w:t>
      </w:r>
    </w:p>
    <w:p>
      <w:pPr>
        <w:pStyle w:val="Heading5"/>
        <w:numPr>
          <w:ilvl w:val="4"/>
          <w:numId w:val="1"/>
        </w:numPr>
        <w:rPr/>
      </w:pPr>
      <w:bookmarkStart w:id="948" w:name="__RefHeading___Toc1217156_1934241801"/>
      <w:bookmarkStart w:id="949" w:name="_Toc424"/>
      <w:bookmarkEnd w:id="948"/>
      <w:r>
        <w:rPr>
          <w:rtl w:val="true"/>
        </w:rPr>
        <w:t xml:space="preserve">روایت </w:t>
      </w:r>
      <w:r>
        <w:rPr/>
        <w:t>3</w:t>
      </w:r>
      <w:bookmarkEnd w:id="94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مرده تان را دفن کردید و کار دفن او را تمام کردید، باید وارث یا خویشاوند یا دوست او در کنار قبر بایستد و دو رکعت نماز بخواند که در رکعت اول یک بار سوره فاتحه و و یک بار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اصلی وصف رکعت دوم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آن را با سوره حمد و سوره قل هو الله احد و اگر خواست با سوره انّا انزلناه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سوره از مهم ترین سوره هایی است که در نمازهای نافله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رکوع می کند و سجده می برد و در سجده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تَعَزَّزَ بِالْقُدْرَةِ وَ قَهَرَ عِبَادَهُ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به قدرت خویش، عزیز و سربلند گشته و با مرگ بر بندگانش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نماز را می دهد و به سوی قبر برمی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فرزند فلانی، این نماز برای تو و یارانت است، همانا خداوند عذاب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از او برمی دارد و اگر از پروردگارش بخواهد که مردان و زنان ایمان دار و مردان و زنان مسلمان مرده ها و زنده هایشان را بیامرزد، خداوند دعایش را در باره آنان اجابت می کند و خداوند به دوستش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فرزند فلانی روشن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زیرا خداوند عزّ و جلّ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شخص نمازگزار در ازای هر حرفی، هزار نیکی عطا می کند و هزار گناه را از او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روز قیامت برپا شود خداوند متعال یک صف از فرشتگان را برانگیزد که او را تا دروازه بهشت مشایعت و همراهی کنند </w:t>
      </w:r>
      <w:bookmarkStart w:id="950" w:name="pg13537_148146"/>
    </w:p>
    <w:p>
      <w:pPr>
        <w:pStyle w:val="BookText"/>
        <w:rPr/>
      </w:pPr>
      <w:bookmarkEnd w:id="950"/>
      <w:r>
        <w:rPr>
          <w:rFonts w:ascii="Amiri" w:hAnsi="Amiri" w:eastAsia="Amiri" w:cs="Amiri"/>
          <w:color w:val="111111"/>
          <w:sz w:val="28"/>
          <w:sz w:val="28"/>
          <w:szCs w:val="28"/>
          <w:rtl w:val="true"/>
          <w:lang w:bidi="ar-SA"/>
        </w:rPr>
        <w:t>فَإِذَا دَخَلَ الْجَنَّةَ اسْتَقْبَلَهُ سَبْعُونَ أَلْفَ أَلْفِ مَلَكٍ مَعَ كُلِّ مَلَكٍ طَبَقٌ مِنْ نُورٍ مُغَطًّي بِمِنْدِيلٍ مِنْ إِسْتَبْرَقٍ وَ فِي يَدِ كُلِّ مَلَكٍ كُوزٌ مِنْ نُورٍ فِيهِ مَاءُ السَّلْسَبِيلِ فَيَأْكُلُ مِنَ الطَّبَقِ وَ يَشْرَبُ مِنَ الْمَاءِ وَ رِضْوَانُ اللَّهِ أَكْبَرُ</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217158_1934241801"/>
      <w:bookmarkStart w:id="952" w:name="_Toc425"/>
      <w:bookmarkEnd w:id="951"/>
      <w:r>
        <w:rPr>
          <w:rtl w:val="true"/>
        </w:rPr>
        <w:t>بيان</w:t>
      </w:r>
      <w:bookmarkEnd w:id="952"/>
    </w:p>
    <w:p>
      <w:pPr>
        <w:pStyle w:val="BookText"/>
        <w:rPr/>
      </w:pPr>
      <w:r>
        <w:rPr>
          <w:rFonts w:ascii="Amiri" w:hAnsi="Amiri" w:eastAsia="Amiri" w:cs="Amiri"/>
          <w:color w:val="111111"/>
          <w:sz w:val="28"/>
          <w:sz w:val="28"/>
          <w:szCs w:val="28"/>
          <w:rtl w:val="true"/>
          <w:lang w:bidi="ar-SA"/>
        </w:rPr>
        <w:t>أوردت الصلاة كما أورده رحمه الله لعل الناظر في كتابنا يطلع علي تلك الرواية في موضع آخر بغير سقط فيعمل بها و يجعل هذا الخبر مؤيدا لما وجده و أما ما فعله السيد رحمة الله عليه من إضافة السور من عنده فغريب‌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217160_1934241801"/>
      <w:bookmarkStart w:id="954" w:name="_Toc426"/>
      <w:bookmarkEnd w:id="953"/>
      <w:r>
        <w:rPr>
          <w:rtl w:val="true"/>
        </w:rPr>
        <w:t>«</w:t>
      </w:r>
      <w:r>
        <w:rPr/>
        <w:t>4</w:t>
      </w:r>
      <w:r>
        <w:rPr>
          <w:rtl w:val="true"/>
        </w:rPr>
        <w:t>»</w:t>
      </w:r>
      <w:bookmarkEnd w:id="954"/>
    </w:p>
    <w:p>
      <w:pPr>
        <w:pStyle w:val="BookText"/>
        <w:rPr/>
      </w:pPr>
      <w:r>
        <w:rPr>
          <w:rFonts w:ascii="Amiri" w:hAnsi="Amiri" w:eastAsia="Amiri" w:cs="Amiri"/>
          <w:color w:val="111111"/>
          <w:sz w:val="28"/>
          <w:sz w:val="28"/>
          <w:szCs w:val="28"/>
          <w:rtl w:val="true"/>
          <w:lang w:bidi="ar-SA"/>
        </w:rPr>
        <w:t>فَلَاحُ السَّائِلِ، عَنْ حُذَيْفَةَ بْنِ الْيَمَانِ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عَلَي الْمَيِّتِ سَاعَةٌ أَشَدُّ مِنْ أَوَّلِ لَيْلَةٍ فَارْحَمُوا مَوْتَاكُمْ بِالصَّدَقَةِ فَإِنْ لَمْ تَجِدُوا فَلْيُصَلِّ أَحَدُكُمْ رَكْعَتَيْنِ يَقْرَأُ فِي الْأُولَي بِفَاتِحَةِ الْكِتَابِ مَرَّةً وَ قُلْ هُوَ اللَّهُ أَحَدٌ مَرَّتَيْنِ وَ فِي الثَّانِيَةِ بِفَاتِحَةِ الْكِتَابِ مَرَّةً وَ أَلْهاكُمُ التَّكاثُرُ عَشْرَ مَرَّاتٍ وَ يُسَلِّمُ وَ يَقُولُ اللَّهُمَّ صَلِّ عَلَي مُحَمَّدٍ وَ آلِ مُحَمَّدٍ وَ ابْعَثْ ثَوَابَهُمَا إِلَي قَبْرِ ذَلِكَ الْمَيِّتِ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اللَّهُ مِنْ سَاعَتِهِ أَلْفَ مَلَكٍ إِلَي قَبْرِهِ مَعَ كُلِّ مَلَكٍ ثَوْبٌ وَ حُلَّةٌ وَ يُوَسَّعُ فِي قَبْرِهِ مِنَ الضِّيقِ إِلَي يَوْمِ يُنْفَخُ فِي الصُّورِ وَ يُعْطَي الْمُصَلِّي بِعَدَدِ مَا طَلَعَتْ عَلَيْهِ الشَّمْسُ حَسَنَاتٍ وَ تُرْفَعُ لَهُ أَرْبَعُونَ دَرَجَةً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 الموجز، لابن فهد عن النبي صلي الله عليه و آله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217162_1934241801"/>
      <w:bookmarkStart w:id="956" w:name="_Toc427"/>
      <w:bookmarkEnd w:id="955"/>
      <w:r>
        <w:rPr>
          <w:rtl w:val="true"/>
        </w:rPr>
        <w:t>«</w:t>
      </w:r>
      <w:r>
        <w:rPr/>
        <w:t>5</w:t>
      </w:r>
      <w:r>
        <w:rPr>
          <w:rtl w:val="true"/>
        </w:rPr>
        <w:t>»</w:t>
      </w:r>
      <w:bookmarkEnd w:id="956"/>
    </w:p>
    <w:p>
      <w:pPr>
        <w:pStyle w:val="BookText"/>
        <w:rPr/>
      </w:pPr>
      <w:r>
        <w:rPr>
          <w:rFonts w:ascii="Amiri" w:hAnsi="Amiri" w:eastAsia="Amiri" w:cs="Amiri"/>
          <w:color w:val="111111"/>
          <w:sz w:val="28"/>
          <w:sz w:val="28"/>
          <w:szCs w:val="28"/>
          <w:rtl w:val="true"/>
          <w:lang w:bidi="ar-SA"/>
        </w:rPr>
        <w:t>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هَدِيَّةِ الْمَيِّتِ رَكْعَتَانِ فِي الْأُولَي الْحَمْدُ وَ آيَةُ الْكُرْسِيِّ وَ فِي الثَّانِيَةِ الْحَمْدُ وَ الْقَدْرُ عَشْراً فَإِذَا سَلَّمَ قَالَ اللَّهُمَّ صَلِّ عَلَي مُحَمَّدٍ وَ آلِ مُحَمَّدٍ وَ ابْعَثْ ثَوَابَهُمَا إِلَي قَبْرِ فُلَانٍ‌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217164_1934241801"/>
      <w:bookmarkStart w:id="958" w:name="_Toc428"/>
      <w:bookmarkEnd w:id="957"/>
      <w:r>
        <w:rPr>
          <w:rtl w:val="true"/>
        </w:rPr>
        <w:t>«</w:t>
      </w:r>
      <w:r>
        <w:rPr/>
        <w:t>6</w:t>
      </w:r>
      <w:r>
        <w:rPr>
          <w:rtl w:val="true"/>
        </w:rPr>
        <w:t>»</w:t>
      </w:r>
      <w:bookmarkEnd w:id="958"/>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كُتُبِ أَصْحَابِنَا أَنَّهُ يَقْرَأُ فِي الْأُولَي بَعْدَ الْفَاتِحَةِ</w:t>
      </w:r>
    </w:p>
    <w:p>
      <w:pPr>
        <w:pStyle w:val="BookText"/>
        <w:rPr/>
      </w:pPr>
      <w:r>
        <w:rPr>
          <w:rFonts w:ascii="IRNazanin" w:hAnsi="IRNazanin" w:eastAsia="IRNazanin"/>
          <w:color w:val="111111"/>
          <w:sz w:val="28"/>
          <w:sz w:val="28"/>
          <w:szCs w:val="28"/>
          <w:rtl w:val="true"/>
          <w:lang w:bidi="fa-IR"/>
        </w:rPr>
        <w:t>و چون وارد بهشت شود هفتاد هزار هزار فرشته از وی استقبال می کنند که همراه با هر فرشته کاسه ای از نور است که با پارچه ای از دیبای ستبر پوشیده شده است و در دست هر فرشته کوزه ای از نور است که در آن آب سلسبیل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 از آب می نوشد و رضایت و خشنودی خداوند بسی بزرگتر است</w:t>
      </w:r>
      <w:r>
        <w:rPr>
          <w:rFonts w:eastAsia="IRNazanin" w:cs="IRNazanin"/>
          <w:color w:val="111111"/>
          <w:sz w:val="28"/>
          <w:szCs w:val="28"/>
          <w:rtl w:val="true"/>
          <w:lang w:bidi="fa-IR"/>
        </w:rPr>
        <w:t>.</w:t>
      </w:r>
    </w:p>
    <w:p>
      <w:pPr>
        <w:pStyle w:val="Heading5"/>
        <w:numPr>
          <w:ilvl w:val="4"/>
          <w:numId w:val="1"/>
        </w:numPr>
        <w:rPr/>
      </w:pPr>
      <w:bookmarkStart w:id="959" w:name="__RefHeading___Toc1217166_1934241801"/>
      <w:bookmarkStart w:id="960" w:name="_Toc429"/>
      <w:bookmarkEnd w:id="959"/>
      <w:r>
        <w:rPr>
          <w:rtl w:val="true"/>
        </w:rPr>
        <w:t>توضیح</w:t>
      </w:r>
      <w:bookmarkEnd w:id="960"/>
    </w:p>
    <w:p>
      <w:pPr>
        <w:pStyle w:val="BookText"/>
        <w:rPr/>
      </w:pPr>
      <w:r>
        <w:rPr>
          <w:rFonts w:ascii="IRNazanin" w:hAnsi="IRNazanin" w:eastAsia="IRNazanin"/>
          <w:color w:val="111111"/>
          <w:sz w:val="28"/>
          <w:sz w:val="28"/>
          <w:szCs w:val="28"/>
          <w:rtl w:val="true"/>
          <w:lang w:bidi="fa-IR"/>
        </w:rPr>
        <w:t xml:space="preserve">نماز را همانگونه که مصنف رحمه الله ذکر کرده، آوردم تا شاید کسی که در کتاب ما نظر می کند بر آن روایت در جای دیگر بدون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کند و بدان عمل نماید و این حدیث را تاییدی برای آنچه یافته قرار دهد و اما آنچه که سید رحمه الله از جانب خویش سوره هایی اضافه کرده، عجیب و شگفت است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961" w:name="__RefHeading___Toc1217168_1934241801"/>
      <w:bookmarkStart w:id="962" w:name="_Toc430"/>
      <w:bookmarkEnd w:id="961"/>
      <w:r>
        <w:rPr>
          <w:rtl w:val="true"/>
        </w:rPr>
        <w:t xml:space="preserve">روایت </w:t>
      </w:r>
      <w:r>
        <w:rPr/>
        <w:t>4</w:t>
      </w:r>
      <w:bookmarkEnd w:id="96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ین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وقتی برای مرده از اولین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صدقه دادن به مرده هایتان رحم کنید و اگر نیافتید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شما دو رکعت نماز بخواند که در رکعت اول یک بار سوره فاتحه و دو بار سوره قل هو الله احد را می خواند و در رکعت دوم یک بار سوره فاتحه و ده بار سوره الهیکم التکاثر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سلام نماز را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بفرست و ثواب این نماز را به قبر آن مرده فلانی فرزند فلانی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همان زمان هزار فرشته را به سوی قبر او می فرستد و همراه با هر فرشته لباس و جامه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روزی که در صور دمیده می شود قبر او از تنگی فراخ می گردد و به شخص نمازگزار به شمار آنچه خورشید بر او طلوع کرده نیکی عطا می شود و جایگاه او چهل مرتبه بالا می رود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الموجز ابن فهد از پیامبر صلی الله علیه و آله و سلم به صورت مرسل همین حدیث روایت شده است</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963" w:name="__RefHeading___Toc1217170_1934241801"/>
      <w:bookmarkStart w:id="964" w:name="_Toc431"/>
      <w:bookmarkEnd w:id="963"/>
      <w:r>
        <w:rPr>
          <w:rtl w:val="true"/>
        </w:rPr>
        <w:t xml:space="preserve">روایت </w:t>
      </w:r>
      <w:r>
        <w:rPr/>
        <w:t>5</w:t>
      </w:r>
      <w:bookmarkEnd w:id="964"/>
    </w:p>
    <w:p>
      <w:pPr>
        <w:pStyle w:val="BookText"/>
        <w:rPr/>
      </w:pPr>
      <w:r>
        <w:rPr>
          <w:rFonts w:ascii="IRNazanin" w:hAnsi="IRNazanin" w:eastAsia="IRNazanin"/>
          <w:color w:val="111111"/>
          <w:sz w:val="28"/>
          <w:sz w:val="28"/>
          <w:szCs w:val="28"/>
          <w:rtl w:val="true"/>
          <w:lang w:bidi="fa-IR"/>
        </w:rPr>
        <w:t>از همان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مرده دو رکعت است که در رکعت اول سوره حمد و آیۀ الکرسی، و در رکعت دوم سوره حمد و ده بار سوره قدر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نماز را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بفرست و ثواب این نماز را به قبر فلانی بفرست</w:t>
      </w:r>
      <w:r>
        <w:rPr>
          <w:rFonts w:eastAsia="IRNazanin" w:cs="IRNazanin"/>
          <w:color w:val="111111"/>
          <w:sz w:val="28"/>
          <w:szCs w:val="28"/>
          <w:rtl w:val="true"/>
          <w:lang w:bidi="fa-IR"/>
        </w:rPr>
        <w:t xml:space="preserve">. </w:t>
      </w:r>
      <w:r>
        <w:rPr>
          <w:rStyle w:val="FootnoteAnchor"/>
          <w:rtl w:val="true"/>
        </w:rPr>
        <w:footnoteReference w:id="546"/>
      </w:r>
    </w:p>
    <w:p>
      <w:pPr>
        <w:pStyle w:val="Heading5"/>
        <w:numPr>
          <w:ilvl w:val="4"/>
          <w:numId w:val="1"/>
        </w:numPr>
        <w:rPr/>
      </w:pPr>
      <w:bookmarkStart w:id="965" w:name="__RefHeading___Toc1217172_1934241801"/>
      <w:bookmarkStart w:id="966" w:name="_Toc432"/>
      <w:bookmarkEnd w:id="965"/>
      <w:r>
        <w:rPr>
          <w:rtl w:val="true"/>
        </w:rPr>
        <w:t xml:space="preserve">روایت </w:t>
      </w:r>
      <w:r>
        <w:rPr/>
        <w:t>6</w:t>
      </w:r>
      <w:bookmarkEnd w:id="9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کتاب های اصحاب ما دیده ام که در رکعت اول پس از فاتحه یک </w:t>
      </w:r>
      <w:bookmarkStart w:id="967" w:name="pg13537_148147"/>
    </w:p>
    <w:p>
      <w:pPr>
        <w:pStyle w:val="BookText"/>
        <w:rPr/>
      </w:pPr>
      <w:bookmarkEnd w:id="967"/>
      <w:r>
        <w:rPr>
          <w:rFonts w:ascii="Amiri" w:hAnsi="Amiri" w:eastAsia="Amiri" w:cs="Amiri"/>
          <w:color w:val="111111"/>
          <w:sz w:val="28"/>
          <w:sz w:val="28"/>
          <w:szCs w:val="28"/>
          <w:rtl w:val="true"/>
          <w:lang w:bidi="ar-SA"/>
        </w:rPr>
        <w:t>آيَةَ الْكُرْسِيِّ مَرَّةً وَ التَّوْحِيدَ مَرَّتَيْنِ وَ فِي الثَّانِيَةِ بَعْدَ الْحَمْدِ التَّكَاثُرَ عَشْراً وَ نَقَلْتُهَا عَنْ وَالِدِي قُدِّسَ سِرُّهُ‌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217174_1934241801"/>
      <w:bookmarkStart w:id="969" w:name="_Toc433"/>
      <w:bookmarkEnd w:id="968"/>
      <w:r>
        <w:rPr>
          <w:rtl w:val="true"/>
        </w:rPr>
        <w:t>بيان</w:t>
      </w:r>
      <w:bookmarkEnd w:id="969"/>
    </w:p>
    <w:p>
      <w:pPr>
        <w:pStyle w:val="BookText"/>
        <w:rPr/>
      </w:pPr>
      <w:r>
        <w:rPr>
          <w:rFonts w:ascii="Amiri" w:hAnsi="Amiri" w:eastAsia="Amiri" w:cs="Amiri"/>
          <w:color w:val="111111"/>
          <w:sz w:val="28"/>
          <w:sz w:val="28"/>
          <w:szCs w:val="28"/>
          <w:rtl w:val="true"/>
          <w:lang w:bidi="ar-SA"/>
        </w:rPr>
        <w:t>أوردت هذه الصلاة تبعا للأصحاب و ليس فيها خبر أعتمد عليه مرويا من طرق أصحابنا و إنما ذكروه لتوسعهم في المستحبات و لو أتي بها المصلي بقصد أنها صلاة و هي خير موضوع لا بقصد الخصوص مع ورود الأخبار العامة و المطلقة الدالة علي جواز الصلاة عن الميت فلا أستبعد حسنه و لو أتي بصلاة علي الهيئات المنقولة بالطرق المعتبرة ثم أهدي ثوابها إلي الميت فهو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548"/>
      </w:r>
      <w:r>
        <w:rPr>
          <w:rFonts w:ascii="Amiri" w:hAnsi="Amiri" w:eastAsia="Amiri" w:cs="Amiri"/>
          <w:color w:val="111111"/>
          <w:sz w:val="28"/>
          <w:sz w:val="28"/>
          <w:szCs w:val="28"/>
          <w:rtl w:val="true"/>
          <w:lang w:bidi="ar-SA"/>
        </w:rPr>
        <w:t>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يُصَلِّي عَنْ وَلَدِهِ فِي كُلِّ لَيْلَةٍ رَكْعَتَيْنِ وَ عَنْ وَالِدَيْهِ فِي كُلِّ يَوْمٍ رَكْعَتَيْنِ قُلْتُ جُعِلْتُ فِدَاكَ كَيْفَ صَارَ لِلْوَلَدِ اللَّيْلُ قَالَ لِأَنَّ الْفِرَاشَ لِلْوَلَدِ قَالَ وَ كَانَ يَقْرَأُ فِيهِمَا إِنَّا أَنْزَلْنَاهُ فِي لَيْلَةِ الْقَدْرِ وَ 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الرَّاوَنْدِيُّ فِي دَعَوَاتِهِ مُرْسَلًا عَنْهُ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217176_1934241801"/>
      <w:bookmarkStart w:id="971" w:name="_Toc434"/>
      <w:bookmarkEnd w:id="970"/>
      <w:r>
        <w:rPr>
          <w:rtl w:val="true"/>
        </w:rPr>
        <w:t>«</w:t>
      </w:r>
      <w:r>
        <w:rPr/>
        <w:t>7</w:t>
      </w:r>
      <w:r>
        <w:rPr>
          <w:rtl w:val="true"/>
        </w:rPr>
        <w:t>»</w:t>
      </w:r>
      <w:bookmarkEnd w:id="971"/>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الْوَالِدِ لِوَلَدِهِ أَرْبَعُ رَكَعَاتٍ يَقْرَأُ فِي الْأُولَي الْحَمْدَ مَرَّةً وَ عَشْرَ مَرَّاتٍ رَبَّنا وَ اجْعَلْنا مُسْلِمَيْنِ لَكَ وَ مِنْ ذُرِّيَّتِنا أُمَّةً مُسْلِمَةً لَكَ وَ أَرِنا مَناسِكَنا وَ تُبْ عَلَيْنا إِنَّكَ أَنْتَ التَّوَّابُ الرَّحِيمُ وَ فِي الثَّانِيَةِ الْحَمْدَ مَرَّةً وَ عَشْرَ مَرَّاتٍ 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وَ فِي الثَّالِثَةِ الْحَمْدَ مَرَّةً وَ عَشْرَ مَرَّاتٍ رَبَّنا هَبْ لَنا مِنْ أَزْواجِنا وَ ذُرِّيَّاتِنا قُرَّةَ أَعْيُنٍ وَ اجْعَلْنا لِلْمُتَّقِينَ إِماماً وَ فِي الرَّابِعَةِ الْحَمْدَ مَرَّةً وَ عَشْرَ مَرَّاتٍ رَبِّ أَوْزِعْنِي أَنْ أَشْكُرَ نِعْمَتَكَ الَّتِي أَنْعَمْتَ عَلَيَّ وَ عَلي والِدَيَّ وَ أَنْ أَعْمَلَ صالِحاً تَرْضاهُ وَ أَصْلِحْ لِي فِي ذُرِّيَّتِي إِنِّي تُبْتُ إِلَيْكَ وَ إِنِّي مِنَ الْمُسْلِمِينَ فَإِذَا سَلَّمَ قَالَ عَشْراً رَبَّنا هَبْ لَنا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الْوَلَدِ لِوَالِدَيْهِ رَكْعَتَانِ الْأُولَي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رَبَّنَا اغْفِرْ لِي</w:t>
      </w:r>
    </w:p>
    <w:p>
      <w:pPr>
        <w:pStyle w:val="BookText"/>
        <w:rPr/>
      </w:pPr>
      <w:r>
        <w:rPr>
          <w:rFonts w:ascii="IRNazanin" w:hAnsi="IRNazanin" w:eastAsia="IRNazanin"/>
          <w:color w:val="111111"/>
          <w:sz w:val="28"/>
          <w:sz w:val="28"/>
          <w:szCs w:val="28"/>
          <w:rtl w:val="true"/>
          <w:lang w:bidi="fa-IR"/>
        </w:rPr>
        <w:t>بار آیۀ الکرسی و دو بار سوره توحید، و در رکعت دوم پس از حمد ده بار سوره تکاثر قرائت می شود و آن را از پدرم قدّس سرّه نقل کردم</w:t>
      </w:r>
      <w:r>
        <w:rPr>
          <w:rFonts w:eastAsia="IRNazanin" w:cs="IRNazanin"/>
          <w:color w:val="111111"/>
          <w:sz w:val="28"/>
          <w:szCs w:val="28"/>
          <w:rtl w:val="true"/>
          <w:lang w:bidi="fa-IR"/>
        </w:rPr>
        <w:t xml:space="preserve">. </w:t>
      </w:r>
      <w:r>
        <w:rPr>
          <w:rStyle w:val="FootnoteAnchor"/>
          <w:rtl w:val="true"/>
        </w:rPr>
        <w:footnoteReference w:id="549"/>
      </w:r>
    </w:p>
    <w:p>
      <w:pPr>
        <w:pStyle w:val="Heading5"/>
        <w:numPr>
          <w:ilvl w:val="4"/>
          <w:numId w:val="1"/>
        </w:numPr>
        <w:rPr/>
      </w:pPr>
      <w:bookmarkStart w:id="972" w:name="__RefHeading___Toc1217178_1934241801"/>
      <w:bookmarkStart w:id="973" w:name="_Toc435"/>
      <w:bookmarkEnd w:id="972"/>
      <w:r>
        <w:rPr>
          <w:rtl w:val="true"/>
        </w:rPr>
        <w:t>توضیح</w:t>
      </w:r>
      <w:bookmarkEnd w:id="973"/>
    </w:p>
    <w:p>
      <w:pPr>
        <w:pStyle w:val="BookText"/>
        <w:rPr/>
      </w:pPr>
      <w:r>
        <w:rPr>
          <w:rFonts w:ascii="IRNazanin" w:hAnsi="IRNazanin" w:eastAsia="IRNazanin"/>
          <w:color w:val="111111"/>
          <w:sz w:val="28"/>
          <w:sz w:val="28"/>
          <w:szCs w:val="28"/>
          <w:rtl w:val="true"/>
          <w:lang w:bidi="fa-IR"/>
        </w:rPr>
        <w:t>این نماز را به تبع اصحاب ذکر کردم درحالی که در باره آن حدیثی نیست که بدان اعتماد کنم و از طریق اصحاب ما روایت شده باشد و در واقع آن را به جهت گسترش دادن در مستحبات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به این نیت آن را به جای آورد که آن نمازی است و بهترین چیزی است که وضع شده نه به قصد مختص کردن آن، با وجود روایت های عام و مطلقی که بر جایز بودن نماز برای مرده دلالت دارد، من نیکویی آن را بعید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نمازی با ترتیب نقل شده از طُرُق معتبر، به جای آورد سپس ثواب آن را به مرده هدیه کند،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Style w:val="FootnoteAnchor"/>
          <w:rtl w:val="true"/>
        </w:rPr>
        <w:footnoteReference w:id="550"/>
      </w:r>
      <w:r>
        <w:rPr>
          <w:rFonts w:ascii="IRNazanin" w:hAnsi="IRNazanin" w:eastAsia="IRNazanin"/>
          <w:color w:val="111111"/>
          <w:sz w:val="28"/>
          <w:sz w:val="28"/>
          <w:szCs w:val="28"/>
          <w:rtl w:val="true"/>
          <w:lang w:bidi="fa-IR"/>
        </w:rPr>
        <w:t>در صحیح از عمر بن یزید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هر شب دو رکعت نماز برای فرزندش می خواند و برای پدر و مادرش هر روز دو رکعت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چگونه شب به فرزند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آن دو رکعت سوره انا انزلناه فی لیلۀ القدر و سوره انّا اعطیناک الکوثر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رواندی در دعوات خود به صورت مرسل این حدیث را از امام علیه السلام روایت کرده است</w:t>
      </w:r>
      <w:r>
        <w:rPr>
          <w:rFonts w:eastAsia="IRNazanin" w:cs="IRNazanin"/>
          <w:color w:val="111111"/>
          <w:sz w:val="28"/>
          <w:szCs w:val="28"/>
          <w:rtl w:val="true"/>
          <w:lang w:bidi="fa-IR"/>
        </w:rPr>
        <w:t>.</w:t>
      </w:r>
    </w:p>
    <w:p>
      <w:pPr>
        <w:pStyle w:val="Heading5"/>
        <w:numPr>
          <w:ilvl w:val="4"/>
          <w:numId w:val="1"/>
        </w:numPr>
        <w:rPr/>
      </w:pPr>
      <w:bookmarkStart w:id="974" w:name="__RefHeading___Toc1217180_1934241801"/>
      <w:bookmarkStart w:id="975" w:name="_Toc436"/>
      <w:bookmarkEnd w:id="974"/>
      <w:r>
        <w:rPr>
          <w:rtl w:val="true"/>
        </w:rPr>
        <w:t xml:space="preserve">روایت </w:t>
      </w:r>
      <w:r>
        <w:rPr/>
        <w:t>7</w:t>
      </w:r>
      <w:bookmarkEnd w:id="97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پدر برای فرزند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یک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وَاجْعَلْنَا مُسْلِمَیْنِ لَکَ وَمِن ذُرِّیَّتِنَا أُمَّةً مُّسْلِمَةً لَّکَ وَأَرِنَا مَنَاسِکَنَا وَتُبْ عَلَیْنَآ إِنَّکَ أَنتَ التَّوَّابُ الرَّحِیمُ</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بار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اجْعَلْنِی مُقِیمَ الصَّلاَةِ وَمِن ذُرِّیَّتِی رَبَّنَا وَتَقَبَّلْ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وَلِوَالِدَیَّ وَلِلْمُؤْمِنِینَ یَوْمَ یَقُومُ الْحِسَابُ</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یک بار سوره حمد و ده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وَذُرِّیَّاتِنَا قُرَّةَ أَعْیُنٍ وَاجْعَلْنَا لِلْمُتَّقِینَ إِمَامًا</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یک بار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أَوْزِعْنِی أَنْ أَشْکُرَ نِعْمَتَکَ الَّتِی أَنْعَمْتَ عَلَیَّ وَعَلَی وَالِدَیَّ وَأَنْ أَعْمَلَ صَالِحًا تَرْضَاهُ وَأَصْلِحْ لِی فِی ذُرِّیَّتِی إِنِّی تُبْتُ إِلَیْکَ وَإِنِّی مِنَ الْمُسْلِمِینَ</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وَذُرِّیَّاتِنَا قُرَّةَ أَعْیُنٍ وَاجْعَلْنَا لِلْمُتَّقِینَ إِمَامًا</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فرزند برای والدین دو رکعت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 اول یک بار حمد و ده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w:t>
      </w:r>
    </w:p>
    <w:p>
      <w:pPr>
        <w:pStyle w:val="BookText"/>
        <w:rPr/>
      </w:pPr>
      <w:r>
        <w:rPr>
          <w:rFonts w:ascii="Amiri" w:hAnsi="Amiri" w:eastAsia="Amiri" w:cs="Amiri"/>
          <w:color w:val="111111"/>
          <w:sz w:val="28"/>
          <w:sz w:val="28"/>
          <w:szCs w:val="28"/>
          <w:rtl w:val="true"/>
          <w:lang w:bidi="ar-SA"/>
        </w:rPr>
        <w:t xml:space="preserve">وَ لِوالِدَيَّ وَ لِلْمُؤْمِنِينَ يَوْمَ يَقُومُ الْحِسابُ وَ فِي الثَّانِيَةِ الْفَاتِحَةَ وَ عَشْرَ مَرَّاتٍ رَبِّ اغْفِرْ لِي وَ لِوالِدَيَّ وَ لِمَنْ دَخَلَ بَيْتِيَ مُؤْمِناً وَ لِلْمُؤْمِنِينَ وَ الْمُؤْمِناتِ فَإِذَا سَلَّمَ يَقُولُ عَشْرَ مَرَّاتٍ رَبِّ ارْحَمْهُما كَما رَبَّيانِي صَغِيراً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رَكْعَتَانِ يَقْرَأُ فِي كُلِّ رَكْعَةٍ فَاتِحَةَ الْكِتَابِ مَرَّةً وَ عِشْرِينَ مَرَّةً رَبِّ ارْحَمْهُما كَما رَبَّيانِي صَغِيراً فَإِذَا فَرَغَ سَجَدَ وَ يَقُولُهَا عَشَرَةً أُخْرَي‌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 وَلِوَالِدَیَّ وَلِلْمُؤْمِنِینَ یَوْمَ یَقُومُ الْحِسَابُ</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وَلِوَالِدَیَّ وَلِمَن دَخَلَ بَیْتِیَ مُؤْمِنًا وَلِلْمُؤْمِنِینَ وَالْمُؤْمِنَاتِ</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باایمان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ده بار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رحمت کن چنان که مرا در خُردی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سوره فاتحه و بیست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رحمت کن چنان که مرا در خُردی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بعد از نماز به سجده رود و آن را ده بار بگوید</w:t>
      </w:r>
      <w:r>
        <w:rPr>
          <w:rFonts w:eastAsia="IRNazanin" w:cs="IRNazanin"/>
          <w:color w:val="111111"/>
          <w:sz w:val="28"/>
          <w:szCs w:val="28"/>
          <w:rtl w:val="true"/>
          <w:lang w:bidi="fa-IR"/>
        </w:rPr>
        <w:t xml:space="preserve">. </w:t>
      </w:r>
      <w:r>
        <w:rPr>
          <w:rStyle w:val="FootnoteAnchor"/>
          <w:rtl w:val="true"/>
        </w:rPr>
        <w:footnoteReference w:id="561"/>
      </w:r>
      <w:bookmarkStart w:id="976" w:name="pg13537_148149"/>
    </w:p>
    <w:p>
      <w:pPr>
        <w:pStyle w:val="Heading2"/>
        <w:numPr>
          <w:ilvl w:val="1"/>
          <w:numId w:val="1"/>
        </w:numPr>
        <w:rPr/>
      </w:pPr>
      <w:bookmarkStart w:id="977" w:name="__RefHeading___Toc1217182_1934241801"/>
      <w:bookmarkStart w:id="978" w:name="_Toc437"/>
      <w:bookmarkEnd w:id="976"/>
      <w:bookmarkEnd w:id="977"/>
      <w:r>
        <w:rPr>
          <w:rtl w:val="true"/>
        </w:rPr>
        <w:t>أبواب الاستخارات و فضلها و كيفياتها و صلواتها و دعواتها</w:t>
      </w:r>
      <w:bookmarkEnd w:id="978"/>
    </w:p>
    <w:p>
      <w:pPr>
        <w:pStyle w:val="Heading3"/>
        <w:numPr>
          <w:ilvl w:val="2"/>
          <w:numId w:val="1"/>
        </w:numPr>
        <w:rPr/>
      </w:pPr>
      <w:bookmarkStart w:id="979" w:name="__RefHeading___Toc1217184_1934241801"/>
      <w:bookmarkStart w:id="980" w:name="_Toc438"/>
      <w:bookmarkEnd w:id="979"/>
      <w:r>
        <w:rPr>
          <w:rtl w:val="true"/>
        </w:rPr>
        <w:t xml:space="preserve">باب </w:t>
      </w:r>
      <w:r>
        <w:rPr/>
        <w:t>1</w:t>
      </w:r>
      <w:r>
        <w:rPr>
          <w:rtl w:val="true"/>
        </w:rPr>
        <w:t xml:space="preserve"> </w:t>
      </w:r>
      <w:r>
        <w:rPr>
          <w:rtl w:val="true"/>
        </w:rPr>
        <w:t>ما ورد في الحث علي الاستخارة و الترغيب فيها و الرضا و التسليم بعدها</w:t>
      </w:r>
      <w:bookmarkEnd w:id="980"/>
    </w:p>
    <w:p>
      <w:pPr>
        <w:pStyle w:val="Heading4"/>
        <w:numPr>
          <w:ilvl w:val="3"/>
          <w:numId w:val="1"/>
        </w:numPr>
        <w:rPr/>
      </w:pPr>
      <w:bookmarkStart w:id="981" w:name="__RefHeading___Toc1217186_1934241801"/>
      <w:bookmarkStart w:id="982" w:name="_Toc439"/>
      <w:bookmarkEnd w:id="981"/>
      <w:r>
        <w:rPr>
          <w:rtl w:val="true"/>
        </w:rPr>
        <w:t>الأخبار</w:t>
      </w:r>
      <w:bookmarkEnd w:id="982"/>
    </w:p>
    <w:p>
      <w:pPr>
        <w:pStyle w:val="Heading5"/>
        <w:numPr>
          <w:ilvl w:val="4"/>
          <w:numId w:val="1"/>
        </w:numPr>
        <w:rPr/>
      </w:pPr>
      <w:bookmarkStart w:id="983" w:name="__RefHeading___Toc1217188_1934241801"/>
      <w:bookmarkStart w:id="984" w:name="_Toc440"/>
      <w:bookmarkEnd w:id="983"/>
      <w:r>
        <w:rPr>
          <w:rtl w:val="true"/>
        </w:rPr>
        <w:t>«</w:t>
      </w:r>
      <w:r>
        <w:rPr/>
        <w:t>1</w:t>
      </w:r>
      <w:r>
        <w:rPr>
          <w:rtl w:val="true"/>
        </w:rPr>
        <w:t>»</w:t>
      </w:r>
      <w:bookmarkEnd w:id="984"/>
    </w:p>
    <w:p>
      <w:pPr>
        <w:pStyle w:val="BookText"/>
        <w:rPr/>
      </w:pPr>
      <w:r>
        <w:rPr>
          <w:rFonts w:ascii="Amiri" w:hAnsi="Amiri" w:eastAsia="Amiri" w:cs="Amiri"/>
          <w:color w:val="111111"/>
          <w:sz w:val="28"/>
          <w:sz w:val="28"/>
          <w:szCs w:val="28"/>
          <w:rtl w:val="true"/>
          <w:lang w:bidi="ar-SA"/>
        </w:rPr>
        <w:t xml:space="preserve">فَتْحُ الْأَبْوَابِ، لِلسَّيِّدِ الْجَلِيلِ عَلِيِّ بْنِ طَاوُسٍ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الْمُقْنِعَةُ،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مِنْ شَقَاءِ عَبْدِي أَنْ يَعْمَلَ الْأَعْمَالَ وَ لَا يَسْتَخِيرَ بِي‌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عتيق من أصول أصحابنا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 الشهيد رحمه الله عن الكراجكي قال 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2"/>
        <w:numPr>
          <w:ilvl w:val="1"/>
          <w:numId w:val="1"/>
        </w:numPr>
        <w:rPr/>
      </w:pPr>
      <w:bookmarkStart w:id="985" w:name="__RefHeading___Toc1217190_1934241801"/>
      <w:bookmarkStart w:id="986" w:name="_Toc441"/>
      <w:bookmarkEnd w:id="985"/>
      <w:r>
        <w:rPr>
          <w:rtl w:val="true"/>
        </w:rPr>
        <w:t>ابواب استخاره ها و فضیلت، کیفیت، نماز و دعای آنها</w:t>
      </w:r>
      <w:bookmarkEnd w:id="986"/>
    </w:p>
    <w:p>
      <w:pPr>
        <w:pStyle w:val="Heading3"/>
        <w:numPr>
          <w:ilvl w:val="2"/>
          <w:numId w:val="1"/>
        </w:numPr>
        <w:rPr/>
      </w:pPr>
      <w:bookmarkStart w:id="987" w:name="__RefHeading___Toc1217192_1934241801"/>
      <w:bookmarkStart w:id="988" w:name="_Toc442"/>
      <w:bookmarkEnd w:id="987"/>
      <w:r>
        <w:rPr>
          <w:rtl w:val="true"/>
        </w:rPr>
        <w:t xml:space="preserve">باب اول </w:t>
      </w:r>
      <w:r>
        <w:rPr>
          <w:rtl w:val="true"/>
        </w:rPr>
        <w:t xml:space="preserve">: </w:t>
      </w:r>
      <w:r>
        <w:rPr>
          <w:rtl w:val="true"/>
        </w:rPr>
        <w:t>آنچه در باره تشویق و ترغیب به استخاره و رضایت و تسلیم بودن پس از آن وارد شده است</w:t>
      </w:r>
      <w:bookmarkEnd w:id="988"/>
    </w:p>
    <w:p>
      <w:pPr>
        <w:pStyle w:val="Heading4"/>
        <w:numPr>
          <w:ilvl w:val="3"/>
          <w:numId w:val="1"/>
        </w:numPr>
        <w:rPr/>
      </w:pPr>
      <w:bookmarkStart w:id="989" w:name="__RefHeading___Toc1217194_1934241801"/>
      <w:bookmarkStart w:id="990" w:name="_Toc443"/>
      <w:bookmarkEnd w:id="989"/>
      <w:r>
        <w:rPr>
          <w:rtl w:val="true"/>
        </w:rPr>
        <w:t>روایات</w:t>
      </w:r>
      <w:bookmarkEnd w:id="990"/>
    </w:p>
    <w:p>
      <w:pPr>
        <w:pStyle w:val="Heading5"/>
        <w:numPr>
          <w:ilvl w:val="4"/>
          <w:numId w:val="1"/>
        </w:numPr>
        <w:rPr/>
      </w:pPr>
      <w:bookmarkStart w:id="991" w:name="__RefHeading___Toc1217196_1934241801"/>
      <w:bookmarkStart w:id="992" w:name="_Toc444"/>
      <w:bookmarkEnd w:id="991"/>
      <w:r>
        <w:rPr>
          <w:rtl w:val="true"/>
        </w:rPr>
        <w:t xml:space="preserve">روایت </w:t>
      </w:r>
      <w:r>
        <w:rPr/>
        <w:t>1</w:t>
      </w:r>
      <w:bookmarkEnd w:id="992"/>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بزرگوار علی بن طاوس و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بنده ام این است که کارها را انجام دهد و از درگاه من استخاره نکند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اصول دیرینه اصحاب ما از امام صادق علیه السلام همان حدیث روایت شده است</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 شهید رحمه الله از کراجکی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و مانند آن حدیث را ذکر کرد</w:t>
      </w:r>
      <w:r>
        <w:rPr>
          <w:rFonts w:eastAsia="IRNazanin" w:cs="IRNazanin"/>
          <w:color w:val="111111"/>
          <w:sz w:val="28"/>
          <w:szCs w:val="28"/>
          <w:rtl w:val="true"/>
          <w:lang w:bidi="fa-IR"/>
        </w:rPr>
        <w:t xml:space="preserve">. </w:t>
      </w:r>
      <w:bookmarkStart w:id="993" w:name="pg13537_148150"/>
    </w:p>
    <w:p>
      <w:pPr>
        <w:pStyle w:val="Heading5"/>
        <w:numPr>
          <w:ilvl w:val="4"/>
          <w:numId w:val="1"/>
        </w:numPr>
        <w:rPr/>
      </w:pPr>
      <w:bookmarkStart w:id="994" w:name="__RefHeading___Toc1217198_1934241801"/>
      <w:bookmarkStart w:id="995" w:name="_Toc445"/>
      <w:bookmarkEnd w:id="993"/>
      <w:bookmarkEnd w:id="994"/>
      <w:r>
        <w:rPr>
          <w:rtl w:val="true"/>
        </w:rPr>
        <w:t>«</w:t>
      </w:r>
      <w:r>
        <w:rPr/>
        <w:t>2</w:t>
      </w:r>
      <w:r>
        <w:rPr>
          <w:rtl w:val="true"/>
        </w:rPr>
        <w:t>»</w:t>
      </w:r>
      <w:bookmarkEnd w:id="995"/>
    </w:p>
    <w:p>
      <w:pPr>
        <w:pStyle w:val="BookText"/>
        <w:rPr/>
      </w:pPr>
      <w:r>
        <w:rPr>
          <w:rFonts w:ascii="Amiri" w:hAnsi="Amiri" w:eastAsia="Amiri" w:cs="Amiri"/>
          <w:color w:val="111111"/>
          <w:sz w:val="28"/>
          <w:sz w:val="28"/>
          <w:szCs w:val="28"/>
          <w:rtl w:val="true"/>
          <w:lang w:bidi="ar-SA"/>
        </w:rPr>
        <w:t>الْمَحَاسِنُ،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مَحْبُوبٍ عَنِ ابْنِ رِئَابٍ عَنِ ابْنِ مُسْكَانَ عَنْ مُحَمَّدِ بْنِ مُضَارِبٍ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أَمْرٍ بِغَيْرِ اسْتِخَارَةٍ ثُمَّ ابْتُلِيَ لَمْ يُؤْجَرْ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عِيسَي الْيَقْطِينِيِّ وَ عُثْمَانَ بْنِ عِيسَي عَمَّنْ ذَكَرَهُ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مَنْ أَكْرَمُ الْخَلْقِ عَلَي اللَّهِ قَالَ أَكْثَرُهُمْ ذِكْراً لِلَّهِ وَ أَعْمَلُهُمْ بِطَاعَتِهِ قُلْتُ فَمَنْ أَبْغَضُ الْخَلْقِ إِلَي اللَّهِ قَالَ مَنْ يَتَّهِمُ اللَّهَ قُلْتُ وَ أَحَدٌ يَتَّهِمُ اللَّهَ قَالَ نَعَمْ مَنِ اسْتَخَارَ اللَّهَ فَجَاءَتْهُ الْخِيَرَةُ بِمَا يَكْرَهُ فَسَخِطَ فَذَلِكَ يَتَّهِمُ اللَّهَ‌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مَنْ أَكْرَمُ الْخَلْقِ عَلَي اللَّهِ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فَسَخِطَ ذَلِكَ فَهُوَ الْمُتَّهِمُ لِلَّهِ‌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217200_1934241801"/>
      <w:bookmarkStart w:id="997" w:name="_Toc446"/>
      <w:bookmarkEnd w:id="996"/>
      <w:r>
        <w:rPr>
          <w:rtl w:val="true"/>
        </w:rPr>
        <w:t>«</w:t>
      </w:r>
      <w:r>
        <w:rPr/>
        <w:t>3</w:t>
      </w:r>
      <w:r>
        <w:rPr>
          <w:rtl w:val="true"/>
        </w:rPr>
        <w:t>»</w:t>
      </w:r>
      <w:bookmarkEnd w:id="99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مُحَمَّدِ بْنِ نَمَا وَ أَسْعَدَ بْنِ عَبْدِ الْقَاهِرِ عَنْ عَلِيِّ بْنِ سَعِيدٍ الرَّاوَنْدِيِّ عَنْ وَالِدِهِ عَنْ مُحَمَّدِ بْنِ عَلِيٍّ الْحَلَبِيِّ عَنْ شَيْخِ الطَّائِفَةِ قَالَ أَخْبَرَنِي جَمَاعَةٌ عَنِ الصَّدُوقِ عَنْ أَبِيهِ عَنْ سَعْدٍ عَنْ إِبْرَاهِيمَ بْنِ هَاشِمٍ وَ يَعْقُوبَ بْنِ يَزِيدَ وَ مُحَمَّدِ بْنِ الْحُسَيْنِ بْنِ أَبِي الْخَطَّابِ جَمِيعاً عَنِ ابْنِ أَبِي عُمَيْرٍ عَنْ صَفْوَانَ عَنِ ابْنِ مُسْكَانَ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أَمْرٍ بِغَيْرِ اسْتِخَارَةٍ ثُمَّ ابْتُلِيَ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عن ابن مسكان عن محمد بن مضارب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الْمُتَقَدِّمِ عَنْ شَيْخِ الطَّائِفَةِ عَنِ ابْنِ أَبِي جِيدٍ عَنْ مُحَمَّدِ بْنِ الْحَسَنِ بْنِ الْوَلِيدِ عَنْ مُحَمَّدِ بْنِ الْحَسَنِ الصَّفَّارِ عَنْ مُحَمَّدِ بْنِ عَبْدِ الْجَبَّارِ عَنِ الْحَسَنِ بْنِ عَلِيِّ بْنِ فَضَّالٍ عَنْ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اسْتَخَرْتُ اللَّهَ عَلَي أَيِّ طَرَفِي وَقَعْتُ وَ كَانَ أَبِي يُعَلِّمُنِي الِاسْتِخَارَةَ كَمَا يُعَلِّمُنِي السُّوَرَ مِنَ الْقُرْآنِ</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217202_1934241801"/>
      <w:bookmarkStart w:id="999" w:name="_Toc447"/>
      <w:bookmarkEnd w:id="998"/>
      <w:r>
        <w:rPr>
          <w:rtl w:val="true"/>
        </w:rPr>
        <w:t xml:space="preserve">روایت </w:t>
      </w:r>
      <w:r>
        <w:rPr/>
        <w:t>2</w:t>
      </w:r>
      <w:bookmarkEnd w:id="9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برای او ذکر کرده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با همان اسناد محمد 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استخاره وارد کاری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مصیبت و بلایی بر او وارد شود در برابر آن مصیبت پاداشی نخواهد داشت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افراد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 از همه ذکر خدا گوید و به طاعت خداوند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 از همه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را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هم خدا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با استخاره از خدا طلب خیر کند و چون خیرش مورد پسند او واقع نشد عصبانی گردد، این رفتار متّهم ساختن خدا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افراد نزد خدا کیست، و حدیث را به همان صورت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عیسی همین حدیث روایت شده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گردد، این رفتار متّهم ساختن خدا است</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000" w:name="__RefHeading___Toc1217204_1934241801"/>
      <w:bookmarkStart w:id="1001" w:name="_Toc448"/>
      <w:bookmarkEnd w:id="1000"/>
      <w:r>
        <w:rPr>
          <w:rtl w:val="true"/>
        </w:rPr>
        <w:t xml:space="preserve">روایت </w:t>
      </w:r>
      <w:r>
        <w:rPr/>
        <w:t>3</w:t>
      </w:r>
      <w:bookmarkEnd w:id="1001"/>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استخاره وارد کاری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مصیبت و بلایی بر او وارد شود در برابر آن مصیبت پاداشی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ابن مسکان از محمد بن مضارب از امام صادق علیه السلام این حدیث روایت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پیشین از عبدالله بن میمون قداح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نمی دهم هرگاه از خداوند استخاره کردم که بر کدام طرف بیفتم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برایم مقدر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استخاره را من می آموخت همانطور که سوره های قرآن را به من می آموخت</w:t>
      </w:r>
      <w:r>
        <w:rPr>
          <w:rFonts w:eastAsia="IRNazanin" w:cs="IRNazanin"/>
          <w:color w:val="111111"/>
          <w:sz w:val="28"/>
          <w:szCs w:val="28"/>
          <w:rtl w:val="true"/>
          <w:lang w:bidi="fa-IR"/>
        </w:rPr>
        <w:t xml:space="preserve">. </w:t>
      </w:r>
      <w:bookmarkStart w:id="1002" w:name="pg13537_148151"/>
    </w:p>
    <w:p>
      <w:pPr>
        <w:pStyle w:val="Heading5"/>
        <w:numPr>
          <w:ilvl w:val="4"/>
          <w:numId w:val="1"/>
        </w:numPr>
        <w:rPr/>
      </w:pPr>
      <w:bookmarkStart w:id="1003" w:name="__RefHeading___Toc1217206_1934241801"/>
      <w:bookmarkStart w:id="1004" w:name="_Toc449"/>
      <w:bookmarkEnd w:id="1002"/>
      <w:bookmarkEnd w:id="1003"/>
      <w:r>
        <w:rPr>
          <w:rtl w:val="true"/>
        </w:rPr>
        <w:t>بيان</w:t>
      </w:r>
      <w:bookmarkEnd w:id="1004"/>
    </w:p>
    <w:p>
      <w:pPr>
        <w:pStyle w:val="BookText"/>
        <w:rPr/>
      </w:pPr>
      <w:r>
        <w:rPr>
          <w:rFonts w:ascii="Amiri" w:hAnsi="Amiri" w:eastAsia="Amiri" w:cs="Amiri"/>
          <w:color w:val="111111"/>
          <w:sz w:val="28"/>
          <w:sz w:val="28"/>
          <w:szCs w:val="28"/>
          <w:rtl w:val="true"/>
          <w:lang w:bidi="ar-SA"/>
        </w:rPr>
        <w:t>قوله عليه السلام علي أي طرفي أي طرفي الراحة و البلاء أو الحياة و الموت أو طرفي الأمر الذي أتردد فيه أو أقع مريضا علي جنبي الأيمن أو الأيسر أو أقتل فأصرع علي الأيمن أو الأيسر و ربما يقرأ بالقاف جمع الطريق و صحح في بعض النسخ طريقي فهما تصحيفان و يؤيد ما ذكرنا ما سيأتي مكانه علي أي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أنه كان إذا اشتكي أحدهم لم ينزل البرمة حتي يأتي علي أحد طرفيه أي حتي يفيق من علته أو يموت لأنهما منتهي أمر العليل فهما طرفاه أي جانباه و منه حديث أسماء بنت أبي بكر قالت لابنها عبد الله ما بي عجلة إلي الموت حتي آخذ علي أحد طرفيك إما أن تستخلف فتقر عيني و إما أن تقتل فأحتسبك</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217208_1934241801"/>
      <w:bookmarkStart w:id="1006" w:name="_Toc450"/>
      <w:bookmarkEnd w:id="1005"/>
      <w:r>
        <w:rPr>
          <w:rtl w:val="true"/>
        </w:rPr>
        <w:t>«</w:t>
      </w:r>
      <w:r>
        <w:rPr/>
        <w:t>4</w:t>
      </w:r>
      <w:r>
        <w:rPr>
          <w:rtl w:val="true"/>
        </w:rPr>
        <w:t>»</w:t>
      </w:r>
      <w:bookmarkEnd w:id="100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فِي أَصْلِ الْعَبْدِ الصَّالِحِ الْمُتَّفَقِ عَلَيْهِ مُحَمَّدِ بْنِ أَبِي عُمَيْرٍ رَضِيَ اللَّهُ عَنْهُ عَنْ رِبْعِيٍّ عَنِ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مُؤْمِنٌ إِلَّا خَارَ لَهُ وَ إِنْ وَقَعَ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عَنِ الْحُمَيْدِيِّ فِي كِتَابِ الْجَمْعِ بَيْنَ الصَّحِيحَيْنِ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يُعَلِّمُنَا الِاسْتِخَارَةَ فِي الْأُمُورِ كُلِّهَا كَمَا يُعَلِّمُنَا السُّوَرَ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رَوَاهُ بِإِسْنَادِهِ إِلَي جَدِّهِ أَبِي جَعْفَرٍ الطُّوسِيِّ فِيمَا رَوَاهُ إِلَي أَبِي الْعَبَّاسِ أَحْمَدَ بْنِ مُحَمَّدِ بْنِ سَعِيدِ بْنِ عُقْدَةَ فِي كِتَابِ تَسْمِيَةِ الْمَشَايِخِ عَنْ شِهَابِ بْنِ مُحَمَّدِ بْنِ عَلِيٍّ عَنْ جَعْفَرِ بْنِ مُحَمَّدِ بْنِ يَعْلَي عَنْ إِدْرِيسَ بْنِ مُحَمَّدِ بْنِ يَحْيَي بْنِ عَبْدِ اللَّهِ بْنِ الْحَسَنِ عَنْ أَبِيهِ عَنْ إِدْرِيسَ بْنِ عَبْدِ اللَّهِ بْنِ الْحَسَنِ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نَتَعَلَّمُ الِاسْتِخَارَةَ كَمَا نَتَعَلَّمُ السُّورَةَ مِنْ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لابن عقدة باسناده،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نتعلم الاستخارة كما نتعلم السورة من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مِنَ الْكِتَابِ الْمَذْكُورِ لِابْنِ عُقْدَةَ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p>
    <w:p>
      <w:pPr>
        <w:pStyle w:val="Heading5"/>
        <w:numPr>
          <w:ilvl w:val="4"/>
          <w:numId w:val="1"/>
        </w:numPr>
        <w:rPr/>
      </w:pPr>
      <w:bookmarkStart w:id="1007" w:name="__RefHeading___Toc1217210_1934241801"/>
      <w:bookmarkStart w:id="1008" w:name="_Toc451"/>
      <w:bookmarkEnd w:id="1007"/>
      <w:r>
        <w:rPr>
          <w:rtl w:val="true"/>
        </w:rPr>
        <w:t>توضیح</w:t>
      </w:r>
      <w:bookmarkEnd w:id="1008"/>
    </w:p>
    <w:p>
      <w:pPr>
        <w:pStyle w:val="BookText"/>
        <w:rPr/>
      </w:pPr>
      <w:r>
        <w:rPr>
          <w:rFonts w:ascii="IRNazanin" w:hAnsi="IRNazanin" w:eastAsia="IRNazanin"/>
          <w:color w:val="111111"/>
          <w:sz w:val="28"/>
          <w:sz w:val="28"/>
          <w:szCs w:val="28"/>
          <w:rtl w:val="true"/>
          <w:lang w:bidi="fa-IR"/>
        </w:rPr>
        <w:t xml:space="preserve">فرموده این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آسایش، و بلا و مصیبت یا زندگی و مرگ، یا دو طرف کاری که در آن تردید دارم، یا اینکه بر دو پهلوی راست و چپم مریض شوم یا اینکه کشته شوم و بر راست و چپ بر زمین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با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که جمع طریق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دانسته اند که این دو کلمه تصحیف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جای مناسبش به زودی خواهیم گفت، معنایی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طرفم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تأیید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آمده است که هرگاه یکی از آنان از درد و مریضی رنج می برد و شکایت می کرد، این بی تابی فرو نمی نشیند تا اینکه بر یکی از دو طرفش وارد  شود یعنی تا اینکه از بیماری بهبود یابد یا بمیرد زیرا آن دو، پایان کار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دو طرف او یعنی دو جانبش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حدیث اسماء دختر ابوبکر است که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مرگ عجله ای ندارم تا اینکه یکی از دو طرف تو را بگیرم؛ یا تو نوادگانی داشته باشی و دیده من روشن شود، و یا اینکه کشته شوی و من تو را که فرزند بزرگم هستی از دست بدهم</w:t>
      </w:r>
      <w:r>
        <w:rPr>
          <w:rFonts w:eastAsia="IRNazanin" w:cs="IRNazanin"/>
          <w:color w:val="111111"/>
          <w:sz w:val="28"/>
          <w:szCs w:val="28"/>
          <w:rtl w:val="true"/>
          <w:lang w:bidi="fa-IR"/>
        </w:rPr>
        <w:t>.</w:t>
      </w:r>
    </w:p>
    <w:p>
      <w:pPr>
        <w:pStyle w:val="Heading5"/>
        <w:numPr>
          <w:ilvl w:val="4"/>
          <w:numId w:val="1"/>
        </w:numPr>
        <w:rPr/>
      </w:pPr>
      <w:bookmarkStart w:id="1009" w:name="__RefHeading___Toc1217212_1934241801"/>
      <w:bookmarkStart w:id="1010" w:name="_Toc452"/>
      <w:bookmarkEnd w:id="1009"/>
      <w:r>
        <w:rPr>
          <w:rtl w:val="true"/>
        </w:rPr>
        <w:t xml:space="preserve">روایت </w:t>
      </w:r>
      <w:r>
        <w:rPr/>
        <w:t>4</w:t>
      </w:r>
      <w:bookmarkEnd w:id="1010"/>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مؤمنی از خداوند استخاره نمی کند مگر اینکه خداوند در آن کار به او خیر دهد هر چند اتفاقی بیفتد که خوشایند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به نقل از کتاب جمع بین صحیحین از جابر بن عبدالله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استخاره در همه کارها را به ما آموخت همانطور که سوره های قرآن را به ما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جعفر بن محمد از پدرش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استخاره را می آموختیم همانطور که سوره ای از کتاب خداوند عزّ و جلّ را یاد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ابن عقده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استخاره را می آموختیم همانطور که سوره ای از کتاب خداوند عزّ و جلّ را یاد می گرفتیم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همان اسناد ابن عقده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استخاره را </w:t>
      </w:r>
      <w:bookmarkStart w:id="1011" w:name="pg13537_148152"/>
    </w:p>
    <w:p>
      <w:pPr>
        <w:pStyle w:val="BookText"/>
        <w:rPr/>
      </w:pPr>
      <w:bookmarkEnd w:id="1011"/>
      <w:r>
        <w:rPr>
          <w:rFonts w:ascii="Amiri" w:hAnsi="Amiri" w:eastAsia="Amiri" w:cs="Amiri"/>
          <w:color w:val="111111"/>
          <w:sz w:val="28"/>
          <w:sz w:val="28"/>
          <w:szCs w:val="28"/>
          <w:rtl w:val="true"/>
          <w:lang w:bidi="ar-SA"/>
        </w:rPr>
        <w:t>نَتَعَلَّمُ الِاسْتِخَارَةَ كَمَا نَتَعَلَّمُ السُّورَةَ مِنَ الْقُرْآنِ ثُمَّ قَالَ مَا أُبَالِي إِذَا اسْتَخَرْتُ اللَّهَ عَلَي أَيِّ جَنْبِي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الدُّعَاءِ لِسَعْدِ بْنِ عَبْدِ اللَّهِ عَنْ أَبِي عَبْدِ اللَّهِ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مَنْ لَمْ يَرْضَ بِقَضَائِي وَ يَشْكُرْ نَعْمَائِي وَ يَصْبِرْ عَلَي بَلَائِي فَلْيَطْلُبْ رَبّاً سِوَايَ غَيْرِي وَ مَنْ رَضِيَ بِقَضَائِي وَ شَكَرَ نَعْمَائِي وَ صَبَرَ عَلَي بَلَائِي كَتَبْتُهُ فِي الصِّدِّيقِينَ عِنْدِي وَ كَانَ يَقُولُ عليه السلام مَنِ اسْتَخَارَ اللَّهَ فِي أَمْرِهِ فَعَمِلَ أَحَدَ الْأَمْرَيْنِ فَعَرَضَ فِي قَلْبِهِ شَيْ‌ءٌ فَقَدِ اتَّهَمَ اللَّهَ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الْكِتَابِ الْمَذْكُورِ لِسَعْدِ بْنِ عَبْدِ اللَّهِ عَنِ الْحُسَيْنِ بْنِ سَعِيدٍ عَنْ عُثْمَانَ بْنِ عِيسَي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أَنَّ مِنْ شَقَاءِ عَبْدِي أَنْ يَعْمَلَ الْأَعْمَالَ وَ لَا يَسْتَخِيرَنِي</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217214_1934241801"/>
      <w:bookmarkStart w:id="1013" w:name="_Toc453"/>
      <w:bookmarkEnd w:id="1012"/>
      <w:r>
        <w:rPr>
          <w:rtl w:val="true"/>
        </w:rPr>
        <w:t>بيان</w:t>
      </w:r>
      <w:bookmarkEnd w:id="1013"/>
    </w:p>
    <w:p>
      <w:pPr>
        <w:pStyle w:val="BookText"/>
        <w:rPr/>
      </w:pPr>
      <w:r>
        <w:rPr>
          <w:rFonts w:ascii="Amiri" w:hAnsi="Amiri" w:eastAsia="Amiri" w:cs="Amiri"/>
          <w:color w:val="111111"/>
          <w:sz w:val="28"/>
          <w:sz w:val="28"/>
          <w:szCs w:val="28"/>
          <w:rtl w:val="true"/>
          <w:lang w:bidi="ar-SA"/>
        </w:rPr>
        <w:t>قال في النهاية الاستخارة طلب الخيرة في الشي‌ء و هي استفعال منه تقول استخر الله يخر لك و نحوه قال في القاموس و الصحاح و قال المحقق رحمه الله صلاة الاستخارة هي أن تصلي ركعتين و تسأل الله أن يجعل ما عزمت عليه خيرة و قال ابن إدريس الاستخارة في كلام العرب الدعاء و قال بعد كلام معني استخرت الله استدعيت إرشادي و كان يونس بن حبيب اللغوي يقول إن معني قولهم استخرت الله استقبلت الخير أي سألت الله أن يوفقني خير الأشياء التي أقصدها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217216_1934241801"/>
      <w:bookmarkStart w:id="1015" w:name="_Toc454"/>
      <w:bookmarkEnd w:id="1014"/>
      <w:r>
        <w:rPr>
          <w:rtl w:val="true"/>
        </w:rPr>
        <w:t>«</w:t>
      </w:r>
      <w:r>
        <w:rPr/>
        <w:t>5</w:t>
      </w:r>
      <w:r>
        <w:rPr>
          <w:rtl w:val="true"/>
        </w:rPr>
        <w:t>»</w:t>
      </w:r>
      <w:bookmarkEnd w:id="1015"/>
    </w:p>
    <w:p>
      <w:pPr>
        <w:pStyle w:val="BookText"/>
        <w:rPr/>
      </w:pPr>
      <w:r>
        <w:rPr>
          <w:rFonts w:ascii="Amiri" w:hAnsi="Amiri" w:eastAsia="Amiri" w:cs="Amiri"/>
          <w:color w:val="111111"/>
          <w:sz w:val="28"/>
          <w:sz w:val="28"/>
          <w:szCs w:val="28"/>
          <w:rtl w:val="true"/>
          <w:lang w:bidi="ar-SA"/>
        </w:rPr>
        <w:t>مَجَالِسُ الشَّيْخِ، عَنِ الْمُفِيدِ عَنْ عَلِيِّ بْنِ خَالِدٍ الْمَرَاغِيِّ عَنْ مُحَمَّدِ بْنِ الْفَيْضِ الْعِجْلِيِّ عَنْ أَبِيهِ عَنْ عَبْدِ الْعَظِيمِ الْحَسَنِيِّ عَنْ مُحَمَّدِ بْنِ عَلِيِّ بْنِ مُوسَي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الْيَمَنِ فَقَالَ لِي وَ هُوَ يُوصِينِي يَا عَلِيُّ مَا حَارَ مَنِ اسْتَخَارَ وَ لَا نَدِمَ مَنِ اسْتَشَارَ الْحَدِيثَ‌</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آموختیم همانطور که سوره ای از کتاب خداوند عزّ و جلّ را یاد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نمی دهم هرگاه از خداوند استخاره کردم که بر کدام طرف بیفتم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برایم مقدر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به نقل از کتاب دعا از سعد بن عبدالله از امام صادق علیه السلام روایت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راضی به قضای من نباشد و شکر نعمت های من را به جای نیاورد و بر بلا و مصیبت من صبر نکند، باید پروردگاری غیر از من طلب کند و هر کس به قضای من راضی شد و شکر نعمت هایم را به جای آورد و بر بلا و مصیبتم صبر نمود، او را در نزد خودم در زمره صدیقان و راستگویان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کارش از درگاه خداوند استخاره کند و به یکی از دو کار عمل کند، سپس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بیاید، در واقع خداوند را در قضا و تقدیرش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برخی اصحاب 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نگون بختی بنده ام این است که کارها را انجام دهد و از درگاه من استخاره نکند</w:t>
      </w:r>
      <w:r>
        <w:rPr>
          <w:rFonts w:eastAsia="IRNazanin" w:cs="IRNazanin"/>
          <w:color w:val="111111"/>
          <w:sz w:val="28"/>
          <w:szCs w:val="28"/>
          <w:rtl w:val="true"/>
          <w:lang w:bidi="fa-IR"/>
        </w:rPr>
        <w:t>.</w:t>
      </w:r>
    </w:p>
    <w:p>
      <w:pPr>
        <w:pStyle w:val="Heading5"/>
        <w:numPr>
          <w:ilvl w:val="4"/>
          <w:numId w:val="1"/>
        </w:numPr>
        <w:rPr/>
      </w:pPr>
      <w:bookmarkStart w:id="1016" w:name="__RefHeading___Toc1217218_1934241801"/>
      <w:bookmarkStart w:id="1017" w:name="_Toc455"/>
      <w:bookmarkEnd w:id="1016"/>
      <w:r>
        <w:rPr>
          <w:rtl w:val="true"/>
        </w:rPr>
        <w:t>توضیح</w:t>
      </w:r>
      <w:bookmarkEnd w:id="1017"/>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طلب خیر در چیزی است، و آن از باب استفعال است که از همان کلمه است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 الله یخر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خیر کن تا برای تو خیر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قاموس و صحاح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بدین ترتیب است که دو رکعت نماز بخوانی و از خداوند بخواهی آنچه را که بر انجامش تصمیم گرفته ای خیر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 سخن عرب به معنای دعا می باشد و پس از ایراد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خداوند خواستم مرا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بن حبیب لغت شناس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 استقبلت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خداوند خواستم مرا به بهترین چیزهایی که قصد می کنم، توفیق دهد</w:t>
      </w:r>
      <w:r>
        <w:rPr>
          <w:rFonts w:eastAsia="IRNazanin" w:cs="IRNazanin"/>
          <w:color w:val="111111"/>
          <w:sz w:val="28"/>
          <w:szCs w:val="28"/>
          <w:rtl w:val="true"/>
          <w:lang w:bidi="fa-IR"/>
        </w:rPr>
        <w:t>.</w:t>
      </w:r>
    </w:p>
    <w:p>
      <w:pPr>
        <w:pStyle w:val="Heading5"/>
        <w:numPr>
          <w:ilvl w:val="4"/>
          <w:numId w:val="1"/>
        </w:numPr>
        <w:rPr/>
      </w:pPr>
      <w:bookmarkStart w:id="1018" w:name="__RefHeading___Toc1217220_1934241801"/>
      <w:bookmarkStart w:id="1019" w:name="_Toc456"/>
      <w:bookmarkEnd w:id="1018"/>
      <w:r>
        <w:rPr>
          <w:rtl w:val="true"/>
        </w:rPr>
        <w:t xml:space="preserve">روایت </w:t>
      </w:r>
      <w:r>
        <w:rPr/>
        <w:t>5</w:t>
      </w:r>
      <w:bookmarkEnd w:id="10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موسی از پدرانش از علی علیهم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سوی یمن روانه کرد و در حالی که مرا سفارش می نمود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اقدام به کار، خیر خود از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کند، سرگردان نماند، و آن که مشورت کند پشیمان نشود</w:t>
      </w:r>
      <w:r>
        <w:rPr>
          <w:rFonts w:eastAsia="IRNazanin" w:cs="IRNazanin"/>
          <w:color w:val="111111"/>
          <w:sz w:val="28"/>
          <w:szCs w:val="28"/>
          <w:rtl w:val="true"/>
          <w:lang w:bidi="fa-IR"/>
        </w:rPr>
        <w:t xml:space="preserve">. </w:t>
      </w:r>
      <w:r>
        <w:rPr>
          <w:rStyle w:val="FootnoteAnchor"/>
          <w:rtl w:val="true"/>
        </w:rPr>
        <w:footnoteReference w:id="575"/>
      </w:r>
      <w:bookmarkStart w:id="1020" w:name="pg13537_148153"/>
    </w:p>
    <w:p>
      <w:pPr>
        <w:pStyle w:val="Heading3"/>
        <w:numPr>
          <w:ilvl w:val="2"/>
          <w:numId w:val="1"/>
        </w:numPr>
        <w:rPr/>
      </w:pPr>
      <w:bookmarkStart w:id="1021" w:name="__RefHeading___Toc1217222_1934241801"/>
      <w:bookmarkStart w:id="1022" w:name="_Toc457"/>
      <w:bookmarkEnd w:id="1020"/>
      <w:bookmarkEnd w:id="1021"/>
      <w:r>
        <w:rPr>
          <w:rtl w:val="true"/>
        </w:rPr>
        <w:t xml:space="preserve">باب </w:t>
      </w:r>
      <w:r>
        <w:rPr/>
        <w:t>2</w:t>
      </w:r>
      <w:r>
        <w:rPr>
          <w:rtl w:val="true"/>
        </w:rPr>
        <w:t xml:space="preserve"> </w:t>
      </w:r>
      <w:r>
        <w:rPr>
          <w:rtl w:val="true"/>
        </w:rPr>
        <w:t>الاستخارة بالرقاع</w:t>
      </w:r>
      <w:bookmarkEnd w:id="1022"/>
    </w:p>
    <w:p>
      <w:pPr>
        <w:pStyle w:val="Heading4"/>
        <w:numPr>
          <w:ilvl w:val="3"/>
          <w:numId w:val="1"/>
        </w:numPr>
        <w:rPr/>
      </w:pPr>
      <w:bookmarkStart w:id="1023" w:name="__RefHeading___Toc1217224_1934241801"/>
      <w:bookmarkStart w:id="1024" w:name="_Toc458"/>
      <w:bookmarkEnd w:id="1023"/>
      <w:r>
        <w:rPr>
          <w:rtl w:val="true"/>
        </w:rPr>
        <w:t>الأخبار</w:t>
      </w:r>
      <w:bookmarkEnd w:id="1024"/>
    </w:p>
    <w:p>
      <w:pPr>
        <w:pStyle w:val="Heading5"/>
        <w:numPr>
          <w:ilvl w:val="4"/>
          <w:numId w:val="1"/>
        </w:numPr>
        <w:rPr/>
      </w:pPr>
      <w:bookmarkStart w:id="1025" w:name="__RefHeading___Toc1217226_1934241801"/>
      <w:bookmarkStart w:id="1026" w:name="_Toc459"/>
      <w:bookmarkEnd w:id="1025"/>
      <w:r>
        <w:rPr>
          <w:rtl w:val="true"/>
        </w:rPr>
        <w:t>«</w:t>
      </w:r>
      <w:r>
        <w:rPr/>
        <w:t>1</w:t>
      </w:r>
      <w:r>
        <w:rPr>
          <w:rtl w:val="true"/>
        </w:rPr>
        <w:t>»</w:t>
      </w:r>
      <w:bookmarkEnd w:id="1026"/>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سَيَابَةَ خَرَجْتُ سَنَةً إِلَي مَكَّةَ وَ مَتَاعِي بَزٌّ قَدْ كَسَدَ عَلَيَّ قَالَ فَأَشَارَ عَلَيَّ أَصْحَابُنَا أَنْ أَبْعَثَهُ إِلَي مِصْرَ وَ لَا أَرُدَّهُ إِلَي الْكُوفَةِ أَوْ إِلَي الْيَمَنِ فَاخْتَلَفَ عَلَيَّ آرَاؤُهُمْ فَدَخَلْتُ عَلَي الْعَبْدِ الصَّالِحِ بَعْدَ النَّفْرِ بِيَوْمٍ وَ نَحْنُ بِمَكَّةَ فَأَخْبَرْتُهُ بِمَا أَشَارَ بِهِ أَصْحَابُنَا وَ قُلْتُ لَهُ جُعِلْتُ فِدَاكَ فَمَا تَرَي حَتَّي أَنْتَهِيَ إِلَي مَا تَأْمُرُنِي فَقَالَ لِي سَاهِمْ بَيْنَ مِصْرَ وَ الْيَمَنِ ثُمَّ فَوِّضْ فِي ذَلِكَ أَمْرَكَ إِلَي اللَّهِ فَأَيُّ بَلَدٍ خَرَجَ سَهْمُهَا عَنِ الْأَسْهُمِ فَابْعَثْ مَتَاعَكَ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كَيْفَ أُسَاهِمُ قَالَ اكْتُبْ فِي رُقْعَةٍ بِسْمِ اللَّهِ الرَّحْمنِ الرَّحِيمِ اللَّهُمَّ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أَنْتَ الْعَالِمُ وَ أَنَا الْمُتَعَلِّمُ فَانْظُرْ لِي فِي أَيِّ الْأَمْرَيْنِ خَيْرٌ لِي حَتَّي أَتَوَكَّلَ عَلَيْكَ فِيهِ وَ أَعْمَلَ بِهِ ثُمَّ اكْتُبْ مِصْراً إِنْ شَاءَ اللَّهُ ثُمَّ اكْتُبْ رُقْعَةً أُخْرَي مِثْلَ مَا فِي الرُّقْعَةِ الْأُولَي شَيْئاً شَيْئاً ثُمَّ اكْتُبِ الْيَمَنَ إِنْ شَاءَ اللَّهُ ثُمَّ اكْتُبْ رُقْعَةً أُخْرَي مِثْلَ مَا فِي الرُّقْعَتَيْنِ شَيْئاً شَيْئاً ثُمَّ اكْتُبْ بِحَبْسِ الْمَتَاعِ وَ لَا يُبْعَثُ إِلَي بَلَدٍ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اجْمَعِ الرِّقَاعَ وَ ادْفَعْهُنَّ إِلَي بَعْضِ أَصْحَابِكَ فَلْيَسْتُرْهَا عَنْكَ ثُمَّ أَدْخِلْ يَدَكَ فَخُذْ رُقْعَةً مِنَ الثَّلَاثِ رِقَاعٍ فَأَيُّهَا وَقَعَتْ فِي يَدِكَ فَتَوَكَّلْ عَلَي اللَّهِ وَ اعْمَلْ بِهَا بِمَا فِيهَا إِنْ شَاءَ اللَّهُ‌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217228_1934241801"/>
      <w:bookmarkStart w:id="1028" w:name="_Toc460"/>
      <w:bookmarkEnd w:id="1027"/>
      <w:r>
        <w:rPr>
          <w:rtl w:val="true"/>
        </w:rPr>
        <w:t>«</w:t>
      </w:r>
      <w:r>
        <w:rPr/>
        <w:t>2</w:t>
      </w:r>
      <w:r>
        <w:rPr>
          <w:rtl w:val="true"/>
        </w:rPr>
        <w:t>»</w:t>
      </w:r>
      <w:bookmarkEnd w:id="1028"/>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الرَّجُلِ تَعْرِضُ لَهُ حَاجَةٌ مِمَّا لَا يَدْرِي أَنْ يَفْعَلَهَا أَمْ لَا فَيَأْخُذُ خَاتَمَيْنِ فَيَكْتُبُ فِي أَحَدِهِمَا نَعَمِ افْعَلْ وَ فِي الْآخَرِ لَا تَفْعَلْ فَيَسْتَخِيرُ اللَّهَ مِرَاراً ثُمَّ يَرَي فِيهِمَا فَيُخْرِجُ أَحَدَهُمَا فَيَعْمَلُ</w:t>
      </w:r>
    </w:p>
    <w:p>
      <w:pPr>
        <w:pStyle w:val="Heading3"/>
        <w:numPr>
          <w:ilvl w:val="2"/>
          <w:numId w:val="1"/>
        </w:numPr>
        <w:rPr/>
      </w:pPr>
      <w:bookmarkStart w:id="1029" w:name="__RefHeading___Toc1217230_1934241801"/>
      <w:bookmarkStart w:id="1030" w:name="_Toc461"/>
      <w:bookmarkEnd w:id="1029"/>
      <w:r>
        <w:rPr>
          <w:rtl w:val="true"/>
        </w:rPr>
        <w:t xml:space="preserve">باب دوم </w:t>
      </w:r>
      <w:r>
        <w:rPr>
          <w:rtl w:val="true"/>
        </w:rPr>
        <w:t xml:space="preserve">: </w:t>
      </w:r>
      <w:r>
        <w:rPr>
          <w:rtl w:val="true"/>
        </w:rPr>
        <w:t>استخاره با رقعه  و کاغذها</w:t>
      </w:r>
      <w:bookmarkEnd w:id="1030"/>
    </w:p>
    <w:p>
      <w:pPr>
        <w:pStyle w:val="Heading4"/>
        <w:numPr>
          <w:ilvl w:val="3"/>
          <w:numId w:val="1"/>
        </w:numPr>
        <w:rPr/>
      </w:pPr>
      <w:bookmarkStart w:id="1031" w:name="__RefHeading___Toc1217232_1934241801"/>
      <w:bookmarkStart w:id="1032" w:name="_Toc462"/>
      <w:bookmarkEnd w:id="1031"/>
      <w:r>
        <w:rPr>
          <w:rtl w:val="true"/>
        </w:rPr>
        <w:t>روایات</w:t>
      </w:r>
      <w:bookmarkEnd w:id="1032"/>
    </w:p>
    <w:p>
      <w:pPr>
        <w:pStyle w:val="Heading5"/>
        <w:numPr>
          <w:ilvl w:val="4"/>
          <w:numId w:val="1"/>
        </w:numPr>
        <w:rPr/>
      </w:pPr>
      <w:bookmarkStart w:id="1033" w:name="__RefHeading___Toc1217234_1934241801"/>
      <w:bookmarkStart w:id="1034" w:name="_Toc463"/>
      <w:bookmarkEnd w:id="1033"/>
      <w:r>
        <w:rPr>
          <w:rtl w:val="true"/>
        </w:rPr>
        <w:t xml:space="preserve">روایت </w:t>
      </w:r>
      <w:r>
        <w:rPr/>
        <w:t>1</w:t>
      </w:r>
      <w:bookmarkEnd w:id="103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کالای تجارتی قماش به مکه رفتم، و کارم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من گفتند خوب است که مال التجاره را به مصر ببریم، و به کوفه یا یمن باز نگردانیم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آن ها در این مطلب مختلف شد، پس از بازگشت از عرفات در مکه به خدمت امام هفتم رسیدم، و آراء رفقا را به حضرتش عرضه داشتم، و گفتم رأی شما چیست تا به آن عمل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مصر و یمن قرعه بزن و کارت را به خدا بسپار، هر شهری که قرعه به نام آن در آمد کالایت را به آنجا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فدایتان گردم چگونه قرعه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صفحه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خداوندا تو خداوندی هستی که جز تو خدایی نیست و بر نهان و آشکار دانائی، تو یاددهنده و من یادگیرنده هستم، پس در کار من نظر کن که کدام یک برایم بهتر است تا با توکل به تو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 شاء الله، سپس بر روی صفحه دیگری مانند آنچه در صفحه اول نوشتی کلمه به کلمه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صفحه دیگر مانند آنچه در دو صفحه دیگر نوشتی کلمه به کلمه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آن دو شهر فرستاده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سه کاغذ را به دست یکی از رفقایت بده تا چنان مخلوط کند که آن ها را از هم باز نشناسی، بعد دست ببر، و یکی از آن ها را بردار، و هر کدام بیرون آمد به خدا توکل کن و به نوشته همان عمل نما ان شاء الله</w:t>
      </w:r>
      <w:r>
        <w:rPr>
          <w:rFonts w:eastAsia="IRNazanin" w:cs="IRNazanin"/>
          <w:color w:val="111111"/>
          <w:sz w:val="28"/>
          <w:szCs w:val="28"/>
          <w:rtl w:val="true"/>
          <w:lang w:bidi="fa-IR"/>
        </w:rPr>
        <w:t xml:space="preserve">. </w:t>
      </w:r>
      <w:r>
        <w:rPr>
          <w:rStyle w:val="FootnoteAnchor"/>
          <w:rtl w:val="true"/>
        </w:rPr>
        <w:footnoteReference w:id="577"/>
      </w:r>
    </w:p>
    <w:p>
      <w:pPr>
        <w:pStyle w:val="Heading5"/>
        <w:numPr>
          <w:ilvl w:val="4"/>
          <w:numId w:val="1"/>
        </w:numPr>
        <w:rPr/>
      </w:pPr>
      <w:bookmarkStart w:id="1035" w:name="__RefHeading___Toc1217236_1934241801"/>
      <w:bookmarkStart w:id="1036" w:name="_Toc464"/>
      <w:bookmarkEnd w:id="1035"/>
      <w:r>
        <w:rPr>
          <w:rtl w:val="true"/>
        </w:rPr>
        <w:t xml:space="preserve">روایت </w:t>
      </w:r>
      <w:r>
        <w:rPr/>
        <w:t>2</w:t>
      </w:r>
      <w:bookmarkEnd w:id="10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برای قائم علیه السلام نوشت و از او در باره مردی پرسید که اگر برای او حاجتی پیش آید و در انجام و عدم انجام آن سرگردان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انگشتر بگیرد بر یکی از آن دو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انجام مده، پس چندین بار از خداوند طلب خیر می‌کند، سپس در یکی از آن دو نگاه انداخته و آن را خارج ساخته و به همان </w:t>
      </w:r>
      <w:bookmarkStart w:id="1037" w:name="pg13537_148154"/>
    </w:p>
    <w:p>
      <w:pPr>
        <w:pStyle w:val="BookText"/>
        <w:rPr/>
      </w:pPr>
      <w:bookmarkEnd w:id="1037"/>
      <w:r>
        <w:rPr>
          <w:rFonts w:ascii="Amiri" w:hAnsi="Amiri" w:eastAsia="Amiri" w:cs="Amiri"/>
          <w:color w:val="111111"/>
          <w:sz w:val="28"/>
          <w:sz w:val="28"/>
          <w:szCs w:val="28"/>
          <w:rtl w:val="true"/>
          <w:lang w:bidi="ar-SA"/>
        </w:rPr>
        <w:t>بِمَا يَخْرُجُ فَهَلْ يَجُوزُ ذَلِكَ أَمْ لَا وَ الْعَامِلُ بِهِ وَ التَّارِكُ لَهُ هُوَ مِثْلُ الِاسْتِخَارَةِ أَمْ هُوَ سِوَي ذَلِكَ فَأَجَابَ عليه السلام الَّذِي سَنَّهُ الْعَالِمُ عليه السلام فِي هَذِهِ الِاسْتِخَارَةُ بِالرِّقَاعِ وَ الصَّلَاةِ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217238_1934241801"/>
      <w:bookmarkStart w:id="1039" w:name="_Toc465"/>
      <w:bookmarkEnd w:id="1038"/>
      <w:r>
        <w:rPr>
          <w:rtl w:val="true"/>
        </w:rPr>
        <w:t>«</w:t>
      </w:r>
      <w:r>
        <w:rPr/>
        <w:t>3</w:t>
      </w:r>
      <w:r>
        <w:rPr>
          <w:rtl w:val="true"/>
        </w:rPr>
        <w:t>»</w:t>
      </w:r>
      <w:bookmarkEnd w:id="1039"/>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طَرِيقِ الْجُمْهُورِ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حَدَّثَنَا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أَنَّ ابْنَ مَسْعُودٍ كَانَ يَقُولُ فِي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وَ لَا أَعْلَمُ وَ تَقْدِرُ وَ لَا أَقْدِرُ وَ أَنْتَ عَلَّامُ الْغُيُوبِ اللَّهُمَّ إِنَّ عِلْمَكَ بِمَا يَكُونُ كَعِلْمِكَ بِمَا كَانَ اللَّهُمَّ إِنِّي قَدْ عَزَمْتُ عَلَي كَذَا وَ كَذَا فَإِنْ كَانَ لِي فِيهِ خِيَرَةٌ لِلدِّينِ وَ الدُّنْيَا وَ الْعَاجِلِ وَ الْآجِلِ فَيَسِّرْهُ وَ سَهِّلْهُ وَ وَفِّقْنِي لَهُ وَ وَفِّقْهُ لِي وَ إِنْ كَانَ غَيْرَ ذَلِكَ فَامْنَعْنِي مِنْهُ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 مِائَةَ مَرَّةٍ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بِرَحْمَتِكَ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سِتَّ رِقَاعٍ فِي ثَلَاثٍ مِنْهَا خِيَرَةٌ مِنَ اللَّهِ الْعَزِيزِ الْحَكِيمِ لِفُلَانِ بْنِ فُلَانٍ افْعَلْ عَلَي اسْمِ اللَّهِ وَ عَوْنِهِ وَ فِي ثَلَاثٍ مِنْهَا خِيَرَةٌ مِنَ اللَّهِ الْعَزِيزِ الْحَكِيمِ لِفُلَانِ بْنِ فُلَانٍ لَا تَفْعَلْ وَ الْخِيَرَةُ فِيمَا يَقْضِي اللَّهُ وَ يَكُونُ تَحْتَ السَّجَّادَةِ فَإِذَا فَرَغْتَ مِنَ الصَّلَاةِ وَ الدُّعَاءِ مَدَدْتَ يَدَكَ إِلَي الرِّقَاعِ فَأَخَذْتَ وَاحِدَةً مِنْهَا فَمَا خَرَجَ فِيهِ فَاعْمَلْ عَلَي الْأَكْثَرِ إِنْ شَاءَ اللَّهُ وَ هُوَ حَسْبِي</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1217240_1934241801"/>
      <w:bookmarkStart w:id="1041" w:name="_Toc466"/>
      <w:bookmarkEnd w:id="1040"/>
      <w:r>
        <w:rPr>
          <w:rtl w:val="true"/>
        </w:rPr>
        <w:t>بيان</w:t>
      </w:r>
      <w:bookmarkEnd w:id="1041"/>
    </w:p>
    <w:p>
      <w:pPr>
        <w:pStyle w:val="BookText"/>
        <w:rPr/>
      </w:pPr>
      <w:r>
        <w:rPr>
          <w:rFonts w:ascii="Amiri" w:hAnsi="Amiri" w:eastAsia="Amiri" w:cs="Amiri"/>
          <w:color w:val="111111"/>
          <w:sz w:val="28"/>
          <w:sz w:val="28"/>
          <w:szCs w:val="28"/>
          <w:rtl w:val="true"/>
          <w:lang w:bidi="ar-SA"/>
        </w:rPr>
        <w:t>ظاهر أكثر اللغويين أن الخيرة بهذا المعني بكسر الخاء و سكون الياء و في أكثر نسخ الدعاء صححوها بفتح الياء و سكونها معا قال في النهاية فيه كان رسول الله صلي الله عليه و آله يعلمنا الاستخارة في كل شي‌ء الخير ضد الشر تقول منه خرت يا رجل و خار الله لك أي أعطاك ما هو خير لك و الخيرة بسكون الياء الاسم منه فأما بالفتح فهي الاسم من قولك اختار الله و محمد خيرة الله من خلقه يقال بالفتح و السكون و في دعاء الاستخارة اللهم خر لي أي اختر لي أصلح الأمرين و اجعل لي الخيرة فيه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1217242_1934241801"/>
      <w:bookmarkStart w:id="1043" w:name="_Toc467"/>
      <w:bookmarkEnd w:id="1042"/>
      <w:r>
        <w:rPr>
          <w:rtl w:val="true"/>
        </w:rPr>
        <w:t>«</w:t>
      </w:r>
      <w:r>
        <w:rPr/>
        <w:t>4</w:t>
      </w:r>
      <w:r>
        <w:rPr>
          <w:rtl w:val="true"/>
        </w:rPr>
        <w:t>»</w:t>
      </w:r>
      <w:bookmarkEnd w:id="1043"/>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بَعْضِ الْمُخَالِفِينَ اسْمُهُ مَحْمُودُ بْنُ أَبِي سَعِيدِ بْنِ طَاهِرٍ السِّجْزِيُّ عَنِ الصَّدْرِ الْإِمَامِ رُكْنِ الدِّينِ عَنْ عَبْدِ الْأَوَّلِ بْنِ عِيسَي بْنِ شُعَيْبٍ</w:t>
      </w:r>
    </w:p>
    <w:p>
      <w:pPr>
        <w:pStyle w:val="BookText"/>
        <w:rPr/>
      </w:pPr>
      <w:r>
        <w:rPr>
          <w:rFonts w:ascii="IRNazanin" w:hAnsi="IRNazanin" w:eastAsia="IRNazanin"/>
          <w:color w:val="111111"/>
          <w:sz w:val="28"/>
          <w:sz w:val="28"/>
          <w:szCs w:val="28"/>
          <w:rtl w:val="true"/>
          <w:lang w:bidi="fa-IR"/>
        </w:rPr>
        <w:t>عمل می‌کند، آیا این شیوه جایز است یا نه؟ و آیا عامل و تارک آن مانند استخاره موافق شرع است یا آن نوع دیگری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حضرت عالم علیه السّلام سنّت کرده، همانا تنها استخاره با رقعه و نماز می‌باشد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044" w:name="__RefHeading___Toc1217244_1934241801"/>
      <w:bookmarkStart w:id="1045" w:name="_Toc468"/>
      <w:bookmarkEnd w:id="1044"/>
      <w:r>
        <w:rPr>
          <w:rtl w:val="true"/>
        </w:rPr>
        <w:t xml:space="preserve">روایت </w:t>
      </w:r>
      <w:r>
        <w:rPr/>
        <w:t>3</w:t>
      </w:r>
      <w:bookmarkEnd w:id="1045"/>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استخاره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تو می دانی و من نمی دانم، و تو توانایی و من توانا نیستم و تو دانای بر نهان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علم تو بر آنچه خواهد شد مانند علم توست بر آنچه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انجام فلان کار و فلان کار تصمیم گرفتم، پس اگر برای من در دین و دنیا و آخرت و زندگیم خیر و برکت دارد، برایم میسّر و آسان گردان و توفیق آن را به من عطا کن و مرا برای آن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نیست، هرطور که می خواهی مرا از آن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 برد و صد و یک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رحمت تو طلب خیر می کنم خیری که در عافیت و سلامتی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رقعه می نویسد که در سه رقعه از آن 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عزیز و حکیم برای فلانی فرزند فلانی استخاره می کنم، با نام خداوند و یاری او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رقعه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عزیز و حکیم برای فلانی فرزند فلانی استخاره می کنم، آن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در آن چیزی است که خداوند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در زیر سجاده می باشد و چون نماز و دعا را به پایان بردی، دست خود را به سمت رقعه ها می بری و یکی از آن ها را برمی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آن بیرون می آید ان شاء الله بر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و خداوند برای من کافی است</w:t>
      </w:r>
      <w:r>
        <w:rPr>
          <w:rFonts w:eastAsia="IRNazanin" w:cs="IRNazanin"/>
          <w:color w:val="111111"/>
          <w:sz w:val="28"/>
          <w:szCs w:val="28"/>
          <w:rtl w:val="true"/>
          <w:lang w:bidi="fa-IR"/>
        </w:rPr>
        <w:t>.</w:t>
      </w:r>
    </w:p>
    <w:p>
      <w:pPr>
        <w:pStyle w:val="Heading5"/>
        <w:numPr>
          <w:ilvl w:val="4"/>
          <w:numId w:val="1"/>
        </w:numPr>
        <w:rPr/>
      </w:pPr>
      <w:bookmarkStart w:id="1046" w:name="__RefHeading___Toc1217246_1934241801"/>
      <w:bookmarkStart w:id="1047" w:name="_Toc469"/>
      <w:bookmarkEnd w:id="1046"/>
      <w:r>
        <w:rPr>
          <w:rtl w:val="true"/>
        </w:rPr>
        <w:t>توضیح</w:t>
      </w:r>
      <w:bookmarkEnd w:id="1047"/>
    </w:p>
    <w:p>
      <w:pPr>
        <w:pStyle w:val="BookText"/>
        <w:rPr/>
      </w:pPr>
      <w:r>
        <w:rPr>
          <w:rFonts w:ascii="IRNazanin" w:hAnsi="IRNazanin" w:eastAsia="IRNazanin"/>
          <w:color w:val="111111"/>
          <w:sz w:val="28"/>
          <w:sz w:val="28"/>
          <w:szCs w:val="28"/>
          <w:rtl w:val="true"/>
          <w:lang w:bidi="fa-IR"/>
        </w:rPr>
        <w:t xml:space="preserve">ظاهر کلام بیشتر زبان شناسان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با کسره خاء و سکون یاء می باشد و در بیشتر نسخه های دعا آن را با فتحه یاء و سکون آن با هم تصحیح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استخاره در هر چیز را به ما می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خرتَ یا رجل و خار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تو خیر و خوبی است به تو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یاء اسم از همین کلمه است و اما با فتحه یاء اسم از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الله و محمد خیرۀ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قتحه و سکون یاء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استخاره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آن دو کار را برایم انتخاب کن و در آن برایم خیر قرار بده</w:t>
      </w:r>
      <w:r>
        <w:rPr>
          <w:rFonts w:eastAsia="IRNazanin" w:cs="IRNazanin"/>
          <w:color w:val="111111"/>
          <w:sz w:val="28"/>
          <w:szCs w:val="28"/>
          <w:rtl w:val="true"/>
          <w:lang w:bidi="fa-IR"/>
        </w:rPr>
        <w:t>.</w:t>
      </w:r>
    </w:p>
    <w:p>
      <w:pPr>
        <w:pStyle w:val="Heading5"/>
        <w:numPr>
          <w:ilvl w:val="4"/>
          <w:numId w:val="1"/>
        </w:numPr>
        <w:rPr/>
      </w:pPr>
      <w:bookmarkStart w:id="1048" w:name="__RefHeading___Toc1217248_1934241801"/>
      <w:bookmarkStart w:id="1049" w:name="_Toc470"/>
      <w:bookmarkEnd w:id="1048"/>
      <w:r>
        <w:rPr>
          <w:rtl w:val="true"/>
        </w:rPr>
        <w:t xml:space="preserve">روایت </w:t>
      </w:r>
      <w:r>
        <w:rPr/>
        <w:t>4</w:t>
      </w:r>
      <w:bookmarkEnd w:id="10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الرَّحْمَنِ بْنِ مُحَمَّدِ بْنِ الْمُظَفَّرِ عَنْ عَبْدِ اللَّهِ بْنِ أَحْمَدَ بْنِ حَمَّوَيْهِ عَنْ مُحَمَّدِ بْنِ مُحَمَّدِ بْنِ يُوسُفَ عَنْ مُحَمَّدِ بْنِ إِسْمَاعِيلَ الْبُخَارِيِّ عَنْ قُتَيْبَةَ بْنِ سَعِيدٍ عَنْ عَبْدِ الرَّحْمَنِ بْنِ أَبِي الْمَوَالِي عَنْ مُحَمَّدِ بْنِ الْمُنْكَدِرِ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يُعَلِّمُنَا الِاسْتِخَارَةَ فِي الْأُمُورِ كَمَا يُعَلِّمُنَا السُّورَةَ مِنَ الْقُرْآنِ يَقُولُ إِذَا هَمَّ أَحَدُكُمْ بِالْأَمْرِ فَلْيَرْكَعْ رَكْعَتَيْنِ مِنْ غَيْرِ الْفَرِيضَةِ ثُمَّ لْيَقُلِ اللَّهُمَّ إِنِّي أَسْتَخِيرُكَ بِعِلْمِكَ وَ أَسْتَقْدِرُكَ بِقُدْرَتِكَ وَ أَسْأَلُكَ مِنْ فَضْلِكَ الْعَظِيمِ فَإِنَّكَ تَقْدِرُ وَ لَا أَقْدِرُ وَ تَعْلَمُ وَ لَا أَعْلَمُ فَأَنْتَ عَلَّامُ الْغُيُوبِ اللَّهُمَّ إِنْ كُنْتَ تَعْلَمُ أَنَّ هَذَا الْأَمْرَ خَيْرٌ لِي فِي دِينِي وَ مَعَاشِي وَ عَاقِبَةِ أَمْرِي أَوْ قَالَ فِي عَاجِلِ أَمْرِي وَ آجِلِهِ فَاقْدِرْهُ لِي وَ يَسِّرْهُ لِي ثُمَّ بَارِكْ لِي فِيهِ وَ إِنْ كُنْتَ تَعْلَمُ أَنَّ هَذَا الْأَمْرَ شَرٌّ لِي فِي دِينِي وَ مَعَاشِي وَ عَاقِبَةِ أَمْرِي أَوْ قَالَ فِي عَاجِلِ أَمْرِي وَ آجِلِهِ فَاصْرِفْهُ عَنِّي وَ اصْرِفْنِي عَنْهُ وَ اقْدِرْ لِيَ الْخَيْرَ حَيْثُ كَانَ ثُمَّ رَضِّنِي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الْمَشَايِخِ رَحِمَهُمُ اللَّهُ إِنَّهُ لَمَّا صَلَّي هَذِهِ الصَّلَاةَ وَ دَعَا بِهَذَا الدُّعَاءِ يَقْطَعُ بَعْدَ ذَلِكَ كَاغَذَةً سِتَّ رِقَاعٍ يَكْتُبُ فِي ثَلَاثَةٍ مِنْهَا افْعَلْ وَ فِي ثَلَاثَةٍ مِنْهَا لَا تَفْعَلْ ثُمَّ يَخْلِطُ بَعْضَهَا بِبَعْضٍ وَ يَجْعَلُهَا فِي كُمِّهِ ثُمَّ يُخْرِجُ ثَلَاثَةً مِنْهَا وَاحِدَةً بَعْدَ أُخْرَي فَإِنْ وَجَدَ فِيهَا كُلِّهَا افْعَلْ أَقْدَمَ عَلَي ذَلِكَ الْأَمْرِ طَيِّبَ الْقَلْبِ وَ إِنْ وَجَدَ فِي اثْنَتَيْنِ مِنْهَا افْعَلْ وَ فِي وَاحِدَةٍ لَا تَفْعَلْ فَلَا بَأْسَ بِالْإِقْدَامِ عَلَي ذَلِكَ الْأَمْرِ لَكِنَّهُ دُونَ الْأَوَّلِ وَ إِنْ وَجَدَ فِي كُلِّهَا لَا تَفْعَلْ فَلْيَحْذَرْ عَنِ الْإِقْدَامِ عَلَي ذَلِكَ الْأَمْرِ وَ إِنْ وَجَدَ فِي اثْنَتَيْنِ مِنْهَا لَا تَفْعَلْ فَالْحَذَرُ أَوْلَي فَلِلْأَكْثَرِ حُكْمُ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الدَّعَوَاتِ الَّتِي وَرَدَتْ فِي الِاسْتِخَارَةِ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اخْتَرْ لِي وَ بَلَغَنِي عَنْ بَعْضِ الْعُلَمَاءِ فِي كَيْفِيَّةِ الِاسْتِخَارَةِ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ثَلَاثَ رِقَاعٍ فِي كُلِّ رُقْعَةٍ بِسْمِ اللَّهِ الرَّحْمَنِ الرَّحِيمِ خِيَرَةٌ مِنَ اللَّهِ الْعَزِيزِ الْحَكِيمِ افْعَلْ وَ فِي ثَلَاثٍ بِسْمِ اللَّهِ الرَّحْمَنِ الرَّحِيمِ خِيَرَةٌ مِنَ اللَّهِ الْعَزِيزِ الْحَكِيمِ لَا تَفْعَلْ وَ تَضَعُ الرِّقَاعَ تَحْتَ السَّجَّادَةِ ثُمَّ تُصَلِّي رَكْعَتَيْنِ فِي كُلِّ رَكْعَةٍ فَاتِحَةَ الْكِتَابِ وَ سُورَةَ الْإِخْلَاصِ ثَلَاثاً ثُمَّ تُسَلِّمُ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إِلَي آخِرِهِ ثُمَّ تَسْجُدُ وَ تَقُولُ مِائَةَ مَرَّةٍ أَسْتَخِيرُ اللَّهَ الْعَظِيمَ</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استخاره در کارها را به ما می آموخت همانطور که سوره های قرآن را به ما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تصمیم بر انجام کاری گرفت باید دو رکعت نماز غیر نماز واجب بخواند سپس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از تو به دانائیت، خیر و نیکی درخواست می کنم، و به توانائیت می خواهم که خیر را بهره من گردانی، و احسان بزرگ تو را می طلبم، زیرا تو توانائی و من توانا نیستم، و تو می دانی و من نمی دانم، و تو به نهانی ها دانائی، بار خدایا اگر می دانی این کار در دین و زندگی و پایان کارم برای من خیر و نیکی است پس آن را برایم مقدّر و آسان و مبارک و نیکو گردان، و اگر می دانی آن در دین و زندگی و پایان کارم برای من شرّ و بدی است پس آن را از من و مرا از آن دور فرما، و آنچه که خیر من است برایم مقدّر کن و مرا به آن خشنود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رحمهم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نماز را به جا آورد و این دعا را خواند، کاغذی را شش رقعه می کند و در سه رقعه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و در سه رقعه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با هم مخلوط می کند و در آستینش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رقعه را یکی پس از دیگری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بیابد، با اطمینان خاطر به انجام کار می پردازد و اگر در دو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باکی نیست که آن کار را انجام دهد اما مرتبه اش از حالت اول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باید از انجام آن کار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دو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بیابد بر حذر بودن شایسته تر و بهتر است زیرا اکثریت حکم کلّ را داد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دعاهایی که در استخاره آمده است این فرموده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خیر مرا در آن مقدر کن و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علماء در باره چگونگی استخاره به من رسیده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رقعه می نویسد و در هر یک این جمله را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 کنم،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رقعه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 کنم،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رقعه ها را زیر سجّاده گذاشته سپس دو رکعت نماز می خوانی که در هر کعت سوره فاتحه و سه بار سوره اخلاص را می خوانی سپس سلام  می دهی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از تو به دانائیت خیر و نیکی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 بری و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طلب خیر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تَرْفَعُ رَأْسَكَ وَ تُخْرِجُ الرِّقَاعَ خَمْسَةً وَ تَتْرُكُ وَاحِدَةً فَإِنْ كَانَ فِي ثَلَاثَةٍ افْعَلْ فَاقْصِدْهُ فَالصَّلَاحُ فِيهِ وَ إِنْ كَانَ فِي ثَلَاثَةٍ لَا تَفْعَلْ فَأَمْسِكْ فَإِنَّ الْخِيَرَةَ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الْمُفِيدُ فِي الرِّسَالَةِ الْغَرِيَّةِ مَا هَذَا لَفْظُهُ بَابُ صَلَاةِ الِاسْتِخَارَةِ وَ إِذَا عَرَضَ لِلْعَبْدِ الْمُؤْمِنِ أَمْرَانِ فِيمَا يَخْطُرُ بِبَالِهِ مِنْ مَصَالِحِهِ فِي أَمْرِ دُنْيَاهُ كَسَفَرِهِ وَ إِقَامَتِهِ وَ مَعِيشَتِهِ فِي صُنُوفٍ يَعْرِضُ لَهُ الْفِكْرُ فِيهَا أَوْ عِنْدَ نِكَاحٍ وَ تَرْكِهِ وَ ابْتِيَاعِ أَمَةٍ أَوْ عَبْدٍ وَ نَحْوِ ذَلِكَ فَمِنَ السُّنَّةِ أَنْ لَا يَهْجُمَ عَلَي أَحَدِ الْأَمْرَيْنِ وَ لْيَتَوَقَّ حَتَّي يَسْتَخِيرَ اللَّهَ عَزَّ وَ جَلَّ فَإِذَا اسْتَخَارَهُ عَزَمَ عَلَي مَا خَطَرَ بِبَالِهِ عَلَي الْأَقْوَي فِي نَفْسِهِ فَإِنْ سَاوَتْ ظُنُونُهُ فِيهِ تَوَكَّلَ عَلَي اللَّهِ تَعَالَي وَ فَعَلَ مَا يَتَّفِقُ لَهُ مِنْهُ فَإِنَّ اللَّهَ عَزَّ وَ جَلَّ يَقْضِي لَهُ بِالْخَيْرِ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لِلْإِنْسَانِ أَنْ يَسْتَخِيرَ اللَّهَ فِي فِعْلِ شَيْ‌ءٍ نَهَاهُ عَنْهُ وَ لَا حَاجَةَ بِهِ فِي اسْتِخَارَةٍ لِأَدَاءِ فَرْضٍ وَ إِنَّمَا الِاسْتِخَارَةُ فِي الْمُبَاحِ وَ تَرْكِ نَفْلٍ إِلَي نَفْلٍ لَا يُمْكِنُهُ الْجَمْعُ بَيْنَهُمَا كَالْجِهَادِ وَ الْحَجِّ تَطَوُّعاً أَوِ السَّفَرِ لِزِيَارَةِ مَشْهَدٍ دُونَ مَشْهَدٍ أَوْ صِلَةِ أَخٍ مُؤْمِنٍ وَ صِلَةِ غَيْرِهِ بِمِثْلِ مَا يُرِيدُ صِلَةَ الْآخَرِ بِهِ 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لِلِاسْتِخَارَةِ صَلَاةٌ مُوَظَّفَةٌ مَسْنُونَةٌ وَ هِيَ رَكْعَتَانِ يَقْرَأُ الْإِنْسَانُ فِي إِحْدَاهُمَا فَاتِحَةَ الْكِتَابِ وَ سُورَةً مَعَهَا وَ يَقْرَأُ فِي الثَّانِيَةِ الْفَاتِحَةَ وَ سُورَةً مَعَهَا وَ يَقْنُتُ فِي الثَّانِيَةِ قَبْلَ الرُّكُوعِ فَإِذَا تَشَهَّدَ وَ سَلَّمَ حَمِدَ اللَّهَ وَ أَثْنَي عَلَيْهِ وَ صَلَّي عَلَي مُحَمَّدٍ صلي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أَسْتَخِيرُكَ بِعِلْمِكَ وَ قُدْرَتِكَ وَ أَسْتَخِيرُكَ بِعِزَّتِكَ وَ أَسْأَلُكَ مِنْ فَضْلِكَ فَإِنَّكَ تَقْدِرُ وَ لَا أَقْدِرُ وَ تَعْلَمُ وَ لَا أَعْلَمُ وَ أَنْتَ عَلَّامُ الْغُيُوبِ اللَّهُمَّ إِنْ كَانَ هَذَا الْأَمْرُ الَّذِي عَرَضَ لِي خَيْراً فِي دِينِي وَ دُنْيَايَ وَ آخِرَتِي فَيَسِّرْهُ لِي وَ بَارِكْ لِي فِيهِ وَ أَعِنِّي عَلَيْهِ وَ إِنْ كَانَ شَرّاً لِي فَاصْرِفْهُ عَنِّي وَ اقْضِ لِيَ الْخَيْرَ حَيْثُ كَانَ وَ رَضِّنِي بِهِ حَتَّي لَا أُحِبَّ تَعْجِيلَ مَا أَخَّرْتَ وَ 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شَاءَ قَالَ اللَّهُمَّ خِرْ لِي فِي مَا عَرَضَ لِي مِنْ أَمْرِ كَذَا وَ كَذَا وَ اقْضِ لِي بِالْخِيَرَةِ فِيمَا وَفَّقْتَنِي لَهُ مِنْهُ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سرت را برداشته و پنج تا از رقعه ها را بیرون می آوری و یکی را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سه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کار را قصد کن که خیر و صلاح در آن است و اگر در سه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انجام کار خودداری کن که خیر در انجام ندادن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شیخ ما مفید در رساله عزّیۀ در باب نماز استخاره اینگونه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بنده مؤمن در آنچه به ذهنش خطور می کند از منافع او در امر دنیایش مانند مسافرت، اقامت، و زندگی اش که فکرش آن کار را به چند صورت برایش عرضه کند، یا در هنگام ازدواج و طلاق و خرید کنیز یا برده و مانند این ها، دو کار پیش بیاید، سنت این است که بی گُدار یکی از دو کار را انجام ندهد و باید پرهیز کند تا از خداوند عزّ و جلّ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استخاره کرد تصمیم بر انجام آنچه به ذهنش خطور می کند و در نفس او قوی تر می نمایاند، می گیرد و اگر گمان هایش در مورد آن برابر و یکسان بود، بر خداوند توکل نموده و به آنچه برایش پیش می آید عمل می کند زیرا خداوند عزّ و جلّ ان شاء الله تعالی برایش خیر مقدر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شایسته نیست که انسان برای انجام چیزی از خداوند استخاره کند که او را از انجام آن نهی فرموده است و برای استخاره در ادای فریضه نیازی به آن ندارد و در واقع استخاره در امور مباح و ترک نافله ای و پرداختن به نافله ای دیگر است که نمی تواند هر دوی آن را با هم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جهاد و حج مستحبی، یا مسافرت برای دیدن مکانی غیر از مکانی دیگر، یا بخشش به برادر مؤمنی و بخشش به شخص دیگر به مانند آنچه می خواهد به دیگری ببخشد،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نمازی دارد لازم و سنت؛ که آن دو رکعت است، شخص در یکی از دو رکعت سوره فاتحه و سوره دیگری را با آن می خواند و در رکعت دوم سوره فاتحه راه به همراه سوره دیگری می خواند و در رکعت دوم پیش از رفتن به رکوع قنوت می خواند و چون تشهّد را خواند و سلام نماز را داد، خداوند را حمد و ثنا می گوید و بر محمد و آل محمد درود می فرستد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از تو به دانائیت و توانائیت خیر و نیکی درخواست می کنم، و به عزتت می خواهم که خیر را بهره من گردانی، و احسان تو را می طلبم، زیرا تو توانائی و من توانا نیستم، و تو می دانی و من نمی دانم، و تو به نهانی ها دانائی، بار خدایا اگر این کاری که برایم پیش آمده، در دین و دنیا و آخرتم برای من خیر و نیکی است پس آن را برایم آسان و مبارک و نیکو گردان، و اگر برای من شرّ و بدی است پس آن را از من دور فرما، و آنچه که خیر من است برایم مقدّر کن و مرا به آن خشنود نما تا اینکه نخواهم اموری را که به عقب انداختی، به جلو اندازی و یا آنچه را که مقدم داشته ای به تاخیر اندازی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در فلان و فلان کار که برایم پیش آمده خیر انتخاب کن و خیر و برکت برایم مقدر فرما در آنچه که به رحمت خویش توفیق آن را به من دادی ای مهربان ترین مهربانان</w:t>
      </w:r>
      <w:r>
        <w:rPr>
          <w:rFonts w:eastAsia="IRNazanin" w:cs="IRNazanin"/>
          <w:color w:val="111111"/>
          <w:sz w:val="28"/>
          <w:szCs w:val="28"/>
          <w:rtl w:val="true"/>
          <w:lang w:bidi="fa-IR"/>
        </w:rPr>
        <w:t xml:space="preserve">.» </w:t>
      </w:r>
      <w:bookmarkStart w:id="1050" w:name="pg13537_148157"/>
    </w:p>
    <w:p>
      <w:pPr>
        <w:pStyle w:val="Heading5"/>
        <w:numPr>
          <w:ilvl w:val="4"/>
          <w:numId w:val="1"/>
        </w:numPr>
        <w:rPr/>
      </w:pPr>
      <w:bookmarkStart w:id="1051" w:name="__RefHeading___Toc1217250_1934241801"/>
      <w:bookmarkStart w:id="1052" w:name="_Toc471"/>
      <w:bookmarkEnd w:id="1050"/>
      <w:bookmarkEnd w:id="1051"/>
      <w:r>
        <w:rPr>
          <w:rtl w:val="true"/>
        </w:rPr>
        <w:t>بيان</w:t>
      </w:r>
      <w:bookmarkEnd w:id="1052"/>
    </w:p>
    <w:p>
      <w:pPr>
        <w:pStyle w:val="BookText"/>
        <w:rPr/>
      </w:pPr>
      <w:r>
        <w:rPr>
          <w:rFonts w:ascii="Amiri" w:hAnsi="Amiri" w:eastAsia="Amiri" w:cs="Amiri"/>
          <w:color w:val="111111"/>
          <w:sz w:val="28"/>
          <w:sz w:val="28"/>
          <w:szCs w:val="28"/>
          <w:rtl w:val="true"/>
          <w:lang w:bidi="ar-SA"/>
        </w:rPr>
        <w:t xml:space="preserve">كان هذا بالأبواب المتعلقة بالاستخارات المطلقة أنسب و إنما أوردته هنا تبعا للسيد رحمه الله </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217252_1934241801"/>
      <w:bookmarkStart w:id="1054" w:name="_Toc472"/>
      <w:bookmarkEnd w:id="1053"/>
      <w:r>
        <w:rPr>
          <w:rtl w:val="true"/>
        </w:rPr>
        <w:t>«</w:t>
      </w:r>
      <w:r>
        <w:rPr/>
        <w:t>5</w:t>
      </w:r>
      <w:r>
        <w:rPr>
          <w:rtl w:val="true"/>
        </w:rPr>
        <w:t>»</w:t>
      </w:r>
      <w:bookmarkEnd w:id="1054"/>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أَسْعَدَ بْنِ عَبْدِ الْقَاهِرِ عَنْ عَلِيِّ بْنِ سَعِيدٍ الرَّاوَنْدِيِّ عَنْ وَالِدِهِ عَنْ مُحَمَّدِ بْنِ عَلِيِّ بْنِ مُحْسِنٍ الْحَلَبِيِّ عَنِ الشَّيْخِ أَبِي جَعْفَرٍ الطُّوسِيِّ عَنِ الْمُفِيدِ عَنِ ابْنِ قُولَوَيْهِ عَنِ الْكُلَيْنِيِّ عَنْ غَيْرِ وَاحِدٍ عَنْ سَهْلِ بْنِ زِيَادٍ عَنْ أَحْمَدَ بْنِ مُحَمَّدٍ الْبَصْرِيِّ عَنِ الْقَاسِمِ بْنِ عَبْدِ الرَّحْمَنِ الْهَاشِمِيِّ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فَاكْتُبْ فِي ثَلَاثٍ مِنْهَا بِسْمِ اللَّهِ الرَّحْمَنِ الرَّحِيمِ خِيَرَةٌ مِنَ اللَّهِ الْعَزِيزِ الْحَكِيمِ لِفُلَانِ بْنِ فُلَانَةَ افْعَلْ وَ فِي ثَلَاثٍ مِنْهَا بِسْمِ اللَّهِ الرَّحْمَنِ الرَّحِيمِ خِيَرَةٌ مِنَ اللَّهِ الْعَزِيزِ الْحَكِيمِ لِفُلَانِ بْنِ فُلَانَةَ لَا تَفْعَلْ ثُمَّ ضَعْهَا تَحْتَ مُصَلَّاكَ ثُمَّ صَلِّ رَكْعَتَيْنِ فَإِذَا فَرَغْتَ فَاسْجُدْ سَجْدَةً وَ قُلْ مِائَةَ مَرَّةٍ أَسْتَخِيرُ اللَّهَ بِرَحْمَتِهِ خِيَرَةً فِي عَافِيَةٍ ثُمَّ اسْتَوِ جَالِساً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اخْتَرْ لِي فِي جَمِيعِ أُمُورِي فِي يُسْرٍ مِنْكَ 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إِلَي الرِّقَاعِ فَشَوِّشْهَا وَ أَخْرِجْ وَاحِدَةً وَاحِدَةً فَإِنْ خَرَجَ ثَلَاثٌ مُتَوَالِيَاتٌ افْعَلْ فَافْعَلِ الْأَمْرَ الَّذِي تُرِيدُهُ وَ إِنْ خَرَجَ ثَلَاثٌ مُتَوَالِيَاتٌ لَا تَفْعَلْ فَلَا تَفْعَلْهُ وَ إِنْ خَرَجَتْ وَاحِدَةٌ افْعَلْ وَ الْأُخْرَي لَا تَفْعَلْ فَأَخْرِجْ مِنَ الرِّقَاعِ إِلَي خَمْسٍ فَانْظُرْ أَكْثَرَهَا فَاعْمَلْ بِهِ وَ دَعِ السَّادِسَةَ لَا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مُحَمَّدِ بْنِ أَحْمَدَ بْنِ حُمْدُونٍ الْوَاسِطِيِّ عَنْ أَحْمَدَ بْنِ أَحْمَدَ بْنِ عَلِيِّ بْنِ سَعِيدٍ الْكُوفِيِّ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فِي الْمَوْضِعَيْنِ لِعَبْدِهِ فُلَانِ بْنِ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غير واحد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1"/>
      </w:r>
    </w:p>
    <w:p>
      <w:pPr>
        <w:pStyle w:val="Heading5"/>
        <w:numPr>
          <w:ilvl w:val="4"/>
          <w:numId w:val="1"/>
        </w:numPr>
        <w:rPr/>
      </w:pPr>
      <w:bookmarkStart w:id="1055" w:name="__RefHeading___Toc1217254_1934241801"/>
      <w:bookmarkStart w:id="1056" w:name="_Toc473"/>
      <w:bookmarkEnd w:id="1055"/>
      <w:r>
        <w:rPr>
          <w:rtl w:val="true"/>
        </w:rPr>
        <w:t>توضیح</w:t>
      </w:r>
      <w:bookmarkEnd w:id="1056"/>
    </w:p>
    <w:p>
      <w:pPr>
        <w:pStyle w:val="BookText"/>
        <w:rPr/>
      </w:pPr>
      <w:r>
        <w:rPr>
          <w:rFonts w:ascii="IRNazanin" w:hAnsi="IRNazanin" w:eastAsia="IRNazanin"/>
          <w:color w:val="111111"/>
          <w:sz w:val="28"/>
          <w:sz w:val="28"/>
          <w:szCs w:val="28"/>
          <w:rtl w:val="true"/>
          <w:lang w:bidi="fa-IR"/>
        </w:rPr>
        <w:t>این از باب مربوط به استخاره های مطلق مناسب تر بود و در واقع من آن را به تبع سید رحمه الله در اینجا ذکر کردم</w:t>
      </w:r>
      <w:r>
        <w:rPr>
          <w:rFonts w:eastAsia="IRNazanin" w:cs="IRNazanin"/>
          <w:color w:val="111111"/>
          <w:sz w:val="28"/>
          <w:szCs w:val="28"/>
          <w:rtl w:val="true"/>
          <w:lang w:bidi="fa-IR"/>
        </w:rPr>
        <w:t>.</w:t>
      </w:r>
    </w:p>
    <w:p>
      <w:pPr>
        <w:pStyle w:val="Heading5"/>
        <w:numPr>
          <w:ilvl w:val="4"/>
          <w:numId w:val="1"/>
        </w:numPr>
        <w:rPr/>
      </w:pPr>
      <w:bookmarkStart w:id="1057" w:name="__RefHeading___Toc1217256_1934241801"/>
      <w:bookmarkStart w:id="1058" w:name="_Toc474"/>
      <w:bookmarkEnd w:id="1057"/>
      <w:r>
        <w:rPr>
          <w:rtl w:val="true"/>
        </w:rPr>
        <w:t xml:space="preserve">روایت </w:t>
      </w:r>
      <w:r>
        <w:rPr/>
        <w:t>5</w:t>
      </w:r>
      <w:bookmarkEnd w:id="1058"/>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انجام کاری را داشتی، شش برگ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در سه برگ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 کنم،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برگ دیگر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 کنم،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زیر سجّاده ات بگذار و دو رکعت نماز بخوان و پس از نماز به سجده برو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خداوند طلب خیر می کنم خیری که در 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 من در همه کارهایم خیر و خوبی انتخاب و مقدر فرما خیری که در آسانی و عافیتی از جانب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بر برگ ها بزن و آن ها را بر هم بزن و یکی یکی آن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بار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کاری را که اراده کرده ای انجام بده و اگر سه بار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آوردی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پنج برگ را بیرون آور و به اکثر آن نگاه کن و بدان عمل نما و برگ ششم را کنار بگذار زیرا بدان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کلینی همین حدیث روایت شده با این تفاوت که در دو جا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 اش فلانی فرزند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همین حدیث روایت شده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سهل همین حدیث روایت شده است</w:t>
      </w:r>
      <w:r>
        <w:rPr>
          <w:rFonts w:eastAsia="IRNazanin" w:cs="IRNazanin"/>
          <w:color w:val="111111"/>
          <w:sz w:val="28"/>
          <w:szCs w:val="28"/>
          <w:rtl w:val="true"/>
          <w:lang w:bidi="fa-IR"/>
        </w:rPr>
        <w:t xml:space="preserve">. </w:t>
      </w:r>
      <w:r>
        <w:rPr>
          <w:rStyle w:val="FootnoteAnchor"/>
          <w:rtl w:val="true"/>
        </w:rPr>
        <w:footnoteReference w:id="583"/>
      </w:r>
      <w:bookmarkStart w:id="1059" w:name="pg13537_148158"/>
    </w:p>
    <w:p>
      <w:pPr>
        <w:pStyle w:val="BookText"/>
        <w:rPr/>
      </w:pPr>
      <w:bookmarkEnd w:id="1059"/>
      <w:r>
        <w:rPr>
          <w:rFonts w:ascii="Amiri" w:hAnsi="Amiri" w:eastAsia="Amiri" w:cs="Amiri"/>
          <w:color w:val="111111"/>
          <w:sz w:val="28"/>
          <w:sz w:val="28"/>
          <w:szCs w:val="28"/>
          <w:rtl w:val="true"/>
          <w:lang w:bidi="ar-SA"/>
        </w:rPr>
        <w:t>التَّهْذِيبُ، 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لَيْسَ فِيهِ اخْتَرْ لِي‌</w:t>
      </w:r>
      <w:r>
        <w:rPr>
          <w:rStyle w:val="FootnoteAnchor"/>
          <w:rtl w:val="true"/>
        </w:rPr>
        <w:footnoteReference w:id="584"/>
      </w:r>
    </w:p>
    <w:p>
      <w:pPr>
        <w:pStyle w:val="Heading5"/>
        <w:numPr>
          <w:ilvl w:val="4"/>
          <w:numId w:val="1"/>
        </w:numPr>
        <w:rPr/>
      </w:pPr>
      <w:bookmarkStart w:id="1060" w:name="__RefHeading___Toc1217258_1934241801"/>
      <w:bookmarkStart w:id="1061" w:name="_Toc475"/>
      <w:bookmarkEnd w:id="1060"/>
      <w:r>
        <w:rPr>
          <w:rtl w:val="true"/>
        </w:rPr>
        <w:t>بيان</w:t>
      </w:r>
      <w:bookmarkEnd w:id="1061"/>
    </w:p>
    <w:p>
      <w:pPr>
        <w:pStyle w:val="BookText"/>
        <w:rPr/>
      </w:pPr>
      <w:r>
        <w:rPr>
          <w:rFonts w:ascii="Amiri" w:hAnsi="Amiri" w:eastAsia="Amiri" w:cs="Amiri"/>
          <w:color w:val="111111"/>
          <w:sz w:val="28"/>
          <w:sz w:val="28"/>
          <w:szCs w:val="28"/>
          <w:rtl w:val="true"/>
          <w:lang w:bidi="ar-SA"/>
        </w:rPr>
        <w:t>هذا أشهر طرق هذه الاستخارة و أوثقها</w:t>
      </w:r>
      <w:r>
        <w:rPr>
          <w:rStyle w:val="FootnoteAnchor"/>
          <w:rtl w:val="true"/>
        </w:rPr>
        <w:footnoteReference w:id="585"/>
      </w:r>
      <w:r>
        <w:rPr>
          <w:rFonts w:ascii="Amiri" w:hAnsi="Amiri" w:eastAsia="Amiri" w:cs="Amiri"/>
          <w:color w:val="111111"/>
          <w:sz w:val="28"/>
          <w:sz w:val="28"/>
          <w:szCs w:val="28"/>
          <w:rtl w:val="true"/>
          <w:lang w:bidi="ar-SA"/>
        </w:rPr>
        <w:t>و عليه عمل أصحابنا و ليس فيه ذكر الغسل و ذكره بعض الأصحاب لوروده في سائر أنواع الاستخارة و لا بأس به و أيضا ليس فيه تعيين سورة في الصلاة و ذكر بعضهم سورتي الحشر و الرحمن لورودهما في الاستخارة المطلقة فلو قرأهما أو الإخلاص في كل ركعة كما مر أو ما سيأتي في رواية الكراجكي رحمه الله لم أستبعد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إخراج الخمس قد لا يحتاج إليه كما إذا خرج أولا لا تفعل ثم ثلاثا افعل و بالعكس فإن قلت هذا داخل في القسمين المذكورين قلت إن سلمنا ذلك و إن كان بعيدا فيمكن أن يخرج افعل ثم لا تفعل ثم مرتين افعل و بالعكس و لا يحتاج فيهما إلي إخراج الخامسة فالظاهر أن المذكور في الخبر أقصي الاحتمالات مع أنه يحتمل لزوم إخراج الخامسة تعبدا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يظهر مع كثرة إحداهما تفاوت في مراتب الحسن و ضده و بعض الأصحاب جعلوا لهما مراتب بسرعة خروج افعل أو لا تفعل أو توالي أحدهما بأن يكون الخروج في الأربع أولي في الفعل و الترك من الخروج في الخمس أو يكون خروج مرتين افعل ثم لا تفعل ثم افعل أحسن من الابتداء بلا تفعل ثم افعل ثلاثا و كذا العكس إلي غير ذلك من الاعتبارات التي تظهر بالمقايسة بما ذكر و ليس ببعيد</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217260_1934241801"/>
      <w:bookmarkStart w:id="1063" w:name="_Toc476"/>
      <w:bookmarkEnd w:id="1062"/>
      <w:r>
        <w:rPr>
          <w:rtl w:val="true"/>
        </w:rPr>
        <w:t>«</w:t>
      </w:r>
      <w:r>
        <w:rPr/>
        <w:t>6</w:t>
      </w:r>
      <w:r>
        <w:rPr>
          <w:rtl w:val="true"/>
        </w:rPr>
        <w:t>»</w:t>
      </w:r>
      <w:bookmarkEnd w:id="1063"/>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وَجَدْتُ رِوَايَةً أُخْرَي بِالرِّقَاعِ ذَكَرَ مَنْ نَقَلْتُهَا مِنْ كِتَابِهِ أَنَّهَا مَنْقُولَةٌ عَنِ الْكَرَاجُكِيِّ وَ هَذَا لَفْظُ مَا وَقَفْتُ عَلَيْهِ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حَمَّادٍ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فَاكْتُبْ فِي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همین حدیث را روایت کرده جز اینکه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1064" w:name="__RefHeading___Toc1217262_1934241801"/>
      <w:bookmarkStart w:id="1065" w:name="_Toc477"/>
      <w:bookmarkEnd w:id="1064"/>
      <w:r>
        <w:rPr>
          <w:rtl w:val="true"/>
        </w:rPr>
        <w:t>توضیح</w:t>
      </w:r>
      <w:bookmarkEnd w:id="1065"/>
    </w:p>
    <w:p>
      <w:pPr>
        <w:pStyle w:val="BookText"/>
        <w:rPr/>
      </w:pPr>
      <w:r>
        <w:rPr>
          <w:rFonts w:ascii="IRNazanin" w:hAnsi="IRNazanin" w:eastAsia="IRNazanin"/>
          <w:color w:val="111111"/>
          <w:sz w:val="28"/>
          <w:sz w:val="28"/>
          <w:szCs w:val="28"/>
          <w:rtl w:val="true"/>
          <w:lang w:bidi="fa-IR"/>
        </w:rPr>
        <w:t xml:space="preserve">این مشهورترین و معتبرترین طریق روایت این استخاره است، </w:t>
      </w:r>
      <w:r>
        <w:rPr>
          <w:rStyle w:val="FootnoteAnchor"/>
          <w:rtl w:val="true"/>
        </w:rPr>
        <w:footnoteReference w:id="587"/>
      </w:r>
      <w:r>
        <w:rPr>
          <w:rFonts w:ascii="IRNazanin" w:hAnsi="IRNazanin" w:eastAsia="IRNazanin"/>
          <w:color w:val="111111"/>
          <w:sz w:val="28"/>
          <w:sz w:val="28"/>
          <w:szCs w:val="28"/>
          <w:rtl w:val="true"/>
          <w:lang w:bidi="fa-IR"/>
        </w:rPr>
        <w:t>و اصحاب ما بدان عمل کرده اند و در آن از غسل سخنی به میان نیامده است و برخی اصحاب آن را ذکر کرده اند زیرا در انواع دیگر استخاره وارد شده است و هیچ جای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استخاره سوره ای برای قرائت در نماز آن معین نشده است، و برخی از آنان سوره حشر و الرحمن را به جهت اینکه در مطلق استخاره آمده است،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یکی از این دو سوره یا سوره اخلاص را، همانطور که بیان شد یا در روایت کراجکی رحمه الله بیان خواهد شد، قرائت کند، نیکو بودن آن را بعید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گاهی نیازی به بیرون آوردن پنج رقعه نداریم، یعنی هرگاه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سپس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این داخل در دو نوعی است که ذکر 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بپذیریم هرچند بعید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عکس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حالت نیازی به بیرون آوردن رقعه پنجم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آنچه در حدیث ذکر شده، بعیدترین احتمال است با این وجود احتمال دارد بیرون آوردن رقعه پنجم از روی تعّبد لازم گردد هرچند 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اینکه با وجود کثرت یکی از آن دو، تفاوتی در مراتب نیکویی و ضد آن وجود ندارد و برخی اصحاب مراتبی را برای آن دو بر اساس سرعت بیرون آمدن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یا بر اساس پی در پی آمدن یکی از آن دو به این صورت که بیرون آمدن در رقعه چهارم برای انجام دادن و ترک عمل شایسته تر و مقدم تر از بیرون آوردن در رقعه پنجم است، یا به این صورت که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از آغاز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نیز عکس این حالت صادق است، و دیگر اعتباراتی که در مقایسه با آنچه ذکر شد، آشکار می گردد و چندان بعید و بیراه نیست</w:t>
      </w:r>
      <w:r>
        <w:rPr>
          <w:rFonts w:eastAsia="IRNazanin" w:cs="IRNazanin"/>
          <w:color w:val="111111"/>
          <w:sz w:val="28"/>
          <w:szCs w:val="28"/>
          <w:rtl w:val="true"/>
          <w:lang w:bidi="fa-IR"/>
        </w:rPr>
        <w:t>.</w:t>
      </w:r>
    </w:p>
    <w:p>
      <w:pPr>
        <w:pStyle w:val="Heading5"/>
        <w:numPr>
          <w:ilvl w:val="4"/>
          <w:numId w:val="1"/>
        </w:numPr>
        <w:rPr/>
      </w:pPr>
      <w:bookmarkStart w:id="1066" w:name="__RefHeading___Toc1217264_1934241801"/>
      <w:bookmarkStart w:id="1067" w:name="_Toc478"/>
      <w:bookmarkEnd w:id="1066"/>
      <w:r>
        <w:rPr>
          <w:rtl w:val="true"/>
        </w:rPr>
        <w:t xml:space="preserve">روایت </w:t>
      </w:r>
      <w:r>
        <w:rPr/>
        <w:t>6</w:t>
      </w:r>
      <w:bookmarkEnd w:id="1067"/>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در رابطه با استخاره با رقعه یافتم که کسی که از کتابش نقل کردم ذکر کرده که این حدیث از کراجکی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آن را یافتم به صورت زیر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حماد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انجام کاری را داشتی، شش برگ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در سه برگ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از خداوند 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والای بزرگ نیز </w:t>
      </w:r>
      <w:bookmarkStart w:id="1068" w:name="pg13537_148159"/>
    </w:p>
    <w:p>
      <w:pPr>
        <w:pStyle w:val="BookText"/>
        <w:rPr/>
      </w:pPr>
      <w:bookmarkEnd w:id="1068"/>
      <w:r>
        <w:rPr>
          <w:rFonts w:ascii="Amiri" w:hAnsi="Amiri" w:eastAsia="Amiri" w:cs="Amiri"/>
          <w:color w:val="111111"/>
          <w:sz w:val="28"/>
          <w:sz w:val="28"/>
          <w:szCs w:val="28"/>
          <w:rtl w:val="true"/>
          <w:lang w:bidi="ar-SA"/>
        </w:rPr>
        <w:t>وَ يُرْوَي الْعَلِيِّ الْكَرِيمِ لِفُلَانِ بْنِ فُلَانٍ افْعَلْ كَذَا إِنْ شَاءَ اللَّهُ وَ اذْكُرِ اسْمَكَ وَ مَا تُرِيدُ فِعْلَهُ وَ فِي ثَلَاثٍ مِنْهُنَ بِسْمِ اللَّهِ الرَّحْمنِ الرَّحِيمِ خِيَرَةٌ مِنَ اللَّهِ الْعَزِيزِ الْحَكِيمِ 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كَذَا إِنْ شَاءَ اللَّهُ وَ تُصَلِّي أَرْبَعَ رَكَعَاتٍ تَقْرَأُ فِي كُلِّ رَكْعَةٍ خَمْسِينَ مَرَّةً قُلْ هُوَ اللَّهُ أَحَدٌ وَ ثَلَاثَ مَرَّاتٍ إِنَّا أَنْزَلْناهُ فِي لَيْلَةِ الْقَدْرِ وَ تَدَعُ الرِّقَاعَ تَحْتَ سَجَّادَتِكَ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بِقُدْرَتِكَ تَعْلَمُ وَ لَا أَعْلَمُ وَ تَقْدِرُ وَ لَا أَقْدِرُ وَ أَنْتَ عَلَّامُ الْغُيُوبِ اللَّهُمَّ بِكَ فَلَا شَيْ‌ءَ أَعْلَمُ مِنْكَ صَلِّ عَلَي آدَمَ صَفْوَتِكَ وَ مُحَمَّدٍ خِيَرَتِكَ وَ أَهْلِ بَيْتِهِ الطَّاهِرِينَ وَ مَنْ بَيْنَهُمْ مِنْ نَبِيٍّ وَ صِدِّيقٍ وَ شَهِيدٍ وَ عَبْدٍ صَالِحٍ وَ وَلِيٍّ مُخْلَصٍ وَ مَلَائِكَتِكَ أَجْمَعِينَ إِنْ كَانَ مَا عَزَمْتُ عَلَيْهِ مِنَ الدُّخُولِ فِي سَفَرِي إِلَي بَلَدِ كَذَا وَ كَذَا خِيَرَةً لِي فِي الْبَدْوِ وَ الْعَاقِبَةِ وَ رِزْقٍ تُيَسِّرُ لِي مِنْهُ فَسَهِّلْهُ وَ لَا تُعَسِّرْهُ وَ خِرْ لِي فِيهِ وَ إِنْ كَانَ غَيْرَهُ فَاصْرِفْهُ عَنِّي وَ بَدِّلْنِي مِنْهُ بِمَا هُوَ خَيْرٌ مِنْهُ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سَبْعِينَ مَرَّةً خِيَرَةٌ مِنَ اللَّهِ الْعَلِيِّ الْكَرِيمِ فَإِذَا فَرَغْتَ مِنْ ذَلِكَ عَفَّرْتَ خَدَّكَ وَ دَعَوْتَ اللَّهَ وَ سَأَلْتَهُ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رِوَايَةٍ أُخْرَي ثُمَّ ذَكَرَ فِي أَخْذِ الرِّقَاعِ نَحْوَ مَا تَقَدَّمَ فِي الرِّوَايَتَيْنِ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أما هارون بن خارجة لعله الصيرفي الكوفي و وثقه النجاشي و أما هارون بن حماد فما وجدته في رجال الصادق عليه السلام و لعله هارون بن زياد و قد يقع الاشتباه في الكتابة بين لفظ زياد و حماد</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217266_1934241801"/>
      <w:bookmarkStart w:id="1070" w:name="_Toc479"/>
      <w:bookmarkEnd w:id="1069"/>
      <w:r>
        <w:rPr>
          <w:rtl w:val="true"/>
        </w:rPr>
        <w:t>«</w:t>
      </w:r>
      <w:r>
        <w:rPr/>
        <w:t>7</w:t>
      </w:r>
      <w:r>
        <w:rPr>
          <w:rtl w:val="true"/>
        </w:rPr>
        <w:t>»</w:t>
      </w:r>
      <w:bookmarkEnd w:id="1070"/>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وَجَدْتُ مِنْ طَرَائِفِ الِاسْتِخَارَاتِ أَنَّنِي طَلَبَنِي بَعْضُ أَبْنَاءِ الدُّنْيَا وَ أَنَا بِالْجَانِبِ الْغَرْبِيِّ مِنْ بَغْدَادَ فَبَقِيتُ اثْنَيْنِ وَ عِشْرِينَ يَوْماً أَسْتَخِيرُ اللَّهَ جَلَّ جَلَالُهُ كُلَّ يَوْمٍ فِي أَنْ أَلْقَاهُ فِي ذَلِكَ الْيَوْمِ فَتَأْتِيَ الِاسْتِخَارَةُ لَا تَفْعَلْ فِي أَرْبَعِ رِقَاعٍ أَوْ فِي ثَلَاثٍ مُتَوَالِيَاتٍ مَا اخْتُلِفَتْ فِي الْمَنْعِ مُدَّةُ اثْنَيْنِ وَ عِشْرِينَ يَوْماً وَ ظَهَرَ لِي حَقِيقَةُ سَعَادَتِي بِتِلْكَ الِاسْتِخَارَاتِ فَهَلْ هَذَا مِنْ غَيْرِ عَالِمِ الْخَفِيَّاتِ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وَجَدْتُ مِنْ عَجَائِبِ الِاسْتِخَارَاتِ أَنَّنِي أَذْكُرُ أَنَّنِي وَصَلْتُ الْحِلَّةَ فِي بَعْضِ</w:t>
      </w:r>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فرزند فلانی استخاره می کنم، ان شاء الله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برگ دیگر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 کنم، ان شاء الله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می خوانی که در هر رکعت پنچاه بار سوره قل هو الله احد و سه بار سوره انا انزلناه فی لیله القدر را می خوانی سپس برگ ها را زیر سجّاده ات می گذاری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توانائیت درخواست می کنم، تو می دانی و من نمی دانم، تو توانائی و من توانا نیستم و تو دانای بر نهان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کسی داناتر از تو نیست، بر حضرت آدم برگزیده ات و بر حضرت محمد برترین مخلوقاتت و خاندان مطهرش و بر پیامبران و صدّیقان و شهیدان و بندگان صالح و دوستداران مخلَصی که بین آنان بودند، و بر همه فرشتگانت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تصمیمی که برای مسافرت به فلان و فلان شهر گرفته ام، برای من در آغاز و پایان خیر است و موجبات فراهم کردن روزی برای من دارد، آن را آسان بنما و سخت نگردان و در آن برایم خیر و برکت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غیر از آن است آن را از من بازگردان و با رحمت خویش چیزی بهتر از آن برای من قرار 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والای بزرگ طلب خیر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کارها را انجام دادی، صورت خود را خاک آلود می کنی و به درگاه خداوند دعا می کنی و هر چه می خواهی از او طلب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ذکر شده است، سپس در نحوه گرفتن برگ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دو روایت اول ذکر شده،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 بسا هارون بن خارجه، همان صیرفی کوفی باشد و نجاشی او را ثقه و معتمد می داند و اما هارون بن حماد را در میان روایان امام صادق علیه السلام نیافتم و شاید هارون بن زیاد باشد و در کتابت میان واژه زیاد و حماد اشتباهی رخ داده است</w:t>
      </w:r>
      <w:r>
        <w:rPr>
          <w:rFonts w:eastAsia="IRNazanin" w:cs="IRNazanin"/>
          <w:color w:val="111111"/>
          <w:sz w:val="28"/>
          <w:szCs w:val="28"/>
          <w:rtl w:val="true"/>
          <w:lang w:bidi="fa-IR"/>
        </w:rPr>
        <w:t>.</w:t>
      </w:r>
    </w:p>
    <w:p>
      <w:pPr>
        <w:pStyle w:val="Heading5"/>
        <w:numPr>
          <w:ilvl w:val="4"/>
          <w:numId w:val="1"/>
        </w:numPr>
        <w:rPr/>
      </w:pPr>
      <w:bookmarkStart w:id="1071" w:name="__RefHeading___Toc1217268_1934241801"/>
      <w:bookmarkStart w:id="1072" w:name="_Toc480"/>
      <w:bookmarkEnd w:id="1071"/>
      <w:r>
        <w:rPr>
          <w:rtl w:val="true"/>
        </w:rPr>
        <w:t xml:space="preserve">روایت </w:t>
      </w:r>
      <w:r>
        <w:rPr/>
        <w:t>7</w:t>
      </w:r>
      <w:bookmarkEnd w:id="1072"/>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استخاره های لطیفی که دیده ام این است که یکی از فرزندان دنیا از من درخواستی کرد درحالی که من در طرف غربی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و دو روز ماندم و هر روز از خداوند جلّ جلاله استخاره می کردم تا در آن روز او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استخاره در چهار رقعه یا سه رقعه پشت سرهم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به مدت بیست و دو روز در بازداشتن از کار هیچ اختلافی و تردیدی نبود و حقیقت خوشبختی من با این استخاره 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چیزی جز از جانب عالِم نهان ها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استخاره های شگفتی که دیده ام این است که به یاد می آورم در یکی از </w:t>
      </w:r>
    </w:p>
    <w:p>
      <w:pPr>
        <w:pStyle w:val="BookText"/>
        <w:rPr/>
      </w:pPr>
      <w:r>
        <w:rPr>
          <w:rFonts w:ascii="Amiri" w:hAnsi="Amiri" w:eastAsia="Amiri" w:cs="Amiri"/>
          <w:color w:val="111111"/>
          <w:sz w:val="28"/>
          <w:sz w:val="28"/>
          <w:szCs w:val="28"/>
          <w:rtl w:val="true"/>
          <w:lang w:bidi="ar-SA"/>
        </w:rPr>
        <w:t xml:space="preserve">الْأَوْقَاتِ الَّتِي كُنْتُ مُقِيماً بِدَارِ السَّلَامِ فَأَشَارَ بَعْضُ الْأَقْوَامِ بِلِقَاءِ بَعْضِ أَبْنَاءِ الدُّنْيَا مِنْ وُلَاةِ الْبِلَادِ الْحِلِّيَّةِ فَأَقَمْتُ بِالْحِلَّةِ لِشُغُلٍ كَانَ لِي شَهْراً فَكُنْتُ كُلَّ يَوْمٍ أَسْتَصْلِحُهُ لِلِقَائِهِ أَسْتَخِيرُ اللَّهَ جَلَّ جَلَالُهُ أَوَّلَ النَّهَارِ وَ آخِرَهُ فِي لِقَائِهِ فِي ذَلِكَ الْوَقْتِ فَتَأْتِي الِاسْتِخَارَةُ لَا تَفْعَلْ فَتَكَمَّلْتُ نَحْوَ خَمْسِينَ اسْتِخَارَةً فِي مُدَّةِ إِقَامَتِي كُلِّهَا لَا تَفْعَلْ فَهَلْ يَبْقَي مَعَ هَذَا عِنْدِي رَيْبٌ لَوْ كُنْتُ لَا أَعْلَمُ حَالَ الِاسْتِخَارَةِ أَنَّ هَذَا صَادِرٌ عَنِ اللَّهِ جَلَّ جَلَالُهُ الْعَالِمِ بِمَصْلَحَتِي هَذَا مَعَ مَا ظَهَرَ بِذَلِكَ مِنْ سَعَادَتِي وَ هَلْ يَقْبَلُ الْعَقْلُ أَنْ يَسْتَخِيرَ الْإِنْسَانُ خَمْسِينَ اسْتِخَارَةً تَطْلُعُ كُلُّهَا اتِّفَاقاً لَا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وَجَدْتُ مِنْ عَجَائِبِ الِاسْتِخَارَاتِ أَنَّنِي قَدْ بَلَغْتُ مِنَ الْعُمُرِ نَحْوَ ثَلَاثٍ وَ خَمْسِينَ سَنَةً وَ لَمْ أَزَلْ أَسْتَخِيرُ مُذْ عَرَفْتُ حَقِيقَةَ الِاسْتِخَارَاتِ وَ مَا وَقَعَ أَبَداً فِيهَا خَلَلٌ وَ لَا مَا أَكْرَهُ وَ لَا مَا يُخَالِفُ السَّعَادَاتِ وَ الْعِنَايَاتِ فَأَنَا فِيهَا كَمَا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لِلْعَاذِلِ لَمَّا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النُّصْحِ يُبْدِي وَ يُعِيدُ</w:t>
      </w:r>
    </w:p>
    <w:p>
      <w:pPr>
        <w:pStyle w:val="BookText"/>
        <w:rPr/>
      </w:pPr>
      <w:r>
        <w:rPr>
          <w:rFonts w:ascii="Amiri" w:hAnsi="Amiri" w:eastAsia="Amiri" w:cs="Amiri"/>
          <w:color w:val="111111"/>
          <w:sz w:val="28"/>
          <w:sz w:val="28"/>
          <w:szCs w:val="28"/>
          <w:rtl w:val="true"/>
          <w:lang w:bidi="ar-SA"/>
        </w:rPr>
        <w:t xml:space="preserve">أَيُّهَا النَّاصِحُ لِي 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نُصْحاً لِمَنْ لَيْسَ يُرِيدُ</w:t>
      </w:r>
    </w:p>
    <w:p>
      <w:pPr>
        <w:pStyle w:val="BookText"/>
        <w:rPr/>
      </w:pPr>
      <w:r>
        <w:rPr>
          <w:rFonts w:ascii="Amiri" w:hAnsi="Amiri" w:eastAsia="Amiri" w:cs="Amiri"/>
          <w:color w:val="111111"/>
          <w:sz w:val="28"/>
          <w:sz w:val="28"/>
          <w:szCs w:val="28"/>
          <w:rtl w:val="true"/>
          <w:lang w:bidi="ar-SA"/>
        </w:rPr>
        <w:t xml:space="preserve">فَالَّذِي أَنْتَ لَهُ مُسْتَقْبِحٌ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اسْتِحْسَانِهِ عِنْدِي مَزِيدٌ</w:t>
      </w:r>
    </w:p>
    <w:p>
      <w:pPr>
        <w:pStyle w:val="BookText"/>
        <w:rPr/>
      </w:pPr>
      <w:r>
        <w:rPr>
          <w:rFonts w:ascii="Amiri" w:hAnsi="Amiri" w:eastAsia="Amiri" w:cs="Amiri"/>
          <w:color w:val="111111"/>
          <w:sz w:val="28"/>
          <w:sz w:val="28"/>
          <w:szCs w:val="28"/>
          <w:rtl w:val="true"/>
          <w:lang w:bidi="ar-SA"/>
        </w:rPr>
        <w:t xml:space="preserve">وَ إِذَا نَحْنُ تَبَايَنَّا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فَاسْتِمَاعُ الْعَذْلِ شَيْ‌ءٌ لَا يُفِيدُ</w:t>
      </w:r>
    </w:p>
    <w:p>
      <w:pPr>
        <w:pStyle w:val="BookText"/>
        <w:rPr/>
      </w:pPr>
      <w:r>
        <w:rPr>
          <w:rFonts w:ascii="Amiri" w:hAnsi="Amiri" w:eastAsia="Amiri" w:cs="Amiri"/>
          <w:color w:val="111111"/>
          <w:sz w:val="28"/>
          <w:sz w:val="28"/>
          <w:szCs w:val="28"/>
          <w:rtl w:val="true"/>
          <w:lang w:bidi="ar-SA"/>
        </w:rPr>
        <w:t>وَ مِنْهُ قَالَ أَخْبَرَنِي شَيْخِي الْفَقِيهُ مُحَمَّدُ بْنُ نَمَا وَ الشَّيْخُ أَسْعَدُ بْنُ عَبْدِ الْقَاهِرِ الْأَصْفَهَانِيُّ بِإِسْنَادِهِمَا عَنِ الْحَسَنِ بْنِ مَحْبُوبٍ عَنْ عَلِيِّ بْنِ رِئَابٍ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مَكَّةَ وَ مَعِي مَتَاعٌ كَثِيرٌ فَكَسَدَ عَلَيْنَا فَقَالَ بَعْضُ أَصْحَابِنَا ابْعَثْ بِهِ إِلَي الْيَمَنِ وَ بَعْضُ أَصْحَابِنَا ابْعَثْ بِهِ إِلَي مِصْرَ فَذَكَرْتُ ذَلِكَ لِأَبِي عَبْدِ اللَّهِ عليه السلام فَقَالَ لِي سَاهِمْ بَيْنَ مِصْرَ وَ الْيَمَنِ ثُمَّ فَوِّضْ أَمْرَكَ إِلَي اللَّهِ فَأَيُّ الْبَلَدَيْنِ خَرَجَ اسْمُهُ فِي السَّهْمِ فَابْعَثْ إِلَيْهِ مَتَاعَكَ فَقُلْتُ كَيْفَ أُسَاهِمُ قَالَ اكْتُبْ فِي رُقْعَةٍ بِسْمِ اللَّهِ الرَّحْمنِ الرَّحِيمِ إِنَّهُ لَا إِلَهَ إِلَّا أَنْتَ عالِمُ الْغَيْبِ وَ الشَّهادَةِ أَنْتَ الْعَالِمُ وَ أَنَا الْمُتَعَلِّمُ فَانْظُرْ فِي أَيِّ الْأَمْرَيْنِ خَيْرٌ لِي حَتَّي أَتَوَكَّلَ عَلَيْكَ فِيهِ فَأَعْمَلَ بِهِ ثُمَّ اكْتُبْ مِصْراً إِنْ شَاءَ اللَّهُ ثُمَّ اكْتُبْ فِي رُقْعَةٍ أُخْرَي مِثْلَ ذَلِكَ ثُمَّ اكْتُبِ الْيَمَنَ إِنْ شَاءَ اللَّهُ ثُمَّ اكْتُبْ فِي رُقْعَةٍ أُخْرَي مِثْلَ ذَلِكَ ثُمَّ اكْتُبْ يُحْبَسُ إِنْ شَاءَ اللَّهُ وَ لَا يُبْعَثُ بِهِ إِلَي بَلْدَةٍ مِنْهما</w:t>
      </w:r>
    </w:p>
    <w:p>
      <w:pPr>
        <w:pStyle w:val="BookText"/>
        <w:rPr/>
      </w:pPr>
      <w:r>
        <w:rPr>
          <w:rFonts w:ascii="IRNazanin" w:hAnsi="IRNazanin" w:eastAsia="IRNazanin"/>
          <w:color w:val="111111"/>
          <w:sz w:val="28"/>
          <w:sz w:val="28"/>
          <w:szCs w:val="28"/>
          <w:rtl w:val="true"/>
          <w:lang w:bidi="fa-IR"/>
        </w:rPr>
        <w:t>اوقاتی که در دار السلام اقامت داشتم به حلّه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به من سفارش کردند که به دیدار یکی از فرزندان دنیا که از والیان شهرهای حلّه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ماه به خاطر کاری که داشتم در حلّه ماندم و هر روزی که می پسندیدم به دیدارش بروم، در ابتدای و پایان روز برای دیدار او در آن وقت از خداوند جلّ جلاله استخاره می کردم، و رقعه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حدود پنجاه استخاره در مدت اقامتم در آنجا انجام دادم که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وضعیت استخاره را نمی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شکّ و تردیدی برایم باقی می ماند که این از جانب خداوند جلّ جلاله صادر شده که دانای بر مصلحت من است، و به علاوه اینکه به خاطر آن خوشبختی من آشکار شد، و آیا خرد آدمی می پذیرد که انسان پنجاه بار استخاره کند و در همه آن ها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استخاره های شگفتی که دیده ام این است که عمر من نزدیک پنجاه سال رسیده و هنوز از زمانی که حقیقت استخاره ها را شناخته ام، استخاره می کنم و هرگز در آن خلل و نقصی، و چیزی که ناپسند بدارم، و چیزی که با سعادت ها و عنایات الهی مخالف باشد، در آن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استخاره ها همانند کسی هستم که یکی از شعرا در باره آن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سرزنش کننده گفتم، زمانی که از درِ نصیحت به نزد من آمد، و نصیحت آغاز می کرد و دوباره از سر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فکر می کند مرا نصیحت می کند، کسی که نصیحت نمی خواهد، او را پند و اندرز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برای تو زشت است، در نزد من، نیکو بودن آن را زیادتی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 اینگونه از هم فاصله داریم، پس شنیدن سرزنش چیزی است که فایده ای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همان اسناد 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رفتم و کالای بسیاری با من بود پس کار ما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دوستانمان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را به یمن ببر و برخی از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مصر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امام صادق علیه السلام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مصر و یمن قرعه بزن و کارت را به خدا بسپار، هر شهری که قرعه به نام آن در آمد کالایت را به آنجا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قرعه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صفحه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خداوندا تو خداوندی هستی که جز تو خدایی نیست و بر هر عیب و آشکار عالمی، تو یاددهنده و من یادگیرنده هستم، پس در کار من نظر کن که کدام یک برایم بهتر است تا با توکل به تو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 شاء الله، سپس بر روی صفحه دیگری مانند آن را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صفحه دیگر مانند آنچه در دو صفحه دیگر نوشتی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شود و به هیچ کدام از آن دو شهر فرستاده نشود</w:t>
      </w:r>
      <w:r>
        <w:rPr>
          <w:rFonts w:eastAsia="IRNazanin" w:cs="IRNazanin"/>
          <w:color w:val="111111"/>
          <w:sz w:val="28"/>
          <w:szCs w:val="28"/>
          <w:rtl w:val="true"/>
          <w:lang w:bidi="fa-IR"/>
        </w:rPr>
        <w:t xml:space="preserve">. </w:t>
      </w:r>
      <w:bookmarkStart w:id="1073" w:name="pg13537_148161"/>
    </w:p>
    <w:p>
      <w:pPr>
        <w:pStyle w:val="BookText"/>
        <w:rPr/>
      </w:pPr>
      <w:bookmarkEnd w:id="1073"/>
      <w:r>
        <w:rPr>
          <w:rFonts w:ascii="Amiri" w:hAnsi="Amiri" w:eastAsia="Amiri" w:cs="Amiri"/>
          <w:color w:val="111111"/>
          <w:sz w:val="28"/>
          <w:sz w:val="28"/>
          <w:szCs w:val="28"/>
          <w:rtl w:val="true"/>
          <w:lang w:bidi="ar-SA"/>
        </w:rPr>
        <w:t>ثُمَّ اجْمَعِ الرِّقَاعَ فَادْفَعْهَا إِلَي مَنْ يَسْتُرُهَا عَنْكَ ثُمَّ أَدْخِلْ يَدَكَ فَخُذْ رُقْعَةً مِنَ الثَّلَاثِ رِقَاعٍ فَأَيُّهَا وَقَعَتْ فِي يَدِكَ فَتَوَكَّلْ عَلَي اللَّهِ فَاعْمَلْ بِمَا فِيهَا إِنْ شَاءَ اللَّهُ تَعَالَي‌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217270_1934241801"/>
      <w:bookmarkStart w:id="1075" w:name="_Toc481"/>
      <w:bookmarkEnd w:id="1074"/>
      <w:r>
        <w:rPr>
          <w:rtl w:val="true"/>
        </w:rPr>
        <w:t>بيان</w:t>
      </w:r>
      <w:bookmarkEnd w:id="1075"/>
    </w:p>
    <w:p>
      <w:pPr>
        <w:pStyle w:val="BookText"/>
        <w:rPr/>
      </w:pPr>
      <w:r>
        <w:rPr>
          <w:rFonts w:ascii="Amiri" w:hAnsi="Amiri" w:eastAsia="Amiri" w:cs="Amiri"/>
          <w:color w:val="111111"/>
          <w:sz w:val="28"/>
          <w:sz w:val="28"/>
          <w:szCs w:val="28"/>
          <w:rtl w:val="true"/>
          <w:lang w:bidi="ar-SA"/>
        </w:rPr>
        <w:t>هذا عمل معتبر و سنده لا يقصر عن العمل المشهور في الرقاع فإن ابن سيابة عندي من الممدوحين الذين اعتمد الأصحاب علي أخبارهم و يمكن تأييده بأخبار القرعة فإنه ورد أنها لكل أمر مشكل ورد أنه ما من قوم فوضوا أمرهم إلي الله إلا خرج لهم الحق لا سيما إذا اختلف الآراء في الأمر الذي يقرعون فيه</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217272_1934241801"/>
      <w:bookmarkStart w:id="1077" w:name="_Toc482"/>
      <w:bookmarkEnd w:id="1076"/>
      <w:r>
        <w:rPr>
          <w:rtl w:val="true"/>
        </w:rPr>
        <w:t>«</w:t>
      </w:r>
      <w:r>
        <w:rPr/>
        <w:t>8</w:t>
      </w:r>
      <w:r>
        <w:rPr>
          <w:rtl w:val="true"/>
        </w:rPr>
        <w:t>»</w:t>
      </w:r>
      <w:bookmarkEnd w:id="107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رِوَايَةً عَنْ عَمْرِو بْنِ أَبِي الْمِقْدَامِ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الْمُسَاهَمَةِ تَكْتُبُ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بَيْنَ عِبادِكَ فِي ما كانُوا فِيهِ يَخْتَلِفُونَ أَسْأَلُكَ بِحَقِّ مُحَمَّدٍ وَ آلِ مُحَمَّدٍ أَنْ تُصَلِّيَ عَلَي مُحَمَّدٍ وَ آلِ مُحَمَّدٍ وَ أَنْ تُخْرِجَ لِي خِيَرَةً فِي دِينِي وَ دُنْيَايَ وَ عَاقِبَةِ أَمْرِي وَ آجِلِهِ إِنَّكَ عَلي كُلِّ شَيْ‌ءٍ قَدِيرٌ مَا شَاءَ اللَّهُ لَا حَوْلَ وَ لَا قُوَّةَ إِلَّا بِاللَّهِ صَلَّي اللَّهُ عَلَي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تَكْتُبُ مَا تُرِيدُ فِي رُقْعَتَيْنِ وَ يَكُونُ الثَّالِثُ غُفْلًا ثُمَّ تُجِيلُ السِّهَامَ فَأَيُّهُمَا خَرَجَ عَمِلْتَ عَلَيْهِ وَ لَا تُخَالِفُ فَمَنْ خَالَفَ لَمْ يُصْنَعْ لَهُ وَ إِنْ خَرَجَ الْغُفْلُ رَمَيْتَ بِهِ</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217274_1934241801"/>
      <w:bookmarkStart w:id="1079" w:name="_Toc483"/>
      <w:bookmarkEnd w:id="1078"/>
      <w:r>
        <w:rPr>
          <w:rtl w:val="true"/>
        </w:rPr>
        <w:t>بيان</w:t>
      </w:r>
      <w:bookmarkEnd w:id="1079"/>
    </w:p>
    <w:p>
      <w:pPr>
        <w:pStyle w:val="BookText"/>
        <w:rPr/>
      </w:pPr>
      <w:r>
        <w:rPr>
          <w:rFonts w:ascii="Amiri" w:hAnsi="Amiri" w:eastAsia="Amiri" w:cs="Amiri"/>
          <w:color w:val="111111"/>
          <w:sz w:val="28"/>
          <w:sz w:val="28"/>
          <w:szCs w:val="28"/>
          <w:rtl w:val="true"/>
          <w:lang w:bidi="ar-SA"/>
        </w:rPr>
        <w:t>قال في القاموس الغفل بالضم من لا يرجي خيره و لا يخشي شره و ما لا علامة فيه من القداح و الطرق و غيرهما و ما لا سمة عليه من الدواب و من لا نصيب له و لا عزم عليه من القداح انتهي لم يصنع له أي لم يقدر له 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الكتابة علي رقعتين لعلها فيما إذا كان الأمر مرددا بين شقين أو بين الفعل و الترك و إذا كان بين أكثر من شقين فيزيد الرقاع بعدد الزيادة و مع خروج غفل يرميها و يخرج 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این سه کاغذ را به دست کسی بده تا چنان مخلوط کند که آن ها را از هم باز نشناسی، بعد دست ببر، و یکی از آن سه رقعه را بردار و هر کدام در دست تو قرار گرفت، به خدا توکل کن و به نوشته همان عمل نما ان شاء الله</w:t>
      </w:r>
      <w:r>
        <w:rPr>
          <w:rFonts w:eastAsia="IRNazanin" w:cs="IRNazanin"/>
          <w:color w:val="111111"/>
          <w:sz w:val="28"/>
          <w:szCs w:val="28"/>
          <w:rtl w:val="true"/>
          <w:lang w:bidi="fa-IR"/>
        </w:rPr>
        <w:t xml:space="preserve">. </w:t>
      </w:r>
      <w:r>
        <w:rPr>
          <w:rStyle w:val="FootnoteAnchor"/>
          <w:rtl w:val="true"/>
        </w:rPr>
        <w:footnoteReference w:id="589"/>
      </w:r>
    </w:p>
    <w:p>
      <w:pPr>
        <w:pStyle w:val="Heading5"/>
        <w:numPr>
          <w:ilvl w:val="4"/>
          <w:numId w:val="1"/>
        </w:numPr>
        <w:rPr/>
      </w:pPr>
      <w:bookmarkStart w:id="1080" w:name="__RefHeading___Toc1217276_1934241801"/>
      <w:bookmarkStart w:id="1081" w:name="_Toc484"/>
      <w:bookmarkEnd w:id="1080"/>
      <w:r>
        <w:rPr>
          <w:rtl w:val="true"/>
        </w:rPr>
        <w:t>توضیح</w:t>
      </w:r>
      <w:bookmarkEnd w:id="1081"/>
    </w:p>
    <w:p>
      <w:pPr>
        <w:pStyle w:val="BookText"/>
        <w:rPr/>
      </w:pPr>
      <w:r>
        <w:rPr>
          <w:rFonts w:ascii="IRNazanin" w:hAnsi="IRNazanin" w:eastAsia="IRNazanin"/>
          <w:color w:val="111111"/>
          <w:sz w:val="28"/>
          <w:sz w:val="28"/>
          <w:szCs w:val="28"/>
          <w:rtl w:val="true"/>
          <w:lang w:bidi="fa-IR"/>
        </w:rPr>
        <w:t>این عملی معتبر است و سند آن از عمل مشهور در استخاره با رقعه چیزی کم ندارد چرا که ابن سیابه در نظر من از جمله کسانی است که ستوده شده اند و اصحاب به روایت های آنان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روایت های قرعه زدن، این حدیث را تأیید کرد زیرا وارد شده که قرعه زدن برای هر کار سخت و مشکلی است و احادیثی وارد شده که هیچ قومی نیست که کارشان را به خداوند واگذار کنند مگر اینکه حقّ و حقیقت را برایشان بیرون می آورد به ویژه زمانی که نظرات در کاری که برای آن قرعه می زنند مختلف و متفاوت باشد</w:t>
      </w:r>
      <w:r>
        <w:rPr>
          <w:rFonts w:eastAsia="IRNazanin" w:cs="IRNazanin"/>
          <w:color w:val="111111"/>
          <w:sz w:val="28"/>
          <w:szCs w:val="28"/>
          <w:rtl w:val="true"/>
          <w:lang w:bidi="fa-IR"/>
        </w:rPr>
        <w:t>.</w:t>
      </w:r>
    </w:p>
    <w:p>
      <w:pPr>
        <w:pStyle w:val="Heading5"/>
        <w:numPr>
          <w:ilvl w:val="4"/>
          <w:numId w:val="1"/>
        </w:numPr>
        <w:rPr/>
      </w:pPr>
      <w:bookmarkStart w:id="1082" w:name="__RefHeading___Toc1217278_1934241801"/>
      <w:bookmarkStart w:id="1083" w:name="_Toc485"/>
      <w:bookmarkEnd w:id="1082"/>
      <w:r>
        <w:rPr>
          <w:rtl w:val="true"/>
        </w:rPr>
        <w:t xml:space="preserve">روایت </w:t>
      </w:r>
      <w:r>
        <w:rPr/>
        <w:t>8</w:t>
      </w:r>
      <w:bookmarkEnd w:id="1083"/>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عمرو بن ابی مقدام از یکی از دو امام علیهما السلام در باره قرعه زدن 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پروردگارا ای پدیدآورنده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تو می خواهم که بر محمد و آل محمد درود بفرستی و از در دین و دنیا و پایان کارم و در آینده کارم، خیر و برکت برایم بیرون آری که تو بر انجام هر چیزی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حرکتی و نیرویی نیست مگر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محمّد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می‌خواهی در دو برگه بنویس و بر سومی هیچ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قرعه را با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خارج شد، مطابق آن عمل کن و مبادا عمل نکنی؛ چون هر که با قرعه مخالفت ورزد، خیری نمی‌بیند و اگر برگه‌ی سفید در آمد، کنار گذاشته و دنبال آن کار نرو</w:t>
      </w:r>
      <w:r>
        <w:rPr>
          <w:rFonts w:eastAsia="IRNazanin" w:cs="IRNazanin"/>
          <w:color w:val="111111"/>
          <w:sz w:val="28"/>
          <w:szCs w:val="28"/>
          <w:rtl w:val="true"/>
          <w:lang w:bidi="fa-IR"/>
        </w:rPr>
        <w:t>.</w:t>
      </w:r>
    </w:p>
    <w:p>
      <w:pPr>
        <w:pStyle w:val="Heading5"/>
        <w:numPr>
          <w:ilvl w:val="4"/>
          <w:numId w:val="1"/>
        </w:numPr>
        <w:rPr/>
      </w:pPr>
      <w:bookmarkStart w:id="1084" w:name="__RefHeading___Toc1217280_1934241801"/>
      <w:bookmarkStart w:id="1085" w:name="_Toc486"/>
      <w:bookmarkEnd w:id="1084"/>
      <w:r>
        <w:rPr>
          <w:rtl w:val="true"/>
        </w:rPr>
        <w:t>توضیح</w:t>
      </w:r>
      <w:bookmarkEnd w:id="1085"/>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کسی است که امیدی به خیرش نیست و از شرّ او بیمی نباشد و از تیرهای قمار و راه ها و غیر آن ها چیزی است که علامتی نداشته باشد و از چهارپایان آن است که بی نشان باشد و تیر قمار آن است که بهره و نیتی بر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او خیر است، مقدر نشده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نوشتن بر دو برگه، شاید در مواردی باشد که کار بین دو حالت یا بین انجام دادن و ندادن در تردید باشد و هرگاه میان بیش از دو حالت باشد، به اندازه زیادت آن، برگه ها افزوده می شود و چون برگه سفیدی بیرون آمد، آن را کنار گذاشته و برگه دیگر بیرون می آورد</w:t>
      </w:r>
      <w:r>
        <w:rPr>
          <w:rFonts w:eastAsia="IRNazanin" w:cs="IRNazanin"/>
          <w:color w:val="111111"/>
          <w:sz w:val="28"/>
          <w:szCs w:val="28"/>
          <w:rtl w:val="true"/>
          <w:lang w:bidi="fa-IR"/>
        </w:rPr>
        <w:t xml:space="preserve">. </w:t>
      </w:r>
      <w:bookmarkStart w:id="1086" w:name="pg13537_148162"/>
    </w:p>
    <w:p>
      <w:pPr>
        <w:pStyle w:val="Heading3"/>
        <w:numPr>
          <w:ilvl w:val="2"/>
          <w:numId w:val="1"/>
        </w:numPr>
        <w:rPr/>
      </w:pPr>
      <w:bookmarkStart w:id="1087" w:name="__RefHeading___Toc1217282_1934241801"/>
      <w:bookmarkStart w:id="1088" w:name="_Toc487"/>
      <w:bookmarkEnd w:id="1086"/>
      <w:bookmarkEnd w:id="1087"/>
      <w:r>
        <w:rPr>
          <w:rtl w:val="true"/>
        </w:rPr>
        <w:t xml:space="preserve">باب </w:t>
      </w:r>
      <w:r>
        <w:rPr/>
        <w:t>3</w:t>
      </w:r>
      <w:r>
        <w:rPr>
          <w:rtl w:val="true"/>
        </w:rPr>
        <w:t xml:space="preserve"> </w:t>
      </w:r>
      <w:r>
        <w:rPr>
          <w:rtl w:val="true"/>
        </w:rPr>
        <w:t>الاستخارة بالبنادق</w:t>
      </w:r>
      <w:bookmarkEnd w:id="1088"/>
    </w:p>
    <w:p>
      <w:pPr>
        <w:pStyle w:val="Heading4"/>
        <w:numPr>
          <w:ilvl w:val="3"/>
          <w:numId w:val="1"/>
        </w:numPr>
        <w:rPr/>
      </w:pPr>
      <w:bookmarkStart w:id="1089" w:name="__RefHeading___Toc1217284_1934241801"/>
      <w:bookmarkStart w:id="1090" w:name="_Toc488"/>
      <w:bookmarkEnd w:id="1089"/>
      <w:r>
        <w:rPr>
          <w:rtl w:val="true"/>
        </w:rPr>
        <w:t>الأخبار</w:t>
      </w:r>
      <w:bookmarkEnd w:id="1090"/>
    </w:p>
    <w:p>
      <w:pPr>
        <w:pStyle w:val="Heading5"/>
        <w:numPr>
          <w:ilvl w:val="4"/>
          <w:numId w:val="1"/>
        </w:numPr>
        <w:rPr/>
      </w:pPr>
      <w:bookmarkStart w:id="1091" w:name="__RefHeading___Toc1217286_1934241801"/>
      <w:bookmarkStart w:id="1092" w:name="_Toc489"/>
      <w:bookmarkEnd w:id="1091"/>
      <w:r>
        <w:rPr>
          <w:rtl w:val="true"/>
        </w:rPr>
        <w:t>«</w:t>
      </w:r>
      <w:r>
        <w:rPr/>
        <w:t>1</w:t>
      </w:r>
      <w:r>
        <w:rPr>
          <w:rtl w:val="true"/>
        </w:rPr>
        <w:t>»</w:t>
      </w:r>
      <w:bookmarkEnd w:id="1092"/>
    </w:p>
    <w:p>
      <w:pPr>
        <w:pStyle w:val="BookText"/>
        <w:rPr/>
      </w:pPr>
      <w:r>
        <w:rPr>
          <w:rFonts w:ascii="Amiri" w:hAnsi="Amiri" w:eastAsia="Amiri" w:cs="Amiri"/>
          <w:color w:val="111111"/>
          <w:sz w:val="28"/>
          <w:sz w:val="28"/>
          <w:szCs w:val="28"/>
          <w:rtl w:val="true"/>
          <w:lang w:bidi="ar-SA"/>
        </w:rPr>
        <w:t xml:space="preserve">مَجْمُوعُ الدَّعَوَاتِ،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بَعْضُ أَوْلِيَائِنَا الْخُرُوجَ لِلتِّجَارَةِ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حَتَّي آتِيَ جَعْفَرَ بْنَ مُحَمَّدٍ عليهما السلام فَأُسَلِّمَ عَلَيْهِ فَأَسْتَشِيرَهُ فِي أَمْرِي هَذَا وَ أَسْأَلَهُ الدُّعَاءَ لِي قَالَ فَأَتَاهُ فَقَالَ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عَزَمْتُ عَلَي الْخُرُوجِ لِلتِّجَارَةِ وَ إِنِّي آلَيْتُ عَلَي نَفْسِي أَنْ لَا أَخْرُجَ حَتَّي أَلْقَاكَ وَ أَسْتَشِيرَكَ وَ أَسْأَلَكَ الدُّعَاءَ لِي قَالَ فَدَعَا لَهُ وَ قَالَ عَلَيْهِ الصَّلَاةُ وَ السَّلَامُ عَلَيْكَ بِصِدْقِ اللِّسَانِ فِي حَدِيثِكَ وَ لَا تَكْتُمْ عَيْباً يَكُونُ فِي تِجَارَتِكَ وَ لَا تَغْبِنِ الْمُسْتَرْسِلَ فَإِنَّ غَبْنَهُ رِبًا وَ لَا تَرْضَ لِلنَّاسِ إِلَّا مَا تَرْضَاهُ لِنَفْسِكَ وَ أَعْطِ الْحَقَّ وَ خُذْهُ وَ لَا تَخَفْ وَ لَا تَحْزَنْ فَإِنَّ التَّاجِرَ الصَّدُوقَ مَعَ السَّفَرَةِ الْكِرَامِ الْبَرَرَةِ يَوْمَ الْقِيَامَةِ وَ اجْتَنِبِ الْحَلْفَ فَإِنَّ الْيَمِينَ الْفَاجِرَ تُورِثُ صَاحِبَهَا النَّارَ وَ التَّاجِرُ فَاجِرٌ إِلَّا مَنْ أَعْطَي الْحَقَّ وَ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عَزَمْتَ عَلَي السَّفَرِ أَوْ حَاجَةٍ مُهِمَّةٍ فَأَكْثِرِ الدُّعَاءَ وَ الِاسْتِخَارَةَ فَإِنَّ أَبِي حَدَّثَنِي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كَانَ يُعَلِّمُ أَصْحَابَهُ الِاسْتِخَارَةَ كَمَا يُعَلِّمُهُمُ السُّورَةَ مِنَ الْقُرْآنِ وَ إِنَّا لَنَعْمَلُ ذَلِكَ مَتَي هَمَمْنَا بِأَمْرٍ وَ نَتَّخِذُ رِقَاعاً لِلِاسْتِخَارَةِ فَمَا خَرَجَ لَنَا عَمِلْنَا عَلَيْهِ أَحْبَبْنَا ذَلِكَ أَمْ كَرِهْنَا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مَوْلَايَ فَعَلِّمْنِي كَيْفَ أَعْمَلُ فَقَالَ إِذَا أَرَدْتَ ذَلِكَ فَأَسْبِغِ الْوُضُوءَ وَ صَلِّ رَكْعَتَيْنِ تَقْرَأُ فِي كُلِّ رَكْعَةٍ الْحَمْدَ وَ قُلْ هُوَ اللَّهُ أَحَدٌ مِائَةَ مَرَّةٍ فَإِذَا سَلَّمْتَ فَارْفَعْ يَدَيْكَ بِالدُّعَاءِ وَ قُلْ فِي دُعَائِكَ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كَاشِفَ الْكَرْبِ وَ مُفَرِّجَ الْهَمِّ وَ مُذْهِبَ الْغَمِّ وَ مُبْتَدِئاً بِالنِّعَمِ قَبْلَ اسْتِحْقَاقِهَا يَا مَنْ يَفْزَعُ الْخَلْقُ إِلَيْهِ فِي حَوَائِجِهِمْ وَ مُهِمَّاتِهِمْ وَ أُمُورِهِمْ وَ يَتَّكِلُونَ عَلَيْهِ أَمَرْتَ بِالدُّعَاءِ وَ ضَمِنْتَ الْإِجَابَةَ اللَّهُمَّ فَصَلِّ عَلَي مُحَمَّدٍ وَ آلِ مُحَمَّدٍ وَ ابْدَأْ بِهِمْ فِي كُلِّ أَمْرِي وَ أَفْرِجْ هَمِّي وَ نَفِّسْ كَرْبِي وَ أَذْهِبْ غَمِّي وَ اكْشِفْ لِي عَنِ الْأَمْرِ الَّذِي قَدِ الْتَبَسَ</w:t>
      </w:r>
    </w:p>
    <w:p>
      <w:pPr>
        <w:pStyle w:val="Heading3"/>
        <w:numPr>
          <w:ilvl w:val="2"/>
          <w:numId w:val="1"/>
        </w:numPr>
        <w:rPr/>
      </w:pPr>
      <w:bookmarkStart w:id="1093" w:name="__RefHeading___Toc1217288_1934241801"/>
      <w:bookmarkStart w:id="1094" w:name="_Toc490"/>
      <w:bookmarkEnd w:id="1093"/>
      <w:r>
        <w:rPr>
          <w:rtl w:val="true"/>
        </w:rPr>
        <w:t xml:space="preserve">باب سوم </w:t>
      </w:r>
      <w:r>
        <w:rPr>
          <w:rtl w:val="true"/>
        </w:rPr>
        <w:t xml:space="preserve">: </w:t>
      </w:r>
      <w:r>
        <w:rPr>
          <w:rtl w:val="true"/>
        </w:rPr>
        <w:t>استخاره با گلوله های گِلی</w:t>
      </w:r>
      <w:bookmarkEnd w:id="1094"/>
    </w:p>
    <w:p>
      <w:pPr>
        <w:pStyle w:val="Heading4"/>
        <w:numPr>
          <w:ilvl w:val="3"/>
          <w:numId w:val="1"/>
        </w:numPr>
        <w:rPr/>
      </w:pPr>
      <w:bookmarkStart w:id="1095" w:name="__RefHeading___Toc1217290_1934241801"/>
      <w:bookmarkStart w:id="1096" w:name="_Toc491"/>
      <w:bookmarkEnd w:id="1095"/>
      <w:r>
        <w:rPr>
          <w:rtl w:val="true"/>
        </w:rPr>
        <w:t>روایات</w:t>
      </w:r>
      <w:bookmarkEnd w:id="1096"/>
    </w:p>
    <w:p>
      <w:pPr>
        <w:pStyle w:val="Heading5"/>
        <w:numPr>
          <w:ilvl w:val="4"/>
          <w:numId w:val="1"/>
        </w:numPr>
        <w:rPr/>
      </w:pPr>
      <w:bookmarkStart w:id="1097" w:name="__RefHeading___Toc1217292_1934241801"/>
      <w:bookmarkStart w:id="1098" w:name="_Toc492"/>
      <w:bookmarkEnd w:id="1097"/>
      <w:r>
        <w:rPr>
          <w:rtl w:val="true"/>
        </w:rPr>
        <w:t xml:space="preserve">روایت </w:t>
      </w:r>
      <w:r>
        <w:rPr/>
        <w:t>1</w:t>
      </w:r>
      <w:bookmarkEnd w:id="1098"/>
    </w:p>
    <w:p>
      <w:pPr>
        <w:pStyle w:val="BookText"/>
        <w:rPr/>
      </w:pPr>
      <w:r>
        <w:rPr>
          <w:rFonts w:ascii="IRNazanin" w:hAnsi="IRNazanin" w:eastAsia="IRNazanin"/>
          <w:color w:val="111111"/>
          <w:sz w:val="28"/>
          <w:sz w:val="28"/>
          <w:szCs w:val="28"/>
          <w:rtl w:val="true"/>
          <w:lang w:bidi="fa-IR"/>
        </w:rPr>
        <w:t>مجموع الدعوات و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دوستانمان خواست برای تجارت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 روم مگر اینکه به نزد امام صادق علیه السلام بروم و به او درود و سلام بفرستم و در این کارم با او مشورت نمایم و از او بخواهم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تصمیم گرفته ام برای تجارت بیرون روم و سوگند یاد کرده ام که بیرون نروم تا اینکه شما را ملاقات نمایم و با شما مشورت کنم و از شما بخواهم برایم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راستگویی در سخن، و مبادا عیبی را که در کالای تو هست پنهان داری، و مشتری ای را که به تو واگذار کرده است مغبون مکن، که این غبن در حکم ربا است، و برای مردم مپسند مگر آنچه برای خود می‌پسندی، و درست بده و درست بستان و دل نگران مباش که تاجر راستگو در روز قیامت همراه با کاتبان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بپرهیز که قسم نادرست، قسم خورنده را به جهنّم می‌برد؛ و تاجر و کاسب فاجر است مگر اینکه درست بدهد و درست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برای مسافرت یا حاجت مهمی تصمیم گرفتی بسیار دعا و استخاره کن زیرا پدرم از پدرش از جدّش رسول خدا صلی الله علیه و آله و سلم بازگو کرد که پیامبر به اصحاب خویش استخاره می آموخت همانطور که سوره های قرآن را به آنان تعلیم می داد و ما هرگاه قصد انجام کاری را داشتیم آن را انجام می دادیم و رقعه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استخاره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برای ما برون می آمد بدان عمل می نمودیم چه دوست می داشتیم چه ناپسند می دانستیم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پس به من بیاموز که چگونه این کار را انجام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آن را انجام دهی وضو بگیر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حمد و صد بار سوره قل هو الله احد را می خوانی و چون سلام دادی دو دست خود را برای دعا کردن بلند کند و در دعا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برطرف کننده رنج و سختی، ای رهایی بخش اندوه و ای از بین برنده غم و غصه و ای کسی که پیش از استحقاق نعمت ها شروع به عطا می فرمایی ای کسی که مخلوقات در نیازها و کارهای مهم و اموراتشان به سوی او می شتابند و بر او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دستور فرمودی دعا کنیم و اجابت کردن آن را تضمین نمودی، پروردگار پس بر محمد و آل محمد درود بفرست و در هر کارم با آنان آغاز کن و غم و غصه و اندوه و رنج و سختی مرا برطرف نما و برایم آن کاری را که بر من پوشیده و مبهم مانده، </w:t>
      </w:r>
    </w:p>
    <w:p>
      <w:pPr>
        <w:pStyle w:val="BookText"/>
        <w:rPr/>
      </w:pPr>
      <w:r>
        <w:rPr>
          <w:rFonts w:ascii="Amiri" w:hAnsi="Amiri" w:eastAsia="Amiri" w:cs="Amiri"/>
          <w:color w:val="111111"/>
          <w:sz w:val="28"/>
          <w:sz w:val="28"/>
          <w:szCs w:val="28"/>
          <w:rtl w:val="true"/>
          <w:lang w:bidi="ar-SA"/>
        </w:rPr>
        <w:t xml:space="preserve">عَلَيَّ وَ خِرْ لِي فِي جَمِيعِ أُمُورِي خِيَرَةً فِي عَافِيَةٍ فَإِنِّي أَسْتَخِيرُكَ اللَّهُمَّ بِعِلْمِكَ وَ أَسْتَقْدِرُكَ بِقُدْرَتِكَ وَ أَسْأَلُكَ مِنْ فَضْلِكَ وَ أَلْجَأُ إِلَيْكَ فِي كُلِّ أُمُورِي وَ أَبْرَأُ مِنَ الْحَوْلِ وَ الْقُوَّةِ إِلَّا بِكَ وَ أَتَوَكَّلُ عَلَيْكَ وَ أَنْتَ حَسْبِي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فَافْتَحْ لِي أَبْوَابَ رِزْقِكَ وَ سَهِّلْهَا لِي وَ يَسِّرْ لِي جَمِيعَ أُمُورِي فَإِنَّكَ تَقْدِرُ وَ لَا أَقْدِرُ وَ تَعْلَمُ وَ لَا أَعْلَمُ وَ أَنْتَ عَلَّامُ الْغُيُوبِ اللَّهُمَّ إِنْ كُنْتَ تَعْلَمُ أَنَّ هَذَا الْأَمْرَ وَ تُسَمِّي مَا عَزَمْتَ عَلَيْهِ وَ أَرَدْتَهُ هُوَ خَيْرٌ لِي فِي دِينِي وَ دُنْيَايَ وَ مَعَاشِي وَ مَعَادِي وَ عَاقِبَةِ أُمُورِي فَقَدِّرْهُ لِي وَ عَجِّلْهُ عَلَيَّ وَ سَهِّلْهُ وَ يَسِّرْهُ وَ بَارِكْ لِي فِيهِ وَ إِنْ كُنْتَ تَعْلَمُ أَنَّهُ غَيْرُ نَافِعٍ لِي فِي الْعَاجِلِ وَ الْآجِلِ بَلْ هُوَ شَرٌّ عَلَيَّ فَاصْرِفْهُ عَنِّي وَ اصْرِفْنِي عَنْهُ كَيْفَ شِئْتَ وَ أَنَّي شِئْتَ وَ قَدِّرْ لِيَ الْخَيْرَ حَيْثُ كَانَ وَ أَيْنَ كَانَ وَ رَضِّنِي يَا رَبِّ بِقَضَائِكَ وَ بَارِكْ لِي فِي قَدَرِكَ حَتَّي لَا أُحِبَّ تَعْجِيلَ مَا أَخَّرْتَ وَ 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هُوَ عَلَيْكَ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الصَّلَاةَ عَلَي مُحَمَّدٍ النَّبِيِّ وَ آلِهِ صَلَوَاتُ اللَّهِ عَلَيْهِمْ أَجْمَعِينَ وَ يَكُونُ مَعَكَ ثَلَاثُ رِقَاعٍ قَدِ اتَّخَذْتَهَا فِي قَدْرٍ وَاحِدٍ وَ هَيْئَةٍ وَاحِدَةٍ وَ اكْتُبْ فِي رُقْعَتَيْنِ مِنْهَا اللَّهُمَّ فاطِرَ السَّماواتِ وَ الْأَرْضِ عالِمَ الْغَيْبِ وَ الشَّهادَةِ أَنْتَ تَحْكُمُ بَيْنَ عِبادِكَ فِي 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وَ لَا أَعْلَمُ وَ تَقْدِرُ وَ لَا أَقْدِرُ وَ تَمْضِي وَ لَا أُمْضِي وَ أَنْتَ عَلَّامُ الْغُيُوبِ صَلِّ عَلَي مُحَمَّدٍ وَ آلِ مُحَمَّدٍ وَ أَخْرِجْ لِي أَحَبَّ السَّهْمَيْنِ إِلَيْكَ وَ أَخْيَرَهُما لِي فِي دِينِي وَ دُنْيَايَ وَ عَاقِبَةِ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هُوَ عَلَيْكَ سَهْلٌ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تَكْتُبُ فِي ظَهْرِ إِحْدَي الرُّقْعَتَيْنِ افْعَلْ وَ عَلَي ظَهْرِ الْأُخْرَي لَا تَفْعَلْ وَ تَكْتُبُ عَلَي الرُّقْعَةِ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اسْتَعَنْتُ بِاللَّهِ وَ تَوَكَّلْتُ عَلَيْهِ وَ هُوَ حَسْبِي وَ نِعْمَ الْوَكِيلُ تَوَكَّلْتُ فِي جَمِيعِ أُمُورِي عَلَي اللَّهِ الْحَيِّ الَّذِي لَا يَمُوتُ وَ اعْتَصَمْتُ بِذِي الْعِزَّةِ وَ الْجَبَرُوتِ وَ تَحَصَّنْتُ بِذِي الْحَوْلِ وَ الطَّوْلِ وَ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 وَ صَلَّي اللَّهُ عَلَي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تَتْرُكُ ظَهْرَ هَذِهِ الرُّقْعَةِ أَبْيَضَ وَ لَا تَكْتُبُ عَلَيْهِ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نمایان نما، و در همه کارهایم خیر و برکتی همراه با عافیت و تندرستی مقدر فرما، همانا من با دانائیت از تو طلب خیر می کنم و با قدرت تو توانائی می جویم و از فضل و بخشش تو درخواست دارم و در همه کارهایم به تو پناه می برم و از هر جنبش و نیروئی جز با تو بیزاری می جویم و بر تو توکل می کنم و تو برای من کفایت می کنی و چه خوب نگاه دارنده 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دروازه های روزی ات را بر من بگشای و آن را بر من آسان بگردان، و همه کارها را برایم آسان بنما چرا که تو توانائی و من توانا نیستم، و تو دانائی و من دانا نیستم و تو بر نهان ها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می دانی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بر آن تصمیم گرفتی و می خواهی، نام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و دنیا و زندگی و آخرت و پایان کارم خیر و برکت دارد، آن را برایم مقدر فرما و آن را برای من تعجیل بنما و بر من ساده و آسان بگردان و در آن برایم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دانی که آن در اکنون و آینده برایم سودمند نیست، بلکه مایه شرّ و بدبختی است، پس آن را از من و مرا از آن دور فرما، هر طور و به هر صورتی که خود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خیر و نیکویی مقدر فرما هر کجا که باشد و در هر مکانی که باشد، و ای پروردگارم با قضای خود مرا خشنود بگردان و در تقدیرت بر من برکت ارزانی فرما تا اینکه دوست نداشته باشم اموری که به عقب انداختی، به جلو اندازی و یا آنچه را مقدم داشتی به تأخیر اندازی، که تو بر هر چیزی توانائی و انجام هر چیزی برای تو ساده و آسان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بسیار بر محمد پیامبر و آل او صلوات الله علیهم اجمعین دورد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تو سه برگه باشد که به یک اندازه و به یک شکل آن ها را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برگه از آن ها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پروردگارا ای پدیدآورنده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دانائی و من دانا نیستم و تو توانائی و من توانا نیستم، و تو انجام دهنده کارهایی و من کاری را انجام و به پایان نمی رسانم، و تو دانای بر نهان هائی، بر محمد و آل محمد درود بفرست و هر کدام از دو برگه قرعه را که دوست می داری، و در دین و دنیایم و در عاقبت کارم برایم بهتر و سودمندتر است، بیرون آور که تو بر هر چیزی توانائی و انجام آن برای تو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یکی از برگه ها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برگه دیگر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برگه سوم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 نیرویی نیست مگر با اذن خداوند والا و بزرگ، از خداوند مدد می گیرم و بر او توکل می کنم و او برایم کفایت می کند و چه خوب نگاه دارنده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کارهایم بر خداوندی که هرگز نمی میرد توکل می کنم و با خداوند صاحب عزت و جبروت از گناهان خودداری می کنم و از خداوند صاحب جنبش و بخشش و ملکوت پناه می گیرم و دورد و سلام خداوند بر فرستادگان، و حمد و سپاس مخصوص خداوندی است که پروردگار جهانیان است و درود و سلام خداوند بر محمد و خاندان مطهرش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این برگه را سفید گذاشته و بر آن چیزی نمی نویسی</w:t>
      </w:r>
      <w:r>
        <w:rPr>
          <w:rFonts w:eastAsia="IRNazanin" w:cs="IRNazanin"/>
          <w:color w:val="111111"/>
          <w:sz w:val="28"/>
          <w:szCs w:val="28"/>
          <w:rtl w:val="true"/>
          <w:lang w:bidi="fa-IR"/>
        </w:rPr>
        <w:t xml:space="preserve">. </w:t>
      </w:r>
      <w:bookmarkStart w:id="1099" w:name="pg13537_148164"/>
    </w:p>
    <w:p>
      <w:pPr>
        <w:pStyle w:val="BookText"/>
        <w:rPr/>
      </w:pPr>
      <w:bookmarkEnd w:id="1099"/>
      <w:r>
        <w:rPr>
          <w:rFonts w:ascii="Amiri" w:hAnsi="Amiri" w:eastAsia="Amiri" w:cs="Amiri"/>
          <w:color w:val="111111"/>
          <w:sz w:val="28"/>
          <w:sz w:val="28"/>
          <w:szCs w:val="28"/>
          <w:rtl w:val="true"/>
          <w:lang w:bidi="ar-SA"/>
        </w:rPr>
        <w:t>وَ تَطْوِي الثَّلَاثَ رِقَاعٍ طَيّاً شَدِيداً عَلَي صُورَةٍ وَاحِدَةٍ وَ تَجْعَلُ فِي ثَلَاثِ بَنَادِقِ شَمْعٍ أَوْ طِينٍ عَلَي هَيْئَةٍ وَاحِدَةٍ بِوَزْنِ وَاحِدٍ وَ ادْفَعْهَا إِلَي مَنْ تَثِقُ بِهِ وَ تَأْمُرُهُ أَنْ يَذْكُرَ اللَّهَ وَ يُصَلِّيَ عَلَي مُحَمَّدٍ وَ آلِهِ وَ يَطْرَحَهَا إِلَي كُمِّهِ وَ يُدْخِلَ يَدَهُ الْيُمْنَي فَيُجِيلَهَا فِي كُمِّهِ وَ يَأْخُذَ مِنْهَا وَاحِدَةً مِنْ غَيْرِ أَنْ يَنْظُرَ إِلَي شَيْ‌ءٍ مِنَ الْبَنَادِقِ وَ لَا يَتَعَمَّدَ وَاحِدَةً بِعَيْنِهَا وَ لَكِنْ أَيُّ وَاحِدَةٍ وَقَعَتْ عَلَيْهَا يَدُهُ مِنَ الثَّلَاثِ أَخْرَجَهَا فَإِذَا أَخْرَجَهَا أَخَذْتَهَا مِنْهُ وَ أَنْتَ تَذْكُرُ اللَّهَ عَزَّ وَ جَلَّ وَ لِلَّهِ الْخِيَرَةُ فِيمَا خَرَجَ لَكَ ثُمَّ فُضَّهَا وَ اقْرَأْهَا وَ اعْمَلْ بِمَا يَخْرُجُ عَلَي ظَهْرِهَا وَ إِنْ لَمْ يَحْضُرْكَ مَنْ تَثِقُ بِهِ طَرَحْتَهَا أَنْتَ إِلَي كُمِّكَ وَ أَجَلْتَهَا بِيَدِكَ وَ فَعَلْتَ كَمَا وَصَفْتُ لَكَ فَإِنْ كَانَ عَلَي ظَهْرِهَا افْعَلْ فَافْعَلْ وَ امْضِ لِمَا أَرَدْتَ فَإِنَّهُ يَكُونُ لَكَ فِيهِ إِذَا فَعَلْتَهُ الْخِيَرَةُ إِنْ شَاءَ اللَّهُ تَعَالَي وَ إِنْ كَانَ عَلَي ظَهْرِهَا لَا تَفْعَلْ فَإِيَّاكَ أَنْ تَفْعَلَهُ أَوْ تُخَالِفَ فَإِنَّكَ إِنْ خَالَفْتَ لَقِيتَ عَنَتاً وَ إِنْ تَمَّ لَمْ تَكُنْ لَكَ فِيهِ الْخِيَرَةُ وَ إِنْ خَرَجَتِ الرُّقْعَةُ الَّتِي لَمْ يُكْتَبْ عَلَي ظَهْرِهَا شَيْ‌ءٌ فَتَوَقَّفْ إِلَي أَنْ تَحْضُرَ صَلَاةٌ مَفْرُوضَةٌ ثُمَّ قُمْ فَصَلِّ رَكْعَتَيْنِ كَمَا وَصَفْتُ لَكَ ثُمَّ صَلِّ الصَّلَاةَ الْمَفْرُوضَةَ أَوْ صَلِّهِمَا بَعْدَ الْفَرْضِ مَا لَمْ تَكُنِ الْفَجْرَ وَ الْعَصْرَ فَأَمَّا الْفَجْرُ فَعَلَيْكَ بَعْدَهَا بِالدُّعَاءِ إِلَي أَنْ تَبْسُطَ الشَّمْسُ ثُمَّ صَلِّهِمَا وَ أَمَّا الْعَصْرُ فَصَلِّهِمَا قَبْلَهَا ثُمَّ ادْعُ اللَّهَ عَزَّ وَ جَلَّ بِالْخِيَرَةِ كَمَا ذَكَرْتُ لَكَ وَ أَعِدَّ الرِّقَاعَ وَ اعْمَلْ بِحَسَبِ مَا يَخْرُجُ لَكَ وَ كُلَّمَا خَرَجَتِ الرُّقْعَةُ الَّتِي لَيْسَ فِيهَا شَيْ‌ءٌ مَكْتُوبٌ عَلَي ظَهْرِهَا فَتَوَقَّفْ إِلَي صَلَاةٍ مَكْتُوبَةٍ كَمَا أَمَرْتُكَ إِلَي أَنْ يَخْرُجَ لَكَ مَا تَعْمَلُ عَلَيْهِ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217294_1934241801"/>
      <w:bookmarkStart w:id="1101" w:name="_Toc493"/>
      <w:bookmarkEnd w:id="1100"/>
      <w:r>
        <w:rPr>
          <w:rtl w:val="true"/>
        </w:rPr>
        <w:t>«</w:t>
      </w:r>
      <w:r>
        <w:rPr/>
        <w:t>2</w:t>
      </w:r>
      <w:r>
        <w:rPr>
          <w:rtl w:val="true"/>
        </w:rPr>
        <w:t>»</w:t>
      </w:r>
      <w:bookmarkEnd w:id="110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أَسْعَدَ بْنِ عَبْدِ الْقَاهِرِ بِإِسْنَادِهِمَا إِلَي مُحَمَّدِ بْنِ يَعْقُوبَ الْكُلَيْنِيِّ عَنْ عَلِيِّ بْنِ مُحَمَّدٍ رَفَعَهُ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 وَ قَدْ سَأَلَهُ عَنِ الْأَمْرِ يَكُونُ يَمْضِي فِيهِ وَ لَا يَجِدُ أَحَداً يُشَاوِرُهُ فَكَيْفَ يَصْنَعُ قَالَ شَاوِرْ رَبَّكَ قَالَ فَقَالَ لَهُ كَيْفَ قَالَ انْوِ الْحَاجَةَ فِي نَفْسِكَ وَ اكْتُبْ رُقْعَتَيْنِ فِي وَاحِدَةٍ لَا وَ فِي وَاحِدَةٍ نَعَمْ وَ اجْعَلْهُمَا فِي بُنْدُقَتَيْنِ مِنْ طِينٍ ثُمَّ صَلِّ رَكْعَتَيْنِ وَ اجْعَلْهُمَا تَحْتَ ذَيْلِكَ وَ قُلْ يَا اللَّهُ إِنِّي أُشَاوِرُكَ فِي أَمْرِي هَذَا وَ أَنْتَ خَيْرُ مُسْتَشَارٍ وَ مُشِيرٍ فَأَشِرْ عَلَيَّ بِمَا فِيهِ صَلَاحٌ وَ حُسْنُ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يَدَكَ فَإِنْ كَانَ فِيهَا نَعَمْ فَافْعَلْ وَ إِنْ كَانَ فِيهَا لَا لَا تَفْعَلْ</w:t>
      </w:r>
    </w:p>
    <w:p>
      <w:pPr>
        <w:pStyle w:val="BookText"/>
        <w:rPr/>
      </w:pPr>
      <w:r>
        <w:rPr>
          <w:rFonts w:ascii="IRNazanin" w:hAnsi="IRNazanin" w:eastAsia="IRNazanin"/>
          <w:color w:val="111111"/>
          <w:sz w:val="28"/>
          <w:sz w:val="28"/>
          <w:szCs w:val="28"/>
          <w:rtl w:val="true"/>
          <w:lang w:bidi="fa-IR"/>
        </w:rPr>
        <w:t xml:space="preserve">هر سه برگه را به یک صورت کاملا می پیچانی و در سه صفحه شمع یا گِل به یک شکل و با وزن یکسان قرار می دهی و آن را به کسی که به او اعتماد داری، بده و از او بخواه که خداوند را ذکر کرده و بر محمد و آل محمد درود بفرستد و در آستینش بیندازد و بعد دست راستش را داخل آستینش می کند و بدون آنکه به یکی از صفحه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یا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یکی از آنان را برمی دارد و عمدا یکی از آن را برندارد، اما هر وقت دستش به یکی از سه برگه خورد، آن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آورد، آن را از او می گیری و تو خداوند عزّ و جلّ را ذکر می کنی و خداوند در آنچه برای تو بیرون آوردی، خیر و برکت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باز کن و بخوان و به آنچه بر پشت آن بیرون آمده،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تو نبود که به او اعتماد داشته باشی، خودت آن ها را در آستینت می گذاری و با دستت آن ها را تکان می دهی و به همان صورتی که برایت وصف کردم،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عمل کن و آنچه قصد داشتی را انجام بده زیرا اگر انجام بدهی در آن برای تو خیر و برکت است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انجام آن و از مخالفت با آن برحذر باش زیرا اگر مخالفت کنی در رنج و سختی می افتی و اگر آن کار انجام شود، هیچ خیر و برکتی در آن برای تو نیست و اگر برگه ای را که بر آن چیزی نوشته نشده، بیرون آوردی، دست نگه دار تا زمان نماز واجبی فرا برسد سپس برخیز و دو رکعت نماز به همان صورتی که برایت وصف کردم، می  خوانی سپس نماز واجب را به جای می آوری یا آن دو رکعت نماز را پس از نماز واجب می خوانی مادامی که نماز صبح و عصر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نماز صبح باید پس از آن دعا کنی تا اینکه خورشید طلوع کند سپس آن دو رکعت را می خوانی و اما در نماز عصر باید آن دو رکعت را پیش از آن بخوانی سپس به همان صورتی که بیان نمودم از خداوند عزّ و جلّ می خواهی که خیر و برکت برایت مقدر فرماید، و برگه ها را آماده کن بر اساس آنچه برایت بیرون می آید عمل کن و هر بار برگه ای که چیزی بر آن نوشته نشده، بیرون آمد، تا فرا رسیدن نماز واجبی صبر کن همانطور که به تو دستور دادم تا زمانی که چیزی برایت بیرون آید که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1102" w:name="__RefHeading___Toc1217296_1934241801"/>
      <w:bookmarkStart w:id="1103" w:name="_Toc494"/>
      <w:bookmarkEnd w:id="1102"/>
      <w:r>
        <w:rPr>
          <w:rtl w:val="true"/>
        </w:rPr>
        <w:t xml:space="preserve">روایت </w:t>
      </w:r>
      <w:r>
        <w:rPr/>
        <w:t>2</w:t>
      </w:r>
      <w:bookmarkEnd w:id="110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به یکی از امامان علیهم السلام می رساند که به یکی از اصحابش که سؤال کرده بود وقتی در انجام کاری مشاور خوب پیدا نشود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مشورت کن،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نیت کن و در یک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آن دو را در لای دو قطعه گِل بگذار، و دو رکعت نماز بخوان و آن ها را زیر سجّاده ات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این کار با تو مشورت می کنم، و تو بهترین مشاوری و به آنچه صلاح و خوبی و عافیت دارد مرا رهبری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ببر و یکی از آن دو را بردار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انجام ده و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انجام مده</w:t>
      </w:r>
      <w:r>
        <w:rPr>
          <w:rFonts w:eastAsia="IRNazanin" w:cs="IRNazanin"/>
          <w:color w:val="111111"/>
          <w:sz w:val="28"/>
          <w:szCs w:val="28"/>
          <w:rtl w:val="true"/>
          <w:lang w:bidi="fa-IR"/>
        </w:rPr>
        <w:t xml:space="preserve">. </w:t>
      </w:r>
      <w:bookmarkStart w:id="1104" w:name="pg13537_148165"/>
    </w:p>
    <w:p>
      <w:pPr>
        <w:pStyle w:val="BookText"/>
        <w:rPr/>
      </w:pPr>
      <w:bookmarkEnd w:id="1104"/>
      <w:r>
        <w:rPr>
          <w:rFonts w:ascii="Amiri" w:hAnsi="Amiri" w:eastAsia="Amiri" w:cs="Amiri"/>
          <w:color w:val="111111"/>
          <w:sz w:val="28"/>
          <w:sz w:val="28"/>
          <w:szCs w:val="28"/>
          <w:rtl w:val="true"/>
          <w:lang w:bidi="ar-SA"/>
        </w:rPr>
        <w:t>هَكَذَا تُشَاوِرُ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و المتهجد،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217298_1934241801"/>
      <w:bookmarkStart w:id="1106" w:name="_Toc495"/>
      <w:bookmarkEnd w:id="1105"/>
      <w:r>
        <w:rPr>
          <w:rtl w:val="true"/>
        </w:rPr>
        <w:t>«</w:t>
      </w:r>
      <w:r>
        <w:rPr/>
        <w:t>3</w:t>
      </w:r>
      <w:r>
        <w:rPr>
          <w:rtl w:val="true"/>
        </w:rPr>
        <w:t>»</w:t>
      </w:r>
      <w:bookmarkEnd w:id="110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عَتِيقٍ فِيهِ دَعَوَاتٌ وَ رِوَايَاتٌ مِنْ طَرِيقِ أَصْحَابِنَا تَغَمَّدَهُمُ اللَّهُ جَلَّ جَلَالُهُ بِالرَّحَمَاتِ مَا هَذَا لَفْظُهُ تَكْتُبُ فِي رُقْعَتَيْنِ 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لِعَبْدِهِ فُلَانِ بْنِ فُلَانٍ وَ تَذْكُرُ حَاجَتَكَ وَ تَقُولُ فِي آخِرِهَا أَفْعَلُ يَا مَوْلَايَ وَ فِي الْأُخْرَي أَتَوَقَّفُ يَا مَوْلَايَ وَ اجْعَلْ كُلَّ وَاحِدَةٍ مِنَ الرِّقَاعِ فِي بُنْدُقَةٍ مِنْ طِينٍ وَ تَقْرَأُ عَلَيْهَا الْحَمْدَ سَبْعَ مَرَّاتٍ وَ قُلْ أَعُوذُ بِرَبِّ الْفَلَقِ سَبْعَ مَرَّاتٍ وَ سُورَةَ الضُّحَي سَبْعَ مَرَّاتٍ وَ تَطْرَحُ الْبُنْدُقَتَيْنِ فِي إِنَاءٍ فِيهِ مَاءٌ بَيْنَ يَدَيْكَ فَأَيُّهُمَا انْبَعَثَ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الْأُخْرَي فَخُذْهَا وَ اعْمَلْ بِهَا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217300_1934241801"/>
      <w:bookmarkStart w:id="1108" w:name="_Toc496"/>
      <w:bookmarkEnd w:id="1107"/>
      <w:r>
        <w:rPr>
          <w:rtl w:val="true"/>
        </w:rPr>
        <w:t>«</w:t>
      </w:r>
      <w:r>
        <w:rPr/>
        <w:t>4</w:t>
      </w:r>
      <w:r>
        <w:rPr>
          <w:rtl w:val="true"/>
        </w:rPr>
        <w:t>»</w:t>
      </w:r>
      <w:bookmarkEnd w:id="110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عَلِيِّ بْنِ يَحْيَي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مِنْهُ إِجَازَةٌ بِكُلِّ مَا يَرْوِيهِ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اسْتِخَارَةُ مَوْلَانَا أَمِيرِ الْمُؤْمِنِينَ عليه السلام وَ هِيَ أَنْ تُضْمِرَ مَا شِئْتَ وَ تَكْتُبَ هَذِهِ الِاسْتِخَارَةَ وَ تَجْعَلَهَا فِي رُقْعَتَيْنِ وَ تَجْعَلَهُمَا فِي مِثْلِ الْبُنْدُقِ وَ يَكُونُ بِالْمِيزَانِ وَ تَضَعَهُمَا فِي إِنَاءٍ فِيهِ مَاءٌ وَ يَكُونُ عَلَي ظَهْرِ إِحْدَاهُمَا افْعَلْ وَ الْأُخْرَي لَا تَفْعَلْ وَ هَذِهِ كِتَابَتُهَا 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خِيَارَ مَنْ فَوَّضَ إِلَيْكَ أَمْرَهُ وَ أَسْلَمَ إِلَيْكَ نَفْسَهُ وَ اسْتَسْلَمَ إِلَيْكَ فِي أَمْرِهِ وَ خَلَا لَكَ وَجْهُهُ وَ تَوَكَّلَ عَلَيْكَ فِيمَا نَزَلَ بِهِ اللَّهُمَّ خِرْ لِي وَ لَا تَخِرْ عَلَيَّ وَ كُنْ لِي وَ لَا تَكُنْ عَلَيَّ وَ انْصُرْنِي وَ لَا تَنْصُرْ عَلَيَّ وَ أَعِنِّي وَ لَا تُعِنْ عَلَيَّ وَ أَمْكِنِّي وَ لَا تُمْكِنْ مِنِّي وَ اهْدِنِي إِلَي الْخَيْرِ وَ لَا تُضِلَّنِي وَ أَرْضِنِي بِقَضَائِكَ وَ بَارِكْ لِي فِي قَدَرِكَ إِنَّكَ تَفْعَلُ مَا تَشَاءُ وَ تَحْكُمُ مَا تُرِيدُ وَ أَنْتَ عَلَي كُلِّ شَيْ‌ءٍ قَدِيرٌ اللَّهُمَّ إِنْ كَانَتِ الْخِيَرَةُ فِي أَمْرِي هَذَا فِي دِينِي وَ دُنْيَايَ وَ عَاقِبَةِ أَمْرِي فَسَهِّلْهُ لِي وَ إِنْ كَانَ غَيْرَ ذَلِكَ فَاصْرِفْهُ عَنِّي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p>
    <w:p>
      <w:pPr>
        <w:pStyle w:val="BookText"/>
        <w:rPr/>
      </w:pPr>
      <w:r>
        <w:rPr>
          <w:rFonts w:ascii="IRNazanin" w:hAnsi="IRNazanin" w:eastAsia="IRNazanin"/>
          <w:color w:val="111111"/>
          <w:sz w:val="28"/>
          <w:sz w:val="28"/>
          <w:szCs w:val="28"/>
          <w:rtl w:val="true"/>
          <w:lang w:bidi="fa-IR"/>
        </w:rPr>
        <w:t>و به این ترتیب با پروردگارت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و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همین حدیث روایت شده است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109" w:name="__RefHeading___Toc1217302_1934241801"/>
      <w:bookmarkStart w:id="1110" w:name="_Toc497"/>
      <w:bookmarkEnd w:id="1109"/>
      <w:r>
        <w:rPr>
          <w:rtl w:val="true"/>
        </w:rPr>
        <w:t xml:space="preserve">روایت </w:t>
      </w:r>
      <w:r>
        <w:rPr/>
        <w:t>3</w:t>
      </w:r>
      <w:bookmarkEnd w:id="1110"/>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قدیمی که دعاها و روایت هایی از طریق اصحاب ما که خداوند جلّ جلاله آنان قرین رحمت خود گرداند، حدیثی یافتم که متن آن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برگه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حکیم برای فلانی فرزند فلانی استخاره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ذکر می کنی و در پایان آن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برگه دیگر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می دارم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یکی از برگه ها را در صفحه ای از گِل قرار می دهی و هفت مرتبه سوره حمد، و هفت مرتبه سوره قل اعوذ بربّ الفلق و هفت مربته سوره اضحی را می خوانی و دو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ظرف آبی که در مقابلت است،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 پیش از دیگری از آب درآمد، آن را بگیر و بدان عمل کن ان شاء الله</w:t>
      </w:r>
      <w:r>
        <w:rPr>
          <w:rFonts w:eastAsia="IRNazanin" w:cs="IRNazanin"/>
          <w:color w:val="111111"/>
          <w:sz w:val="28"/>
          <w:szCs w:val="28"/>
          <w:rtl w:val="true"/>
          <w:lang w:bidi="fa-IR"/>
        </w:rPr>
        <w:t>.</w:t>
      </w:r>
    </w:p>
    <w:p>
      <w:pPr>
        <w:pStyle w:val="Heading5"/>
        <w:numPr>
          <w:ilvl w:val="4"/>
          <w:numId w:val="1"/>
        </w:numPr>
        <w:rPr/>
      </w:pPr>
      <w:bookmarkStart w:id="1111" w:name="__RefHeading___Toc1217304_1934241801"/>
      <w:bookmarkStart w:id="1112" w:name="_Toc498"/>
      <w:bookmarkEnd w:id="1111"/>
      <w:r>
        <w:rPr>
          <w:rtl w:val="true"/>
        </w:rPr>
        <w:t xml:space="preserve">روایت </w:t>
      </w:r>
      <w:r>
        <w:rPr/>
        <w:t>4</w:t>
      </w:r>
      <w:bookmarkEnd w:id="1112"/>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شیخ علی بن یحیی حنّاط چیزی یافتم که در هر آنچه روایت کرده برای ما از جانب او جایز است، متن حدیث اینگونه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استخاره سرور ما امیرالمومنین علیه السلام؛ و آن اینگونه است که آنچه می خواهی، نیت می کنی و این استخاره را نوشته و در دو برگه قرار می دهی و در چیزی شبیه صفحه گِل می گذاری که هم وزن باشند و آن را در ظرف آبی گذاشته که بر پشت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نوشته آن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خواست انجام شده، خدایا از تو خیر خواهم، خیر کسی که کارش را به تو واگذارده، و خود را به تو تسلیم کرده، و در کار خویش منقاد و مطیع تو گشته، و روی خود برای تو خالص گردانیده و در آنچه بر او فرود آید بر تو توکل کرده، خدایا برای من خیر بخواه و بدی مرا مخواه، و به سود من باش و به زیانم مباش، و یاریم فرما و دیگران را بر من یاری مفرما و کمکم ده و دیگران را بر من کمک مده، و مرا بر کارم نیرو ده و دیگران را بر من نیرو مده، و مرا به کار خیر هدایت فرما و گمراهم مکن، و به قضای خود راضیم کن، و مقدرات خود را بر من مبارک گردان که براستی تو هر چه خواهی انجام دهی و به هر چه اراده فرمائی حکم کنی و تو بر هر چیز توانائی، خدایا اگر خیر من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دنیا و پایان کارم، پس آن را بر من آسان گردان، و اگر چنان نیست آن را از من بازگردان ای مهربان ترین مهربانان، که براستی تو بر هر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 ها بر آب ظاهر شد، بدان عمل کن و با آن مخالفت نکن ان شاء الله و خداوند ما را بس است و نیکو تکیه گاهی است</w:t>
      </w:r>
      <w:r>
        <w:rPr>
          <w:rFonts w:eastAsia="IRNazanin" w:cs="IRNazanin"/>
          <w:color w:val="111111"/>
          <w:sz w:val="28"/>
          <w:szCs w:val="28"/>
          <w:rtl w:val="true"/>
          <w:lang w:bidi="fa-IR"/>
        </w:rPr>
        <w:t xml:space="preserve">.» </w:t>
      </w:r>
      <w:bookmarkStart w:id="1113" w:name="pg13537_148166"/>
    </w:p>
    <w:p>
      <w:pPr>
        <w:pStyle w:val="BookText"/>
        <w:rPr/>
      </w:pPr>
      <w:bookmarkEnd w:id="1113"/>
      <w:r>
        <w:rPr>
          <w:rFonts w:ascii="Amiri" w:hAnsi="Amiri" w:eastAsia="Amiri" w:cs="Amiri"/>
          <w:color w:val="111111"/>
          <w:sz w:val="28"/>
          <w:sz w:val="28"/>
          <w:szCs w:val="28"/>
          <w:rtl w:val="true"/>
          <w:lang w:bidi="ar-SA"/>
        </w:rPr>
        <w:t>فَأَيُّهُمَا طَلَعَ عَلَي وَجْهِ الْمَاءِ فَافْعَلْ بِهِ وَ لَا تُخَالِفْهُ إِنْ شَاءَ اللَّهُ وَ حَسْبُنَا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217306_1934241801"/>
      <w:bookmarkStart w:id="1115" w:name="_Toc499"/>
      <w:bookmarkEnd w:id="1114"/>
      <w:r>
        <w:rPr>
          <w:rtl w:val="true"/>
        </w:rPr>
        <w:t>بيان</w:t>
      </w:r>
      <w:bookmarkEnd w:id="1115"/>
    </w:p>
    <w:p>
      <w:pPr>
        <w:pStyle w:val="BookText"/>
        <w:rPr/>
      </w:pPr>
      <w:r>
        <w:rPr>
          <w:rFonts w:ascii="Amiri" w:hAnsi="Amiri" w:eastAsia="Amiri" w:cs="Amiri"/>
          <w:color w:val="111111"/>
          <w:sz w:val="28"/>
          <w:sz w:val="28"/>
          <w:szCs w:val="28"/>
          <w:rtl w:val="true"/>
          <w:lang w:bidi="ar-SA"/>
        </w:rPr>
        <w:t>و يكون بالميزان أي اجعلهما متساويتين بأن تزنهما بالميزان و خلا لك وجهه أي لم يتوجه بوجه إلي غيرك في حاجة قال الكفعمي‌</w:t>
      </w:r>
      <w:r>
        <w:rPr>
          <w:rStyle w:val="FootnoteAnchor"/>
          <w:rtl w:val="true"/>
        </w:rPr>
        <w:footnoteReference w:id="592"/>
      </w:r>
      <w:r>
        <w:rPr>
          <w:rFonts w:ascii="Amiri" w:hAnsi="Amiri" w:eastAsia="Amiri" w:cs="Amiri"/>
          <w:color w:val="111111"/>
          <w:sz w:val="28"/>
          <w:sz w:val="28"/>
          <w:szCs w:val="28"/>
          <w:rtl w:val="true"/>
          <w:lang w:bidi="ar-SA"/>
        </w:rPr>
        <w:t>أي أقبل عليك بقلبه و جميع جوارحه و ليس في نفسه شي‌ء سواك في خلوته و في الحديث أسلمت وجهي لله و تخليت أي تبرأت من الشرك و انقطعت عنه و العرب تذكر الوجه و تريد صاحبه فيقولون أكرم الله وجهك أي أكرمك الله و قال سبحانه كُلُّ شَيْ‌ءٍ هالِكٌ إِلَّا وَجْهَهُ‌</w:t>
      </w:r>
      <w:r>
        <w:rPr>
          <w:rStyle w:val="FootnoteAnchor"/>
          <w:rtl w:val="true"/>
        </w:rPr>
        <w:footnoteReference w:id="593"/>
      </w:r>
      <w:r>
        <w:rPr>
          <w:rFonts w:ascii="Amiri" w:hAnsi="Amiri" w:eastAsia="Amiri" w:cs="Amiri"/>
          <w:color w:val="111111"/>
          <w:sz w:val="28"/>
          <w:sz w:val="28"/>
          <w:szCs w:val="28"/>
          <w:rtl w:val="true"/>
          <w:lang w:bidi="ar-SA"/>
        </w:rPr>
        <w:t>أي إلا إياه</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217308_1934241801"/>
      <w:bookmarkStart w:id="1117" w:name="_Toc500"/>
      <w:bookmarkEnd w:id="1116"/>
      <w:r>
        <w:rPr>
          <w:rtl w:val="true"/>
        </w:rPr>
        <w:t>«</w:t>
      </w:r>
      <w:r>
        <w:rPr/>
        <w:t>5</w:t>
      </w:r>
      <w:r>
        <w:rPr>
          <w:rtl w:val="true"/>
        </w:rPr>
        <w:t>»</w:t>
      </w:r>
      <w:bookmarkEnd w:id="111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بِخَطِّي عَلَي الْمِصْبَاحِ وَ مَا أَذْكُرُ الْآنَ مَنْ رَوَاهُ لِي وَ لَا مِنْ أَيْنَ نَقَلْتُهُ مَا هَذَا لَفْظُهُ الِاسْتِخَارَةُ الْمِصْرِيَّةُ عَنْ مَوْلَانَا الْحُجَّةِ صَاحِبِ الزَّمَانِ عَلَيْهِ الصَّلَاةُ وَ السَّلَامُ يَكْتُبُ فِي رُقْعَتَيْنِ خِيَرَةٌ مِنَ اللَّهِ وَ رَسُولِهِ لِفُلَانِ بْنِ فُلَانَةَ وَ يَكْتُبُ فِي إِحْدَاهُمَا افْعَلْ وَ فِي الْأُخْرَي لَا تَفْعَلْ وَ يَتْرُكُ فِي بُنْدُقَتَيْنِ مِنْ طِينٍ وَ يَرْمِي فِي قَدَحٍ فِيهِ مَاءٌ ثُمَّ يَتَطَهَّرُ وَ يُصَلِّي رَكْعَتَيْنِ وَ يَدْعُو عَقِيبَهُمَا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أَسْتَخِيرُكَ خِيَارَ مَنْ فَوَّضَ إِلَيْكَ أَمْرَهُ وَ أَسْلَمَ إِلَيْكَ نَفْسَهُ وَ تَوَكَّلَ عَلَيْكَ فِي أَمْرِهِ وَ اسْتَسْلَمَ بِكَ فِيمَا نَزَلَ بِهِ أَمْرُهُ اللَّهُمَّ خِرْ لِي وَ لَا تَخِرْ عَلَيَّ وَ أَعِنِّي وَ لَا تُعِنْ عَلَيَّ وَ مَكِّنِّي وَ لَا تُمَكِّنْ مِنِّي وَ اهْدِنِي لِلْخَيْرِ وَ لَا تُضِلَّنِي وَ أَرْضِنِي بِقَضَائِكَ وَ بَارِكْ لِي فِي قَدَرِكَ إِنَّكَ تَفْعَلُ مَا تَشَاءُ وَ تُعْطِي مَا تُرِيدُ اللَّهُمَّ إِنْ كَانَتِ الْخِيَرَةُ لِي فِي أَمْرِي هَذَا وَ هُوَ كَذَا وَ كَذَا فَمَكِّنِّي مِنْهُ وَ أَقْدِرْنِي عَلَيْهِ وَ أْمُرْنِي بِفِعْلِهِ وَ أَوْضِحْ لِي طَرِيقَ الْهِدَايَةِ إِلَيْهِ وَ إِنْ كَانَ اللَّهُمَّ غَيْرَ ذَلِكَ فَاصْرِفْهُ عَنِّي إِلَي الَّذِي هُوَ خَيْرٌ لِي مِنْهُ فَإِنَّكَ تَقْدِرُ وَ لَا أَقْدِرُ وَ تَعْلَمُ وَ لَا أَعْلَمُ وَ أَنْتَ عَلَّامُ الْغُيُوبِ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وَ تَقُولُ فِيهَا أَسْتَخِيرُ اللَّهَ خِيَرَةً فِي عَافِيَةٍ مِائَةَ مَرَّةٍ ثُمَ</w:t>
      </w:r>
    </w:p>
    <w:p>
      <w:pPr>
        <w:pStyle w:val="Heading5"/>
        <w:numPr>
          <w:ilvl w:val="4"/>
          <w:numId w:val="1"/>
        </w:numPr>
        <w:rPr/>
      </w:pPr>
      <w:bookmarkStart w:id="1118" w:name="__RefHeading___Toc1217310_1934241801"/>
      <w:bookmarkStart w:id="1119" w:name="_Toc501"/>
      <w:bookmarkEnd w:id="1118"/>
      <w:r>
        <w:rPr>
          <w:rtl w:val="true"/>
        </w:rPr>
        <w:t>توضیح</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مساوی قرار بده به این صورت با ترازو وزنشان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خلا لک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چهره خود به کسی جز تو در هر نیازی رو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Style w:val="FootnoteAnchor"/>
          <w:rtl w:val="true"/>
        </w:rPr>
        <w:footnoteReference w:id="59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 و همه اعضایش به تو روی می کند و در درون او در تنهائیش چیزی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وجهی لله و تخلیتُ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شرک بیزاری جستم و از آن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چهره را ذکر می کند و صاحب چهره را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بزرگ و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خداوند</w:t>
      </w:r>
      <w:r>
        <w:rPr>
          <w:rFonts w:eastAsia="IRNazanin" w:cs="IRNazanin"/>
          <w:color w:val="111111"/>
          <w:sz w:val="28"/>
          <w:szCs w:val="28"/>
          <w:rtl w:val="true"/>
          <w:lang w:bidi="fa-IR"/>
        </w:rPr>
        <w:t>.</w:t>
      </w:r>
    </w:p>
    <w:p>
      <w:pPr>
        <w:pStyle w:val="Heading5"/>
        <w:numPr>
          <w:ilvl w:val="4"/>
          <w:numId w:val="1"/>
        </w:numPr>
        <w:rPr/>
      </w:pPr>
      <w:bookmarkStart w:id="1120" w:name="__RefHeading___Toc1217312_1934241801"/>
      <w:bookmarkStart w:id="1121" w:name="_Toc502"/>
      <w:bookmarkEnd w:id="1120"/>
      <w:r>
        <w:rPr>
          <w:rtl w:val="true"/>
        </w:rPr>
        <w:t xml:space="preserve">روایت </w:t>
      </w:r>
      <w:r>
        <w:rPr/>
        <w:t>5</w:t>
      </w:r>
      <w:bookmarkEnd w:id="1121"/>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خودم در مصباح حدیثی را دیده ام که اکنون به یاد ندارم چه کسی برایم روایت کرده و از کجا آن را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مصری از سرور ما صاحب الزمان علیه السلام در دو برگه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فرستاده اش برای فلانی فرزند فلانی استخاره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در دو صفحه گِلی می گذارد و در کاسه ای از آب می اندازد سپس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دو رکعت نماز می گذارد و پس از آن دعا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خیر خواهم، خیر کسی که کارش را به تو واگذارده، و خود را به تو تسلیم کرده، و در کار خویش بر تو توکل نموده، و در کاری که بر او فرود آمده منقاد و مطیع تو گشته، خدایا برای من خیر بخواه و بَدی مرا مخواه، و کمکم ده و دیگران را بر من کمک مده، و مرا بر کارم نیرو ده و دیگران را بر من نیرو مده، و مرا به کار خیر هدایت فرما و گمراهم مکن، و به قضای خود راضیم کن، و مقدرات خود را بر من مبارک گردان که براستی تو هر چه انجام دهی و به هر چه اراده کنی می بخشایی، خدایا اگر خیر من در این کار است و آن خیر فلان و فلان است، پس مرا بر آن نیرو ده و توانایی انجامش را به من عنایت فرما و مرا به انجام دستور بده و راه رهنمود شدن بدان را برایم آشکار گردان و اگر ای پروردگارم این چنین نیست، مرا از آن به چیزی که بهتر از آن است بازگردان، که تو توانائی و من توانا نیستم و تو می دانی و من نمی دانم و تو دانای بر نهان هائی ای مهربان ترین مهربانان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سجده می بری و صد مرتبه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طلب خیر دارم خیری که در عافیت و سلامتی باشد</w:t>
      </w:r>
      <w:r>
        <w:rPr>
          <w:rFonts w:eastAsia="IRNazanin" w:cs="IRNazanin"/>
          <w:color w:val="111111"/>
          <w:sz w:val="28"/>
          <w:szCs w:val="28"/>
          <w:rtl w:val="true"/>
          <w:lang w:bidi="fa-IR"/>
        </w:rPr>
        <w:t xml:space="preserve">.» </w:t>
      </w:r>
      <w:bookmarkStart w:id="1122" w:name="pg13537_148167"/>
    </w:p>
    <w:p>
      <w:pPr>
        <w:pStyle w:val="BookText"/>
        <w:rPr/>
      </w:pPr>
      <w:bookmarkEnd w:id="1122"/>
      <w:r>
        <w:rPr>
          <w:rFonts w:ascii="Amiri" w:hAnsi="Amiri" w:eastAsia="Amiri" w:cs="Amiri"/>
          <w:color w:val="111111"/>
          <w:sz w:val="28"/>
          <w:sz w:val="28"/>
          <w:szCs w:val="28"/>
          <w:rtl w:val="true"/>
          <w:lang w:bidi="ar-SA"/>
        </w:rPr>
        <w:t>تَرْفَعُ رَأْسَكَ وَ تَتَوَقَّعُ الْبَنَادِقَ فَإِذَا خَرَجَتِ الرُّقْعَةُ مِنَ الْمَاءِ فَاعْمَلْ بِمُقْتَضَاهَا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217314_1934241801"/>
      <w:bookmarkStart w:id="1124" w:name="_Toc503"/>
      <w:bookmarkEnd w:id="1123"/>
      <w:r>
        <w:rPr>
          <w:rtl w:val="true"/>
        </w:rPr>
        <w:t>«</w:t>
      </w:r>
      <w:r>
        <w:rPr/>
        <w:t>6</w:t>
      </w:r>
      <w:r>
        <w:rPr>
          <w:rtl w:val="true"/>
        </w:rPr>
        <w:t>»</w:t>
      </w:r>
      <w:bookmarkEnd w:id="1124"/>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عَنِ الْكَرَاجُكِيِّ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رِوَايَةٌ أَنْ تَجْعَلَ رِقَاعَ الِاسْتِخَارَةِ اثْنَتَيْنِ فِي إِحْدَاهُمَا افْعَلْ وَ فِي الْأُخْرَي لَا تَفْعَلْ وَ تَسْتُرُهُمَا عَنْ عَيْنِكَ وَ تُصَلِّي صَلَوَاتِكَ وَ تَسْأَلُ اللَّهَ الْخِيَرَةَ فِي أَمْرِكَ ثُمَّ تَأْخُذُ مِنْهُمَا وَاحِدَةً فَتَعْمَلُ بِمَا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سرت را برداشته و منتظر بالا آمدن صفحه های گلی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برگه از آب بیرون آمد به مقتضای آن عمل کن ان شاء الله تعالی</w:t>
      </w:r>
      <w:r>
        <w:rPr>
          <w:rFonts w:eastAsia="IRNazanin" w:cs="IRNazanin"/>
          <w:color w:val="111111"/>
          <w:sz w:val="28"/>
          <w:szCs w:val="28"/>
          <w:rtl w:val="true"/>
          <w:lang w:bidi="fa-IR"/>
        </w:rPr>
        <w:t>.</w:t>
      </w:r>
    </w:p>
    <w:p>
      <w:pPr>
        <w:pStyle w:val="Heading5"/>
        <w:numPr>
          <w:ilvl w:val="4"/>
          <w:numId w:val="1"/>
        </w:numPr>
        <w:rPr/>
      </w:pPr>
      <w:bookmarkStart w:id="1125" w:name="__RefHeading___Toc1217316_1934241801"/>
      <w:bookmarkStart w:id="1126" w:name="_Toc504"/>
      <w:bookmarkEnd w:id="1125"/>
      <w:r>
        <w:rPr>
          <w:rtl w:val="true"/>
        </w:rPr>
        <w:t xml:space="preserve">روایت </w:t>
      </w:r>
      <w:r>
        <w:rPr/>
        <w:t>6</w:t>
      </w:r>
      <w:bookmarkEnd w:id="112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کراجکی رحمه الله دریافتم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آمده است مبنی براینکه برگه های استخاره را دو تا قرار دهی که در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 و آن دو را از چشمانت پنهان می داری و نمازت را به جای می آوری و از خداوند در کارت طلب خیر می کنی سپس یکی از آن دو را برداشته و به آنچه در آن آمده عمل می کنی</w:t>
      </w:r>
      <w:r>
        <w:rPr>
          <w:rFonts w:eastAsia="IRNazanin" w:cs="IRNazanin"/>
          <w:color w:val="111111"/>
          <w:sz w:val="28"/>
          <w:szCs w:val="28"/>
          <w:rtl w:val="true"/>
          <w:lang w:bidi="fa-IR"/>
        </w:rPr>
        <w:t xml:space="preserve">. </w:t>
      </w:r>
      <w:bookmarkStart w:id="1127" w:name="pg13537_148168"/>
    </w:p>
    <w:p>
      <w:pPr>
        <w:pStyle w:val="Heading3"/>
        <w:numPr>
          <w:ilvl w:val="2"/>
          <w:numId w:val="1"/>
        </w:numPr>
        <w:rPr/>
      </w:pPr>
      <w:bookmarkStart w:id="1128" w:name="__RefHeading___Toc1217318_1934241801"/>
      <w:bookmarkStart w:id="1129" w:name="_Toc505"/>
      <w:bookmarkEnd w:id="1127"/>
      <w:bookmarkEnd w:id="1128"/>
      <w:r>
        <w:rPr>
          <w:rtl w:val="true"/>
        </w:rPr>
        <w:t xml:space="preserve">باب </w:t>
      </w:r>
      <w:r>
        <w:rPr/>
        <w:t>4</w:t>
      </w:r>
      <w:r>
        <w:rPr>
          <w:rtl w:val="true"/>
        </w:rPr>
        <w:t xml:space="preserve"> </w:t>
      </w:r>
      <w:r>
        <w:rPr>
          <w:rtl w:val="true"/>
        </w:rPr>
        <w:t>الاستخارة و التفؤل بالقرآن المجيد</w:t>
      </w:r>
      <w:bookmarkEnd w:id="1129"/>
    </w:p>
    <w:p>
      <w:pPr>
        <w:pStyle w:val="Heading4"/>
        <w:numPr>
          <w:ilvl w:val="3"/>
          <w:numId w:val="1"/>
        </w:numPr>
        <w:rPr/>
      </w:pPr>
      <w:bookmarkStart w:id="1130" w:name="__RefHeading___Toc1217320_1934241801"/>
      <w:bookmarkStart w:id="1131" w:name="_Toc506"/>
      <w:bookmarkEnd w:id="1130"/>
      <w:r>
        <w:rPr>
          <w:rtl w:val="true"/>
        </w:rPr>
        <w:t>الأخبار</w:t>
      </w:r>
      <w:bookmarkEnd w:id="1131"/>
    </w:p>
    <w:p>
      <w:pPr>
        <w:pStyle w:val="Heading5"/>
        <w:numPr>
          <w:ilvl w:val="4"/>
          <w:numId w:val="1"/>
        </w:numPr>
        <w:rPr/>
      </w:pPr>
      <w:bookmarkStart w:id="1132" w:name="__RefHeading___Toc1217322_1934241801"/>
      <w:bookmarkStart w:id="1133" w:name="_Toc507"/>
      <w:bookmarkEnd w:id="1132"/>
      <w:r>
        <w:rPr>
          <w:rtl w:val="true"/>
        </w:rPr>
        <w:t>«</w:t>
      </w:r>
      <w:r>
        <w:rPr/>
        <w:t>1</w:t>
      </w:r>
      <w:r>
        <w:rPr>
          <w:rtl w:val="true"/>
        </w:rPr>
        <w:t>»</w:t>
      </w:r>
      <w:bookmarkEnd w:id="1133"/>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الْإِمَامُ الْخَطِيبُ الْمُسْتَغْفِرِيُّ بِسَمَرْقَنْدَ فِي دَعَوَاتِهِ إِذَا أَرَدْتَ أَنْ تَتَفَأَّلَ بِكِتَابِ اللَّهِ عَزَّ وَ جَلَّ فَاقْرَأْ سُورَةَ الْإِخْلَاصِ ثَلَاثَ مَرَّاتٍ ثُمَّ صَلِّ عَلَي النَّبِيِّ وَ آلِهِ ثَلَاثاً ثُمَّ قُلِ اللَّهُمَّ تَفَأَّلْتُ بِكِتَابِكَ وَ تَوَكَّلْتُ عَلَيْكَ فَأَرِنِي مِنْ كِتَابِكَ مَا هُوَ مَكْتُومٌ مِنْ سِرِّكَ الْمَكْنُونِ فِي غَيْبِكَ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افْتَحِ الْجَامِعَ وَ خُذِ الْفَأْلَ مِنَ الْخَطِّ الْأَوَّلِ فِي الْجَانِبِ الْأَوَّلِ مِنْ غَيْرِ أَنْ تَعُدَّ الْأَوْرَاقَ وَ الْخُطُوطَ كَذَا أَوْرَدَ مُسْنَداً إِلَي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1217324_1934241801"/>
      <w:bookmarkStart w:id="1135" w:name="_Toc508"/>
      <w:bookmarkEnd w:id="1134"/>
      <w:r>
        <w:rPr>
          <w:rtl w:val="true"/>
        </w:rPr>
        <w:t>بيان</w:t>
      </w:r>
      <w:bookmarkEnd w:id="1135"/>
    </w:p>
    <w:p>
      <w:pPr>
        <w:pStyle w:val="BookText"/>
        <w:rPr/>
      </w:pPr>
      <w:r>
        <w:rPr>
          <w:rFonts w:ascii="Amiri" w:hAnsi="Amiri" w:eastAsia="Amiri" w:cs="Amiri"/>
          <w:color w:val="111111"/>
          <w:sz w:val="28"/>
          <w:sz w:val="28"/>
          <w:szCs w:val="28"/>
          <w:rtl w:val="true"/>
          <w:lang w:bidi="ar-SA"/>
        </w:rPr>
        <w:t>الجامع القرآن التام لجميع السور و الآيات</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217326_1934241801"/>
      <w:bookmarkStart w:id="1137" w:name="_Toc509"/>
      <w:bookmarkEnd w:id="1136"/>
      <w:r>
        <w:rPr>
          <w:rtl w:val="true"/>
        </w:rPr>
        <w:t>«</w:t>
      </w:r>
      <w:r>
        <w:rPr/>
        <w:t>2</w:t>
      </w:r>
      <w:r>
        <w:rPr>
          <w:rtl w:val="true"/>
        </w:rPr>
        <w:t>»</w:t>
      </w:r>
      <w:bookmarkEnd w:id="113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أَصْحَابِنَا صِفَةَ الْقُرْعَةِ فِي الْمُصْحَفِ يُصَلِّي صَلَاةَ جَعْفَرٍ فَإِذَا فَرَغَ مِنْهَا دَعَا بِدُعَائِهَا ثُمَّ يَأْخُذُ الْمُصْحَفَ ثُمَّ يَنْوِي فَرَجَ آلِ مُحَمَّدٍ بَدْءاً وَ عَوْداً ثُمَّ يَقُولُ اللَّهُمَّ إِنْ كَانَ فِي قَضَائِكَ وَ قَدَرِكَ أَنْ تُفَرِّجَ عَنْ وَلِيِّكَ وَ حُجَّتِكَ فِي خَلْقِكَ فِي عَامِنَا هَذَا أَوْ فِي شَهْرِنَا هَذَا فَأَخْرِجْ لَنَا رَأْسَ آيَةٍ مِنْ كِتَابِكَ نَسْتَدِلُّ بِهَا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يَعُدُّ سَبْعَ وَرَقَاتٍ وَ يَعُدُّ عَشْرَ أَسْطُرٍ مِنْ ظَهْرِ الْوَرَقَةِ السَّابِعَةِ وَ يَنْظُرُ مَا يَأْتِيهِ فِي الْحَادِيَ عَشَرَ مِنَ السُّطُورِ ثُمَّ يُعِيدُ الْفِعْلَ ثَانِياً لِنَفْسِهِ فَإِنَّهُ يُبَيِّنُ حَاجَتَهُ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1217328_1934241801"/>
      <w:bookmarkStart w:id="1139" w:name="_Toc510"/>
      <w:bookmarkEnd w:id="1138"/>
      <w:r>
        <w:rPr>
          <w:rtl w:val="true"/>
        </w:rPr>
        <w:t>«</w:t>
      </w:r>
      <w:r>
        <w:rPr/>
        <w:t>3</w:t>
      </w:r>
      <w:r>
        <w:rPr>
          <w:rtl w:val="true"/>
        </w:rPr>
        <w:t>»</w:t>
      </w:r>
      <w:bookmarkEnd w:id="1139"/>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لِلْقُرْعَةِ فِي الْمُصْحَفِ يُصَلِّي صَلَاةَ جَعْفَرٍ إِلَي آخِرِ الْخَبَرِ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1217330_1934241801"/>
      <w:bookmarkStart w:id="1141" w:name="_Toc511"/>
      <w:bookmarkEnd w:id="1140"/>
      <w:r>
        <w:rPr>
          <w:rtl w:val="true"/>
        </w:rPr>
        <w:t>بيان</w:t>
      </w:r>
      <w:bookmarkEnd w:id="1141"/>
    </w:p>
    <w:p>
      <w:pPr>
        <w:pStyle w:val="BookText"/>
        <w:rPr/>
      </w:pPr>
      <w:r>
        <w:rPr>
          <w:rFonts w:ascii="Amiri" w:hAnsi="Amiri" w:eastAsia="Amiri" w:cs="Amiri"/>
          <w:color w:val="111111"/>
          <w:sz w:val="28"/>
          <w:sz w:val="28"/>
          <w:szCs w:val="28"/>
          <w:rtl w:val="true"/>
          <w:lang w:bidi="ar-SA"/>
        </w:rPr>
        <w:t>بدءا و عودا لعل المعني في الحال و في الرجعة أو ينوي ذلك مكررا</w:t>
      </w:r>
    </w:p>
    <w:p>
      <w:pPr>
        <w:pStyle w:val="Heading3"/>
        <w:numPr>
          <w:ilvl w:val="2"/>
          <w:numId w:val="1"/>
        </w:numPr>
        <w:rPr/>
      </w:pPr>
      <w:bookmarkStart w:id="1142" w:name="__RefHeading___Toc1217332_1934241801"/>
      <w:bookmarkStart w:id="1143" w:name="_Toc512"/>
      <w:bookmarkEnd w:id="1142"/>
      <w:r>
        <w:rPr>
          <w:rtl w:val="true"/>
        </w:rPr>
        <w:t xml:space="preserve">باب چهارم </w:t>
      </w:r>
      <w:r>
        <w:rPr>
          <w:rtl w:val="true"/>
        </w:rPr>
        <w:t xml:space="preserve">: </w:t>
      </w:r>
      <w:r>
        <w:rPr>
          <w:rtl w:val="true"/>
        </w:rPr>
        <w:t>استخاره و فال زدن با قرآن مجید</w:t>
      </w:r>
      <w:bookmarkEnd w:id="1143"/>
    </w:p>
    <w:p>
      <w:pPr>
        <w:pStyle w:val="Heading4"/>
        <w:numPr>
          <w:ilvl w:val="3"/>
          <w:numId w:val="1"/>
        </w:numPr>
        <w:rPr/>
      </w:pPr>
      <w:bookmarkStart w:id="1144" w:name="__RefHeading___Toc1217334_1934241801"/>
      <w:bookmarkStart w:id="1145" w:name="_Toc513"/>
      <w:bookmarkEnd w:id="1144"/>
      <w:r>
        <w:rPr>
          <w:rtl w:val="true"/>
        </w:rPr>
        <w:t>روایات</w:t>
      </w:r>
      <w:bookmarkEnd w:id="1145"/>
    </w:p>
    <w:p>
      <w:pPr>
        <w:pStyle w:val="Heading5"/>
        <w:numPr>
          <w:ilvl w:val="4"/>
          <w:numId w:val="1"/>
        </w:numPr>
        <w:rPr/>
      </w:pPr>
      <w:bookmarkStart w:id="1146" w:name="__RefHeading___Toc1217336_1934241801"/>
      <w:bookmarkStart w:id="1147" w:name="_Toc514"/>
      <w:bookmarkEnd w:id="1146"/>
      <w:r>
        <w:rPr>
          <w:rtl w:val="true"/>
        </w:rPr>
        <w:t xml:space="preserve">روایت </w:t>
      </w:r>
      <w:r>
        <w:rPr/>
        <w:t>1</w:t>
      </w:r>
      <w:bookmarkEnd w:id="1147"/>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خطیب مستغفری سمرقندی در دعوات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کتاب خداوند عزّ و جلّ فال نیک بزنی، سه مرتبه سوره اخلاص را بخوان سپس سه بار بر پیامبر و خاندانش درود بفرست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کتاب تو فال نیک زدم و بر تو توکل نمودم، پس اسرار پنهان شده در غیبت را که در کتابت پوشیده مانده،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 و فال را از سطر اول در طرف اول بگیر بدون آنکه ورق  بزنی و خط ها را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با اسناد به رسول خدا صلی الله علیه و آله و سلم وارد شده است</w:t>
      </w:r>
      <w:r>
        <w:rPr>
          <w:rFonts w:eastAsia="IRNazanin" w:cs="IRNazanin"/>
          <w:color w:val="111111"/>
          <w:sz w:val="28"/>
          <w:szCs w:val="28"/>
          <w:rtl w:val="true"/>
          <w:lang w:bidi="fa-IR"/>
        </w:rPr>
        <w:t>.</w:t>
      </w:r>
    </w:p>
    <w:p>
      <w:pPr>
        <w:pStyle w:val="Heading5"/>
        <w:numPr>
          <w:ilvl w:val="4"/>
          <w:numId w:val="1"/>
        </w:numPr>
        <w:rPr/>
      </w:pPr>
      <w:bookmarkStart w:id="1148" w:name="__RefHeading___Toc1217338_1934241801"/>
      <w:bookmarkStart w:id="1149" w:name="_Toc515"/>
      <w:bookmarkEnd w:id="1148"/>
      <w:r>
        <w:rPr>
          <w:rtl w:val="true"/>
        </w:rPr>
        <w:t>توضیح</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همه سوره ها و آیه ها در آن کامل است</w:t>
      </w:r>
      <w:r>
        <w:rPr>
          <w:rFonts w:eastAsia="IRNazanin" w:cs="IRNazanin"/>
          <w:color w:val="111111"/>
          <w:sz w:val="28"/>
          <w:szCs w:val="28"/>
          <w:rtl w:val="true"/>
          <w:lang w:bidi="fa-IR"/>
        </w:rPr>
        <w:t>.</w:t>
      </w:r>
    </w:p>
    <w:p>
      <w:pPr>
        <w:pStyle w:val="Heading5"/>
        <w:numPr>
          <w:ilvl w:val="4"/>
          <w:numId w:val="1"/>
        </w:numPr>
        <w:rPr/>
      </w:pPr>
      <w:bookmarkStart w:id="1150" w:name="__RefHeading___Toc1217340_1934241801"/>
      <w:bookmarkStart w:id="1151" w:name="_Toc516"/>
      <w:bookmarkEnd w:id="1150"/>
      <w:r>
        <w:rPr>
          <w:rtl w:val="true"/>
        </w:rPr>
        <w:t xml:space="preserve">روایت </w:t>
      </w:r>
      <w:r>
        <w:rPr/>
        <w:t>2</w:t>
      </w:r>
      <w:bookmarkEnd w:id="1151"/>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اصحاب ما در باره چگونگی قرعه زدن به قرآن دیدم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را می خواند، و پس از پایان نماز، دعای پس از آن نماز را می خواند و قرآن را به دست می گیرد، و فرج آل محمّد را در حال و آینده نیت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در قضا و قدر تو این است که در کار ولّی و حجت خود در این سال و این ماه فرج کنی آیه‌ای بیاور که بتوانم از آن بر این مطلب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را باز می کند و هفت ورق می زند و سپس ده سطر از پشت ورق هفتم می شمارد و می نگرد در سطر یازدهم چه نوشته است، بعد همین کار را دوباره برای خود انجام می دهد که ان شاء الله مقصود و حاجتش را تبیین خواهد کرد</w:t>
      </w:r>
      <w:r>
        <w:rPr>
          <w:rFonts w:eastAsia="IRNazanin" w:cs="IRNazanin"/>
          <w:color w:val="111111"/>
          <w:sz w:val="28"/>
          <w:szCs w:val="28"/>
          <w:rtl w:val="true"/>
          <w:lang w:bidi="fa-IR"/>
        </w:rPr>
        <w:t>.</w:t>
      </w:r>
    </w:p>
    <w:p>
      <w:pPr>
        <w:pStyle w:val="Heading5"/>
        <w:numPr>
          <w:ilvl w:val="4"/>
          <w:numId w:val="1"/>
        </w:numPr>
        <w:rPr/>
      </w:pPr>
      <w:bookmarkStart w:id="1152" w:name="__RefHeading___Toc1217342_1934241801"/>
      <w:bookmarkStart w:id="1153" w:name="_Toc517"/>
      <w:bookmarkEnd w:id="1152"/>
      <w:r>
        <w:rPr>
          <w:rtl w:val="true"/>
        </w:rPr>
        <w:t xml:space="preserve">روایت </w:t>
      </w:r>
      <w:r>
        <w:rPr/>
        <w:t>3</w:t>
      </w:r>
      <w:bookmarkEnd w:id="115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قرعه زدن به قرآن، نماز جعفر را می خواند، تا پایان روایت</w:t>
      </w:r>
      <w:r>
        <w:rPr>
          <w:rFonts w:eastAsia="IRNazanin" w:cs="IRNazanin"/>
          <w:color w:val="111111"/>
          <w:sz w:val="28"/>
          <w:szCs w:val="28"/>
          <w:rtl w:val="true"/>
          <w:lang w:bidi="fa-IR"/>
        </w:rPr>
        <w:t xml:space="preserve">. </w:t>
      </w:r>
      <w:r>
        <w:rPr>
          <w:rStyle w:val="FootnoteAnchor"/>
          <w:rtl w:val="true"/>
        </w:rPr>
        <w:footnoteReference w:id="597"/>
      </w:r>
    </w:p>
    <w:p>
      <w:pPr>
        <w:pStyle w:val="Heading5"/>
        <w:numPr>
          <w:ilvl w:val="4"/>
          <w:numId w:val="1"/>
        </w:numPr>
        <w:rPr/>
      </w:pPr>
      <w:bookmarkStart w:id="1154" w:name="__RefHeading___Toc1217344_1934241801"/>
      <w:bookmarkStart w:id="1155" w:name="_Toc518"/>
      <w:bookmarkEnd w:id="1154"/>
      <w:r>
        <w:rPr>
          <w:rtl w:val="true"/>
        </w:rPr>
        <w:t>توضیح</w:t>
      </w:r>
      <w:bookmarkEnd w:id="11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و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آن در حال و در رجعت باشد، یا آن را مکرّر قصد نموده است </w:t>
      </w:r>
      <w:bookmarkStart w:id="1156" w:name="pg13537_148169"/>
    </w:p>
    <w:p>
      <w:pPr>
        <w:pStyle w:val="BookText"/>
        <w:rPr/>
      </w:pPr>
      <w:bookmarkEnd w:id="1156"/>
      <w:r>
        <w:rPr>
          <w:rFonts w:ascii="Amiri" w:hAnsi="Amiri" w:eastAsia="Amiri" w:cs="Amiri"/>
          <w:color w:val="111111"/>
          <w:sz w:val="28"/>
          <w:sz w:val="28"/>
          <w:szCs w:val="28"/>
          <w:rtl w:val="true"/>
          <w:lang w:bidi="ar-SA"/>
        </w:rPr>
        <w:t>و قيل أي أول مرة و فيما يفعل ثانيا و هو بعيد و فيه دلالة ما علي جواز التفؤل بالمصحف لاستعلام الأحوال</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217346_1934241801"/>
      <w:bookmarkStart w:id="1158" w:name="_Toc519"/>
      <w:bookmarkEnd w:id="1157"/>
      <w:r>
        <w:rPr>
          <w:rtl w:val="true"/>
        </w:rPr>
        <w:t>«</w:t>
      </w:r>
      <w:r>
        <w:rPr/>
        <w:t>4</w:t>
      </w:r>
      <w:r>
        <w:rPr>
          <w:rtl w:val="true"/>
        </w:rPr>
        <w:t>»</w:t>
      </w:r>
      <w:bookmarkEnd w:id="115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بَدْرُ بْنُ يَعْقُوبَ الْمُقْرِي الْأَعْجَمِيُّ رِضْوَانُ اللَّهِ عَلَيْهِ بِمَشْهَدِ الْكَاظِمِ عليه السلام فِي صِفَةِ الْفَأْلِ فِي الْمُصْحَفِ بِثَلَاثِ رِوَايَاتٍ مِنْ غَيْرِ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وَ تَدْعُو بِمَا مَعْنَاهُ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فِي قَضَائِكَ وَ قَدَرِكَ أَنْ تَمُنَّ عَلَي أُمَّةِ نَبِيِّكَ بِظُهُورِ وَلِيِّكَ وَ ابْنِ بِنْتِ نَبِيِّكَ فَعَجِّلْ ذَلِكَ وَ سَهِّلْهُ وَ يَسِّرْهُ وَ تَحَمَّلْهُ وَ أَخْرِجْ لِي آيَةً أَسْتَدِلُّ بِهَا عَلَي أَمْرٍ فَآتَمِرَ أَوْ نَهْيٍ فَأَنْتَهِيَ أَوْ مَا تُرِيدُ الْفَأْلَ فِيهِ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تَعُدُّ سَبْعَ أَوْرَاقٍ ثُمَّ تَعُدُّ فِي الْوِجْهَةِ الثَّانِيَةِ مِنَ الْوَرَقَةِ السَّابِعَةِ سِتَّةَ أَسْطُرٍ وَ تَفَأَّلُ بِمَا يَكُونُ فِي السَّطْرِ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يَدْعُو بِالدُّعَاءِ ثُمَّ يَفْتَحُ الْمُصْحَفَ الشَّرِيفَ وَ يَعُدُّ سَبْعَ قَوَائِمَ وَ يَعُدُّ مَا فِي الْوِجْهَةِ الثَّانِيَةِ مِنَ الْوَرَقَةِ السَّابِعَةِ وَ مَا فِي الْوِجْهَةِ الْأَوَّلَةِ مِنَ الْوَرَقَةِ الثَّامِنَةِ مِنْ لَفْظِ اسْمِ اللَّهِ جَلَّ جَلَالُهُ ثُمَّ يَعُدُّ قَوَائِمَ بِعَدَدِ اسْمِ اللَّهِ ثُمَّ يَعُدُّ مِنَ الْوِجْهَةِ الثَّانِيَةِ مِنَ الْقَائِمَةِ الَّتِي يَنْتَهِي الْعَدَدُ إِلَيْهَا وَ مِنْ غَيْرِهَا مِمَّا يَأْتِي بِعَدَدِهَا سُطُوراً بِعَدَدِ اسْمِ لَفْظِ اللَّهِ جَلَّ جَلَالُهُ وَ يَتَفَأَّلُ بِآخِرِ سَطْرٍ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دَعَا بِالدُّعَاءِ عَدَّ ثَمَانِيَ قَوَائِمَ ثُمَّ يَعُدُّ فِي الْوِجْهَةِ الْأُولَي مِنَ الْوَرَقَةِ الثَّامِنَةِ أَحَدَ عَشَرَ سَطْراً وَ يَتَفَأَّلُ بِمَا فِي السَّطْرِ الْحَادِيَ عَشَرَ وَ هَذَا مَا سَمِعْنَاهُ فِي الْفَأْلِ بِالْمُصْحَفِ الشَّرِيفِ قَدْ نَقَلْنَاهُ كَمَا حَكَيْنَاهُ</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217348_1934241801"/>
      <w:bookmarkStart w:id="1160" w:name="_Toc520"/>
      <w:bookmarkEnd w:id="1159"/>
      <w:r>
        <w:rPr>
          <w:rtl w:val="true"/>
        </w:rPr>
        <w:t>أقول</w:t>
      </w:r>
      <w:bookmarkEnd w:id="1160"/>
    </w:p>
    <w:p>
      <w:pPr>
        <w:pStyle w:val="BookText"/>
        <w:rPr/>
      </w:pPr>
      <w:r>
        <w:rPr>
          <w:rFonts w:ascii="Amiri" w:hAnsi="Amiri" w:eastAsia="Amiri" w:cs="Amiri"/>
          <w:color w:val="111111"/>
          <w:sz w:val="28"/>
          <w:sz w:val="28"/>
          <w:szCs w:val="28"/>
          <w:rtl w:val="true"/>
          <w:lang w:bidi="ar-SA"/>
        </w:rPr>
        <w:t>وجدت في بعض الكتب أنه نسب إلي السيد رحمه الله الرواية الثانية لكنه قال يقرأ الحمد و آية الكرسي و قوله تعالي وَ عِنْدَهُ مَفاتِحُ الْغَيْبِ إلي آخر الآية ثم يدعو بالدعاء المذكور و يعمل بما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الشيخ محمد بن علي الجباعي رحمه الله أنه وجد بخط الشيخ قدس سره رواية حسنة في التفؤل بالمصحف وَ ذَكَرَ الرِّوَايَةَ الثَّالِثَةَ مِنْ كِتَابِ أَبِي الْقَاسِمِ بْنِ قُولَوَيْهِ قَالَ رَوَي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 السلام فَكَانَ إِذَا صَلَّي الْفَجْرَ لَمْ يَتَكَلَّمْ حَتَّي تَطْلُعَ الشَّمْسُ فَجَاءُوهُ يَوْمَ وُلِدَ فِيهِ زَيْدٌ فَبَشَّرُوهُ بِهِ بَعْدَ صَلَاةِ الْفَجْرِ</w:t>
      </w:r>
    </w:p>
    <w:p>
      <w:pPr>
        <w:pStyle w:val="BookText"/>
        <w:rPr/>
      </w:pPr>
      <w:r>
        <w:rPr>
          <w:rFonts w:ascii="IRNazanin" w:hAnsi="IRNazanin" w:eastAsia="IRNazanin"/>
          <w:color w:val="111111"/>
          <w:sz w:val="28"/>
          <w:sz w:val="28"/>
          <w:szCs w:val="28"/>
          <w:rtl w:val="true"/>
          <w:lang w:bidi="fa-IR"/>
        </w:rPr>
        <w:t>و گفته شده به معنای بار اول و بار دومی است که انجام می دهد و این معنا بعید و دور است و در این روایت دلالتی است بر جایز بودن فال زدن به قرآن برای فهمیدن و دانستن احوال</w:t>
      </w:r>
      <w:r>
        <w:rPr>
          <w:rFonts w:eastAsia="IRNazanin" w:cs="IRNazanin"/>
          <w:color w:val="111111"/>
          <w:sz w:val="28"/>
          <w:szCs w:val="28"/>
          <w:rtl w:val="true"/>
          <w:lang w:bidi="fa-IR"/>
        </w:rPr>
        <w:t>.</w:t>
      </w:r>
    </w:p>
    <w:p>
      <w:pPr>
        <w:pStyle w:val="Heading5"/>
        <w:numPr>
          <w:ilvl w:val="4"/>
          <w:numId w:val="1"/>
        </w:numPr>
        <w:rPr/>
      </w:pPr>
      <w:bookmarkStart w:id="1161" w:name="__RefHeading___Toc1217350_1934241801"/>
      <w:bookmarkStart w:id="1162" w:name="_Toc521"/>
      <w:bookmarkEnd w:id="1161"/>
      <w:r>
        <w:rPr>
          <w:rtl w:val="true"/>
        </w:rPr>
        <w:t xml:space="preserve">روایت </w:t>
      </w:r>
      <w:r>
        <w:rPr/>
        <w:t>4</w:t>
      </w:r>
      <w:bookmarkEnd w:id="1162"/>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یعقوب مُقری اعجمی رضوان الله علیه در حضور امام کاظم علیه السلام در باره چگونگی فال زدن به قرآن سه روایت را بدون نماز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گرفته آنچه را که به معنای آن است دعا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در قضا و قدر تو این است که بر امت پیامبرت با ظهور ولیّ خود و فرزند دختر پیامبرت فضل و منّت نهی، آن را تعجیل، ساده، آسان و قابل تحمل بفرما و برایم آیه‌ای بیاور که بتوانم در عافیت و سلامتی بر امری که از آن فرمان ببرم یا بر منعی که از انجام آن خودداری کنم، راهنمایی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هر آنچه می خواهی به آن فال بزنی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هفت ورق می زنی سپس در صفحه دومِ ورق هفتم شش سطر می شماری و به آنچه در سطر هفتم می باشد، فال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دعا را می خواند سپس مصحف شریف را باز می کند و هفت ورق می زند و در صفحه دوم از ورق هفتم و در صفحه اول از ورق هشتم لفظ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را می شمارد سپس به شمار اسم الله ورق هایی را می شمارد سپس در صفحه دوم از ورقی که شمارش اسم خداوند به آن رسیده، و در صفحات دیگر که به شمارش آن بوده، سطرهایی را به عدد اسم لفظ الله جلّ جلاله می شمارد و به آخرین سطر آن فال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سوم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دعا را خواند، هفت ورق می زند سپس در صفحه اول از ورق هشتم، یازده سطر می شمارد و با آنچه در سطر یازدهم آمده، فال می زند و این چیزی است که ما در باره فال زدن به مصحف شریف شنیده ایم و همانطور که برای ما بازگو شده، نقل کردیم</w:t>
      </w:r>
      <w:r>
        <w:rPr>
          <w:rFonts w:eastAsia="IRNazanin" w:cs="IRNazanin"/>
          <w:color w:val="111111"/>
          <w:sz w:val="28"/>
          <w:szCs w:val="28"/>
          <w:rtl w:val="true"/>
          <w:lang w:bidi="fa-IR"/>
        </w:rPr>
        <w:t>.</w:t>
      </w:r>
    </w:p>
    <w:p>
      <w:pPr>
        <w:pStyle w:val="Heading5"/>
        <w:numPr>
          <w:ilvl w:val="4"/>
          <w:numId w:val="1"/>
        </w:numPr>
        <w:rPr/>
      </w:pPr>
      <w:bookmarkStart w:id="1163" w:name="__RefHeading___Toc1217352_1934241801"/>
      <w:bookmarkStart w:id="1164" w:name="_Toc522"/>
      <w:bookmarkEnd w:id="1163"/>
      <w:r>
        <w:rPr>
          <w:rtl w:val="true"/>
        </w:rPr>
        <w:t>می گویم</w:t>
      </w:r>
      <w:bookmarkEnd w:id="1164"/>
    </w:p>
    <w:p>
      <w:pPr>
        <w:pStyle w:val="BookText"/>
        <w:rPr/>
      </w:pPr>
      <w:r>
        <w:rPr>
          <w:rFonts w:ascii="IRNazanin" w:hAnsi="IRNazanin" w:eastAsia="IRNazanin"/>
          <w:color w:val="111111"/>
          <w:sz w:val="28"/>
          <w:sz w:val="28"/>
          <w:szCs w:val="28"/>
          <w:rtl w:val="true"/>
          <w:lang w:bidi="fa-IR"/>
        </w:rPr>
        <w:t>در برخی کتاب ها یافتم که روایت دوم به سید رحمه الله نسبت داده شده اما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آیۀ الکرسی 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می خواند سپس دعای مذکور را خوانده و به آنچه در روایت آمده عمل می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خط محمد بن علی جباعی رحمه الله دیدم که او با خطّ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روایت نیکویی در باره فال زدن به قرآن یافته است و روایت سوم را از کتاب ابوالقاسم قولویه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علی بن حسین علیهما السلام بودم و ایشان هرگاه نماز صبح را به جا می آورد لب به سخن نمی گشود تا اینکه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زید به دنیا آمد،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مژده تولدش را به او دادند</w:t>
      </w:r>
      <w:r>
        <w:rPr>
          <w:rFonts w:eastAsia="IRNazanin" w:cs="IRNazanin"/>
          <w:color w:val="111111"/>
          <w:sz w:val="28"/>
          <w:szCs w:val="28"/>
          <w:rtl w:val="true"/>
          <w:lang w:bidi="fa-IR"/>
        </w:rPr>
        <w:t xml:space="preserve">. </w:t>
      </w:r>
      <w:bookmarkStart w:id="1165" w:name="pg13537_148170"/>
    </w:p>
    <w:p>
      <w:pPr>
        <w:pStyle w:val="BookText"/>
        <w:rPr/>
      </w:pPr>
      <w:bookmarkEnd w:id="1165"/>
      <w:r>
        <w:rPr>
          <w:rFonts w:ascii="Amiri" w:hAnsi="Amiri" w:eastAsia="Amiri" w:cs="Amiri"/>
          <w:color w:val="111111"/>
          <w:sz w:val="28"/>
          <w:sz w:val="28"/>
          <w:szCs w:val="28"/>
          <w:rtl w:val="true"/>
          <w:lang w:bidi="ar-SA"/>
        </w:rPr>
        <w:t>قَالَ فَالْتَفَتَ إِلَي أَصْحَابِهِ فَقَالَ أَيَّ شَيْ‌ءٍ تَرَوْنَ أَنْ أُسَمِّيَ هَذَا الْمَوْلُودَ قَالَ فَقَالَ كُلُّ رَجُلٍ سَمِّهِ كَذَا سَمِّهِ كَذَا قَالَ فَقَالَ يَا غُلَامُ عَلَيَّ بِالْمُصْحَفِ قَالَ فَجَاءُوا بِالْمُصْحَفِ فَوَضَعَهُ عَلَي حَجْرِهِ قَالَ ثُمَّ فَتَحَهُ فَنَظَرَ إِلَي أَوَّلِ حَرْفٍ مِنَ الْوَرَقَةِ وَ إِذَا فِيهِ وَ فَضَّلَ اللَّهُ الْمُجاهِدِينَ عَلَي الْقاعِدِينَ أَجْراً عَظِيماً قَالَ ثُمَّ طَبَّقَهُ ثُمَّ فَتَحَهُ ثَلَاثاً فَنَظَرَ فَإِذَا فِي أَوَّلِ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 ثُمَّ قَالَ هُوَ وَ اللَّهِ زَيْدٌ هُوَ وَ اللَّهِ زَيْدٌ فَسُمِّيَ زَيْداً</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1217354_1934241801"/>
      <w:bookmarkStart w:id="1167" w:name="_Toc523"/>
      <w:bookmarkEnd w:id="1166"/>
      <w:r>
        <w:rPr>
          <w:rtl w:val="true"/>
        </w:rPr>
        <w:t>بيان</w:t>
      </w:r>
      <w:bookmarkEnd w:id="1167"/>
    </w:p>
    <w:p>
      <w:pPr>
        <w:pStyle w:val="BookText"/>
        <w:rPr/>
      </w:pPr>
      <w:r>
        <w:rPr>
          <w:rFonts w:ascii="Amiri" w:hAnsi="Amiri" w:eastAsia="Amiri" w:cs="Amiri"/>
          <w:color w:val="111111"/>
          <w:sz w:val="28"/>
          <w:sz w:val="28"/>
          <w:szCs w:val="28"/>
          <w:rtl w:val="true"/>
          <w:lang w:bidi="ar-SA"/>
        </w:rPr>
        <w:t>لعله عليه السلام لما كان علم أن الشهيد من أولاده في الجهاد اسمه زيد و الآيتان دلتا علي أنه يقاتل و يستشهد فسماه زيدا و فيه أيضا إيماء بجواز استعلام الأحوال من القرآن</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217356_1934241801"/>
      <w:bookmarkStart w:id="1169" w:name="_Toc524"/>
      <w:bookmarkEnd w:id="1168"/>
      <w:r>
        <w:rPr>
          <w:rtl w:val="true"/>
        </w:rPr>
        <w:t>«</w:t>
      </w:r>
      <w:r>
        <w:rPr/>
        <w:t>5</w:t>
      </w:r>
      <w:r>
        <w:rPr>
          <w:rtl w:val="true"/>
        </w:rPr>
        <w:t>»</w:t>
      </w:r>
      <w:bookmarkEnd w:id="1169"/>
    </w:p>
    <w:p>
      <w:pPr>
        <w:pStyle w:val="BookText"/>
        <w:rPr/>
      </w:pPr>
      <w:r>
        <w:rPr>
          <w:rFonts w:ascii="Amiri" w:hAnsi="Amiri" w:eastAsia="Amiri" w:cs="Amiri"/>
          <w:color w:val="111111"/>
          <w:sz w:val="28"/>
          <w:sz w:val="28"/>
          <w:szCs w:val="28"/>
          <w:rtl w:val="true"/>
          <w:lang w:bidi="ar-SA"/>
        </w:rPr>
        <w:t>كِتَابُ الْغَايَاتِ، لِجَعْفَرٍ الْقُمِّيِّ صَاحِبِ كِتَابِ الْعَرُوسِ وَ الْمَكَارِمِ عَنْ أَبِي عَلِيٍّ الْيَسَعِ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أُرِيدُ الشَّيْ‌ءَ فَأَسْتَخِيرُ اللَّهَ فِيهِ فَلَا يَفِي وَ لِيَ فِيهِ الرَّأْيُ أَفْعَلُهُ أَوْ أَدَعُهُ فَقَالَ انْظُرْ إِذَا قُمْتَ إِلَي الصَّلَاةِ فَإِنَّ الشَّيْطَانَ أَبْعَدُ مَا يَكُونُ مِنَ الْإِنْسَانِ إِذَا قَامَ إِلَي الصَّلَاةِ أَيُّ شَيْ‌ءٍ يَقَعُ فِي قَلْبِكَ فَخُذْ بِهِ وَ افْتَحِ الْمُصْحَفَ فَانْظُرْ إِلَي أَوَّلِ مَا تَرَي فِيهِ فَخُذْ بِهِ إِنْ شَاءَ اللَّهُ</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1217358_1934241801"/>
      <w:bookmarkStart w:id="1171" w:name="_Toc525"/>
      <w:bookmarkEnd w:id="1170"/>
      <w:r>
        <w:rPr>
          <w:rtl w:val="true"/>
        </w:rPr>
        <w:t>بيان</w:t>
      </w:r>
      <w:bookmarkEnd w:id="1171"/>
    </w:p>
    <w:p>
      <w:pPr>
        <w:pStyle w:val="BookText"/>
        <w:rPr/>
      </w:pPr>
      <w:r>
        <w:rPr>
          <w:rFonts w:ascii="Amiri" w:hAnsi="Amiri" w:eastAsia="Amiri" w:cs="Amiri"/>
          <w:color w:val="111111"/>
          <w:sz w:val="28"/>
          <w:sz w:val="28"/>
          <w:szCs w:val="28"/>
          <w:rtl w:val="true"/>
          <w:lang w:bidi="ar-SA"/>
        </w:rPr>
        <w:t>رواه في التهذيب‌</w:t>
      </w:r>
      <w:r>
        <w:rPr>
          <w:rStyle w:val="FootnoteAnchor"/>
          <w:rtl w:val="true"/>
        </w:rPr>
        <w:footnoteReference w:id="598"/>
      </w:r>
      <w:r>
        <w:rPr>
          <w:rFonts w:ascii="Amiri" w:hAnsi="Amiri" w:eastAsia="Amiri" w:cs="Amiri"/>
          <w:color w:val="111111"/>
          <w:sz w:val="28"/>
          <w:sz w:val="28"/>
          <w:szCs w:val="28"/>
          <w:rtl w:val="true"/>
          <w:lang w:bidi="ar-SA"/>
        </w:rPr>
        <w:t>بإسناده عن محمد بن علي بن محبوب عن أحمد بن الحسن بن فضال عن أبيه عن الحسن بن الجهم عن أبي علي اليسع القمي مثله و اليسع مجهول فأستخير الله فيه أي أطلب من الله أن يوقع في قلبي ما هو خير لي و يصح عزمي عليه فلا يقوي عزمي علي الفعل أو الترك و هو المراد بعدم الوفاء و في التهذيب و المكارم‌</w:t>
      </w:r>
      <w:r>
        <w:rPr>
          <w:rStyle w:val="FootnoteAnchor"/>
          <w:rtl w:val="true"/>
        </w:rPr>
        <w:footnoteReference w:id="599"/>
      </w:r>
      <w:r>
        <w:rPr>
          <w:rFonts w:ascii="Amiri" w:hAnsi="Amiri" w:eastAsia="Amiri" w:cs="Amiri"/>
          <w:color w:val="111111"/>
          <w:sz w:val="28"/>
          <w:sz w:val="28"/>
          <w:szCs w:val="28"/>
          <w:rtl w:val="true"/>
          <w:lang w:bidi="ar-SA"/>
        </w:rPr>
        <w:t>فلا يوفق فيه الرأي و هو 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سوی یارانش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چه نامی برای این مولود بگذارم؟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گفت این نام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آوردند و حضرت فرزند را در دامن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قرآن را گشود و به اوّلین حرفی که در برگه قرآن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را بر خانه‌نشینان به پاداشی بزرگ،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قرآن را گشود و به اولین برگه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المومنین انفسهم و اموالهم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زید است و نامش را زید گذاشت</w:t>
      </w:r>
      <w:r>
        <w:rPr>
          <w:rFonts w:eastAsia="IRNazanin" w:cs="IRNazanin"/>
          <w:color w:val="111111"/>
          <w:sz w:val="28"/>
          <w:szCs w:val="28"/>
          <w:rtl w:val="true"/>
          <w:lang w:bidi="fa-IR"/>
        </w:rPr>
        <w:t>.</w:t>
      </w:r>
    </w:p>
    <w:p>
      <w:pPr>
        <w:pStyle w:val="Heading5"/>
        <w:numPr>
          <w:ilvl w:val="4"/>
          <w:numId w:val="1"/>
        </w:numPr>
        <w:rPr/>
      </w:pPr>
      <w:bookmarkStart w:id="1172" w:name="__RefHeading___Toc1217360_1934241801"/>
      <w:bookmarkStart w:id="1173" w:name="_Toc526"/>
      <w:bookmarkEnd w:id="1172"/>
      <w:r>
        <w:rPr>
          <w:rtl w:val="true"/>
        </w:rPr>
        <w:t>توضیح</w:t>
      </w:r>
      <w:bookmarkEnd w:id="1173"/>
    </w:p>
    <w:p>
      <w:pPr>
        <w:pStyle w:val="BookText"/>
        <w:rPr/>
      </w:pPr>
      <w:r>
        <w:rPr>
          <w:rFonts w:ascii="IRNazanin" w:hAnsi="IRNazanin" w:eastAsia="IRNazanin"/>
          <w:color w:val="111111"/>
          <w:sz w:val="28"/>
          <w:sz w:val="28"/>
          <w:szCs w:val="28"/>
          <w:rtl w:val="true"/>
          <w:lang w:bidi="fa-IR"/>
        </w:rPr>
        <w:t>شاید با توجه به این باشد که امام علیه السلام می دانست اسم آن فرزندش که در جهاد شهید می شود،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آیه بر این دلالت داشت که او مبارزه می کند و شهید می شود پس او را زید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به جایز بودن خبر گرفتن احوال با قرآن اشاره دارد</w:t>
      </w:r>
      <w:r>
        <w:rPr>
          <w:rFonts w:eastAsia="IRNazanin" w:cs="IRNazanin"/>
          <w:color w:val="111111"/>
          <w:sz w:val="28"/>
          <w:szCs w:val="28"/>
          <w:rtl w:val="true"/>
          <w:lang w:bidi="fa-IR"/>
        </w:rPr>
        <w:t>.</w:t>
      </w:r>
    </w:p>
    <w:p>
      <w:pPr>
        <w:pStyle w:val="Heading5"/>
        <w:numPr>
          <w:ilvl w:val="4"/>
          <w:numId w:val="1"/>
        </w:numPr>
        <w:rPr/>
      </w:pPr>
      <w:bookmarkStart w:id="1174" w:name="__RefHeading___Toc1217362_1934241801"/>
      <w:bookmarkStart w:id="1175" w:name="_Toc527"/>
      <w:bookmarkEnd w:id="1174"/>
      <w:r>
        <w:rPr>
          <w:rtl w:val="true"/>
        </w:rPr>
        <w:t xml:space="preserve">روایت </w:t>
      </w:r>
      <w:r>
        <w:rPr/>
        <w:t>5</w:t>
      </w:r>
      <w:bookmarkEnd w:id="1175"/>
    </w:p>
    <w:p>
      <w:pPr>
        <w:pStyle w:val="BookText"/>
        <w:rPr/>
      </w:pPr>
      <w:r>
        <w:rPr>
          <w:rFonts w:ascii="IRNazanin" w:hAnsi="IRNazanin" w:eastAsia="IRNazanin"/>
          <w:color w:val="111111"/>
          <w:sz w:val="28"/>
          <w:sz w:val="28"/>
          <w:szCs w:val="28"/>
          <w:rtl w:val="true"/>
          <w:lang w:bidi="fa-IR"/>
        </w:rPr>
        <w:t>کتاب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جعفر قمی صاحب کتاب العروس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الیَسَعِ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انجام کاری را داشته باشم از خداوند استخاره می کنم اما عزمم برای انجام دادن یا ندانش قطعی نمی گردد، و خود در باره اش نظری دارم، آیا انجام دهم یا کار را رها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نماز می ایستد شیطان از او بسیار دور است، در آن موقع ببین چه تصمیم و نظری در دل تو پیدا می شود، به همان عمل کن یا قرآن را باز کن و اولین آیه ای را که می بینی، بنگر و ان شاء الله به همان عمل کن</w:t>
      </w:r>
      <w:r>
        <w:rPr>
          <w:rFonts w:eastAsia="IRNazanin" w:cs="IRNazanin"/>
          <w:color w:val="111111"/>
          <w:sz w:val="28"/>
          <w:szCs w:val="28"/>
          <w:rtl w:val="true"/>
          <w:lang w:bidi="fa-IR"/>
        </w:rPr>
        <w:t>.</w:t>
      </w:r>
    </w:p>
    <w:p>
      <w:pPr>
        <w:pStyle w:val="Heading5"/>
        <w:numPr>
          <w:ilvl w:val="4"/>
          <w:numId w:val="1"/>
        </w:numPr>
        <w:rPr/>
      </w:pPr>
      <w:bookmarkStart w:id="1176" w:name="__RefHeading___Toc1217364_1934241801"/>
      <w:bookmarkStart w:id="1177" w:name="_Toc528"/>
      <w:bookmarkEnd w:id="1176"/>
      <w:r>
        <w:rPr>
          <w:rtl w:val="true"/>
        </w:rPr>
        <w:t>توضیح</w:t>
      </w:r>
      <w:bookmarkEnd w:id="11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w:t>
      </w:r>
      <w:r>
        <w:rPr>
          <w:rStyle w:val="FootnoteAnchor"/>
          <w:rtl w:val="true"/>
        </w:rPr>
        <w:footnoteReference w:id="602"/>
      </w:r>
      <w:r>
        <w:rPr>
          <w:rFonts w:ascii="IRNazanin" w:hAnsi="IRNazanin" w:eastAsia="IRNazanin"/>
          <w:color w:val="111111"/>
          <w:sz w:val="28"/>
          <w:sz w:val="28"/>
          <w:szCs w:val="28"/>
          <w:rtl w:val="true"/>
          <w:lang w:bidi="fa-IR"/>
        </w:rPr>
        <w:t>با همان اسناد از محمد بن علی بن محبوب از احمد بن حسن بن فضّال از پدرش از حسن بن جهم از ابوعلی یسع قمی همین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یسع ناشناش و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فاستخیر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می خواهم آنچه را برایم خیر و نیکو است در دلم بیندازد و تصمیم من را بر آن درست کند، اما عزم و اراده ام بر انجام دادن یا ندادن قطعی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تهذیب و مکارم الاخلاق </w:t>
      </w:r>
      <w:r>
        <w:rPr>
          <w:rStyle w:val="FootnoteAnchor"/>
          <w:rtl w:val="true"/>
        </w:rPr>
        <w:footnoteReference w:id="603"/>
      </w:r>
      <w:r>
        <w:rPr>
          <w:rFonts w:ascii="IRNazanin" w:hAnsi="IRNazanin" w:eastAsia="IRNazanin"/>
          <w:color w:val="111111"/>
          <w:sz w:val="28"/>
          <w:sz w:val="28"/>
          <w:szCs w:val="28"/>
          <w:rtl w:val="true"/>
          <w:lang w:bidi="fa-IR"/>
        </w:rPr>
        <w:t>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یوفّق فیه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 درست و قطعی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درست تراست</w:t>
      </w:r>
      <w:r>
        <w:rPr>
          <w:rFonts w:eastAsia="IRNazanin" w:cs="IRNazanin"/>
          <w:color w:val="111111"/>
          <w:sz w:val="28"/>
          <w:szCs w:val="28"/>
          <w:rtl w:val="true"/>
          <w:lang w:bidi="fa-IR"/>
        </w:rPr>
        <w:t xml:space="preserve">. </w:t>
      </w:r>
      <w:bookmarkStart w:id="1178" w:name="pg13537_148171"/>
    </w:p>
    <w:p>
      <w:pPr>
        <w:pStyle w:val="BookText"/>
        <w:rPr/>
      </w:pPr>
      <w:bookmarkEnd w:id="1178"/>
      <w:r>
        <w:rPr>
          <w:rFonts w:ascii="Amiri" w:hAnsi="Amiri" w:eastAsia="Amiri" w:cs="Amiri"/>
          <w:color w:val="111111"/>
          <w:sz w:val="28"/>
          <w:sz w:val="28"/>
          <w:szCs w:val="28"/>
          <w:rtl w:val="true"/>
          <w:lang w:bidi="ar-SA"/>
        </w:rPr>
        <w:t>و الظاهر أن الواو في قوله عليه السلام و افتح المصحف بمعني أو كما لا يخفي علي المتأمل و أول ما تري لعل المراد به أول الصفحة اليمني لوقوع النظر غالبا عليه ابتداء و يؤيد أن أصل الاستخارة بالمصحف بهذا النحو الرواية السابقة و الذي مر في أول الباب و في كتاب الغايات فانظر ما تري فخذ به وَ لَا يُنَافِيهِ مَا رَوَاهُ الْكُلَيْنِيُّ بِسَنَدٍ</w:t>
      </w:r>
      <w:r>
        <w:rPr>
          <w:rStyle w:val="FootnoteAnchor"/>
          <w:rtl w:val="true"/>
        </w:rPr>
        <w:footnoteReference w:id="604"/>
      </w:r>
      <w:r>
        <w:rPr>
          <w:rFonts w:ascii="Amiri" w:hAnsi="Amiri" w:eastAsia="Amiri" w:cs="Amiri"/>
          <w:color w:val="111111"/>
          <w:sz w:val="28"/>
          <w:sz w:val="28"/>
          <w:szCs w:val="28"/>
          <w:rtl w:val="true"/>
          <w:lang w:bidi="ar-SA"/>
        </w:rPr>
        <w:t>فِيهِ ضَعْفٌ وَ إِرْسَالٌ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تَتَفَأَّلْ بِالْقُرْآنِ إذ يمكن أن يكون المراد به النهي عن استنباط وقوع الأمور في المستقبل و استخراج الأمور المخفية و المغيبة كما يفعله بعض الناس لا الاستخارة و إن مر إشعار بعض الأخبار بجواز الأول أيضا و يحتمل أن يكون المعني التفؤل عند سماع آية أو قراءتها كما هو دأب العرب في التفؤل و التطير بالأمور بل هو المتبادر من لفظ التفؤل و لا يبعد أن يكون السر فيه أنه يصير سببا لسوء عقيدتهم في القرآن إن لم يظهر بعده أثر و هذا الوجه مما خطر بالبال و هو عندي أظهر و الأول هو المسموع من المشايخ رضوان الله عليهم</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217366_1934241801"/>
      <w:bookmarkStart w:id="1180" w:name="_Toc529"/>
      <w:bookmarkEnd w:id="1179"/>
      <w:r>
        <w:rPr>
          <w:rtl w:val="true"/>
        </w:rPr>
        <w:t>أَقُولُ</w:t>
      </w:r>
      <w:bookmarkEnd w:id="1180"/>
    </w:p>
    <w:p>
      <w:pPr>
        <w:pStyle w:val="BookText"/>
        <w:rPr/>
      </w:pPr>
      <w:r>
        <w:rPr>
          <w:rFonts w:ascii="Amiri" w:hAnsi="Amiri" w:eastAsia="Amiri" w:cs="Amiri"/>
          <w:color w:val="111111"/>
          <w:sz w:val="28"/>
          <w:sz w:val="28"/>
          <w:szCs w:val="28"/>
          <w:rtl w:val="true"/>
          <w:lang w:bidi="ar-SA"/>
        </w:rPr>
        <w:t>وَ رَوَي لِي بَعْضُ الثِّقَاتِ عَنِ الشَّيْخِ الْفَاضِلِ الشَّيْخِ جَعْفَرٍ الْبَحْرَيْنِيِّ رَحِمَهُ اللَّهُ أَنَّهُ رَأَي فِي بَعْضِ مُؤَلَّفَاتِ أَصْحَابِنَا الْإِمَامِيَّةِ أَنَّهُ رَوَي مُرْسَلًا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لِأَحَدِكُمْ إِذَا ضَاقَ بِالْأَمْرِ ذَرْعاً أَنْ لَا يَتَنَاوَلَ الْمُصْحَفَ بِيَدِهِ عَازِماً عَلَي أَمْرٍ يَقْتَضِيهِ مِنْ عِنْدِ اللَّهِ ثُمَّ يَقْرَأَ فَاتِحَةَ الْكِتَابِ ثَلَاثاً وَ الْإِخْلَاصَ ثَلَاثاً وَ آيَةَ الْكُرْسِيِّ ثَلَاثاً وَ عِنْدَهُ مَفَاتِحُ الْغَيْبِ ثَلَاثاً وَ الْقَدْرَ ثَلَاثاً وَ الْجَحْدَ ثَلَاثاً وَ الْمُعَوِّذَتَيْنِ ثَلَاثاً ثَلَاثاً وَ يَتَوَجَّهَ بِالْقُرْآنِ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بِالْقُرْآنِ الْعَظِيمِ مِنْ فَاتِحَتِهِ إِلَي خَاتِمَتِهِ وَ فِيهِ اسْمُكَ الْأَكْبَرُ وَ كَلِمَاتُكَ التَّامَّاتُ يَا سَامِعَ كُلِّ صَوْتٍ وَ يَا جَامِعَ كُلِّ فَوْتٍ وَ يَا بَارِئَ النُّفُوسِ بَعْدَ الْمَوْتِ يَا مَنْ لَا تَغْشَاهُ الظُّلُمَاتُ وَ لَا تَشْتَبِهُ عَلَيْهِ الْأَصْوَاتُ أَسْأَلُكَ أَنْ تَخِيرَ لِي بِمَا أَشْكَلَ عَلَيَّ بِهِ فَإِنَّكَ عَالِمٌ بِكُلِّ مَعْلُومٍ غَيْرُ مُعَلَّمٍ بِحَقِّ مُحَمَّدٍ وَ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الْحُسَيْنِ وَ مُحَمَّدٍ الْبَاقِرِ وَ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الْكَاظِمِ وَ عَلِيٍّ الرِّضَا وَ مُحَمَّدٍ الْجَوَادِ وَ عَلِيٍّ الْهَادِي وَ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افتح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کسی که در آن اندیشه می کند،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اولین صفحه سمت راست باشد به خاطر اینکه غالباً در ابتدا آن صفحه دیده می شود و اینکه اصل استخاره بر همین منوال است، روایت پیشین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ابتدای باب و در کتاب غایات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تری فخذ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آنچه کلینی با سند ضعیف و به صورت مرسل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فال نزنید، منافاتی ندارد، زیرا ممکن است مقصود از آن نهی کردن از استنباط وقوع امور در آینده و بیرون آوردن امور پنهان و غیبی باشد، همانطور که برخی از مردم آن را انجام می دهند، و مقصود استخاره نیست، هر چند پیش تر برخی روایت ها بیان شد که جایز بودن مقصود اول را نیز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فال زدن در هنگام شنیدن آیه یا قرائت آن باشد همانطور که آن، رسم و عادت عرب ها در فال نیک و فال بد گرفتن در کارها بود حتی اولین معنایی که از لفظ التفأل به ذهن می آید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سرّ آن در این باشد که سبب تباه شدن عقیده آنان در باره قرآن می شود هر چند اثرش پس از آن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به ذهن خطور می کند و در نظر من وجه آشکار است و وجه و معنای اول چیزی است که از بزرگان رضوان الله علیهم شنیده شده است</w:t>
      </w:r>
      <w:r>
        <w:rPr>
          <w:rFonts w:eastAsia="IRNazanin" w:cs="IRNazanin"/>
          <w:color w:val="111111"/>
          <w:sz w:val="28"/>
          <w:szCs w:val="28"/>
          <w:rtl w:val="true"/>
          <w:lang w:bidi="fa-IR"/>
        </w:rPr>
        <w:t>.</w:t>
      </w:r>
    </w:p>
    <w:p>
      <w:pPr>
        <w:pStyle w:val="Heading5"/>
        <w:numPr>
          <w:ilvl w:val="4"/>
          <w:numId w:val="1"/>
        </w:numPr>
        <w:rPr/>
      </w:pPr>
      <w:bookmarkStart w:id="1181" w:name="__RefHeading___Toc1217368_1934241801"/>
      <w:bookmarkStart w:id="1182" w:name="_Toc530"/>
      <w:bookmarkEnd w:id="1181"/>
      <w:r>
        <w:rPr>
          <w:rtl w:val="true"/>
        </w:rPr>
        <w:t>می گویم</w:t>
      </w:r>
      <w:bookmarkEnd w:id="11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معتمدان از شیخ فاضل شیخ جعفر بحرینی رحمه الله برایم روایت کرده که او در برخی تالیفات اصحاب امامی ما دیده است که به صورت مرسل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یکی از شما هنگامی که دستش از کاری کوتاه شد و توانائیش را نداشت، قرآن را با دستش بر نمی دارد و بر انجام کاری که خداوند اقتضا کرده است، تصمیم نمی گیرد، سپس سه بار سوره فاتحه و سه بار سوره اخلاص و سه بار آیۀ الکرسی و سه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سوره قدر و سه بار سوره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هر کدام از معوذتین را نمی خواند و رو به قرآن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با قرآن از آغاز تا پایان آن رو به سوی تو می کنم، و در آن اسم بزرگ تو و کلمات تامّه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هر صدا و ای گردآورنده هر امری که از دست رفته باشد، و ای آفریننده هر جاندار بعد از مرگ، و ای کسی که تاریکی ها او را فرا نمی گیرد و صداها بر او متشابه و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در آنچه بر من سخت و مشکل گشته، خیر و نیکوئی مقدر فرمایی که تو دانای بر هر معلوم هستی بی آنکه چیزی آموخته باشی، به حق محمد و علی و فاطمه و حسن و حسین و علی بن حسین و محمد باقر و جعفر صادق و موسی کاظم و علی رضا و محمد جواد و علی هادی و حسن عسکری و خَلَف </w:t>
      </w:r>
      <w:bookmarkStart w:id="1183" w:name="pg13537_148172"/>
    </w:p>
    <w:p>
      <w:pPr>
        <w:pStyle w:val="BookText"/>
        <w:rPr/>
      </w:pPr>
      <w:bookmarkEnd w:id="1183"/>
      <w:r>
        <w:rPr>
          <w:rFonts w:ascii="Amiri" w:hAnsi="Amiri" w:eastAsia="Amiri" w:cs="Amiri"/>
          <w:color w:val="111111"/>
          <w:sz w:val="28"/>
          <w:sz w:val="28"/>
          <w:szCs w:val="28"/>
          <w:rtl w:val="true"/>
          <w:lang w:bidi="ar-SA"/>
        </w:rPr>
        <w:t>الْحُجَّةِ مِنْ آلِ مُحَمَّدٍ عَلَيْهِ وَ عَلَيْهِمُ السَّلَامُ ثُمَّ تَفْتَحُ الْمُصْحَفَ وَ تَعُدُّ الْجَلَالاتِ الَّتِي فِي الصَّفْحَةِ الْيُمْنَي ثُمَّ تَعُدُّ بِقَدْرِهَا أَوْرَاقاً ثُمَّ تَعُدُّ بِعَدَدِهَا أَسْطُراً مِنَ الصَّفْحَةِ الْيُسْرَي ثُمَّ تَنْظُرُ آخِرَ سَطْرٍ تَجِدُهُ كَالْوَحْيِ فِيمَا تُرِيدُ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جَدِّ شَيْخِنَا الْبَهَائِيِّ الشَّيْخِ شَمْسِ الدِّينِ مُحَمَّدِ بْنِ عَلِيِّ بْنِ الْحَسَنِ الْجُبَاعِيِّ قَدَّسَ اللَّهُ أَرْوَاحَهُمْ نَقْلًا مِنْ خَطِّ الشَّهِيدِ نَوَّرَ اللَّهُ ضَرِيحَهُ نَقْلًا مِنْ خَطِّ مُحَمَّدِ بْنِ أَحْمَدَ بْنِ الْحُسَيْنِ بْنِ عَلِيِّ بْنِ زِيَادٍ قَالَ أَخْبَرَنَا الشَّيْخُ الْأَوْحَدُ مُحَمَّدُ بْنُ الْحَسَنِ الطُّوسِيُّ إِجَازَةً عَنِ الْحُسَيْنِ بْنِ عُبَيْدِ اللَّهِ عَنْ أَبِي مُحَمَّدٍ هَارُونَ بْنِ مُوسَي التَّلَّعُكْبَرِيِّ عَنْ مُحَمَّدِ بْنِ هَمَّامِ بْنِ سُهَيْلٍ عَنْ مُحَمَّدِ بْنِ جَعْفَرٍ الْمُؤَدِّبِ عَنْ أَحْمَدَ بْنِ مُحَمَّدِ بْنِ خَالِدٍ الْبَرْقِيِّ عَنْ عُثْمَانَ بْنِ عِيسَي عَنْ سَيْفٍ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أَبِي عَبْدِ اللَّهِ عليه السلام إِذْ تَذَاكَرْنَا أُمَّ الْكِتَابِ فَقَالَ رَجُلٌ مِنَ الْقَوْمِ جَعَلَنِيَ اللَّهُ فِدَاكَ إِنَّا رُبَّمَا هَمَمْنَا بِالْحَاجَةِ فَنَتَنَاوَلُ الْمُصْحَفَ فَنَتَفَكَّرُ فِي الْحَاجَةِ الَّتِي نُرِيدُهَا ثُمَّ نَفْتَحُ فِي أَوَّلِ الْوَقْتِ فَنَسْتَدِلُّ بِذَلِكَ عَلَي حَاجَتِنَا فَقَالَ أَبُو عَبْدِ اللَّهِ عليه السلام وَ تُحْسِنُونَ وَ اللَّهِ مَا تُحْسِنُونَ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وَ كَيْفَ نَصْنَعُ قَالَ إِذَا كَانَ لِأَحَدِكُمْ حَاجَةٌ وَ هَمَّ بِهَا فَلْيُصَلِّ صَلَاةَ جَعْفَرٍ وَ لْيَدْعُ بِدُعَائِهَا فَإِذَا فَرَغَ مِنْ ذَلِكَ فَلْيَأْخُذِ الْمُصْحَفَ ثُمَّ يَنْوِ فَرَجَ آلِ مُحَمَّدٍ بَدْءاً وَ عَوْداً ثُمَّ يَقُولُ اللَّهُمَّ إِنْ كَانَ فِي قَضَائِكَ وَ قَدَرِكَ أَنْ تُفَرِّجَ عَنْ وَلِيِّكَ وَ حُجَّتِكَ فِي خَلْقِكَ فِي عَامِنَا هَذَا أَوْ فِي شَهْرِنَا هَذَا فَأَخْرِجْ لَنَا آيَةً مِنْ كِتَابِكَ نَسْتَدِلُّ بِهَا عَلَي ذَلِكَ ثُمَّ يَعُدُّ سَبْعَ وَرَقَاتٍ وَ يَعُدُّ عَشَرَةَ أَسْطُرٍ مِنْ خَلْفِ الْوَرَقَةِ السَّابِعَةِ وَ يَنْظُرُ مَا يَأْتِيهِ فِي الْأَحَدَ عَشَرَ مِنَ السُّطُورِ فَإِنَّهُ يُبَيِّنُ لَكَ حَاجَتَكَ ثُمَّ تُعِيدُ الْفِعْلَ ثَانِيَةً لِنَفْسِكَ</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217370_1934241801"/>
      <w:bookmarkStart w:id="1185" w:name="_Toc531"/>
      <w:bookmarkEnd w:id="1184"/>
      <w:r>
        <w:rPr>
          <w:rtl w:val="true"/>
        </w:rPr>
        <w:t>بيان</w:t>
      </w:r>
      <w:bookmarkEnd w:id="1185"/>
    </w:p>
    <w:p>
      <w:pPr>
        <w:pStyle w:val="BookText"/>
        <w:rPr/>
      </w:pPr>
      <w:r>
        <w:rPr>
          <w:rFonts w:ascii="Amiri" w:hAnsi="Amiri" w:eastAsia="Amiri" w:cs="Amiri"/>
          <w:color w:val="111111"/>
          <w:sz w:val="28"/>
          <w:sz w:val="28"/>
          <w:szCs w:val="28"/>
          <w:rtl w:val="true"/>
          <w:lang w:bidi="ar-SA"/>
        </w:rPr>
        <w:t>قوله عليه السلام و ليدع بدعائها أقول لا يبعد أن يكون إشارة إلي الدعاء الذي قدمناه في كيفية صلاة جعفر برواية المفضل بن عمر لاتحاد الراوي فيهما و أقول وجدت في بعض مؤلفات أصحابنا أنه قال مما نقل من خط الشيخ يوسف بن الحسين القطيفي رحمه الله ما هذا صورته نقلت من خط الشيخ العلامة جمال الدين الحسن</w:t>
      </w:r>
    </w:p>
    <w:p>
      <w:pPr>
        <w:pStyle w:val="BookText"/>
        <w:rPr/>
      </w:pPr>
      <w:r>
        <w:rPr>
          <w:rFonts w:ascii="IRNazanin" w:hAnsi="IRNazanin" w:eastAsia="IRNazanin"/>
          <w:color w:val="111111"/>
          <w:sz w:val="28"/>
          <w:sz w:val="28"/>
          <w:szCs w:val="28"/>
          <w:rtl w:val="true"/>
          <w:lang w:bidi="fa-IR"/>
        </w:rPr>
        <w:t>حجت از خاندان محمد که درود و سلام بر او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را باز می کنی و نام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سمت راست را می شماری سپس به اندازه آن ورق می زنی و به تعداد آن، سطرهایی را از صفحه سمت چپ می شماری و سپس آخرین سطری که می یابی، می نگری و همان، مانند وحی ای است در آنچه که می خواهی انجام دهی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شیخ بهایی قَدَّسَ اللَّهُ روحه به نقل از خط شهید نَوَّرَ اللَّهُ ضَرِیحَهُ به نقل از خط مُحَمَّدِ بْنِ أحْمَدَ بْنِ حُسَیْن بْن عَلِی بْنِ زِیَاد تا مفضّل بن عمر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ما نزد امام صادق علیه السلام بودیم سوره فاتحه را به یاد 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چه بسا ما قصد حاجتی را داشته باشیم، پس قرآن را برداشته و به حاجتی که می خواهیم فکر می کنیم، سپس در اولین وقت قرآن را باز می کنیم و با آن بر حاجت خود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خوبی انجام می دهید؟ سوگند به خدا کار خوبی انجام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چگونه آن را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حاجتی داشت و قصد انجام آن را داشته باشد، باید نماز جعفر را خوانده و دعای آن نماز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و دعا باید مصحف را بردارد سپس فرج آل محمّد را در حال و آینده نیت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فِی قَضَائِکَ وَ قَدَرِکَ أَنْ تُفَرِّجَ عَنْ وَلِیِّکَ وَ حُجَّتِکَ فِی خَلْقِکَ فِی عَامِنَا هَذَا أَوْ فِی شَهْرِنَا هَذَا فَأَخْرِجْ لَنَا آیَةً مِنْ کِتَابِکَ نَسْتَدِلُّ 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در قضا و قدر تو این است که در کار ولّی و حجت خود در میان مخلوقاتت در این سال یا در این ماه فرج کنی، آیه‌ای از کتابت بیاور که بتوانیم از آن بر این کار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ورق می زند و ده سطر از پشت ورق هفتم می شمارد و به سطر یازدهم می نگرد که همانا آن سطر حاجتت را آشکار می نماید سپس بار دوم برای خودت این کار را انجام می دهی</w:t>
      </w:r>
      <w:r>
        <w:rPr>
          <w:rFonts w:eastAsia="IRNazanin" w:cs="IRNazanin"/>
          <w:color w:val="111111"/>
          <w:sz w:val="28"/>
          <w:szCs w:val="28"/>
          <w:rtl w:val="true"/>
          <w:lang w:bidi="fa-IR"/>
        </w:rPr>
        <w:t>.</w:t>
      </w:r>
    </w:p>
    <w:p>
      <w:pPr>
        <w:pStyle w:val="Heading5"/>
        <w:numPr>
          <w:ilvl w:val="4"/>
          <w:numId w:val="1"/>
        </w:numPr>
        <w:rPr/>
      </w:pPr>
      <w:bookmarkStart w:id="1186" w:name="__RefHeading___Toc1217372_1934241801"/>
      <w:bookmarkStart w:id="1187" w:name="_Toc532"/>
      <w:bookmarkEnd w:id="1186"/>
      <w:r>
        <w:rPr>
          <w:rtl w:val="true"/>
        </w:rPr>
        <w:t>توضیح</w:t>
      </w:r>
      <w:bookmarkEnd w:id="118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لیدع بدعائها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عبارت به دعایی که پیش تر در مبحث کیفیت نماز جعفر با روایت مفضل بن عمر ذکر کردیم، اشاره داشته باشد زیرا راوی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تالیفات اصحاب ما دیده ام که گوید</w:t>
      </w:r>
      <w:r>
        <w:rPr>
          <w:rFonts w:eastAsia="IRNazanin" w:cs="IRNazanin"/>
          <w:color w:val="111111"/>
          <w:sz w:val="28"/>
          <w:szCs w:val="28"/>
          <w:rtl w:val="true"/>
          <w:lang w:bidi="fa-IR"/>
        </w:rPr>
        <w:t xml:space="preserve">: </w:t>
      </w:r>
      <w:bookmarkStart w:id="1188" w:name="pg13537_148173"/>
    </w:p>
    <w:p>
      <w:pPr>
        <w:pStyle w:val="BookText"/>
        <w:rPr/>
      </w:pPr>
      <w:bookmarkEnd w:id="1188"/>
      <w:r>
        <w:rPr>
          <w:rFonts w:ascii="IRNazanin" w:hAnsi="IRNazanin" w:eastAsia="IRNazanin"/>
          <w:color w:val="111111"/>
          <w:sz w:val="28"/>
          <w:sz w:val="28"/>
          <w:szCs w:val="28"/>
          <w:rtl w:val="true"/>
          <w:lang w:bidi="fa-IR"/>
        </w:rPr>
        <w:t>ابن المطهر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الِاسْتِخَارَةَ مِنَ الْكِتَابِ الْعَزِيزِ فَقُلْ بَعْدَ الْبَسْمَلَةِ إِنْ كَانَ فِي قَضَائِكَ وَ قَدَرِكَ أَنْ تَمُنَّ عَلَي شِيعَةِ آلِ مُحَمَّدٍ بِفَرَجِ وَلِيِّكَ وَ حُجَّتِكَ عَلَي خَلْقِكَ فَأَخْرِجْ إِلَيْنَا آيَةً مِنْ كِتَابِكَ نَسْتَدِلُّ بِهَا عَلَي ذَلِكَ ثُمَّ تَفْتَحُ الْمُصْحَفَ وَ تَعُدُّ سِتَّ وَرَقَاتٍ وَ مِنَ السَّابِعَةِ سِتَّةَ أَسْطُرٍ وَ تَنْظُرُ مَا فِيهِ</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217374_1934241801"/>
      <w:bookmarkStart w:id="1190" w:name="_Toc533"/>
      <w:bookmarkEnd w:id="1189"/>
      <w:r>
        <w:rPr>
          <w:rtl w:val="true"/>
        </w:rPr>
        <w:t>بيان</w:t>
      </w:r>
      <w:bookmarkEnd w:id="1190"/>
    </w:p>
    <w:p>
      <w:pPr>
        <w:pStyle w:val="BookText"/>
        <w:rPr/>
      </w:pPr>
      <w:r>
        <w:rPr>
          <w:rFonts w:ascii="Amiri" w:hAnsi="Amiri" w:eastAsia="Amiri" w:cs="Amiri"/>
          <w:color w:val="111111"/>
          <w:sz w:val="28"/>
          <w:sz w:val="28"/>
          <w:szCs w:val="28"/>
          <w:rtl w:val="true"/>
          <w:lang w:bidi="ar-SA"/>
        </w:rPr>
        <w:t>الظاهر أنه سقط منه ثم تعيد الفعل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قرآن کریم استخاره کنی، پس از بسم الله الرحمن الرحیم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قضا و قدر تو این است که بر شیعه آل محمد با فرج ولیّ و حجتت فضل و منّت نهی، آیه‌ای از کتابت بیاور که بتوانیم از آن بر این کار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باز می کنی و شش ورق می زنی و از ورق هفتم شش سطر می شماری و به آنچه در آن سطر آمده می نگری</w:t>
      </w:r>
      <w:r>
        <w:rPr>
          <w:rFonts w:eastAsia="IRNazanin" w:cs="IRNazanin"/>
          <w:color w:val="111111"/>
          <w:sz w:val="28"/>
          <w:szCs w:val="28"/>
          <w:rtl w:val="true"/>
          <w:lang w:bidi="fa-IR"/>
        </w:rPr>
        <w:t>.</w:t>
      </w:r>
    </w:p>
    <w:p>
      <w:pPr>
        <w:pStyle w:val="Heading5"/>
        <w:numPr>
          <w:ilvl w:val="4"/>
          <w:numId w:val="1"/>
        </w:numPr>
        <w:rPr/>
      </w:pPr>
      <w:bookmarkStart w:id="1191" w:name="__RefHeading___Toc1217376_1934241801"/>
      <w:bookmarkStart w:id="1192" w:name="_Toc534"/>
      <w:bookmarkEnd w:id="1191"/>
      <w:r>
        <w:rPr>
          <w:rtl w:val="true"/>
        </w:rPr>
        <w:t>توضیح</w:t>
      </w:r>
      <w:bookmarkEnd w:id="11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از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دوم برای خودت این کار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 xml:space="preserve">. </w:t>
      </w:r>
      <w:bookmarkStart w:id="1193" w:name="pg13537_148174"/>
    </w:p>
    <w:p>
      <w:pPr>
        <w:pStyle w:val="Heading3"/>
        <w:numPr>
          <w:ilvl w:val="2"/>
          <w:numId w:val="1"/>
        </w:numPr>
        <w:rPr/>
      </w:pPr>
      <w:bookmarkStart w:id="1194" w:name="__RefHeading___Toc1217378_1934241801"/>
      <w:bookmarkStart w:id="1195" w:name="_Toc535"/>
      <w:bookmarkEnd w:id="1193"/>
      <w:bookmarkEnd w:id="1194"/>
      <w:r>
        <w:rPr>
          <w:rtl w:val="true"/>
        </w:rPr>
        <w:t xml:space="preserve">باب </w:t>
      </w:r>
      <w:r>
        <w:rPr/>
        <w:t>5</w:t>
      </w:r>
      <w:r>
        <w:rPr>
          <w:rtl w:val="true"/>
        </w:rPr>
        <w:t xml:space="preserve"> </w:t>
      </w:r>
      <w:r>
        <w:rPr>
          <w:rtl w:val="true"/>
        </w:rPr>
        <w:t>الاستخارة بالسبحة و الحصا</w:t>
      </w:r>
      <w:bookmarkEnd w:id="1195"/>
    </w:p>
    <w:p>
      <w:pPr>
        <w:pStyle w:val="Heading4"/>
        <w:numPr>
          <w:ilvl w:val="3"/>
          <w:numId w:val="1"/>
        </w:numPr>
        <w:rPr/>
      </w:pPr>
      <w:bookmarkStart w:id="1196" w:name="__RefHeading___Toc1217380_1934241801"/>
      <w:bookmarkStart w:id="1197" w:name="_Toc536"/>
      <w:bookmarkEnd w:id="1196"/>
      <w:r>
        <w:rPr>
          <w:rtl w:val="true"/>
        </w:rPr>
        <w:t>الأخبار</w:t>
      </w:r>
      <w:bookmarkEnd w:id="1197"/>
    </w:p>
    <w:p>
      <w:pPr>
        <w:pStyle w:val="Heading5"/>
        <w:numPr>
          <w:ilvl w:val="4"/>
          <w:numId w:val="1"/>
        </w:numPr>
        <w:rPr/>
      </w:pPr>
      <w:bookmarkStart w:id="1198" w:name="__RefHeading___Toc1217382_1934241801"/>
      <w:bookmarkStart w:id="1199" w:name="_Toc537"/>
      <w:bookmarkEnd w:id="1198"/>
      <w:r>
        <w:rPr>
          <w:rtl w:val="true"/>
        </w:rPr>
        <w:t>«</w:t>
      </w:r>
      <w:r>
        <w:rPr/>
        <w:t>1</w:t>
      </w:r>
      <w:r>
        <w:rPr>
          <w:rtl w:val="true"/>
        </w:rPr>
        <w:t>»</w:t>
      </w:r>
      <w:bookmarkEnd w:id="1199"/>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أَخِيَ الصَّالِحِ الرَّضِيِّ الْآوِيِّ مُحَمَّدِ بْنِ مُحَمَّدِ بْنِ مُحَمَّدٍ الْحُسَيْنِيِّ ضَاعَفَ اللَّهُ سَعَادَتَهُ وَ شَرَّفَ خَاتِمَتَهُ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يَسْتَخِيرَ اللَّهَ قَالَ فَلْيَقْرَأِ الْحَمْدَ عَشْرَ مَرَّاتٍ ثُمَّ يَقُولُ اللَّهُمَّ إِنِّي أَسْتَخِيرُكَ لِعِلْمِكَ بِعَاقِبَةِ الْأُمُورِ وَ أَسْتَشِيرُكَ لِحُسْنِ ظَنِّي بِكَ فِي الْمَأْمُولِ وَ الْمَحْذُورِ اللَّهُمَّ إِنْ كَانَ أَمْرِي هَذَا مِمَّا نِيطَتْ بِالْبَرَكَةِ أَعْجَازُهُ وَ بَوَادِيهِ وَ حُفَّتْ بِالْكَرَامَةِ أَيَّامُهُ وَ لَيَالِيهِ فَخِرْ لِي فِيهِ بِخِيَرَةٍ تَرُدُّ شَمُوسَهُ ذَلُولًا وَ تَقْعُضُ أَيَّامَهُ سُرُوراً يَا اللَّهُ فَإِمَّا أَمْرٌ فَآتَمِرَ وَ إِمَّا نَهْيٌ فَأَنْتَهِيَ اللَّهُمَّ خِرْ لِي بِرَحْمَتِكَ خِيَرَةً فِي عَافِيَةٍ ثَلَاثَ مَرَّاتٍ ثُمَّ يَأْخُذُ كَفّاً مِنَ الْحَصَي أَوْ سُبْحَتِهِ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هذا لفظ الحديث كما ذكرناه و لعل المراد بأخذ الحصي أو سبحته أن يكون قد قصد بقلبه أنه إن خرج عدد الحصي أو السبحة فردا كان افعل و إن خرج مزدوجا كان لا تفعل أو لعله يجعل نفسه و الحصي أو السبحة بمنزلة اثنين يقترعان فيجعل الصدر في القرعة منه أو من الحصي أو السبحة فيخرج عن نفسه عددا معلوما ثم يأخذ من الحصي شيئا أو من السبحة شيئا و يكون قد قصد بقلبه أنه إن وقعت القرعة عليه مثلا فيفعل و إذا وقعت علي الحصي أو السبحة فلا يفعل فيعمل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حدثني بعض أصحابنا مرسلا في صفة القرعة أنه يقرأ الحمد مرة واحدة و إِنَّا أَنْزَلْناهُ إحدي عشرة مرة ثم يدعو بالدعاء الذي ذكرناه عن الصادق عليه السلام في الرواية التي قبل هذه ثم يقرع هو و آخر و يقصد بقلبه أنه متي وقع عليه أو علي رفيقه يفعل بحسب ما يقصد في نيته و يعمل بذلك مع توكله</w:t>
      </w:r>
    </w:p>
    <w:p>
      <w:pPr>
        <w:pStyle w:val="Heading3"/>
        <w:numPr>
          <w:ilvl w:val="2"/>
          <w:numId w:val="1"/>
        </w:numPr>
        <w:rPr/>
      </w:pPr>
      <w:bookmarkStart w:id="1200" w:name="__RefHeading___Toc1217384_1934241801"/>
      <w:bookmarkStart w:id="1201" w:name="_Toc538"/>
      <w:bookmarkEnd w:id="1200"/>
      <w:r>
        <w:rPr>
          <w:rtl w:val="true"/>
        </w:rPr>
        <w:t>باب پنجم</w:t>
      </w:r>
      <w:r>
        <w:rPr>
          <w:rtl w:val="true"/>
        </w:rPr>
        <w:t xml:space="preserve">: </w:t>
      </w:r>
      <w:r>
        <w:rPr>
          <w:rtl w:val="true"/>
        </w:rPr>
        <w:t>استخاره با تسبیح و سنگریزه</w:t>
      </w:r>
      <w:bookmarkEnd w:id="1201"/>
    </w:p>
    <w:p>
      <w:pPr>
        <w:pStyle w:val="Heading4"/>
        <w:numPr>
          <w:ilvl w:val="3"/>
          <w:numId w:val="1"/>
        </w:numPr>
        <w:rPr/>
      </w:pPr>
      <w:bookmarkStart w:id="1202" w:name="__RefHeading___Toc1217386_1934241801"/>
      <w:bookmarkStart w:id="1203" w:name="_Toc539"/>
      <w:bookmarkEnd w:id="1202"/>
      <w:r>
        <w:rPr>
          <w:rtl w:val="true"/>
        </w:rPr>
        <w:t>روایات</w:t>
      </w:r>
      <w:bookmarkEnd w:id="1203"/>
    </w:p>
    <w:p>
      <w:pPr>
        <w:pStyle w:val="Heading5"/>
        <w:numPr>
          <w:ilvl w:val="4"/>
          <w:numId w:val="1"/>
        </w:numPr>
        <w:rPr/>
      </w:pPr>
      <w:bookmarkStart w:id="1204" w:name="__RefHeading___Toc1217388_1934241801"/>
      <w:bookmarkStart w:id="1205" w:name="_Toc540"/>
      <w:bookmarkEnd w:id="1204"/>
      <w:r>
        <w:rPr>
          <w:rtl w:val="true"/>
        </w:rPr>
        <w:t xml:space="preserve">روایت </w:t>
      </w:r>
      <w:r>
        <w:rPr/>
        <w:t>1</w:t>
      </w:r>
      <w:bookmarkEnd w:id="1205"/>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برادرصالح رضی مرحومم محمد بن محمد حسینی که خداوند سعادت او را دوچندان و پایان کارش را بزرگ و گرامی گرداند، حدیثی را یافتم که متن آن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در باره کسی که می خواهد از خداوند استخاره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بار سوره حمد را بخواند سپس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خیرم را از تو می‌خواهم؛ چون سرانجام کارها را تو می‌دانی و با تو مشورت می‌کنم؛ چون در امیدها و جایگاه‌های ترس، به تو گمان 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کار من از کارهایی است که پایان و آغازش برکت دارد و روز و شبش به کرامت انباشته است، پس در آن خیری را برایم برگزین که سرپیچی‌هایش برایم رام و روزهایش شادی بخش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کدام دستور دهی، می‌پذیرم و از هر کدام منع کنی، آن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برایم خوبی همراه با تندرستی را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مشتی از سنگریزه یا قبضه‌ای از تسبیحت را بر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حدیث است به آن صورتی که ذکر کردیم و شاید مقصود از گرفتن سنگریزه یا تسبیح این باشد که در دل خودش نیت کند اگر عدد سنگریزه یا تسبیح فرد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زوج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خودش و سنگریزه یا تسبیح را به منزله دو نفر قرار دهد که قرعه کشی می کنند که در قرعه کشیدن ابتدا خودش، یا سنگریزه یا تسبیح قرعه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طرف خود عدد مشخصی را بیرون می آورد سپس از سنگریزه یا تسبیح چیزی برمی دارد و در دل خود نیت کرده باشد که اگر قرعه به عنوان مثال به نام او باشد، کار را انجام می دهد و اگر به سنگریزه یا تسبیح بیفتد، انجام نمی دهد و به آن عمل می کند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 به صورت مرسل در باره چگونگی قرعه زدن برایم بازگو کرد که یک بار سوره حمد را می خواند و یازده بار سوره انا انزلناه را می خواند سپس دعایی را که در روایت قبلی از امام صادق علیه السلام ذکر کردیم، می خواند، سپس او و شخص دیگری قرعه می زنند و در دلش قصد می کند که اگر قرعه بر او یا دوستش بیفتد بر اساس آنچه در نیّتش قصد کرده، کار را انجام دهد و با توکل و اخلاص نیّتش بدان عمل نماید</w:t>
      </w:r>
      <w:r>
        <w:rPr>
          <w:rFonts w:eastAsia="IRNazanin" w:cs="IRNazanin"/>
          <w:color w:val="111111"/>
          <w:sz w:val="28"/>
          <w:szCs w:val="28"/>
          <w:rtl w:val="true"/>
          <w:lang w:bidi="fa-IR"/>
        </w:rPr>
        <w:t xml:space="preserve">. </w:t>
      </w:r>
      <w:bookmarkStart w:id="1206" w:name="pg13537_148175"/>
    </w:p>
    <w:p>
      <w:pPr>
        <w:pStyle w:val="BookText"/>
        <w:rPr/>
      </w:pPr>
      <w:bookmarkEnd w:id="1206"/>
      <w:r>
        <w:rPr>
          <w:rFonts w:ascii="Amiri" w:hAnsi="Amiri" w:eastAsia="Amiri" w:cs="Amiri"/>
          <w:color w:val="111111"/>
          <w:sz w:val="28"/>
          <w:sz w:val="28"/>
          <w:szCs w:val="28"/>
          <w:rtl w:val="true"/>
          <w:lang w:bidi="ar-SA"/>
        </w:rPr>
        <w:t>و إخلاص طويته</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217390_1934241801"/>
      <w:bookmarkStart w:id="1208" w:name="_Toc541"/>
      <w:bookmarkEnd w:id="1207"/>
      <w:r>
        <w:rPr>
          <w:rtl w:val="true"/>
        </w:rPr>
        <w:t>«</w:t>
      </w:r>
      <w:r>
        <w:rPr/>
        <w:t>2</w:t>
      </w:r>
      <w:r>
        <w:rPr>
          <w:rtl w:val="true"/>
        </w:rPr>
        <w:t>»</w:t>
      </w:r>
      <w:bookmarkEnd w:id="1208"/>
    </w:p>
    <w:p>
      <w:pPr>
        <w:pStyle w:val="BookText"/>
        <w:rPr/>
      </w:pPr>
      <w:r>
        <w:rPr>
          <w:rFonts w:ascii="Amiri" w:hAnsi="Amiri" w:eastAsia="Amiri" w:cs="Amiri"/>
          <w:color w:val="111111"/>
          <w:sz w:val="28"/>
          <w:sz w:val="28"/>
          <w:szCs w:val="28"/>
          <w:rtl w:val="true"/>
          <w:lang w:bidi="ar-SA"/>
        </w:rPr>
        <w:t>مِنْهَاجُ الصَّلَاحِ، نَوْعٌ آخَرُ مِنَ الِاسْتِخَارَةِ رَوَيْتُهُ عَنْ وَالِدِيَ الْفَقِيهِ سَدِيدِ الدِّينِ يُوسُفَ بْنِ عَلِيِّ بْنِ الْمُطَهَّرِ رَحِمَهُ اللَّهُ تَعَالَي عَنِ السَّيِّدِ رَضِيِّ الدِّينِ مُحَمَّدٍ الْآوِيِّ عَنْ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يَقْرَأَ فَاتِحَةَ الْكِتَابِ عَشْرَ مَرَّاتٍ وَ أَقَلَّ مِنْهُ ثَلَاثَ مَرَّاتٍ وَ الْأَدْوَنَ مِنْهُ مَرَّةً ثُمَّ يَقْرَأَ إِنَّا أَنْزَلْناهُ عَشْرَ مَرَّاتٍ ثُمَّ يَقُولَ هَذَا الدُّعَاءَ ثَلَاثَ مَرَّاتٍ اللَّهُمَّ إِنِّي أَسْتَخِيرُكَ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الدُّعَاءَ كَمَا مَرَّ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الْأَمْرُ الْفُلَانِيُّ مِمَّا قَدْ 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فَخِرْ لِي فِيهِ خِيَرَةً إِلَي قَوْلِهِ مَسْرُوراً اللَّهُمَّ إِمَّا أَمْرٌ فَآتَمِرُ أَوْ نَهْيٌ فَأَنْتَهِي اللَّهُمَّ إِنِّي أَسْتَخِيرُكَ بِرَحْمَتِكَ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يَقْبِضُ عَلَي قِطْعَةٍ مِنَ السُّبْحَةِ وَ يُضْمِرُ حَاجَتَهُ وَ يُخْرِجُ إِنْ كَانَ عَدَدُ تِلْكَ الْقِطْعَةِ زَوْجاً فَهُوَ افْعَلْ وَ إِنْ كَانَ فَرْداً لَا تَفْعَلْ أَوْ بِالْعَكْسِ</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1217392_1934241801"/>
      <w:bookmarkStart w:id="1210" w:name="_Toc542"/>
      <w:bookmarkEnd w:id="1209"/>
      <w:r>
        <w:rPr>
          <w:rtl w:val="true"/>
        </w:rPr>
        <w:t>«</w:t>
      </w:r>
      <w:r>
        <w:rPr/>
        <w:t>3</w:t>
      </w:r>
      <w:r>
        <w:rPr>
          <w:rtl w:val="true"/>
        </w:rPr>
        <w:t>»</w:t>
      </w:r>
      <w:bookmarkEnd w:id="1210"/>
    </w:p>
    <w:p>
      <w:pPr>
        <w:pStyle w:val="BookText"/>
        <w:rPr/>
      </w:pPr>
      <w:r>
        <w:rPr>
          <w:rFonts w:ascii="Amiri" w:hAnsi="Amiri" w:eastAsia="Amiri" w:cs="Amiri"/>
          <w:color w:val="111111"/>
          <w:sz w:val="28"/>
          <w:sz w:val="28"/>
          <w:szCs w:val="28"/>
          <w:rtl w:val="true"/>
          <w:lang w:bidi="ar-SA"/>
        </w:rPr>
        <w:t>وَ رَوَيْتُ عَنِ السَّيِّدِ السَّعِيدِ رَضِيِّ الدِّينِ عَلِيِّ بْنِ مُوسَي بْنِ طَاوُسٍ وَ كَانَ أَعْبَدَ مَنْ رَأَيْنَاهُ مِنْ أَهْلِ زَمَانِهِ مَا ذَكَرَهُ فِي كِتَابِ الِاسْتِخَارَاتِ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أَخِيَ الصَّالِحِ الرَّضِيِّ إِلَي قَوْلِهِ عَشْرَ مَرَّاتٍ ثُمَّ يَقُولُ وَ ذَكَرَ الدُّعَاءَ إِلَّا أَنَّهُ قَالَ فِيهِ عَقِيبَ 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أَمْرِي هَذَا مِمَّا قَدْ نِيطَتْ وَ عُقِّبَتْ سُرُوراً يَا اللَّهُ إِمَّا أَمْرٌ إِلَي قَوْلِهِ مِنَ الْحَصَا أَوْ سُبْحَتِهِ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1217394_1934241801"/>
      <w:bookmarkStart w:id="1212" w:name="_Toc543"/>
      <w:bookmarkEnd w:id="1211"/>
      <w:r>
        <w:rPr>
          <w:rtl w:val="true"/>
        </w:rPr>
        <w:t>أقول</w:t>
      </w:r>
      <w:bookmarkEnd w:id="1212"/>
    </w:p>
    <w:p>
      <w:pPr>
        <w:pStyle w:val="BookText"/>
        <w:rPr/>
      </w:pPr>
      <w:r>
        <w:rPr>
          <w:rFonts w:ascii="Amiri" w:hAnsi="Amiri" w:eastAsia="Amiri" w:cs="Amiri"/>
          <w:color w:val="111111"/>
          <w:sz w:val="28"/>
          <w:sz w:val="28"/>
          <w:szCs w:val="28"/>
          <w:rtl w:val="true"/>
          <w:lang w:bidi="ar-SA"/>
        </w:rPr>
        <w:t>يظهر منه أن نسخته رحمه الله من كتاب السيد كانت مخالفة لما عندنا من النسخ فإنها متفقة علي ما أثبتنا و كانت نسخة الشيخ الشهيد محمد بن مكي نور الله ضريحه أيضا موافقة لنسخة العلامة رحمه الله حيث قال في الذكري و منها الاستخارة بالعدد و لم تكن هذه مشهورة في العصر الماضية قبل زمان السيد الكبير العابد رضي الدين محمد بن محمد الآوي الحسيني المجاور بالمشهد المقدس الغروي رضي الله عنه و قد رويناها عنه و جميع مروياته عن عدة من مشايخنا عن الشيخ الكبير الفاضل جمال الدين بن المطهر عن والده رضي الله عنه عن السيد رضي الدين عن صاحب الأمر عليه السلام ثم ذكر مثل ما أورده العلامة عن والده و عن السيد نور الله مراقدهم</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217396_1934241801"/>
      <w:bookmarkStart w:id="1214" w:name="_Toc544"/>
      <w:bookmarkEnd w:id="1213"/>
      <w:r>
        <w:rPr>
          <w:rtl w:val="true"/>
        </w:rPr>
        <w:t xml:space="preserve">روایت </w:t>
      </w:r>
      <w:r>
        <w:rPr/>
        <w:t>2</w:t>
      </w:r>
      <w:bookmarkEnd w:id="1214"/>
    </w:p>
    <w:p>
      <w:pPr>
        <w:pStyle w:val="BookText"/>
        <w:rPr/>
      </w:pP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استخاره است که از پدر فقیه ام سدید الدین یوسف بن علی بن مطهر رحمه الله تعالی از سید رضی الدین محمد آوی از صاحب الزمان علیه السلام روایت کردم و آن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فاتحه را می خواند و کمتر از آن سه بار و حداقل یک بار این سوره را بخواند سپس ده بار سوره انا انزلناه را خوانده و سه بار این دعا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أَسْتَخِیرُکَ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من از تو طلب خیر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 را بر اساس آنچه پیش تر ذکر شد، ادامه می دهد 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الامر الفلانی مما قد 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لی فیه 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مَسْرُوراً اللَّهُمَّ إِمَّا أَمْرٌ فَآتَمِرَ أَوْ نَهْیٌ فَأَنْتَهِیَ اللَّهُمَّ إِنِّی أَسْتَخِیرُکَ بِرَحْمَتِکَ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قبضه ای از تبسیح را گرفته و حاجت خویش را در دل اراده می کند و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اگرعدد آن قبضه تسبیح زوج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برعکس این قضیه هم صادق است</w:t>
      </w:r>
      <w:r>
        <w:rPr>
          <w:rFonts w:eastAsia="IRNazanin" w:cs="IRNazanin"/>
          <w:color w:val="111111"/>
          <w:sz w:val="28"/>
          <w:szCs w:val="28"/>
          <w:rtl w:val="true"/>
          <w:lang w:bidi="fa-IR"/>
        </w:rPr>
        <w:t>.</w:t>
      </w:r>
    </w:p>
    <w:p>
      <w:pPr>
        <w:pStyle w:val="Heading5"/>
        <w:numPr>
          <w:ilvl w:val="4"/>
          <w:numId w:val="1"/>
        </w:numPr>
        <w:rPr/>
      </w:pPr>
      <w:bookmarkStart w:id="1215" w:name="__RefHeading___Toc1217398_1934241801"/>
      <w:bookmarkStart w:id="1216" w:name="_Toc545"/>
      <w:bookmarkEnd w:id="1215"/>
      <w:r>
        <w:rPr>
          <w:rtl w:val="true"/>
        </w:rPr>
        <w:t xml:space="preserve">روایت </w:t>
      </w:r>
      <w:r>
        <w:rPr/>
        <w:t>3</w:t>
      </w:r>
      <w:bookmarkEnd w:id="1216"/>
    </w:p>
    <w:p>
      <w:pPr>
        <w:pStyle w:val="BookText"/>
        <w:rPr/>
      </w:pPr>
      <w:r>
        <w:rPr>
          <w:rFonts w:ascii="IRNazanin" w:hAnsi="IRNazanin" w:eastAsia="IRNazanin"/>
          <w:color w:val="111111"/>
          <w:sz w:val="28"/>
          <w:sz w:val="28"/>
          <w:szCs w:val="28"/>
          <w:rtl w:val="true"/>
          <w:lang w:bidi="fa-IR"/>
        </w:rPr>
        <w:t>از سید سعید رضی الدین علی بن موسی بن طاوس که عابدترین کسی بود که در میان معاصرانش دیدیم، آنچه را روایت می کنم که در کتاب استخاره ها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برادرم صالح رضی دیدم، 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ذکر کرد جز اینکه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أَمْرِی هَذَا مِمَّا قَدْ نِیطَتْ وَ عُقِّبَتْ سُرُوراً یَا اللَّهُ إِمَّا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الْحَصَا أَوْ سُبْحَتِهِ</w:t>
      </w:r>
      <w:r>
        <w:rPr>
          <w:rFonts w:eastAsia="IRNazanin" w:cs="IRNazanin"/>
          <w:color w:val="111111"/>
          <w:sz w:val="28"/>
          <w:szCs w:val="28"/>
          <w:rtl w:val="true"/>
          <w:lang w:bidi="fa-IR"/>
        </w:rPr>
        <w:t>».</w:t>
      </w:r>
    </w:p>
    <w:p>
      <w:pPr>
        <w:pStyle w:val="Heading5"/>
        <w:numPr>
          <w:ilvl w:val="4"/>
          <w:numId w:val="1"/>
        </w:numPr>
        <w:rPr/>
      </w:pPr>
      <w:bookmarkStart w:id="1217" w:name="__RefHeading___Toc1217400_1934241801"/>
      <w:bookmarkStart w:id="1218" w:name="_Toc546"/>
      <w:bookmarkEnd w:id="1217"/>
      <w:r>
        <w:rPr>
          <w:rtl w:val="true"/>
        </w:rPr>
        <w:t>می گویم</w:t>
      </w:r>
      <w:bookmarkEnd w:id="121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آشکار می گردد که نسخه ایشان رحمه الله از کتاب سید با نسخه هایی که در نزد ماست مخالفت دارد زیرا این نسخه ها با آنچه ما اثبات نمودیم موافق است و نسخه شیخ شهید محمد بن مکی که خداوند قبر او را نورانی گرداند، نیز با نسخه علامه رحمه الله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استخاره با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عصر پیشین، پیش از زمان سید بزرگ بنده رضی الدین بن محمد بن محمد آوی حسینی که در جوار مشهد مقدس غروی رضی الله عنه است،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کردیم و همه روایت های او را از تعدادی از بزرگان ما از شیخ بزرگ فاضل جمال الدین بن مطهر از پدرش رضی الله عنه از سید رضی الدین از امام زمان علیه السلام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علامه از پدرش و از سید که خداوند قبرشان را نورانی گرداند روایت کرده، ذکر کرده است</w:t>
      </w:r>
      <w:r>
        <w:rPr>
          <w:rFonts w:eastAsia="IRNazanin" w:cs="IRNazanin"/>
          <w:color w:val="111111"/>
          <w:sz w:val="28"/>
          <w:szCs w:val="28"/>
          <w:rtl w:val="true"/>
          <w:lang w:bidi="fa-IR"/>
        </w:rPr>
        <w:t xml:space="preserve">. </w:t>
      </w:r>
      <w:bookmarkStart w:id="1219" w:name="pg13537_148176"/>
    </w:p>
    <w:p>
      <w:pPr>
        <w:pStyle w:val="Heading5"/>
        <w:numPr>
          <w:ilvl w:val="4"/>
          <w:numId w:val="1"/>
        </w:numPr>
        <w:rPr/>
      </w:pPr>
      <w:bookmarkStart w:id="1220" w:name="__RefHeading___Toc1217402_1934241801"/>
      <w:bookmarkStart w:id="1221" w:name="_Toc547"/>
      <w:bookmarkEnd w:id="1219"/>
      <w:bookmarkEnd w:id="1220"/>
      <w:r>
        <w:rPr>
          <w:rtl w:val="true"/>
        </w:rPr>
        <w:t>بيان</w:t>
      </w:r>
      <w:bookmarkEnd w:id="1221"/>
    </w:p>
    <w:p>
      <w:pPr>
        <w:pStyle w:val="BookText"/>
        <w:rPr/>
      </w:pPr>
      <w:r>
        <w:rPr>
          <w:rFonts w:ascii="Amiri" w:hAnsi="Amiri" w:eastAsia="Amiri" w:cs="Amiri"/>
          <w:color w:val="111111"/>
          <w:sz w:val="28"/>
          <w:sz w:val="28"/>
          <w:szCs w:val="28"/>
          <w:rtl w:val="true"/>
          <w:lang w:bidi="ar-SA"/>
        </w:rPr>
        <w:t>قال الكفعمي رحمة الله عليه نيطت‌</w:t>
      </w:r>
      <w:r>
        <w:rPr>
          <w:rStyle w:val="FootnoteAnchor"/>
          <w:rtl w:val="true"/>
        </w:rPr>
        <w:footnoteReference w:id="605"/>
      </w:r>
      <w:r>
        <w:rPr>
          <w:rFonts w:ascii="Amiri" w:hAnsi="Amiri" w:eastAsia="Amiri" w:cs="Amiri"/>
          <w:color w:val="111111"/>
          <w:sz w:val="28"/>
          <w:sz w:val="28"/>
          <w:szCs w:val="28"/>
          <w:rtl w:val="true"/>
          <w:lang w:bidi="ar-SA"/>
        </w:rPr>
        <w:t>أي تعلقت و ناط الشي‌ء تعلق و هذا منوط بك أي متعلق و الأنواط المعاليق و نيط فلان بكذا أي علق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زنيم نيط في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خلف الراكب القدح الفرد</w:t>
      </w:r>
    </w:p>
    <w:p>
      <w:pPr>
        <w:pStyle w:val="BookText"/>
        <w:rPr/>
      </w:pPr>
      <w:r>
        <w:rPr>
          <w:rFonts w:ascii="Amiri" w:hAnsi="Amiri" w:eastAsia="Amiri" w:cs="Amiri"/>
          <w:color w:val="111111"/>
          <w:sz w:val="28"/>
          <w:sz w:val="28"/>
          <w:szCs w:val="28"/>
          <w:rtl w:val="true"/>
          <w:lang w:bidi="ar-SA"/>
        </w:rPr>
        <w:t>و أعجاز الشي‌ء آخره و بواديه أوله و مفتتح الأمر و مبتدأه و مقتبله و عنفوانه و أوائله و موارده و بدائهه و بواديه نظائر و شوافعه و تواليه و أعقابه و مصادره و رواجعه و مصايره و عواقبه و أعجازه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شموسه أي صعوبته و رجل شموس أي صعب الخلق و لا تقل شموص بالصاد و شمس الفرس منع ظهره و الذلول ضد الصعوبة و تقعض أي ترد و تعطف و قعضت العود عطفته و تقعص بالصاد تصحيف و العين مفتوحة لأنه إذا كانت عين الفعل أو لامه أحد حروف الحلق كان الأغلب فتحها في المضارع انتهي</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217404_1934241801"/>
      <w:bookmarkStart w:id="1223" w:name="_Toc548"/>
      <w:bookmarkEnd w:id="1222"/>
      <w:r>
        <w:rPr>
          <w:rtl w:val="true"/>
        </w:rPr>
        <w:t>و أقول</w:t>
      </w:r>
      <w:bookmarkEnd w:id="1223"/>
    </w:p>
    <w:p>
      <w:pPr>
        <w:pStyle w:val="BookText"/>
        <w:rPr/>
      </w:pPr>
      <w:r>
        <w:rPr>
          <w:rFonts w:ascii="Amiri" w:hAnsi="Amiri" w:eastAsia="Amiri" w:cs="Amiri"/>
          <w:color w:val="111111"/>
          <w:sz w:val="28"/>
          <w:sz w:val="28"/>
          <w:szCs w:val="28"/>
          <w:rtl w:val="true"/>
          <w:lang w:bidi="ar-SA"/>
        </w:rPr>
        <w:t>كان الأولي أن يقول أعجاز الشي‌ء أواخره و بواديه أوائله و كذا كان الأولي شموسه أي صعبة و الذلول ضد الصعب و أما القعض بالمعني الذي ذكره فقد ذكره الجوهري قال قعضت العود عطفته كما تعطف عروش الكرم و الهودج و لم يورد الفيروزآبادي هذا البناء أصلا و هو غريب و في كثير من النسخ بالصاد المهملة و لعله مبالغة في السرور و هذا شائع في عرف العرب و العجم يقال لمن أصابه سرور عظيم مات سرورا أو يكون المراد به الانقضاء أي تنقضي بالسرور و التعبير به لأن أيام السرور سريعة الانقضاء فإن القعص الموت سريعا فعلي هذا يمكن أن يقرأ علي بناء المعلوم و المجهول و أيامه بالرفع و النصب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القعص الموت الوحي و مات قعصا أصابته ضربة أو رمية فمات مكانه و قعصه كمنعه قتله مكانه كقعصه و انقعص مات و الشي‌ء انثني انتهي فعلي ما ذكرناه يمكن أن يكون بالمهملة بالمعني الذي ذكره في المعجمة و لا يبعد أن يكون في الأصل تقيض فصحف‌</w:t>
      </w:r>
      <w:r>
        <w:rPr>
          <w:rStyle w:val="FootnoteAnchor"/>
          <w:rtl w:val="true"/>
        </w:rPr>
        <w:footnoteReference w:id="606"/>
      </w:r>
      <w:r>
        <w:rPr>
          <w:rFonts w:ascii="Amiri" w:hAnsi="Amiri" w:eastAsia="Amiri" w:cs="Amiri"/>
          <w:color w:val="111111"/>
          <w:sz w:val="28"/>
          <w:sz w:val="28"/>
          <w:szCs w:val="28"/>
          <w:rtl w:val="true"/>
          <w:lang w:bidi="ar-SA"/>
        </w:rPr>
        <w:t>و لعل الأولي</w:t>
      </w:r>
    </w:p>
    <w:p>
      <w:pPr>
        <w:pStyle w:val="Heading5"/>
        <w:numPr>
          <w:ilvl w:val="4"/>
          <w:numId w:val="1"/>
        </w:numPr>
        <w:rPr/>
      </w:pPr>
      <w:bookmarkStart w:id="1224" w:name="__RefHeading___Toc1217406_1934241801"/>
      <w:bookmarkStart w:id="1225" w:name="_Toc549"/>
      <w:bookmarkEnd w:id="1224"/>
      <w:r>
        <w:rPr>
          <w:rtl w:val="true"/>
        </w:rPr>
        <w:t>توضیح</w:t>
      </w:r>
      <w:bookmarkEnd w:id="1225"/>
    </w:p>
    <w:p>
      <w:pPr>
        <w:pStyle w:val="BookText"/>
        <w:rPr/>
      </w:pPr>
      <w:r>
        <w:rPr>
          <w:rFonts w:ascii="IRNazanin" w:hAnsi="IRNazanin" w:eastAsia="IRNazanin"/>
          <w:color w:val="111111"/>
          <w:sz w:val="28"/>
          <w:sz w:val="28"/>
          <w:szCs w:val="28"/>
          <w:rtl w:val="true"/>
          <w:lang w:bidi="fa-IR"/>
        </w:rPr>
        <w:t>کفعمی رحمۀ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آویخته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منوط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مربوط به تو و در گرو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آویزه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غریبه و ناکسی هستی که خود را به خاندان هاشم چسبانده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کاسه‌ای کوچک در پشت زین سوار، آویخته و معلق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انتها و آخر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و اول آن، و آغاز کار و ابتدا، مقتبل و عنفوان و اوائل و موارد و بدائه و بوادیه، نظیر و مانند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شوافع و توالی و اعقاب و مصادر و رواجع و مصائر و عواقب و أعجاز نظیر و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شموص با صاد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آرامش نداشت و به کسی امکان نداد که بر آن سوار شود یا زین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 می گردد و خم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قعضت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عود را خم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تصحیف شده این کلمه است و عین این کلمه مفتوح است زیرا هرگاه عین الفعل یا لام الفعل یکی از حروف حلقی باشد، غالبا در مضارع به صورت فتحه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أعجاز چیزی اواخر آن است و بَوادی چیزی، اوایل آن است و همچنین شایسته تر این است که شموس آن به معنای سخت باشد و ذلول، متضاد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است که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قعضت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خم و کج کردی همانطور که داربست های تاک و کجاوه خم و تا می شود و فیروزآبادی این مبنای کلمه را اصلا نیاورده است که امری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نسخه ها با صاد بدون نقطه ذکر شده و شاید مبالغه در شادی باشد و این در عرف عرب و عجم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شادی بزرگی نصیب او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مُرد یا مقصود از آن انقضاء باشد یعنی سرور و شادی منقضی 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با این کلمه تعبیر می شود که روزگار شادمانی زود سپری 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اساس می توان با صیغه معلوم و مجهول قرائت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رفع و هم با نصب قرائت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یا تیری به او اصابت کرد پس درجا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بلافاصله و درجا او را کشت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انقعص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آنچه ذکر کردیم ممکن است با صاد مهمله باشد به معنایی که در معجم خود ذکر کرده است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تصحیف شده باشد و شاید بهتر و شایسته تر این باشد </w:t>
      </w:r>
      <w:bookmarkStart w:id="1226" w:name="pg13537_148177"/>
    </w:p>
    <w:p>
      <w:pPr>
        <w:pStyle w:val="BookText"/>
        <w:rPr/>
      </w:pPr>
      <w:bookmarkEnd w:id="1226"/>
      <w:r>
        <w:rPr>
          <w:rFonts w:ascii="Amiri" w:hAnsi="Amiri" w:eastAsia="Amiri" w:cs="Amiri"/>
          <w:color w:val="111111"/>
          <w:sz w:val="28"/>
          <w:sz w:val="28"/>
          <w:szCs w:val="28"/>
          <w:rtl w:val="true"/>
          <w:lang w:bidi="ar-SA"/>
        </w:rPr>
        <w:t>العمل بالرواية التي ليست فيها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الظاهر من الرواية أخذ كف من السبحة بأن يأخذ قطعة من السبحة المنظومة أو المنثورة في كفه لا أن يقبض علي جزء من السبحة و إن أمكن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أورده السيد أولا و اختاره العلامة رحمه الله أظهر و أما ما ذكره السيد أخيرا فهو بعيد و لعل مراده أنه ينوي بقلبه عددا خاصا إما نوعا كالزوج أو الفرد أو شخصا كعشرة مثلا فيقصد إن كان موافقا لما نواه يعمل به و إلا فلا أو بالعكس و الرواية التي أوردها أخيرا أيضا في غاية الإجمال و الإغلاق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بها القرعة المعروفة عند المخاصمات فيكتب اسم المتخاصمين في رقعتين فيخرج إحداهما و أن يكون المراد الاستخارة المعروفة فيحصل رفيقا و يقول له أنا أقول افعل و أنت تقول لا تفعل أو بالعكس فيكتب الاسمين في رقعتين و يخرج إحداهما و يعمل بمقتضاه و يمكن أن يكون هذا مخصوصا بما إذا كان له رفيق يأمره بما لا يريده أو ينهاه عما يريده</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217408_1934241801"/>
      <w:bookmarkStart w:id="1228" w:name="_Toc550"/>
      <w:bookmarkEnd w:id="1227"/>
      <w:r>
        <w:rPr>
          <w:rtl w:val="true"/>
        </w:rPr>
        <w:t>«</w:t>
      </w:r>
      <w:r>
        <w:rPr/>
        <w:t>4</w:t>
      </w:r>
      <w:r>
        <w:rPr>
          <w:rtl w:val="true"/>
        </w:rPr>
        <w:t>»</w:t>
      </w:r>
      <w:bookmarkEnd w:id="1228"/>
    </w:p>
    <w:p>
      <w:pPr>
        <w:pStyle w:val="BookText"/>
        <w:rPr/>
      </w:pPr>
      <w:r>
        <w:rPr>
          <w:rFonts w:ascii="Amiri" w:hAnsi="Amiri" w:eastAsia="Amiri" w:cs="Amiri"/>
          <w:color w:val="111111"/>
          <w:sz w:val="28"/>
          <w:sz w:val="28"/>
          <w:szCs w:val="28"/>
          <w:rtl w:val="true"/>
          <w:lang w:bidi="ar-SA"/>
        </w:rPr>
        <w:t>أَقُولُ سَمِعْتُ وَالِدِي رحمه الله يَرْوِي عَنْ شَيْخِهِ الْبَهَائِيِّ نَوَّرَ اللَّهُ ضَرِيحَهُ أَنَّهُ كَانَ يَقُولُ سَمِعْنَا مُذَاكَرَةً عَنْ مَشَايِخِنَا عَنِ الْقَائِمِ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الِاسْتِخَارَةِ بِالسُّبْحَةِ أَنَّهُ يَأْخُذُهَا وَ يُصَلِّي عَلَي النَّبِيِّ وَ آلِهِ صَلَوَاتُ اللَّهِ عَلَيْهِ وَ عَلَيْهِمْ ثَلَاثَ مَرَّاتٍ وَ يَقْبِضُ عَلَي السُّبْحَةِ وَ يَعُدُّ اثْنَتَيْنِ اثْنَتَيْنِ فَإِنْ بَقِيَتْ وَاحِدَةٌ فَهُوَ افْعَلْ وَ إِنْ بَقِيَتْ اثْنَتَانِ فَهُوَ لَا تَفْعَلْ</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217410_1934241801"/>
      <w:bookmarkStart w:id="1230" w:name="_Toc551"/>
      <w:bookmarkEnd w:id="1229"/>
      <w:r>
        <w:rPr>
          <w:rtl w:val="true"/>
        </w:rPr>
        <w:t>«</w:t>
      </w:r>
      <w:r>
        <w:rPr/>
        <w:t>5</w:t>
      </w:r>
      <w:r>
        <w:rPr>
          <w:rtl w:val="true"/>
        </w:rPr>
        <w:t>»</w:t>
      </w:r>
      <w:bookmarkEnd w:id="1230"/>
    </w:p>
    <w:p>
      <w:pPr>
        <w:pStyle w:val="BookText"/>
        <w:rPr/>
      </w:pPr>
      <w:r>
        <w:rPr>
          <w:rFonts w:ascii="Amiri" w:hAnsi="Amiri" w:eastAsia="Amiri" w:cs="Amiri"/>
          <w:color w:val="111111"/>
          <w:sz w:val="28"/>
          <w:sz w:val="28"/>
          <w:szCs w:val="28"/>
          <w:rtl w:val="true"/>
          <w:lang w:bidi="ar-SA"/>
        </w:rPr>
        <w:t>وَ وَجَدْتُ فِي مُؤَلَّفَاتِ أَصْحَابِنَا نَقْلًا مِنْ كِتَابِ السَّعَادَاتِ مَرْوِيّاً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مَرَّةً وَ الْإِخْلَاصَ ثَلَاثاً وَ يُصَلِّي عَلَي مُحَمَّدٍ وَ آلِ مُحَمَّدٍ خَمْسَ عَشْرَةَ مَرَّةً ثُمَّ يَقُولُ اللَّهُمَّ إِنِّي أَسْأَلُكَ بِحَقِّ الْحُسَيْنِ وَ جَدِّهِ وَ أَبِيهِ وَ أُمِّهِ وَ أَخِيهِ وَ الْأَئِمَّةِ مِنْ ذُرِّيَّتِهِ أَنْ تُصَلِّيَ عَلَي مُحَمَّدٍ وَ آلِ مُحَمَّدٍ وَ أَنْ تَجْعَلَ لِيَ الْخِيَرَةَ فِي هَذِهِ السُّبْحَةِ وَ أَنْ تُرِيَنِي مَا هُوَ الْأَصْلَحُ لِي فِي الدِّينِ وَ الدُّنْيَا اللَّهُمَّ إِنْ كَانَ الْأَصْلَحُ فِي دِينِي وَ دُنْيَايَ وَ عَاجِلِ أَمْرِي وَ آجِلِهِ فِعْلَ مَا أَنَا عَازِمٌ عَلَيْهِ فَأْمُرْنِي وَ إِلَّا فَانْهَنِي إِنَّكَ عَلَي كُلِ</w:t>
      </w:r>
    </w:p>
    <w:p>
      <w:pPr>
        <w:pStyle w:val="BookText"/>
        <w:rPr/>
      </w:pPr>
      <w:r>
        <w:rPr>
          <w:rFonts w:ascii="IRNazanin" w:hAnsi="IRNazanin" w:eastAsia="IRNazanin"/>
          <w:color w:val="111111"/>
          <w:sz w:val="28"/>
          <w:sz w:val="28"/>
          <w:szCs w:val="28"/>
          <w:rtl w:val="true"/>
          <w:lang w:bidi="fa-IR"/>
        </w:rPr>
        <w:t>که به روایتی که این کلمه در آن نیست،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ظاهر روایت این است که گرفتن مشتی از تسبیح به این صورت است که قطعه ای از تسبیح به رشته درآمده یا از هم گسیخته را در مشتش بگیرد نه اینکه بخشی از تسبیح را در مشت بگیرد هر چند می توان بر آن معنا نیز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آنچه سید بیان کرده و علامه رحمه الله برگزیده، آشکارتر است و اما نظر آخری که سید ذکر کرده، بعید است و شاید مقصود او این است که در دلش عدد مخصوصی را نیت کند یا عدد نوعی مانند زوج و فرد یا عدد شخص مانند 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قصد می کند اگر با آنچه نیت کرده موافق باشد بدان عمل کند و در غیر این صورت بدان عمل نمی کند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روایتی که در آخر آورده است در نهایت خلاصه گویی و ابهام گویی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از آن قرعه مشهور در هنگام مخاصمه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دو طرف مخاصمه را در دو برگه می نویسند و یکی از آن ها را بیرون می آورند و یا اینکه مقصود، استخاره معروف باشد که دوستی را پیدا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و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اسم را در دو برگه می نویسد و یکی از آن ها را بیرون می آورد و به مقتضای آن عمل می کند و ممکن است که این مخصوص به زمانی باشد که دوستی داشته باشد که او را به چیزی که نمی خواهد امر کند یا از چیزی که می خواهد بازدارد</w:t>
      </w:r>
      <w:r>
        <w:rPr>
          <w:rFonts w:eastAsia="IRNazanin" w:cs="IRNazanin"/>
          <w:color w:val="111111"/>
          <w:sz w:val="28"/>
          <w:szCs w:val="28"/>
          <w:rtl w:val="true"/>
          <w:lang w:bidi="fa-IR"/>
        </w:rPr>
        <w:t>.</w:t>
      </w:r>
    </w:p>
    <w:p>
      <w:pPr>
        <w:pStyle w:val="Heading5"/>
        <w:numPr>
          <w:ilvl w:val="4"/>
          <w:numId w:val="1"/>
        </w:numPr>
        <w:rPr/>
      </w:pPr>
      <w:bookmarkStart w:id="1231" w:name="__RefHeading___Toc1217412_1934241801"/>
      <w:bookmarkStart w:id="1232" w:name="_Toc552"/>
      <w:bookmarkEnd w:id="1231"/>
      <w:r>
        <w:rPr>
          <w:rtl w:val="true"/>
        </w:rPr>
        <w:t xml:space="preserve">روایت </w:t>
      </w:r>
      <w:r>
        <w:rPr/>
        <w:t>4</w:t>
      </w:r>
      <w:bookmarkEnd w:id="123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رحمه الله شنیدم که از شیخ خود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او را نورانی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شیخمان از قائم صلوات الله علیه در باره استخاره با تسبیح شنیدیم که آن را می گرفت و سه بار بر پیامبر و خاندان پیامبر صلوات الله علیه و علیهم درود می فرستاد و تسبیح را در مشت گرفته و دو تا دو تا می شمارد و اگر یکی باقی می ماند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دو تا باقی می ماند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233" w:name="__RefHeading___Toc1217414_1934241801"/>
      <w:bookmarkStart w:id="1234" w:name="_Toc553"/>
      <w:bookmarkEnd w:id="1233"/>
      <w:r>
        <w:rPr>
          <w:rtl w:val="true"/>
        </w:rPr>
        <w:t xml:space="preserve">روایت </w:t>
      </w:r>
      <w:r>
        <w:rPr/>
        <w:t>5</w:t>
      </w:r>
      <w:bookmarkEnd w:id="123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تالیفات اصحاب ما به نقل از کتاب سعادات یافتم 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سوره حمد و سه بار سوره اخلاص را قرائت می کند و پانزده بار بر محمد و آل محمد درود می فرستد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حقّ حسین و جدّ و پدر و مادر و برادر او و پیشوایان از فرزندان او، من از تو می خواهم که بر محمّد و آل محمّد درود فرستی و برای من در این تسبیح خیر و نیکی قرار دهی و آنچه را که در دین و دنیا برای من شایسته‌تر است به من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کاری را که تصمیم انجامش را دارم در دین و دنیایم و هم اکنون و آینده برای من شایسته‌تر است مرا به آن امر کن و اگر نه پس نهی فرما، زیرا تو بر هر </w:t>
      </w:r>
      <w:bookmarkStart w:id="1235" w:name="pg13537_148178"/>
    </w:p>
    <w:p>
      <w:pPr>
        <w:pStyle w:val="BookText"/>
        <w:rPr/>
      </w:pPr>
      <w:bookmarkEnd w:id="1235"/>
      <w:r>
        <w:rPr>
          <w:rFonts w:ascii="Amiri" w:hAnsi="Amiri" w:eastAsia="Amiri" w:cs="Amiri"/>
          <w:color w:val="111111"/>
          <w:sz w:val="28"/>
          <w:sz w:val="28"/>
          <w:szCs w:val="28"/>
          <w:rtl w:val="true"/>
          <w:lang w:bidi="ar-SA"/>
        </w:rPr>
        <w:t>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يُقْبَضُ قَبْضَةً مِنَ السُّبْحَةِ وَ يَعُدُّهَا وَ يَقُولُ 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الْقَبْضَةِ فَإِنْ كَانَتِ الْأَخِيرَةُ سُبْحَانَ اللَّهِ فَهُوَ مُخَيَّرٌ بَيْنَ الْفِعْلِ وَ التَّرْكِ وَ إِنْ كَانَ الْحَمْدُ لِلَّهِ فَهُوَ أَمْرٌ وَ إِنْ كَانَ لَا إِلَهَ إِلَّا اللَّهُ فَهُوَ نَهْيٌ</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217416_1934241801"/>
      <w:bookmarkStart w:id="1237" w:name="_Toc554"/>
      <w:bookmarkEnd w:id="1236"/>
      <w:r>
        <w:rPr>
          <w:rtl w:val="true"/>
        </w:rPr>
        <w:t>«</w:t>
      </w:r>
      <w:r>
        <w:rPr/>
        <w:t>6</w:t>
      </w:r>
      <w:r>
        <w:rPr>
          <w:rtl w:val="true"/>
        </w:rPr>
        <w:t>»</w:t>
      </w:r>
      <w:bookmarkEnd w:id="1237"/>
    </w:p>
    <w:p>
      <w:pPr>
        <w:pStyle w:val="BookText"/>
        <w:rPr/>
      </w:pPr>
      <w:r>
        <w:rPr>
          <w:rFonts w:ascii="Amiri" w:hAnsi="Amiri" w:eastAsia="Amiri" w:cs="Amiri"/>
          <w:color w:val="111111"/>
          <w:sz w:val="28"/>
          <w:sz w:val="28"/>
          <w:szCs w:val="28"/>
          <w:rtl w:val="true"/>
          <w:lang w:bidi="ar-SA"/>
        </w:rPr>
        <w:t>وَ رُوِيَ أَيْضاً عَنِ الشَّيْخِ يُوسُفَ بْنِ الْحُسَيْنِ أَنَّهُ وَجَدَ بِخَطِّ الشَّهِيدِ السَّعِيدِ مُحَمَّدِ بْنِ مَكِّيٍّ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إِنَّا أَنْزَلْناهُ عَشْرَ مَرَّاتٍ ثُمَّ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لِعِلْمِكَ بِعَاقِبَةِ الْأُمُورِ وَ أَسْتَشِيرُكَ لِحُسْنِ ظَنِّي بِكَ فِي الْمَأْمُولِ وَ الْمَحْذُورِ اللَّهُمَّ إِنْ كَانَ الْأَمْرُ الَّذِي عَزَمْتُ عَلَيْهِ مِمَّا قَدْ نِيطَتِ الْبَرَكَةُ بِأَعْجَازِهِ وَ بَوَادِيهِ وَ حُفَّتْ بِالْكَرَامَةِ أَيَّامُهُ وَ لَيَالِيهِ فَأَسْأَلُكَ بِمُحَمَّدٍ وَ عَلِيٍّ وَ فَاطِمَةَ وَ الْحَسَنِ وَ الْحُسَيْنِ وَ عَلِيٍّ وَ مُحَمَّدٍ وَ جَعْفَرٍ وَ مُوسَي وَ عَلِيٍّ وَ مُحَمَّدٍ وَ عَلِيٍّ وَ الْحَسَنِ وَ الْحُجَّةِ الْقَائِمِ عليه السلام أَنْ تُصَلِّيَ عَلَي مُحَمَّدٍ وَ عَلَيْهِمْ أَجْمَعِينَ وَ أَنْ تَخِيرَ لِي خِيَرَةً تَرُدُّ شَمُوسَهُ ذَلُولًا وَ تُقَيِّضَ أَيَّامَهُ سُرُوراً اللَّهُمَّ إِنْ كَانَ أَمْراً فَاجْعَلْهُ فِي قَبْضَةِ الْفَرْدِ وَ إِنْ كَانَ نَهْياً فَاجْعَلْهُ فِي قَبْضَةِ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تَقْبِضُ عَلَي السُّبْحَةِ وَ تَعْمَلُ عَلَي مَا يَخْرُجُ</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217418_1934241801"/>
      <w:bookmarkStart w:id="1239" w:name="_Toc555"/>
      <w:bookmarkEnd w:id="1238"/>
      <w:r>
        <w:rPr>
          <w:rtl w:val="true"/>
        </w:rPr>
        <w:t>«</w:t>
      </w:r>
      <w:r>
        <w:rPr/>
        <w:t>7</w:t>
      </w:r>
      <w:r>
        <w:rPr>
          <w:rtl w:val="true"/>
        </w:rPr>
        <w:t>»</w:t>
      </w:r>
      <w:bookmarkEnd w:id="1239"/>
    </w:p>
    <w:p>
      <w:pPr>
        <w:pStyle w:val="BookText"/>
        <w:rPr/>
      </w:pPr>
      <w:r>
        <w:rPr>
          <w:rFonts w:ascii="Amiri" w:hAnsi="Amiri" w:eastAsia="Amiri" w:cs="Amiri"/>
          <w:color w:val="111111"/>
          <w:sz w:val="28"/>
          <w:sz w:val="28"/>
          <w:szCs w:val="28"/>
          <w:rtl w:val="true"/>
          <w:lang w:bidi="ar-SA"/>
        </w:rPr>
        <w:t>أَقُولُ وَ وَجَدْتُ بِخَطِّ الشَّيْخِ الْجَلِيلِ مُحَمَّدِ بْنِ عَلِيٍّ الْجُبَاعِيِّ جَدِّ شَيْخِنَا الْبَهَائِيِّ قَدَّسَ اللَّهُ رُوحَهُمَا أَنَّهُ نَقَلَ مِنْ خَطِّ السَّعِيدِ الشَّهِيدِ مُحَمَّدِ بْنِ مَكِّيٍّ نَوَّرَ اللَّهُ ضَرِيحَهُ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الِاسْتِخَارَةِ الصَّلَاةُ عَلَي مُحَمَّدٍ وَ آلِهِ سَبْعَ مَرَّاتٍ وَ بَعْدَهُ يَا أَسْمَعَ السَّامِعِينَ وَ يَا أَبْصَرَ النَّاظِرِينَ وَ يَا أَسْرَعَ الْحَاسِبِينَ وَ يَا أَرْحَمَ الرَّاحِمِينَ وَ يَا أَحْكَمَ الْحَاكِمِينَ صَلِّ عَلَي مُحَمَّدٍ وَ آلِ مُحَمَّدٍ ثُمَّ الزَّوْجُ وَ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مشت از تسبیح می گیری و می شماری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الهَ الاَّ اللَّهُ، تا آخر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دانه آخر سُبحانَ اللَّهِ بود در به جا آوردن و به جا نیاوردن اختیار داری، و اگر الْحُمْدُ لِلَّهِ، بود آن امر است و اگر لا الهَ الاَّ اللَّهُ، بود آن نهی است </w:t>
      </w:r>
      <w:r>
        <w:rPr>
          <w:rFonts w:eastAsia="IRNazanin" w:cs="IRNazanin"/>
          <w:color w:val="111111"/>
          <w:sz w:val="28"/>
          <w:szCs w:val="28"/>
          <w:rtl w:val="true"/>
          <w:lang w:bidi="fa-IR"/>
        </w:rPr>
        <w:t>.</w:t>
      </w:r>
    </w:p>
    <w:p>
      <w:pPr>
        <w:pStyle w:val="Heading5"/>
        <w:numPr>
          <w:ilvl w:val="4"/>
          <w:numId w:val="1"/>
        </w:numPr>
        <w:rPr/>
      </w:pPr>
      <w:bookmarkStart w:id="1240" w:name="__RefHeading___Toc1217420_1934241801"/>
      <w:bookmarkStart w:id="1241" w:name="_Toc556"/>
      <w:bookmarkEnd w:id="1240"/>
      <w:r>
        <w:rPr>
          <w:rtl w:val="true"/>
        </w:rPr>
        <w:t xml:space="preserve">روایت </w:t>
      </w:r>
      <w:r>
        <w:rPr/>
        <w:t>6</w:t>
      </w:r>
      <w:bookmarkEnd w:id="1241"/>
    </w:p>
    <w:p>
      <w:pPr>
        <w:pStyle w:val="BookText"/>
        <w:rPr/>
      </w:pPr>
      <w:r>
        <w:rPr>
          <w:rFonts w:ascii="IRNazanin" w:hAnsi="IRNazanin" w:eastAsia="IRNazanin"/>
          <w:color w:val="111111"/>
          <w:sz w:val="28"/>
          <w:sz w:val="28"/>
          <w:szCs w:val="28"/>
          <w:rtl w:val="true"/>
          <w:lang w:bidi="fa-IR"/>
        </w:rPr>
        <w:t>همچنین از شیخ یوسف بن حسین روایت شده که او با خطّ شهید سعادتمند محمد بن مکی قدّس الله روحه دیده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انّا انزلناه را می خوانی سپس با این دعا به درگاه خدا دعا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خیرم را از تو می‌خواهم؛ چون سرانجام کارها را تو می‌دانی و با تو مشورت می‌کنم؛ چون در امیدها و جایگاه‌های ترس، به تو گمان 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کار من از کارهایی است که پایان و آغازش برکت دارد و روز و شبش به کرامت انباشته است، پس از تو می خواهم به حق محمد و علی و فاطمه و حسن و حسین و علی و محمد و جعفر و موسی و علی و محمد و علی و حسن و حجت قائم علیهم السلام که بر محمد و بر همه امامان درود بفرستی و در آن خیری را برایم برگزین که سختی هایش برایم رام و روزهایش شادی بخش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خدایا،اگر امر است آن را در قبضه فرد قرار بده و اگر نهی است در قبضه نهی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مشتی از قبضه‌ای از تسبیح را بر می‌گیری و به آنچه از آن بیرون آید، عمل می کنی</w:t>
      </w:r>
      <w:r>
        <w:rPr>
          <w:rFonts w:eastAsia="IRNazanin" w:cs="IRNazanin"/>
          <w:color w:val="111111"/>
          <w:sz w:val="28"/>
          <w:szCs w:val="28"/>
          <w:rtl w:val="true"/>
          <w:lang w:bidi="fa-IR"/>
        </w:rPr>
        <w:t>.»</w:t>
      </w:r>
    </w:p>
    <w:p>
      <w:pPr>
        <w:pStyle w:val="Heading5"/>
        <w:numPr>
          <w:ilvl w:val="4"/>
          <w:numId w:val="1"/>
        </w:numPr>
        <w:rPr/>
      </w:pPr>
      <w:bookmarkStart w:id="1242" w:name="__RefHeading___Toc1217422_1934241801"/>
      <w:bookmarkStart w:id="1243" w:name="_Toc557"/>
      <w:bookmarkEnd w:id="1242"/>
      <w:r>
        <w:rPr>
          <w:rtl w:val="true"/>
        </w:rPr>
        <w:t xml:space="preserve">روایت </w:t>
      </w:r>
      <w:r>
        <w:rPr/>
        <w:t>7</w:t>
      </w:r>
      <w:bookmarkEnd w:id="124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شیخ بزرگوار محمد بن علی جباعی، جدّ شیخ ما بهائی قدس الله روحهما یافتم که از خطّ سعید شهید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او را نورانی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استخاره این است که هفت بار بر پیامبر و خاندانش درود بفرستی و پس از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أَسْمَعَ السَّامِعِینَ وَ یَا أَبْصَرَ النَّاظِرِینَ وَ یَا أَسْرَعَ الْحَاسِبِینَ وَ یَا أَرْحَمَ الرَّاحِمِینَ وَ یَا أَحْکَمَ الْحَاکِمِینَ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ای بیناترین بینایان، ای کسی که زودتر از همه به حساب می رسی، ای داورترین داوران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زوج و فرد عمل می کند</w:t>
      </w:r>
      <w:r>
        <w:rPr>
          <w:rFonts w:eastAsia="IRNazanin" w:cs="IRNazanin"/>
          <w:color w:val="111111"/>
          <w:sz w:val="28"/>
          <w:szCs w:val="28"/>
          <w:rtl w:val="true"/>
          <w:lang w:bidi="fa-IR"/>
        </w:rPr>
        <w:t xml:space="preserve">. </w:t>
      </w:r>
      <w:bookmarkStart w:id="1244" w:name="pg13537_148179"/>
    </w:p>
    <w:p>
      <w:pPr>
        <w:pStyle w:val="Heading3"/>
        <w:numPr>
          <w:ilvl w:val="2"/>
          <w:numId w:val="1"/>
        </w:numPr>
        <w:rPr/>
      </w:pPr>
      <w:bookmarkStart w:id="1245" w:name="__RefHeading___Toc1217424_1934241801"/>
      <w:bookmarkStart w:id="1246" w:name="_Toc558"/>
      <w:bookmarkEnd w:id="1244"/>
      <w:bookmarkEnd w:id="1245"/>
      <w:r>
        <w:rPr>
          <w:rtl w:val="true"/>
        </w:rPr>
        <w:t xml:space="preserve">باب </w:t>
      </w:r>
      <w:r>
        <w:rPr/>
        <w:t>6</w:t>
      </w:r>
      <w:r>
        <w:rPr>
          <w:rtl w:val="true"/>
        </w:rPr>
        <w:t xml:space="preserve"> </w:t>
      </w:r>
      <w:r>
        <w:rPr>
          <w:rtl w:val="true"/>
        </w:rPr>
        <w:t>الاستخارة بالاستشارة</w:t>
      </w:r>
      <w:bookmarkEnd w:id="1246"/>
    </w:p>
    <w:p>
      <w:pPr>
        <w:pStyle w:val="Heading4"/>
        <w:numPr>
          <w:ilvl w:val="3"/>
          <w:numId w:val="1"/>
        </w:numPr>
        <w:rPr/>
      </w:pPr>
      <w:bookmarkStart w:id="1247" w:name="__RefHeading___Toc1217426_1934241801"/>
      <w:bookmarkStart w:id="1248" w:name="_Toc559"/>
      <w:bookmarkEnd w:id="1247"/>
      <w:r>
        <w:rPr>
          <w:rtl w:val="true"/>
        </w:rPr>
        <w:t>الأخبار</w:t>
      </w:r>
      <w:bookmarkEnd w:id="1248"/>
    </w:p>
    <w:p>
      <w:pPr>
        <w:pStyle w:val="Heading5"/>
        <w:numPr>
          <w:ilvl w:val="4"/>
          <w:numId w:val="1"/>
        </w:numPr>
        <w:rPr/>
      </w:pPr>
      <w:bookmarkStart w:id="1249" w:name="__RefHeading___Toc1217428_1934241801"/>
      <w:bookmarkStart w:id="1250" w:name="_Toc560"/>
      <w:bookmarkEnd w:id="1249"/>
      <w:r>
        <w:rPr>
          <w:rtl w:val="true"/>
        </w:rPr>
        <w:t>«</w:t>
      </w:r>
      <w:r>
        <w:rPr/>
        <w:t>1</w:t>
      </w:r>
      <w:r>
        <w:rPr>
          <w:rtl w:val="true"/>
        </w:rPr>
        <w:t>»</w:t>
      </w:r>
      <w:bookmarkEnd w:id="1250"/>
    </w:p>
    <w:p>
      <w:pPr>
        <w:pStyle w:val="BookText"/>
        <w:rPr/>
      </w:pPr>
      <w:r>
        <w:rPr>
          <w:rFonts w:ascii="Amiri" w:hAnsi="Amiri" w:eastAsia="Amiri" w:cs="Amiri"/>
          <w:color w:val="111111"/>
          <w:sz w:val="28"/>
          <w:sz w:val="28"/>
          <w:szCs w:val="28"/>
          <w:rtl w:val="true"/>
          <w:lang w:bidi="ar-SA"/>
        </w:rPr>
        <w:t xml:space="preserve">الْمُقْنِعَةُ،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 فِيهِ أَحَداً حَتَّي يَبْدَأَ فَيُشَاوِرَ اللَّهَ عَزَّ وَ جَلَّ فَقِيلَ لَهُ مَا مُشَاوَرَةُ اللَّهِ عَزَّ وَ جَلَّ قَالَ يَسْتَخِيرُ اللَّهَ فِيهِ أَوَّلًا ثُمَّ يُشَاوِرُ فِيهِ فَإِنَّهُ إِذَا بَدَأَ بِاللَّهِ أَجْرَي اللَّهُ لَهُ الْخَيْرَ عَلَي لِسَانِ مَنْ شَاءَ مِنَ الْخَلْقِ‌</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1217430_1934241801"/>
      <w:bookmarkStart w:id="1252" w:name="_Toc561"/>
      <w:bookmarkEnd w:id="1251"/>
      <w:r>
        <w:rPr>
          <w:rtl w:val="true"/>
        </w:rPr>
        <w:t>«</w:t>
      </w:r>
      <w:r>
        <w:rPr/>
        <w:t>2</w:t>
      </w:r>
      <w:r>
        <w:rPr>
          <w:rtl w:val="true"/>
        </w:rPr>
        <w:t>»</w:t>
      </w:r>
      <w:bookmarkEnd w:id="1252"/>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جَدِّهِ شَيْخِ الطَّائِفَةِ رحمه الله بِإِسْنَادِهِ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يَسْتَأْمِرْ أَحَداً حَتَّي يُشَاوِرَ اللَّهَ تَبَارَكَ وَ تَعَالَي فِيهِ قُلْنَا وَ كَيْفَ يُشَاوِرُ قَالَ يَسْتَخِيرُ اللَّهَ فِيهِ أَوَّلًا ثُمَّ يُشَاوِرُ فِيهِ فَإِذَا بَدَأَ بِاللَّهِ أَجْرَي اللَّهُ الْخِيَرَةَ عَلَي لِسَانِ مَنْ أَحَبَّ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 عن أبيه عن محمد بن أبي القاسم عن محمد بن علي الكوفي عن عثمان بن عيسي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1217432_1934241801"/>
      <w:bookmarkStart w:id="1254" w:name="_Toc562"/>
      <w:bookmarkEnd w:id="1253"/>
      <w:r>
        <w:rPr>
          <w:rtl w:val="true"/>
        </w:rPr>
        <w:t>«</w:t>
      </w:r>
      <w:r>
        <w:rPr/>
        <w:t>3</w:t>
      </w:r>
      <w:r>
        <w:rPr>
          <w:rtl w:val="true"/>
        </w:rPr>
        <w:t>»</w:t>
      </w:r>
      <w:bookmarkEnd w:id="1254"/>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سَعْدُ بْنُ عَبْدِ اللَّهِ فِي كِتَابِ الدُّعَاءِ عَنِ الْحُسَيْنِ بْنِ عَلِيٍّ عَنْ أَحْمَدَ بْنِ هِلَالٍ عَنْ عُثْمَانَ بْنِ عِيسَي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يَشْتَرِيَ أَوْ يَبِيعَ أَوْ يَدْخُلَ فِي أَمْرٍ فَلْيَبْتَدِئْ بِاللَّهِ وَ يَسْأَلْهُ قَالَ قُلْتُ فَمَا يَقُولُ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كَذَا وَ كَذَا فَإِنْ كَانَ خَيْراً لِي فِي دِينِي وَ دُنْيَايَ وَ آخِرَتِي وَ عَاجِلِ</w:t>
      </w:r>
    </w:p>
    <w:p>
      <w:pPr>
        <w:pStyle w:val="Heading3"/>
        <w:numPr>
          <w:ilvl w:val="2"/>
          <w:numId w:val="1"/>
        </w:numPr>
        <w:rPr/>
      </w:pPr>
      <w:bookmarkStart w:id="1255" w:name="__RefHeading___Toc1217434_1934241801"/>
      <w:bookmarkStart w:id="1256" w:name="_Toc563"/>
      <w:bookmarkEnd w:id="1255"/>
      <w:r>
        <w:rPr>
          <w:rtl w:val="true"/>
        </w:rPr>
        <w:t>باب ششم</w:t>
      </w:r>
      <w:r>
        <w:rPr>
          <w:rtl w:val="true"/>
        </w:rPr>
        <w:t xml:space="preserve">: </w:t>
      </w:r>
      <w:r>
        <w:rPr>
          <w:rtl w:val="true"/>
        </w:rPr>
        <w:t>استخاره با مشورت</w:t>
      </w:r>
      <w:bookmarkEnd w:id="1256"/>
    </w:p>
    <w:p>
      <w:pPr>
        <w:pStyle w:val="Heading4"/>
        <w:numPr>
          <w:ilvl w:val="3"/>
          <w:numId w:val="1"/>
        </w:numPr>
        <w:rPr/>
      </w:pPr>
      <w:bookmarkStart w:id="1257" w:name="__RefHeading___Toc1217436_1934241801"/>
      <w:bookmarkStart w:id="1258" w:name="_Toc564"/>
      <w:bookmarkEnd w:id="1257"/>
      <w:r>
        <w:rPr>
          <w:rtl w:val="true"/>
        </w:rPr>
        <w:t>روایات</w:t>
      </w:r>
      <w:bookmarkEnd w:id="1258"/>
    </w:p>
    <w:p>
      <w:pPr>
        <w:pStyle w:val="Heading5"/>
        <w:numPr>
          <w:ilvl w:val="4"/>
          <w:numId w:val="1"/>
        </w:numPr>
        <w:rPr/>
      </w:pPr>
      <w:bookmarkStart w:id="1259" w:name="__RefHeading___Toc1217438_1934241801"/>
      <w:bookmarkStart w:id="1260" w:name="_Toc565"/>
      <w:bookmarkEnd w:id="1259"/>
      <w:r>
        <w:rPr>
          <w:rtl w:val="true"/>
        </w:rPr>
        <w:t xml:space="preserve">روایت </w:t>
      </w:r>
      <w:r>
        <w:rPr/>
        <w:t>1</w:t>
      </w:r>
      <w:bookmarkEnd w:id="1260"/>
    </w:p>
    <w:p>
      <w:pPr>
        <w:pStyle w:val="BookText"/>
        <w:rPr/>
      </w:pPr>
      <w:r>
        <w:rPr>
          <w:rFonts w:ascii="IRNazanin" w:hAnsi="IRNazanin" w:eastAsia="IRNazanin"/>
          <w:color w:val="111111"/>
          <w:sz w:val="28"/>
          <w:sz w:val="28"/>
          <w:szCs w:val="28"/>
          <w:rtl w:val="true"/>
          <w:lang w:bidi="fa-IR"/>
        </w:rPr>
        <w:t>المقنعه و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کار مهمّی انجام دهد، در این صورت با هیچ یک از مردم در باره آن مشورت و نظرخواهی نکند، تا نخست با خداوند تبارک و تعالی مشاوره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مشاوره با خداوند تبارک و تعالی دیگر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متعال درخواست می کند که خیر او را در آن کار پیش آورد و کارش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دیگران به مشاوره پردازد، و هر گاه شخص با مشاوره خداوند تبارک و تعالی کارش را آغاز کند، خداوند نیز خیر او را بر زبان هر یک از مردم که طرف مشورت او قرار گیرد جاری خواهد ساخت</w:t>
      </w:r>
      <w:r>
        <w:rPr>
          <w:rFonts w:eastAsia="IRNazanin" w:cs="IRNazanin"/>
          <w:color w:val="111111"/>
          <w:sz w:val="28"/>
          <w:szCs w:val="28"/>
          <w:rtl w:val="true"/>
          <w:lang w:bidi="fa-IR"/>
        </w:rPr>
        <w:t xml:space="preserve">. </w:t>
      </w:r>
      <w:r>
        <w:rPr>
          <w:rStyle w:val="FootnoteAnchor"/>
          <w:rtl w:val="true"/>
        </w:rPr>
        <w:footnoteReference w:id="610"/>
      </w:r>
    </w:p>
    <w:p>
      <w:pPr>
        <w:pStyle w:val="Heading5"/>
        <w:numPr>
          <w:ilvl w:val="4"/>
          <w:numId w:val="1"/>
        </w:numPr>
        <w:rPr/>
      </w:pPr>
      <w:bookmarkStart w:id="1261" w:name="__RefHeading___Toc1217440_1934241801"/>
      <w:bookmarkStart w:id="1262" w:name="_Toc566"/>
      <w:bookmarkEnd w:id="1261"/>
      <w:r>
        <w:rPr>
          <w:rtl w:val="true"/>
        </w:rPr>
        <w:t xml:space="preserve">روایت </w:t>
      </w:r>
      <w:r>
        <w:rPr/>
        <w:t>2</w:t>
      </w:r>
      <w:bookmarkEnd w:id="1262"/>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قصد کرد که به عملی اقدام کند، با هیچ یک از مردم صلاح اندیشی نکند تا آنکه با خدا مشورت نماید،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با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خدا می‌خواهد که خیر او را معیّن کند و سپس با مردم در باره‌اش مشورت می‌نماید، هر گاه از خدا آغاز کرد، پروردگار خیر را برای او بر زبان هر مخلوقی که دوست دارد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همین حدیث روایت شده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عثمان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1263" w:name="__RefHeading___Toc1217442_1934241801"/>
      <w:bookmarkStart w:id="1264" w:name="_Toc567"/>
      <w:bookmarkEnd w:id="1263"/>
      <w:r>
        <w:rPr>
          <w:rtl w:val="true"/>
        </w:rPr>
        <w:t xml:space="preserve">روایت </w:t>
      </w:r>
      <w:r>
        <w:rPr/>
        <w:t>3</w:t>
      </w:r>
      <w:bookmarkEnd w:id="126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بخواهد خرید و فروشی را انجام دهد یا به کاری بپردازد، باید کار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 کند و از او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قصد فلان کار و فلان کار را دارم، پس اگر این کار در دین و دنیا و آخرت </w:t>
      </w:r>
      <w:bookmarkStart w:id="1265" w:name="pg13537_148180"/>
    </w:p>
    <w:p>
      <w:pPr>
        <w:pStyle w:val="BookText"/>
        <w:rPr/>
      </w:pPr>
      <w:bookmarkEnd w:id="1265"/>
      <w:r>
        <w:rPr>
          <w:rFonts w:ascii="Amiri" w:hAnsi="Amiri" w:eastAsia="Amiri" w:cs="Amiri"/>
          <w:color w:val="111111"/>
          <w:sz w:val="28"/>
          <w:sz w:val="28"/>
          <w:szCs w:val="28"/>
          <w:rtl w:val="true"/>
          <w:lang w:bidi="ar-SA"/>
        </w:rPr>
        <w:t>أَمْرِي وَ آجِلِهِ فَيَسِّرْهُ لِي وَ إِنْ كَانَ شَرّاً فِي دِينِي وَ دُنْيَايَ فَاصْرِفْهُ عَنِّي رَبِّ اعْزِمْ لِي عَلَي رُشْدِي وَ إِنْ كَرِهَتْهُ وَ أَبَتْهُ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يَسْتَشِيرُ عَشَرَةً مِنَ الْمُؤْمِنِينَ فَإِنْ لَمْ يَقْدِرْ عَلَي عَشَرَةٍ وَ لَمْ يُصِبْ إِلَّا خَمْسَةً فَيَسْتَشِيرُ خَمْسَةً مَرَّتَيْنِ فَإِنْ لَمْ يُصِبْ إِلَّا رَجُلَيْنِ فَلْيَسْتَشِرْهُمَا خَمْسَ مَرَّاتٍ فَإِنْ لَمْ يُصِبْ إِلَّا رَجُلًا وَاحِداً فَلْيَسْتَشِرْهُ عَشْرَ مَرَّاتٍ</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217444_1934241801"/>
      <w:bookmarkStart w:id="1267" w:name="_Toc568"/>
      <w:bookmarkEnd w:id="1266"/>
      <w:r>
        <w:rPr>
          <w:rtl w:val="true"/>
        </w:rPr>
        <w:t>«</w:t>
      </w:r>
      <w:r>
        <w:rPr/>
        <w:t>4</w:t>
      </w:r>
      <w:r>
        <w:rPr>
          <w:rtl w:val="true"/>
        </w:rPr>
        <w:t>»</w:t>
      </w:r>
      <w:bookmarkEnd w:id="1267"/>
    </w:p>
    <w:p>
      <w:pPr>
        <w:pStyle w:val="BookText"/>
        <w:rPr/>
      </w:pPr>
      <w:r>
        <w:rPr>
          <w:rFonts w:ascii="Amiri" w:hAnsi="Amiri" w:eastAsia="Amiri" w:cs="Amiri"/>
          <w:color w:val="111111"/>
          <w:sz w:val="28"/>
          <w:sz w:val="28"/>
          <w:szCs w:val="28"/>
          <w:rtl w:val="true"/>
          <w:lang w:bidi="ar-SA"/>
        </w:rPr>
        <w:t>الْمَكَارِمُ،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فَلَا تُشَاوِرْ فِيهِ أَحَداً حَتَّي تُشَاوِرَ رَبَّكَ قَالَ قُلْتُ وَ كَيْفَ أُشَاوِرُ رَبِّي قَالَ تَقُولُ أَسْتَخِيرُ اللَّهَ مِائَةَ مَرَّةٍ ثُمَّ تُشَاوِرُ النَّاسَ فَإِنَّ اللَّهَ يُجْرِي لَكَ الْخِيَرَةَ عَلَي لِسَانِ مَنْ أَحَبَ‌</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الْمَحَاسِنِ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الْمَشُورَةَ لَا تَكُونُ إِلَّا بِحُدُودِهَا الْأَرْبَعَةِ فَمَنْ عَرَفَهَا بِحُدُودِهَا وَ إِلَّا كَانَتْ مَضَرَّتُهَا عَلَي الْمُسْتَشِيرِ أَكْثَرَ مِنْ مَنْفَعَتِهَا فَأَوَّلُهَا أَنْ يَكُونَ الَّذِي تُشَاوِرُهُ عَاقِلًا وَ الثَّانِيَةُ أَنْ يَكُونَ حُرّاً مُتَدَيِّناً وَ الثَّالِثَةُ أَنْ يَكُونَ صَدِيقاً مُوَاخِياً وَ الرَّابِعَةُ أَنْ تُطْلِعَهُ عَلَي سِرِّكَ فَيَكُونَ عِلْمُهُ بِهِ كَعِلْمِكَ ثُمَّ يُسِرَّ ذَلِكَ وَ يَكْتُمَهُ فَإِنَّهُ إِذَا كَانَ عَاقِلًا انْتَفَعْتَ بِمَشُورَتِهِ وَ إِذَا كَانَ حُرّاً مُتَدَيِّناً أَجْهَدَ نَفْسَهُ فِي النَّصِيحَةِ لَكَ وَ إِذَا كَانَ صَدِيقاً مُوَاخِياً كَتَمَ سِرَّكَ إِذَا أَطْلَعْتَهُ عَلَيْهِ وَ إِذَا أَطْلَعْتَهُ عَلَي سِرِّكَ فَكَانَ عِلْمُهُ كَعِلْمِكَ تَمَّتِ الْمَشُورَةُ وَ كَمَلَتِ النَّصِيحَةُ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يَحْيَي بْنِ عِمْرَانَ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الْمَشُورَةَ مَحْدُودَةٌ فَمَنْ لَمْ يَعْرِفْهَا بِحُدُودِهَا كَانَ ضَرَرُهَا عَلَيْهِ أَكْثَرَ مِنْ نَفْعِهَا وَ سَاقَ الْحَدِيثَ نَحْواً مِمَّا مَرَّ إِلَي قَوْلِهِ وَ إِذَا أَطْلَعْتَهُ عَلَي سِرِّكَ فَكَانَ عِلْمُهُ بِهِ كَعِلْمِكَ بِهِ أَجْهَدَ نَفْسَهُ فِي النَّصِيحَةِ وَ كَمَلَتِ الْمَشُورَةُ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1217446_1934241801"/>
      <w:bookmarkStart w:id="1269" w:name="_Toc569"/>
      <w:bookmarkEnd w:id="1268"/>
      <w:r>
        <w:rPr>
          <w:rtl w:val="true"/>
        </w:rPr>
        <w:t>بيان</w:t>
      </w:r>
      <w:bookmarkEnd w:id="1269"/>
    </w:p>
    <w:p>
      <w:pPr>
        <w:pStyle w:val="BookText"/>
        <w:rPr/>
      </w:pPr>
      <w:r>
        <w:rPr>
          <w:rFonts w:ascii="Amiri" w:hAnsi="Amiri" w:eastAsia="Amiri" w:cs="Amiri"/>
          <w:color w:val="111111"/>
          <w:sz w:val="28"/>
          <w:sz w:val="28"/>
          <w:szCs w:val="28"/>
          <w:rtl w:val="true"/>
          <w:lang w:bidi="ar-SA"/>
        </w:rPr>
        <w:t>عد صاحب درة الغواص المشورة بفتح الميم و سكون الشين و فتح الواو من أوهام الخواص و قال بل الصحيح فتح الميم و ضم الشين و سكون الواو و قال الفيروزآبادي المشورة مفعلة لا مفعولة و استشاره طلب منه المشورة</w:t>
      </w:r>
    </w:p>
    <w:p>
      <w:pPr>
        <w:pStyle w:val="BookText"/>
        <w:rPr/>
      </w:pPr>
      <w:r>
        <w:rPr>
          <w:rFonts w:ascii="IRNazanin" w:hAnsi="IRNazanin" w:eastAsia="IRNazanin"/>
          <w:color w:val="111111"/>
          <w:sz w:val="28"/>
          <w:sz w:val="28"/>
          <w:szCs w:val="28"/>
          <w:rtl w:val="true"/>
          <w:lang w:bidi="fa-IR"/>
        </w:rPr>
        <w:t>و اکنون و آینده ام خیر و برکت دارد، آن را برایم آسان بنما و اگر در دین و دنیایم مایه شرّ است، آن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راهی که مصلحتم هست ببر هرچند که دوست نداشته باشم و نفسم از آن إبا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ده نفر از مومنان مشورت می کند و اگر نتوانست با ده نفر مشورت کند و تنها پنج نفر را یافت، با آن پنج نفر دو بار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دو نفر کسی را نیافت، باید پنج بار با آن دو نفر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یک نفر کسی را نیافت، باید ده بار با او مشورت کند</w:t>
      </w:r>
      <w:r>
        <w:rPr>
          <w:rFonts w:eastAsia="IRNazanin" w:cs="IRNazanin"/>
          <w:color w:val="111111"/>
          <w:sz w:val="28"/>
          <w:szCs w:val="28"/>
          <w:rtl w:val="true"/>
          <w:lang w:bidi="fa-IR"/>
        </w:rPr>
        <w:t>.</w:t>
      </w:r>
    </w:p>
    <w:p>
      <w:pPr>
        <w:pStyle w:val="Heading5"/>
        <w:numPr>
          <w:ilvl w:val="4"/>
          <w:numId w:val="1"/>
        </w:numPr>
        <w:rPr/>
      </w:pPr>
      <w:bookmarkStart w:id="1270" w:name="__RefHeading___Toc1217448_1934241801"/>
      <w:bookmarkStart w:id="1271" w:name="_Toc570"/>
      <w:bookmarkEnd w:id="1270"/>
      <w:r>
        <w:rPr>
          <w:rtl w:val="true"/>
        </w:rPr>
        <w:t xml:space="preserve">روایت </w:t>
      </w:r>
      <w:r>
        <w:rPr/>
        <w:t>4</w:t>
      </w:r>
      <w:bookmarkEnd w:id="127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قصد داری انجام دهی قبل از مشورت با هر کس با خدا مشورت کن، پرسیدند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مردم مشورت کن، که خداوند خیر تو را بر زبان هر کس که دوست دارد می‌نهد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با همان اسناد به نقل از کتاب محاسن از حلبی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جز با چهار شرط انجام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شروط آن را بداند، سود برده است در غیر این صورت زیانش بر مشورت‌کننده بیش از سود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مشورت عاقل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 و آزاد مرد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برادر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بر سر خود آگاهش کنی که علم او بر راز همانند علم خودت بر راز است سپس آن را چون خودت پنهان می دارد، که اگر عاقل باشد از مشورتش سود بری و اگر متدین و آزادمرد باشد، در خیر خواهی و نصیحت تو خود را به رنج افکند، و اگر دوست و برادر باشد چون او را از رازت آگاه کنی رازت را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از رازت آگاه کنی، علم او بر راز مانند علم تو بر راز است که مشورت، تمام و نصیحت، کامل می شود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با همان اسناد از عمران حلبی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شروطی دارد که هر کس آن را نشناسد زیانش بر آن بیش از سودش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همان صورتی که ذکر شده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 را از رازت آگاه کنی، علم او بر راز مانند علم تو بر راز است و در خیر خواهی و نصیحت تو خود را به رنج افکند و مشورت کامل می شود</w:t>
      </w:r>
      <w:r>
        <w:rPr>
          <w:rFonts w:eastAsia="IRNazanin" w:cs="IRNazanin"/>
          <w:color w:val="111111"/>
          <w:sz w:val="28"/>
          <w:szCs w:val="28"/>
          <w:rtl w:val="true"/>
          <w:lang w:bidi="fa-IR"/>
        </w:rPr>
        <w:t xml:space="preserve">. </w:t>
      </w:r>
      <w:r>
        <w:rPr>
          <w:rStyle w:val="FootnoteAnchor"/>
          <w:rtl w:val="true"/>
        </w:rPr>
        <w:footnoteReference w:id="618"/>
      </w:r>
    </w:p>
    <w:p>
      <w:pPr>
        <w:pStyle w:val="Heading5"/>
        <w:numPr>
          <w:ilvl w:val="4"/>
          <w:numId w:val="1"/>
        </w:numPr>
        <w:rPr/>
      </w:pPr>
      <w:bookmarkStart w:id="1272" w:name="__RefHeading___Toc1217450_1934241801"/>
      <w:bookmarkStart w:id="1273" w:name="_Toc571"/>
      <w:bookmarkEnd w:id="1272"/>
      <w:r>
        <w:rPr>
          <w:rtl w:val="true"/>
        </w:rPr>
        <w:t>توضیح</w:t>
      </w:r>
      <w:bookmarkEnd w:id="127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درّۀ الغوّاص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فتحه میم و سکون شین و فتح واو، از اوهام خواص می داند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شکل درست آن فتحه میم و ضمه شین و سکون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فیرزوآبادی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مشوره بر وزن مفعله است نه مفعوله،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مشورت خواست</w:t>
      </w:r>
      <w:r>
        <w:rPr>
          <w:rFonts w:eastAsia="IRNazanin" w:cs="IRNazanin"/>
          <w:color w:val="111111"/>
          <w:sz w:val="28"/>
          <w:szCs w:val="28"/>
          <w:rtl w:val="true"/>
          <w:lang w:bidi="fa-IR"/>
        </w:rPr>
        <w:t xml:space="preserve">. </w:t>
      </w:r>
      <w:bookmarkStart w:id="1274" w:name="pg13537_148181"/>
    </w:p>
    <w:p>
      <w:pPr>
        <w:pStyle w:val="BookText"/>
        <w:rPr/>
      </w:pPr>
      <w:bookmarkEnd w:id="1274"/>
      <w:r>
        <w:rPr>
          <w:rFonts w:ascii="Amiri" w:hAnsi="Amiri" w:eastAsia="Amiri" w:cs="Amiri"/>
          <w:color w:val="111111"/>
          <w:sz w:val="28"/>
          <w:sz w:val="28"/>
          <w:szCs w:val="28"/>
          <w:rtl w:val="true"/>
          <w:lang w:bidi="ar-SA"/>
        </w:rPr>
        <w:t>و قال الجوهري المشورة الشوري و كذا المشورة بضم الشين تقول منه شاورته في الأمر و استشرته بمعني</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217452_1934241801"/>
      <w:bookmarkStart w:id="1276" w:name="_Toc572"/>
      <w:bookmarkEnd w:id="1275"/>
      <w:r>
        <w:rPr>
          <w:rtl w:val="true"/>
        </w:rPr>
        <w:t>«</w:t>
      </w:r>
      <w:r>
        <w:rPr/>
        <w:t>5</w:t>
      </w:r>
      <w:r>
        <w:rPr>
          <w:rtl w:val="true"/>
        </w:rPr>
        <w:t>»</w:t>
      </w:r>
      <w:bookmarkEnd w:id="1276"/>
    </w:p>
    <w:p>
      <w:pPr>
        <w:pStyle w:val="BookText"/>
        <w:rPr/>
      </w:pPr>
      <w:r>
        <w:rPr>
          <w:rFonts w:ascii="Amiri" w:hAnsi="Amiri" w:eastAsia="Amiri" w:cs="Amiri"/>
          <w:color w:val="111111"/>
          <w:sz w:val="28"/>
          <w:sz w:val="28"/>
          <w:szCs w:val="28"/>
          <w:rtl w:val="true"/>
          <w:lang w:bidi="ar-SA"/>
        </w:rPr>
        <w:t>الْمَكَارِمُ،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الْعَاقِلَ مِنَ الرِّجَالِ الْوَرِعَ فَإِنَّهُ لَا يَأْمُرُ إِلَّا بِخَيْرٍ وَ إِيَّاكَ وَ الْخِلَافَ فَإِنَّ خِلَافَ الْوَرِعِ الْعَاقِلِ مَفْسَدَةٌ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 النَّاصِحِ يُمْنٌ وَ رُشْدٌ وَ تَوْفِيقٌ مِنَ اللَّهِ عَزَّ وَ جَلَّ فَإِذَا أَشَارَ عَلَيْكَ النَّاصِحُ الْعَاقِلُ فَإِيَّاكَ وَ الْخِلَافَ فَإِنَّ فِي ذَلِكَ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ذَكَرْنَا أَبَاهُ فَقَالَ كَانَ عَقْلُهُ لَا يُوَازَي بِهِ الْعُقُولُ وَ رُبَّمَا شَاوَرَ الْأَسْوَدَ مِنْ سُودَانِهِ فَقِيلَ لَهُ تُشَاوِرُ مِثْلَ هَذَا فَقَالَ إِنَّ اللَّهَ تَعَالَي رُبَّمَا فَتَحَ عَلَي لِسَانِهِ قَالَ فَكَانُوا رُبَّمَا أَشَارُوا عَلَيْهِ بِالشَّيْ‌ءِ فَيَعْمَلُ بِهِ مِنَ الضَّيْعَةِ وَ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مَا الْحَزْمُ قَالَ مُشَاوَرَةُ ذَوِي الرَّأْيِ وَ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أَوْصَي صلي الله عليه و آله بِهِ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 وَ لَا عَقْلَ كَالتَّدْبِيرِ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الشَّيْ‌ءِ قَبْلَ أَنْ يَسْتَحْكِمَ مَفْسَدَةٌ 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1217454_1934241801"/>
      <w:bookmarkStart w:id="1278" w:name="_Toc573"/>
      <w:bookmarkEnd w:id="1277"/>
      <w:r>
        <w:rPr>
          <w:rtl w:val="true"/>
        </w:rPr>
        <w:t>«</w:t>
      </w:r>
      <w:r>
        <w:rPr/>
        <w:t>6</w:t>
      </w:r>
      <w:r>
        <w:rPr>
          <w:rtl w:val="true"/>
        </w:rPr>
        <w:t>»</w:t>
      </w:r>
      <w:bookmarkEnd w:id="1278"/>
    </w:p>
    <w:p>
      <w:pPr>
        <w:pStyle w:val="BookText"/>
        <w:rPr/>
      </w:pPr>
      <w:r>
        <w:rPr>
          <w:rFonts w:ascii="Amiri" w:hAnsi="Amiri" w:eastAsia="Amiri" w:cs="Amiri"/>
          <w:color w:val="111111"/>
          <w:sz w:val="28"/>
          <w:sz w:val="28"/>
          <w:szCs w:val="28"/>
          <w:rtl w:val="true"/>
          <w:lang w:bidi="ar-SA"/>
        </w:rPr>
        <w:t>الْعُيُونُ، بِثَلَاثَةِ أَسَانِيدَ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 مَشُورَةٌ فَحَضَرَ مَعَهُمْ مَنِ اسْمُهُ مُحَمَّدٌ أَوْ حَامِدٌ أَوْ مَحْمُودٌ أَوْ أَحْمَدُ فَأَدْخَلُوهُ مَعَهُمْ فِي مَشُورَتِهِمْ إِلَّا خِيرَ لَهُمْ‌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1217456_1934241801"/>
      <w:bookmarkStart w:id="1280" w:name="_Toc574"/>
      <w:bookmarkEnd w:id="1279"/>
      <w:r>
        <w:rPr>
          <w:rtl w:val="true"/>
        </w:rPr>
        <w:t>أقول</w:t>
      </w:r>
      <w:bookmarkEnd w:id="1280"/>
    </w:p>
    <w:p>
      <w:pPr>
        <w:pStyle w:val="BookText"/>
        <w:rPr/>
      </w:pPr>
      <w:r>
        <w:rPr>
          <w:rFonts w:ascii="Amiri" w:hAnsi="Amiri" w:eastAsia="Amiri" w:cs="Amiri"/>
          <w:color w:val="111111"/>
          <w:sz w:val="28"/>
          <w:sz w:val="28"/>
          <w:szCs w:val="28"/>
          <w:rtl w:val="true"/>
          <w:lang w:bidi="ar-SA"/>
        </w:rPr>
        <w:t>قد مضت أخبار المشورة في كتاب العشرة</w:t>
      </w:r>
      <w:r>
        <w:rPr>
          <w:rStyle w:val="FootnoteAnchor"/>
          <w:rtl w:val="true"/>
        </w:rPr>
        <w:footnoteReference w:id="621"/>
      </w:r>
      <w:r>
        <w:rPr>
          <w:rFonts w:ascii="Amiri" w:hAnsi="Amiri" w:eastAsia="Amiri" w:cs="Amiri"/>
          <w:color w:val="111111"/>
          <w:sz w:val="28"/>
          <w:sz w:val="28"/>
          <w:szCs w:val="28"/>
          <w:rtl w:val="true"/>
          <w:lang w:bidi="ar-SA"/>
        </w:rPr>
        <w:t>و قد وردت أخبار كثيرة</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شوری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شین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معنی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شاورته فی الامر و استشرته، هر دو به یک معنا هستند</w:t>
      </w:r>
      <w:r>
        <w:rPr>
          <w:rFonts w:eastAsia="IRNazanin" w:cs="IRNazanin"/>
          <w:color w:val="111111"/>
          <w:sz w:val="28"/>
          <w:szCs w:val="28"/>
          <w:rtl w:val="true"/>
          <w:lang w:bidi="fa-IR"/>
        </w:rPr>
        <w:t>.</w:t>
      </w:r>
    </w:p>
    <w:p>
      <w:pPr>
        <w:pStyle w:val="Heading5"/>
        <w:numPr>
          <w:ilvl w:val="4"/>
          <w:numId w:val="1"/>
        </w:numPr>
        <w:rPr/>
      </w:pPr>
      <w:bookmarkStart w:id="1281" w:name="__RefHeading___Toc1217458_1934241801"/>
      <w:bookmarkStart w:id="1282" w:name="_Toc575"/>
      <w:bookmarkEnd w:id="1281"/>
      <w:r>
        <w:rPr>
          <w:rtl w:val="true"/>
        </w:rPr>
        <w:t xml:space="preserve">روایت </w:t>
      </w:r>
      <w:r>
        <w:rPr/>
        <w:t>5</w:t>
      </w:r>
      <w:bookmarkEnd w:id="128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پاک و عاقل مشورت کن که تو را جز به خیر نخوانند و هرگز با رأی چنین کسی مخالفت مکن که مخالفت با عاقل متّقی موجب فساد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خردمند خیرخواه صلاح و میمنت، و توفیق الهی است، و چون نصیحت کننده عاقل تو را به چیزی بخواند و طرف مشورت تو قرار گیرد از مخالفت او بپرهیز که در این مخالفت هلاک تو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بودیم که نام پدر بزرگوارش را ذکر کردیم،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پدرم با عقول همه مردم قابل سنجش نبود با این حال گاهی با غلامان خود مشورت می کرد، به 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چنین فردی مشورت می کنی؟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خداوند زبان او را به مصلحت می گشاید و چه بسیار که آنان چیزهائی به حضرت تذکّر می دادند و حضرت آن ها را در کشت و زرع خود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دور اندیشی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از خردمندان و پیروی از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پیامبر صلی الله علیه و آله و سلم به علی علیه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بهتر از مشورت نیست، و عقلی چون تدبیر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چیزی قبل از انجام گرفتن و حتمی شدن آن موجب فساد است</w:t>
      </w:r>
      <w:r>
        <w:rPr>
          <w:rFonts w:eastAsia="IRNazanin" w:cs="IRNazanin"/>
          <w:color w:val="111111"/>
          <w:sz w:val="28"/>
          <w:szCs w:val="28"/>
          <w:rtl w:val="true"/>
          <w:lang w:bidi="fa-IR"/>
        </w:rPr>
        <w:t xml:space="preserve">. </w:t>
      </w:r>
      <w:r>
        <w:rPr>
          <w:rStyle w:val="FootnoteAnchor"/>
          <w:rtl w:val="true"/>
        </w:rPr>
        <w:footnoteReference w:id="622"/>
      </w:r>
    </w:p>
    <w:p>
      <w:pPr>
        <w:pStyle w:val="Heading5"/>
        <w:numPr>
          <w:ilvl w:val="4"/>
          <w:numId w:val="1"/>
        </w:numPr>
        <w:rPr/>
      </w:pPr>
      <w:bookmarkStart w:id="1283" w:name="__RefHeading___Toc1217460_1934241801"/>
      <w:bookmarkStart w:id="1284" w:name="_Toc576"/>
      <w:bookmarkEnd w:id="1283"/>
      <w:r>
        <w:rPr>
          <w:rtl w:val="true"/>
        </w:rPr>
        <w:t xml:space="preserve">روایت </w:t>
      </w:r>
      <w:r>
        <w:rPr/>
        <w:t>6</w:t>
      </w:r>
      <w:bookmarkEnd w:id="128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اسناد از امام رضا علیه السلام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جمعی نیستند که مجلس شورا داشته باشند و در میان آنان کسی به نام محمّد یا حامد یا محمود یا احمد باشد و او را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رأیش را جزء آراء به حساب آورند جز اینکه آن مشورت برای آنان نیکو نتیجه دهد</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1285" w:name="__RefHeading___Toc1217462_1934241801"/>
      <w:bookmarkStart w:id="1286" w:name="_Toc577"/>
      <w:bookmarkEnd w:id="1285"/>
      <w:r>
        <w:rPr>
          <w:rtl w:val="true"/>
        </w:rPr>
        <w:t>می گویم</w:t>
      </w:r>
      <w:bookmarkEnd w:id="12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مربوط به مشورت در 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بیان شد و روایت های زیادی </w:t>
      </w:r>
    </w:p>
    <w:p>
      <w:pPr>
        <w:pStyle w:val="BookText"/>
        <w:rPr/>
      </w:pPr>
      <w:r>
        <w:rPr>
          <w:rFonts w:ascii="Amiri" w:hAnsi="Amiri" w:eastAsia="Amiri" w:cs="Amiri"/>
          <w:color w:val="111111"/>
          <w:sz w:val="28"/>
          <w:sz w:val="28"/>
          <w:szCs w:val="28"/>
          <w:rtl w:val="true"/>
          <w:lang w:bidi="ar-SA"/>
        </w:rPr>
        <w:t>في النهي عن مشاورة النساء وَ قَدْ رَوَي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مُشَاوَرَةَ النِّسَاءِ فَإِنَّ فِيهِنَّ الضَّعْفَ وَ الْوَهْنَ وَ الْعَجْزَ وَ كَانَ رَسُولُ اللَّهِ صَلَّي اللَّهُ عَلَيْهِ وَ آلِهِ وَ سَلَّمَ إِذَا أَرَادَ الْحَرْبَ دَعَا نِسَاءَهُ فَاسْتَشَارَهُنَّ ثُمَّ خَالَفَهُنَّ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 كُونُوا مِنْ خِيَارِهِنَّ عَلَي حَذَرٍ وَ إِنْ أَمَرْنَكُمْ بِالْمَعْرُوفِ فَخَالِفُوهُنَّ لِكَيْلَا يَطْمَعْنَ مِنْكُمْ فِي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نهی از مشورت با زنان وارد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مشورت کردن با زنان؛ چرا که در آنان ضعف، سستی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زمان که اراده جنگ داشت، زنانش را می‌طلبید و با آنان مشورت و سپس با آنان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علیه السلام در سخنی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 پرهیز کنید و از زنان خوب هم بر حذر باشید اگر دستور خوبی هم به شما دادند با آن‌ها مخالفت کنید تا طمع نکنند شما را به به زشتکاری کِشند</w:t>
      </w:r>
      <w:r>
        <w:rPr>
          <w:rFonts w:eastAsia="IRNazanin" w:cs="IRNazanin"/>
          <w:color w:val="111111"/>
          <w:sz w:val="28"/>
          <w:szCs w:val="28"/>
          <w:rtl w:val="true"/>
          <w:lang w:bidi="fa-IR"/>
        </w:rPr>
        <w:t xml:space="preserve">. </w:t>
      </w:r>
      <w:bookmarkStart w:id="1287" w:name="pg13537_148183"/>
    </w:p>
    <w:p>
      <w:pPr>
        <w:pStyle w:val="Heading3"/>
        <w:numPr>
          <w:ilvl w:val="2"/>
          <w:numId w:val="1"/>
        </w:numPr>
        <w:rPr/>
      </w:pPr>
      <w:bookmarkStart w:id="1288" w:name="__RefHeading___Toc1217464_1934241801"/>
      <w:bookmarkStart w:id="1289" w:name="_Toc578"/>
      <w:bookmarkEnd w:id="1287"/>
      <w:bookmarkEnd w:id="1288"/>
      <w:r>
        <w:rPr>
          <w:rtl w:val="true"/>
        </w:rPr>
        <w:t xml:space="preserve">باب </w:t>
      </w:r>
      <w:r>
        <w:rPr/>
        <w:t>7</w:t>
      </w:r>
      <w:r>
        <w:rPr>
          <w:rtl w:val="true"/>
        </w:rPr>
        <w:t xml:space="preserve"> </w:t>
      </w:r>
      <w:r>
        <w:rPr>
          <w:rtl w:val="true"/>
        </w:rPr>
        <w:t>الاستخارة بالدعاء فقط من غير استعمال عمل يظهر به الخير أو استشارة أحد ثم العمل بما يقع في قلبه أو انتظار ما يرد عليه من الله عز و جل</w:t>
      </w:r>
      <w:bookmarkEnd w:id="1289"/>
    </w:p>
    <w:p>
      <w:pPr>
        <w:pStyle w:val="Heading4"/>
        <w:numPr>
          <w:ilvl w:val="3"/>
          <w:numId w:val="1"/>
        </w:numPr>
        <w:rPr/>
      </w:pPr>
      <w:bookmarkStart w:id="1290" w:name="__RefHeading___Toc1217466_1934241801"/>
      <w:bookmarkStart w:id="1291" w:name="_Toc579"/>
      <w:bookmarkEnd w:id="1290"/>
      <w:r>
        <w:rPr>
          <w:rtl w:val="true"/>
        </w:rPr>
        <w:t>الأخبار</w:t>
      </w:r>
      <w:bookmarkEnd w:id="1291"/>
    </w:p>
    <w:p>
      <w:pPr>
        <w:pStyle w:val="Heading5"/>
        <w:numPr>
          <w:ilvl w:val="4"/>
          <w:numId w:val="1"/>
        </w:numPr>
        <w:rPr/>
      </w:pPr>
      <w:bookmarkStart w:id="1292" w:name="__RefHeading___Toc1217468_1934241801"/>
      <w:bookmarkStart w:id="1293" w:name="_Toc580"/>
      <w:bookmarkEnd w:id="1292"/>
      <w:r>
        <w:rPr>
          <w:rtl w:val="true"/>
        </w:rPr>
        <w:t>«</w:t>
      </w:r>
      <w:r>
        <w:rPr/>
        <w:t>1</w:t>
      </w:r>
      <w:r>
        <w:rPr>
          <w:rtl w:val="true"/>
        </w:rPr>
        <w:t>»</w:t>
      </w:r>
      <w:bookmarkEnd w:id="1293"/>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أَسْعَدَ بْنِ عَبْدِ الْقَاهِرِ بِإِسْنَادِهِمَا إِلَي شَيْخِ الطَّائِفَةِ بِإِسْنَادِهِ إِلَي الْحَسَنِ بْنِ مَحْبُوبٍ عَنْ أَبِي أَيُّوبَ الْخَزَّازِ عَنِ ابْنِ مُسْكَانَ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الِاسْتِخَارَةِ تُعَظِّمُ اللَّهَ وَ تُمَجِّدُهُ وَ تُحَمِّدُهُ وَ تُصَلِّي عَلَي النَّبِيِّ وَ آلِهِ صلي الله عليه و 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عَالِمُ الْغَيْبِ وَ الشَّهَادَةِ الرَّحْمَنُ الرَّحِيمُ وَ أَنْتَ عَلَّامُ الْغُيُوبِ أَسْتَخِيرُ اللَّهَ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إِنْ كَانَ الْأَمْرُ شَدِيداً تَخَافُ فِيهِ قُلْتَهُ مِائَةَ مَرَّةٍ وَ إِنْ كَانَ غَيْرَ ذَلِكَ فَثَلَاثُ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إِلَي الشَّيْخِ بِإِسْنَادِهِ إِلَي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مَرَّةً وَاحِدَةً وَ هُوَ رَاضٍ بِهِ خَارَ اللَّهُ لَهُ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رَوَي سَعْدُ بْنُ عَبْدِ اللَّهِ فِي كِتَابِ الدُّعَاءِ عَنِ الْحُسَيْنِ عَنْ عُثْمَانَ بْنِ عِيسَي عَنْ هَارُونَ بْنِ خَارِجَةَ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تَبَارَكَ وَ تَعَالَي مَرَّةً وَاحِدَةً وَ هُوَ رَاضٍ بِمَا صَنَعَ اللَّهُ بِهِ خَارَ اللَّهُ تَبَارَكَ وَ تَعَالَي لَهُ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عن أبيه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1217470_1934241801"/>
      <w:bookmarkStart w:id="1295" w:name="_Toc581"/>
      <w:bookmarkEnd w:id="1294"/>
      <w:r>
        <w:rPr>
          <w:rtl w:val="true"/>
        </w:rPr>
        <w:t>باب هفتم</w:t>
      </w:r>
      <w:r>
        <w:rPr>
          <w:rtl w:val="true"/>
        </w:rPr>
        <w:t xml:space="preserve">: </w:t>
      </w:r>
      <w:r>
        <w:rPr>
          <w:rtl w:val="true"/>
        </w:rPr>
        <w:t>استخاره با دعا فقط بدون به کارگیری عملی که خیر با آن آشکار گردد یا مشورت با شخصی، سپس عمل بدان چه در دلش می افتد یا انتظار آنچه از جانب خداوند عزّ و جلّ بر او وارد می شود</w:t>
      </w:r>
      <w:bookmarkEnd w:id="1295"/>
    </w:p>
    <w:p>
      <w:pPr>
        <w:pStyle w:val="Heading4"/>
        <w:numPr>
          <w:ilvl w:val="3"/>
          <w:numId w:val="1"/>
        </w:numPr>
        <w:rPr/>
      </w:pPr>
      <w:bookmarkStart w:id="1296" w:name="__RefHeading___Toc1217472_1934241801"/>
      <w:bookmarkStart w:id="1297" w:name="_Toc582"/>
      <w:bookmarkEnd w:id="1296"/>
      <w:r>
        <w:rPr>
          <w:rtl w:val="true"/>
        </w:rPr>
        <w:t>روایات</w:t>
      </w:r>
      <w:bookmarkEnd w:id="1297"/>
    </w:p>
    <w:p>
      <w:pPr>
        <w:pStyle w:val="Heading5"/>
        <w:numPr>
          <w:ilvl w:val="4"/>
          <w:numId w:val="1"/>
        </w:numPr>
        <w:rPr/>
      </w:pPr>
      <w:bookmarkStart w:id="1298" w:name="__RefHeading___Toc1217474_1934241801"/>
      <w:bookmarkStart w:id="1299" w:name="_Toc583"/>
      <w:bookmarkEnd w:id="1298"/>
      <w:r>
        <w:rPr>
          <w:rtl w:val="true"/>
        </w:rPr>
        <w:t xml:space="preserve">روایت </w:t>
      </w:r>
      <w:r>
        <w:rPr/>
        <w:t>1</w:t>
      </w:r>
      <w:bookmarkEnd w:id="1299"/>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استخاره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بزرگ می شماری و او را تمجید و سپاس می گویی و بر پیامبر و آل پیامبر صلی الله علیه و آله و سلم درود می فرستی،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تو مسألت دارم به حق اینکه تو دانای نهان و آشکاری و بخشنده بخشایشگری و تو دانای بر نهان هایی، با رحمتت از تو طلب خیر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بسیار مهم و سخت بود که از آن ترس به دل داری، صد بار آن را می گویی و اگر غیر از آن باشد، سه بار آن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هارون بن خارجه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بار از خداوند طلب خیر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باشد، ناگزیر خداوند برای او خیر مقدّر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از خداوند طلب خیر کند و به آنچه خداوند برای او رقم زده راضی باشد، خداوند تبارک و تعالی حتما برای او خیر و خوبی مقدر می 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عثمان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626"/>
      </w:r>
      <w:bookmarkStart w:id="1300" w:name="pg13537_148184"/>
    </w:p>
    <w:p>
      <w:pPr>
        <w:pStyle w:val="Heading5"/>
        <w:numPr>
          <w:ilvl w:val="4"/>
          <w:numId w:val="1"/>
        </w:numPr>
        <w:rPr/>
      </w:pPr>
      <w:bookmarkStart w:id="1301" w:name="__RefHeading___Toc1217476_1934241801"/>
      <w:bookmarkStart w:id="1302" w:name="_Toc584"/>
      <w:bookmarkEnd w:id="1300"/>
      <w:bookmarkEnd w:id="1301"/>
      <w:r>
        <w:rPr>
          <w:rtl w:val="true"/>
        </w:rPr>
        <w:t>«</w:t>
      </w:r>
      <w:r>
        <w:rPr/>
        <w:t>2</w:t>
      </w:r>
      <w:r>
        <w:rPr>
          <w:rtl w:val="true"/>
        </w:rPr>
        <w:t>»</w:t>
      </w:r>
      <w:bookmarkEnd w:id="1302"/>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الدُّعَاءِ لِسَعْدِ بْنِ عَبْدِ اللَّهِ عَنْ مُحَمَّدِ بْنِ إِسْمَاعِيلَ بْنِ عِيسَي عَنْ عَلِيِّ بْنِ الْحَكَمِ عَنْ أَبَانِ بْنِ عُثْمَانَ عَنْ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بَلَغَنِي أَنَّكَ قُلْتَ مَا اسْتَخَارَ اللَّهَ عَبْدٌ فِي أَمْرِهِ مِائَةَ مَرَّةٍ إِلَّا قَذَفَهُ بِخَيْرِ الْأَمْرَيْنِ فَقَالَ مَا مِنْ عَبْدٍ مُؤْمِنٍ يَسْتَخِيرُ اللَّهَ فِي أَمْرٍ يُرِيدُهُ مَرَّةً وَاحِدَةٍ إِلَّا قَذَفَهُ بِخَيْرِ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وَجَدْتُ فِي أَصْلٍ عَتِيقٍ مِنْ أُصُولِ أَصْحَابِنَا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بِالاسْتِخَارَةِ فِي الْأَمْرِ الَّذِي تَهْوَي أَنْ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لِي كَذَا وَ كَذَا وَ اجْعَلْ لِي فِيهِ الْخِيَرَةَ فِي عَافِيَةٍ تَقُولُ مَا شِئْتَ مِنْ مَرَّةٍ وَ إِذَا كَانَ مِمَّا تُحِبُّ أَنْ يَعْزِمَ لَكَ عَلَي أَصْلَحِهِ قُلْتُ اللَّهُمَّ وَفِّقْ لِي فِيهِ الْخِيَرَةَ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قَوْلِ مَنْ يَقُولُ بِعِلْمِكَ إِنَّ فِي عِلْمِ اللَّهِ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نَمَا وَ أَسْعَدَ بْنِ عَبْدِ الْقَاهِرِ بِإِسْنَادِهِمَا إِلَي ابْنِ مَحْبُوبٍ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فِي كُلِّ رَكْعَةٍ مِنَ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نما و أسعد بإسنادهما إلي شيخ الطائفة عن ابن أبي جيد عن محمد بن الحسن بن الوليد عن الحسين بن الحسن بن أبان عن الحسين بن سعيد في كتاب الصلاة عن صفوان و فضالة عن العلاء عن محمد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أخذت الحديثين من أصلي ابن محبوب و الحسين بن سعيد من نسختين عتيقتين و كان أصل الحسين بخط جدي أبي جعفر رحمه الله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217478_1934241801"/>
      <w:bookmarkStart w:id="1304" w:name="_Toc585"/>
      <w:bookmarkEnd w:id="1303"/>
      <w:r>
        <w:rPr>
          <w:rtl w:val="true"/>
        </w:rPr>
        <w:t>«</w:t>
      </w:r>
      <w:r>
        <w:rPr/>
        <w:t>3</w:t>
      </w:r>
      <w:r>
        <w:rPr>
          <w:rtl w:val="true"/>
        </w:rPr>
        <w:t>»</w:t>
      </w:r>
      <w:bookmarkEnd w:id="1304"/>
    </w:p>
    <w:p>
      <w:pPr>
        <w:pStyle w:val="BookText"/>
        <w:rPr/>
      </w:pPr>
      <w:r>
        <w:rPr>
          <w:rFonts w:ascii="Amiri" w:hAnsi="Amiri" w:eastAsia="Amiri" w:cs="Amiri"/>
          <w:color w:val="111111"/>
          <w:sz w:val="28"/>
          <w:sz w:val="28"/>
          <w:szCs w:val="28"/>
          <w:rtl w:val="true"/>
          <w:lang w:bidi="ar-SA"/>
        </w:rPr>
        <w:t>الْمَكَارِمُ، رَوَي حَمَّادُ بْنُ عُثْمَانَ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الِاسْتِخَارَةِ أَنْ يَسْتَخِيرَ اللَّهَ الرَّجُلُ فِي آخِرِ سَجْدَةٍ مِائَةَ مَرَّةٍ وَ مَرَّةً وَ يَحْمَدَ اللَّهَ وَ يُصَلِّيَ عَلَي النَّبِيِّ وَ آلِهِ ثُمَّ يَسْتَخِيرَ اللَّهَ خَمْسِينَ مَرَّةً ثُمَّ يَحْمَدَ اللَّهَ تَعَالَي وَ يُصَلِّيَ عَلَي النَّبِيِّ وَ آلِهِ صَلَّي اللَّهُ عَلَيْهِ وَ عَلَيْهِمْ وَ يُتِمَّ الْمِائَةَ وَ الْوَاحِدَةَ أَيْضاً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1217480_1934241801"/>
      <w:bookmarkStart w:id="1306" w:name="_Toc586"/>
      <w:bookmarkEnd w:id="1305"/>
      <w:r>
        <w:rPr>
          <w:rtl w:val="true"/>
        </w:rPr>
        <w:t>«</w:t>
      </w:r>
      <w:r>
        <w:rPr/>
        <w:t>4</w:t>
      </w:r>
      <w:r>
        <w:rPr>
          <w:rtl w:val="true"/>
        </w:rPr>
        <w:t>»</w:t>
      </w:r>
      <w:bookmarkEnd w:id="130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جَدِّهِ شَيْخِ الطَّائِفَةِ بِإِسْنَادِهِ عَنْ حَمَّادِ بْنِ عُثْمَانَ</w:t>
      </w:r>
    </w:p>
    <w:p>
      <w:pPr>
        <w:pStyle w:val="Heading5"/>
        <w:numPr>
          <w:ilvl w:val="4"/>
          <w:numId w:val="1"/>
        </w:numPr>
        <w:rPr/>
      </w:pPr>
      <w:bookmarkStart w:id="1307" w:name="__RefHeading___Toc1217482_1934241801"/>
      <w:bookmarkStart w:id="1308" w:name="_Toc587"/>
      <w:bookmarkEnd w:id="1307"/>
      <w:r>
        <w:rPr>
          <w:rtl w:val="true"/>
        </w:rPr>
        <w:t xml:space="preserve">روایت </w:t>
      </w:r>
      <w:r>
        <w:rPr/>
        <w:t>2</w:t>
      </w:r>
      <w:bookmarkEnd w:id="1308"/>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در کارش صد بار از خداوند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مگر اینکه خداوند بهترین را از آن دو کار به او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در کاری که می خواهد انجام دهد، یک بار از خداوند طلب خیر کند، مگر اینکه خداوند بهترین را از آن دو کار به او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قدیمی از اصول اصحاب ما حدیثی را یافتم که متن آن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می خواهی انجام دهی، استخاره را بدین صورت انجام می دهی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توفیق فلان کار و فلان کار را به من بده و در آن برای من خیر و برکتی همراه با عافیت و تندرستی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خواستی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جمله کارهایی باشد که دوست داری تو را به کاری که برایت سودمندتر است رهنمود کند،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این کار خیر همراه با عافیت را به من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سخن 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خیر و شرّ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در هر رکعت از نماز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محمد از یکی از دو امام علیهم السلام همین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از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و حسین بن سعید از دو نسخه قدیمی گرفته ام و اصل روایت حسین با خطّ جدّم ابو جعفر رحمه الله می باشد</w:t>
      </w:r>
      <w:r>
        <w:rPr>
          <w:rFonts w:eastAsia="IRNazanin" w:cs="IRNazanin"/>
          <w:color w:val="111111"/>
          <w:sz w:val="28"/>
          <w:szCs w:val="28"/>
          <w:rtl w:val="true"/>
          <w:lang w:bidi="fa-IR"/>
        </w:rPr>
        <w:t>.</w:t>
      </w:r>
    </w:p>
    <w:p>
      <w:pPr>
        <w:pStyle w:val="Heading5"/>
        <w:numPr>
          <w:ilvl w:val="4"/>
          <w:numId w:val="1"/>
        </w:numPr>
        <w:rPr/>
      </w:pPr>
      <w:bookmarkStart w:id="1309" w:name="__RefHeading___Toc1217484_1934241801"/>
      <w:bookmarkStart w:id="1310" w:name="_Toc588"/>
      <w:bookmarkEnd w:id="1309"/>
      <w:r>
        <w:rPr>
          <w:rtl w:val="true"/>
        </w:rPr>
        <w:t xml:space="preserve">روایت </w:t>
      </w:r>
      <w:r>
        <w:rPr/>
        <w:t>3</w:t>
      </w:r>
      <w:bookmarkEnd w:id="131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کرده که آن حضرت در مورد استخاره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آن چنین است که شخص در سجده آخر صد و یک بار از خداوند استخاره کند و حمد خدای متعال به جا آورد و بر پیامبر و آل او درود بفرستد، آنگاه پنجاه بار لفظ استخاره از خداوند را بگوید، سپس حمد خداوند به جا آورد و بر پیامبر و آل او صلّی اللَّه علیه و علیهم درود بفرستد و صد و یک بار استخاره را تمام کند</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311" w:name="__RefHeading___Toc1217486_1934241801"/>
      <w:bookmarkStart w:id="1312" w:name="_Toc589"/>
      <w:bookmarkEnd w:id="1311"/>
      <w:r>
        <w:rPr>
          <w:rtl w:val="true"/>
        </w:rPr>
        <w:t xml:space="preserve">روایت </w:t>
      </w:r>
      <w:r>
        <w:rPr/>
        <w:t>4</w:t>
      </w:r>
      <w:bookmarkEnd w:id="13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bookmarkStart w:id="1313" w:name="pg13537_148185"/>
    </w:p>
    <w:p>
      <w:pPr>
        <w:pStyle w:val="BookText"/>
        <w:rPr/>
      </w:pPr>
      <w:bookmarkEnd w:id="13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الِاسْتِخَارَةِ فَقَالَ اسْتَخِرِ اللَّهَ مِائَةَ مَرَّةٍ وَ مَرَّةً فِي آخِرِ سَجْدَةٍ مِنْ رَكْعَتَيِ الْفَجْرِ تَحْمَدُ اللَّهَ وَ تُمَجِّدُهُ وَ تُثْنِي عَلَي النَّبِيِّ وَ عَلَي أَهْلِ بَيْتِهِ ثُمَّ تَسْتَخِيرُ اللَّهُ تَمَامَ الْمِائَةِ مَرَّةٍ وَ مَرَّةً</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217488_1934241801"/>
      <w:bookmarkStart w:id="1315" w:name="_Toc590"/>
      <w:bookmarkEnd w:id="1314"/>
      <w:r>
        <w:rPr>
          <w:rtl w:val="true"/>
        </w:rPr>
        <w:t>أقول</w:t>
      </w:r>
      <w:bookmarkEnd w:id="1315"/>
    </w:p>
    <w:p>
      <w:pPr>
        <w:pStyle w:val="BookText"/>
        <w:rPr/>
      </w:pPr>
      <w:r>
        <w:rPr>
          <w:rFonts w:ascii="Amiri" w:hAnsi="Amiri" w:eastAsia="Amiri" w:cs="Amiri"/>
          <w:color w:val="111111"/>
          <w:sz w:val="28"/>
          <w:sz w:val="28"/>
          <w:szCs w:val="28"/>
          <w:rtl w:val="true"/>
          <w:lang w:bidi="ar-SA"/>
        </w:rPr>
        <w:t>لعله سقط منه شي‌ء كما يظهر من المكارم</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217490_1934241801"/>
      <w:bookmarkStart w:id="1317" w:name="_Toc591"/>
      <w:bookmarkEnd w:id="1316"/>
      <w:r>
        <w:rPr>
          <w:rtl w:val="true"/>
        </w:rPr>
        <w:t>«</w:t>
      </w:r>
      <w:r>
        <w:rPr/>
        <w:t>5</w:t>
      </w:r>
      <w:r>
        <w:rPr>
          <w:rtl w:val="true"/>
        </w:rPr>
        <w:t>»</w:t>
      </w:r>
      <w:bookmarkEnd w:id="1317"/>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يُصَلِّي رَكْعَتَيْنِ وَ يَقُولُ فِي دُبُرِهِمَا أَسْتَخِيرُ اللَّهَ مِائَةَ مَرَّةٍ ثُمَّ يَقُولُ اللَّهُمَّ إِنِّي قَدْ هَمَمْتُ بِأَمْرٍ قَدْ عَلِمْتَهُ فَإِنْ كُنْتَ تَعْلَمُ أَنَّهُ خَيْرٌ لِي فِي دِينِي وَ دُنْيَايَ وَ آخِرَتِي فَيَسِّرْهُ لِي وَ إِنْ كُنْتَ تَعْلَمُ أَنَّهُ شَرٌّ لِي فِي دِينِي وَ دُنْيَايَ وَ آخِرَتِي فَاصْرِفْهُ عَنِّي كَرِهَتْ نَفْسِي ذَلِكَ أَمْ أَحَبَّتْ فَإِنَّكَ تَعْلَمُ وَ لَا أَعْلَمُ وَ أَنْتَ عَلَّامُ الْغُيُوبِ ثُمَّ يَعْزِمُ‌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أَبِي عَبْدِ اللَّهِ عليه السلام فَقَالَ لَهُ جُعِلْتُ فِدَاكَ إِنِّي رُبَّمَا رَكِبْتُ الْحَاجَةَ فَأَنْدَمُ فَقَالَ لَهُ أَيْنَ أَنْتَ عَنِ الِاسْتِخَارَةِ فَقَالَ الرَّجُلُ جُعِلْتُ فِدَاكَ فَكَيْفَ الِاسْتِخَارَةُ فَقَالَ إِذَا صَلَّيْتَ صَلَاةَ الْفَجْرِ فَقُلْ بَعْدَ أَنْ تَرْفَعَ يَدَيْكَ حِذَاءَ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وَ لَا أَعْلَمُ وَ أَنْتَ عَلَّامُ الْغُيُوبِ فَصَلِّ عَلَي مُحَمَّدٍ وَ آلِ مُحَمَّدٍ وَ خِرْ لِي فِي جَمِيعِ مَا عَزَمْتُ بِهِ مِنْ أُمُورِي خِيَارَ بَرَكَةٍ وَ عَافِيَةٍ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1217492_1934241801"/>
      <w:bookmarkStart w:id="1319" w:name="_Toc592"/>
      <w:bookmarkEnd w:id="1318"/>
      <w:r>
        <w:rPr>
          <w:rtl w:val="true"/>
        </w:rPr>
        <w:t>«</w:t>
      </w:r>
      <w:r>
        <w:rPr/>
        <w:t>6</w:t>
      </w:r>
      <w:r>
        <w:rPr>
          <w:rtl w:val="true"/>
        </w:rPr>
        <w:t>»</w:t>
      </w:r>
      <w:bookmarkEnd w:id="1319"/>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أَصْلِ كِتَابِ الْحُسَيْنِ بْنِ سَعِيدٍ عَنْ فَضَالَةَ عَنْ مُعَاوِيَةَ بْنِ وَهْبٍ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يَطْلُبُهُ الطَّالِبُ مِنْ رَبِّهِ قَالَ يَتَصَدَّقُ فِي يَوْمِهِ عَلَي سِتِّينَ مِسْكِيناً عَلَي كُلِّ مِسْكِينٍ صَاعٌ بِصَاعِ النَّبِيِّ صلي الله عليه و آله فَإِذَا كَانَ اللَّيْلُ فَلْيَغْتَسِلْ فِي ثُلُثِ اللَّيْلِ الْبَاقِي وَ يَلْبَسُ أَدْنَي مَا يَلْبَسُ مَنْ يَعُولُ مِنَ الثِّيَابِ إِلَّا أَنَّ عَلَيْهِ فِي تِلْكَ الثِّيَابِ إِزَاراً ثُمَّ يُصَلِّي رَكْعَتَيْنِ فَإِذَا وَضَعَ جَبْهَتَهُ فِي الرَّكْعَةِ الْأَخِيرَةِ لِلسُّجُودِ هَلَّلَ اللَّهَ وَ عَظَّمَهُ وَ مَجَّدَهُ وَ ذَكَرَ ذُنُوبَهُ فَأَقَرَّ بِمَا يَعْرِفُ مِنْهَا وَ يُسَمِّي ثُمَّ يَرْفَعُ رَأْسَهُ فَإِذَا وَضَعَ رَأْسَهُ فِي السَّجْدَةِ الثَّانِيَةِ اسْتَخَارَ اللَّهَ مِائَةَ مَرَّةٍ يَقُولُ اللَّهُمَّ إِنِّي أَسْتَخِيرُكَ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اللَّهَ عَزَّ وَ جَلَّ بِمَا يَشَاءُ وَ يَسْأَلُهُ إِيَّاهُ وَ كُلَّمَا سَجَدَ فَلْيُفْضِ بِرُكْبَتَيْهِ إِلَي الْأَرْضِ يَرْفَعُ الْإِزَارَ حَتَّي يَكْشِفَهُمَا وَ يَجْعَلَ الْإِزَارَ مِنْ خَلْفِهِ بَيْنَ أَلْيَتَيْهِ</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استخاره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آخر دو رکعت نماز صبح صد و یک بار از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متعال را به جا می آوری و او را تمجید و سپاس می گویی و پیامبر و اهل بیت ایشان را ستایش می کنی، آنگاه صد و یک بار استخاره را تمام می کنی</w:t>
      </w:r>
      <w:r>
        <w:rPr>
          <w:rFonts w:eastAsia="IRNazanin" w:cs="IRNazanin"/>
          <w:color w:val="111111"/>
          <w:sz w:val="28"/>
          <w:szCs w:val="28"/>
          <w:rtl w:val="true"/>
          <w:lang w:bidi="fa-IR"/>
        </w:rPr>
        <w:t>.</w:t>
      </w:r>
    </w:p>
    <w:p>
      <w:pPr>
        <w:pStyle w:val="Heading5"/>
        <w:numPr>
          <w:ilvl w:val="4"/>
          <w:numId w:val="1"/>
        </w:numPr>
        <w:rPr/>
      </w:pPr>
      <w:bookmarkStart w:id="1320" w:name="__RefHeading___Toc1217494_1934241801"/>
      <w:bookmarkStart w:id="1321" w:name="_Toc593"/>
      <w:bookmarkEnd w:id="1320"/>
      <w:r>
        <w:rPr>
          <w:rtl w:val="true"/>
        </w:rPr>
        <w:t>می گویم</w:t>
      </w:r>
      <w:bookmarkEnd w:id="1321"/>
    </w:p>
    <w:p>
      <w:pPr>
        <w:pStyle w:val="BookText"/>
        <w:rPr/>
      </w:pPr>
      <w:r>
        <w:rPr>
          <w:rFonts w:ascii="IRNazanin" w:hAnsi="IRNazanin" w:eastAsia="IRNazanin"/>
          <w:color w:val="111111"/>
          <w:sz w:val="28"/>
          <w:sz w:val="28"/>
          <w:szCs w:val="28"/>
          <w:rtl w:val="true"/>
          <w:lang w:bidi="fa-IR"/>
        </w:rPr>
        <w:t>شاید چیزی از حدیث افتاده باشد بنابه آنچه از کتاب مکارم الاخلاق آشکار می گردد</w:t>
      </w:r>
      <w:r>
        <w:rPr>
          <w:rFonts w:eastAsia="IRNazanin" w:cs="IRNazanin"/>
          <w:color w:val="111111"/>
          <w:sz w:val="28"/>
          <w:szCs w:val="28"/>
          <w:rtl w:val="true"/>
          <w:lang w:bidi="fa-IR"/>
        </w:rPr>
        <w:t>.</w:t>
      </w:r>
    </w:p>
    <w:p>
      <w:pPr>
        <w:pStyle w:val="Heading5"/>
        <w:numPr>
          <w:ilvl w:val="4"/>
          <w:numId w:val="1"/>
        </w:numPr>
        <w:rPr/>
      </w:pPr>
      <w:bookmarkStart w:id="1322" w:name="__RefHeading___Toc1217496_1934241801"/>
      <w:bookmarkStart w:id="1323" w:name="_Toc594"/>
      <w:bookmarkEnd w:id="1322"/>
      <w:r>
        <w:rPr>
          <w:rtl w:val="true"/>
        </w:rPr>
        <w:t xml:space="preserve">روایت </w:t>
      </w:r>
      <w:r>
        <w:rPr/>
        <w:t>5</w:t>
      </w:r>
      <w:bookmarkEnd w:id="132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دو رکعت نماز می خواند و پس از آن صد بار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می دانی که من قصد کاری را دارم که تو بر آن آگاهی، پس اگر آن کار برای دین و دنیا و آخرت من خیر است آن را برایم میسّر فرما، و اگر برای دین و دنیا و آخرتم شرّ است مرا از آن باز دار چه از آن بیزار باشم په دوست داشته باشم، که تو دانایی و من نمی دانم و تو دانای بر نهان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می گرفت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روایت شده که مردی خدمت امام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 گاهی قصد انجام کاری را می کنم بعد پشیمان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استخاره نمی‌کنی؟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استخاره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بعد از آنکه دست خود را برابر صورت می گیری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می دانی و من نمی دانم و تو بر غیب ها آگاهی پس بر محمّد و آل او درود فرست و در هر کارهایی که تصمیم انجام آن را دارم، بهترین برکت و عافیت را مقدر بفرما</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324" w:name="__RefHeading___Toc1217498_1934241801"/>
      <w:bookmarkStart w:id="1325" w:name="_Toc595"/>
      <w:bookmarkEnd w:id="1324"/>
      <w:r>
        <w:rPr>
          <w:rtl w:val="true"/>
        </w:rPr>
        <w:t xml:space="preserve">روایت </w:t>
      </w:r>
      <w:r>
        <w:rPr/>
        <w:t>6</w:t>
      </w:r>
      <w:bookmarkEnd w:id="13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حسین بن سعید از زراره از امام صادق علیه السلام روایت می کند که ایشان در باره کاری که خواهنده آن از پروردگارش طلب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شصت بینوا صدقه می دهد که برای هر بینوا یک صاع با صاع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فرا برسد باید در یک سوم باقی مانده شب غسل کند و کمترین لباسی که هر کس در لباس پوشیدن بدان بسنده می کند، بر تن می کند جز اینکه با پوشیدن آن لباس شلواری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 خواند و چون پیشانی خود را در رکعت آخر برای سجده بر زمین نهاد، لا اله الا الله گفته و خداوند را تعظیم و تمجید می گوید و گناهانش را به یاد آورده و به هر کدام از گناهان که می داند اعتراف می کند و آن گناهان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برمی دارد و چون سرش را برای سجده دوم بر زمین می نهد صد بار از خداوند استخاره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چیزی که می خواهد خداوند را فرا خوانده و آن را از او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به سجده رفت باید دو زانویش را بر زمین نهد و شلوارش را بالا می برد تا دو زانویش را بیرون بیندازد و شلوار را از پشت، بین سُرین و میانه دو ساق پایش قرار دهد</w:t>
      </w:r>
      <w:r>
        <w:rPr>
          <w:rFonts w:eastAsia="IRNazanin" w:cs="IRNazanin"/>
          <w:color w:val="111111"/>
          <w:sz w:val="28"/>
          <w:szCs w:val="28"/>
          <w:rtl w:val="true"/>
          <w:lang w:bidi="fa-IR"/>
        </w:rPr>
        <w:t xml:space="preserve">. </w:t>
      </w:r>
      <w:bookmarkStart w:id="1326" w:name="pg13537_148186"/>
    </w:p>
    <w:p>
      <w:pPr>
        <w:pStyle w:val="BookText"/>
        <w:rPr/>
      </w:pPr>
      <w:bookmarkEnd w:id="1326"/>
      <w:r>
        <w:rPr>
          <w:rFonts w:ascii="Amiri" w:hAnsi="Amiri" w:eastAsia="Amiri" w:cs="Amiri"/>
          <w:color w:val="111111"/>
          <w:sz w:val="28"/>
          <w:sz w:val="28"/>
          <w:szCs w:val="28"/>
          <w:rtl w:val="true"/>
          <w:lang w:bidi="ar-SA"/>
        </w:rPr>
        <w:t>وَ بَاطِنِ سَاقَيْهِ</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217500_1934241801"/>
      <w:bookmarkStart w:id="1328" w:name="_Toc596"/>
      <w:bookmarkEnd w:id="1327"/>
      <w:r>
        <w:rPr>
          <w:rtl w:val="true"/>
        </w:rPr>
        <w:t>بيان</w:t>
      </w:r>
      <w:bookmarkEnd w:id="1328"/>
    </w:p>
    <w:p>
      <w:pPr>
        <w:pStyle w:val="BookText"/>
        <w:rPr/>
      </w:pPr>
      <w:r>
        <w:rPr>
          <w:rFonts w:ascii="Amiri" w:hAnsi="Amiri" w:eastAsia="Amiri" w:cs="Amiri"/>
          <w:color w:val="111111"/>
          <w:sz w:val="28"/>
          <w:sz w:val="28"/>
          <w:szCs w:val="28"/>
          <w:rtl w:val="true"/>
          <w:lang w:bidi="ar-SA"/>
        </w:rPr>
        <w:t>الظاهر أنه يلبس الإزار عوضا عن السراويل ليمكنه الإفضاء بركبتيه إلي الأرض قوله و يجعل الإزار أي ما تأخر منه فقط أو ما تقدم منه أيضا</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217502_1934241801"/>
      <w:bookmarkStart w:id="1330" w:name="_Toc597"/>
      <w:bookmarkEnd w:id="1329"/>
      <w:r>
        <w:rPr>
          <w:rtl w:val="true"/>
        </w:rPr>
        <w:t>«</w:t>
      </w:r>
      <w:r>
        <w:rPr/>
        <w:t>7</w:t>
      </w:r>
      <w:r>
        <w:rPr>
          <w:rtl w:val="true"/>
        </w:rPr>
        <w:t>»</w:t>
      </w:r>
      <w:bookmarkEnd w:id="1330"/>
    </w:p>
    <w:p>
      <w:pPr>
        <w:pStyle w:val="BookText"/>
        <w:rPr/>
      </w:pPr>
      <w:r>
        <w:rPr>
          <w:rFonts w:ascii="Amiri" w:hAnsi="Amiri" w:eastAsia="Amiri" w:cs="Amiri"/>
          <w:color w:val="111111"/>
          <w:sz w:val="28"/>
          <w:sz w:val="28"/>
          <w:szCs w:val="28"/>
          <w:rtl w:val="true"/>
          <w:lang w:bidi="ar-SA"/>
        </w:rPr>
        <w:t>الْمَكَارِمُ،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عَزَمَ بِحَجٍّ أَوْ عُمْرَةٍ أَوْ عِتْقٍ أَوْ شِرًي أَوْ بَيْعٍ تَطَهَّرَ وَ صَلَّي رَكْعَتَيِ الِاسْتِخَارَةِ وَ قَرَأَ فِيهِمَا سُورَةَ الرَّحْمَنِ وَ سُورَةَ الْحَشْرِ فَإِذَا فَرَغَ مِنَ الرَّكْعَتَيْنِ اسْتَخَارَ اللَّهَ مِائِتَيْ مَرَّةٍ ثُمَّ قَرَأَ قُلْ هُوَ اللَّهُ أَحَدٌ وَ الْمُعَوِّذَتَيْنِ ثُمَّ قَالَ اللَّهُمَّ إِنِّي قَدْ هَمَمْتُ بِأَمْرٍ قَدْ عَلِمْتَهُ فَإِنْ كُنْتَ تَعْلَمُ أَنَّهُ خَيْرٌ لِي فِي دِينِي وَ دُنْيَايَ وَ آخِرَتِي فَاقْدِرْهُ لِي وَ إِنْ كُنْتَ تَعْلَمُ أَنَّهُ شَرٌّ لِي فِي دِينِي وَ دُنْيَايَ وَ آخِرَتِي فَاصْرِفْهُ عَنِّي رَبِّ اعْزِمْ لِي عَلَي رُشْدِي وَ إِنْ كَرِهَتْ أَوْ أَحَبَّتْ ذَلِكَ نَفْسِي بِبِسْمِ اللَّهِ الرَّحْمَنِ الرَّحِيمِ مَا شَاءَ اللَّهُ لَا حَوْلَ وَ لَا قُوَّةَ إِلَّا بِاللَّهِ حَسْبِيَ اللَّهُ وَ نِعْمَ الْوَكِيلُ ثُمَّ يَمْضِي وَ يَعْزِمُ‌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بَعْضِ الْمُخَالِفِينَ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لَيْسَ فِيهِ قِرَاءَةُ قُلْ هُوَ اللَّهُ وَ الْمُعَوِّذَتَيْنِ</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217504_1934241801"/>
      <w:bookmarkStart w:id="1332" w:name="_Toc598"/>
      <w:bookmarkEnd w:id="1331"/>
      <w:r>
        <w:rPr>
          <w:rtl w:val="true"/>
        </w:rPr>
        <w:t>«</w:t>
      </w:r>
      <w:r>
        <w:rPr/>
        <w:t>8</w:t>
      </w:r>
      <w:r>
        <w:rPr>
          <w:rtl w:val="true"/>
        </w:rPr>
        <w:t>»</w:t>
      </w:r>
      <w:bookmarkEnd w:id="1332"/>
    </w:p>
    <w:p>
      <w:pPr>
        <w:pStyle w:val="BookText"/>
        <w:rPr/>
      </w:pPr>
      <w:r>
        <w:rPr>
          <w:rFonts w:ascii="Amiri" w:hAnsi="Amiri" w:eastAsia="Amiri" w:cs="Amiri"/>
          <w:color w:val="111111"/>
          <w:sz w:val="28"/>
          <w:sz w:val="28"/>
          <w:szCs w:val="28"/>
          <w:rtl w:val="true"/>
          <w:lang w:bidi="ar-SA"/>
        </w:rPr>
        <w:t>تَفْسِيرُ عَلِيِّ بْنِ إِبْرَاهِيمَ، عَنْ أَبِيهِ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وَ قُلْتُ قَدْ أَرَدْتُ مِصْراً فَأَرْكَبُ بَحْراً أَوْ بَرّاً فَقَالَ لَا عَلَيْكَ أَنْ تَأْتِيَ مَسْجِدَ رَسُولِ اللَّهِ صلي الله عليه و آله وَ تُصَلِّيَ رَكْعَتَيْنِ وَ تَسْتَخِيرَ اللَّهَ مِائَةَ مَرَّةٍ وَ مَرَّةً فَإِذَا عَزَمْتَ عَلَي شَيْ‌ءٍ وَ رَكِبْتَ الْبَرَّ فَإِذَا اسْتَوَيْتَ عَلَي رَاحِلَتِكَ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سَخَّرَ لَنا هذا وَ ما كُنَّا لَهُ مُقْرِنِينَ وَ إِنَّا إِلي رَبِّنا لَمُنْقَلِبُونَ‌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217506_1934241801"/>
      <w:bookmarkStart w:id="1334" w:name="_Toc599"/>
      <w:bookmarkEnd w:id="1333"/>
      <w:r>
        <w:rPr>
          <w:rtl w:val="true"/>
        </w:rPr>
        <w:t>«</w:t>
      </w:r>
      <w:r>
        <w:rPr/>
        <w:t>9</w:t>
      </w:r>
      <w:r>
        <w:rPr>
          <w:rtl w:val="true"/>
        </w:rPr>
        <w:t>»</w:t>
      </w:r>
      <w:bookmarkEnd w:id="1334"/>
    </w:p>
    <w:p>
      <w:pPr>
        <w:pStyle w:val="BookText"/>
        <w:rPr/>
      </w:pPr>
      <w:r>
        <w:rPr>
          <w:rFonts w:ascii="Amiri" w:hAnsi="Amiri" w:eastAsia="Amiri" w:cs="Amiri"/>
          <w:color w:val="111111"/>
          <w:sz w:val="28"/>
          <w:sz w:val="28"/>
          <w:szCs w:val="28"/>
          <w:rtl w:val="true"/>
          <w:lang w:bidi="ar-SA"/>
        </w:rPr>
        <w:t>قُرْبُ الْإِسْنَادِ، عَنْ أَحْمَدَ بْنِ مُحَمَّدِ بْنِ عِيسَي عَنْ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فَتُصَلِّي رَكْعَتَيْنِ فِي غَيْرِ وَقْتِ فَرِيضَةٍ ثُمَّ تَسْتَخِيرُ اللَّهَ مِائَةَ مَرَّةٍ فَإِنْ خَرَجَ لَكَ عَلَي الْبَحْرِ</w:t>
      </w:r>
    </w:p>
    <w:p>
      <w:pPr>
        <w:pStyle w:val="Heading5"/>
        <w:numPr>
          <w:ilvl w:val="4"/>
          <w:numId w:val="1"/>
        </w:numPr>
        <w:rPr/>
      </w:pPr>
      <w:bookmarkStart w:id="1335" w:name="__RefHeading___Toc1217508_1934241801"/>
      <w:bookmarkStart w:id="1336" w:name="_Toc600"/>
      <w:bookmarkEnd w:id="1335"/>
      <w:r>
        <w:rPr>
          <w:rtl w:val="true"/>
        </w:rPr>
        <w:t>توضیح</w:t>
      </w:r>
      <w:bookmarkEnd w:id="1336"/>
    </w:p>
    <w:p>
      <w:pPr>
        <w:pStyle w:val="BookText"/>
        <w:rPr/>
      </w:pPr>
      <w:r>
        <w:rPr>
          <w:rFonts w:ascii="IRNazanin" w:hAnsi="IRNazanin" w:eastAsia="IRNazanin"/>
          <w:color w:val="111111"/>
          <w:sz w:val="28"/>
          <w:sz w:val="28"/>
          <w:szCs w:val="28"/>
          <w:rtl w:val="true"/>
          <w:lang w:bidi="fa-IR"/>
        </w:rPr>
        <w:t xml:space="preserve">به ظاهر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شلوار می پوشد تا بتواند دو زانویش را کاملا بر زمین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 از ازار که در پشت اوست یا ممکن است مقصود قسمت پیشین ازار نیز باشد</w:t>
      </w:r>
      <w:r>
        <w:rPr>
          <w:rFonts w:eastAsia="IRNazanin" w:cs="IRNazanin"/>
          <w:color w:val="111111"/>
          <w:sz w:val="28"/>
          <w:szCs w:val="28"/>
          <w:rtl w:val="true"/>
          <w:lang w:bidi="fa-IR"/>
        </w:rPr>
        <w:t>.</w:t>
      </w:r>
    </w:p>
    <w:p>
      <w:pPr>
        <w:pStyle w:val="Heading5"/>
        <w:numPr>
          <w:ilvl w:val="4"/>
          <w:numId w:val="1"/>
        </w:numPr>
        <w:rPr/>
      </w:pPr>
      <w:bookmarkStart w:id="1337" w:name="__RefHeading___Toc1217510_1934241801"/>
      <w:bookmarkStart w:id="1338" w:name="_Toc601"/>
      <w:bookmarkEnd w:id="1337"/>
      <w:r>
        <w:rPr>
          <w:rtl w:val="true"/>
        </w:rPr>
        <w:t xml:space="preserve">روایت </w:t>
      </w:r>
      <w:r>
        <w:rPr/>
        <w:t>7</w:t>
      </w:r>
      <w:bookmarkEnd w:id="133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هرگاه قصد حج یا عمره یا خرید و فروش یا آزاد کردن غلامی را می‌نمود، طهارت می گرفت و دو رکعت نماز استخاره می‌خواند، و در آن‌ها سوره الرحمن و حشر را قرائت می‌نمود، پس از نماز دویست بار از خدا طلب خیر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 هُوَ اللَّهُ أَحَدٌ و معوّذتین، را می‌خواند، بعد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قصد انجام کاری را دارم که از آن خبر داری، اگر می دانی که این کار برای دنیا و آخرتم خوب است؛ برایم مقدر کن، و اگر می دانی که برای دنیا و آخرت من بد است آن را از من بگردان، خداوندا مرا به راهی که مصلحتم هست ببر، دوست داشته باشم یا نداشته باشم، به برکت بسم اللَّه الرحمن الرحیم، ما شاء اللَّه لا حول و لا قوة الا باللَّه ، خداوند مرا کافی است و خوب وکیلی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کار می رفت و تصمیم می گرفت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برخی مخالفان از امام علیه السلام همین حدیث روایت شده است جز اینکه در آن قرائت قل هو الله احد و معوّذتین ذکر نشده است</w:t>
      </w:r>
      <w:r>
        <w:rPr>
          <w:rFonts w:eastAsia="IRNazanin" w:cs="IRNazanin"/>
          <w:color w:val="111111"/>
          <w:sz w:val="28"/>
          <w:szCs w:val="28"/>
          <w:rtl w:val="true"/>
          <w:lang w:bidi="fa-IR"/>
        </w:rPr>
        <w:t>.</w:t>
      </w:r>
    </w:p>
    <w:p>
      <w:pPr>
        <w:pStyle w:val="Heading5"/>
        <w:numPr>
          <w:ilvl w:val="4"/>
          <w:numId w:val="1"/>
        </w:numPr>
        <w:rPr/>
      </w:pPr>
      <w:bookmarkStart w:id="1339" w:name="__RefHeading___Toc1217512_1934241801"/>
      <w:bookmarkStart w:id="1340" w:name="_Toc602"/>
      <w:bookmarkEnd w:id="1339"/>
      <w:r>
        <w:rPr>
          <w:rtl w:val="true"/>
        </w:rPr>
        <w:t xml:space="preserve">روایت </w:t>
      </w:r>
      <w:r>
        <w:rPr/>
        <w:t>8</w:t>
      </w:r>
      <w:bookmarkEnd w:id="134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به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طریق خشکی بروم یا از طریق دریا؟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مسجد رسول خدا صلی الله علیه و آله و سلم بروی و دو رکعت نماز بخوانی و صد و یک بار از درگاه خداوند استخاره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تصمیم گرفتی کاری را انجام دهی و از راه خشکی به سوی مصر راه افتادی و بر شترت سوار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إِلی رَبِّنَا لمُنقَلبُونَ</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pStyle w:val="Heading5"/>
        <w:numPr>
          <w:ilvl w:val="4"/>
          <w:numId w:val="1"/>
        </w:numPr>
        <w:rPr/>
      </w:pPr>
      <w:bookmarkStart w:id="1341" w:name="__RefHeading___Toc1217514_1934241801"/>
      <w:bookmarkStart w:id="1342" w:name="_Toc603"/>
      <w:bookmarkEnd w:id="1341"/>
      <w:r>
        <w:rPr>
          <w:rtl w:val="true"/>
        </w:rPr>
        <w:t xml:space="preserve">روایت </w:t>
      </w:r>
      <w:r>
        <w:rPr/>
        <w:t>9</w:t>
      </w:r>
      <w:bookmarkEnd w:id="134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اسباط همین حدیث را روایت کرده جز اینکه در آن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در غیر وقت نماز واجب می خوانی سپس صد بار از درگاه خداوند استخاره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راه دریا رهسپار شدی </w:t>
      </w:r>
      <w:bookmarkStart w:id="1343" w:name="pg13537_148187"/>
    </w:p>
    <w:p>
      <w:pPr>
        <w:pStyle w:val="BookText"/>
        <w:rPr/>
      </w:pPr>
      <w:bookmarkEnd w:id="1343"/>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السِّنْدِيِّ بْنِ مُحَمَّدٍ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فِي أَمْرٍ قَطُّ مِائَةَ مَرَّةً يَقِفُ عِنْدَ رَأْسِ الْحُسَيْنِ عليه السلام فَيَحْمَدُ اللَّهَ وَ يُهَلِّلُهُ وَ يُسَبِّحُهُ وَ يُمَجِّدُهُ وَ يُثْنِي عَلَيْهِ بِمَا هُوَ أَهْلُهُ إِلَّا رَمَاهُ اللَّهُ تَبَارَكَ وَ تَعَالَي بِخَيْرِ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يَقُولُ فِي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بِعِلْمِكَ وَ أَسْتَخِيرُكَ بِعِزَّتِكَ وَ أَسْأَلُكَ مِنْ فَضْلِكَ الْعَظِيمِ وَ أَنْتَ أَعْلَمُ بِعَوَاقِبِ الْأُمُورِ إِنْ كَانَ هَذَا الْأَمْرُ خَيْراً لِي فِي دِينِي وَ دُنْيَايَ وَ آخِرَتِي فَيَسِّرْهُ لِي وَ بَارِكْ لِي فِيهِ وَ إِنْ كَانَ شَرّاً فَاصْرِفْهُ عَنِّي وَ اقْضِ لِيَ الْخَيْرَ حَيْثُ كَانَ وَ رَضِّنِي بِهِ حَتَّي لَا أُحِبَّ تَعْجِيلَ مَا أَخَّرْتَ وَ لَا تَأْخِيرَ مَا عَجَّلْتَ‌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سَعْدُ بْنُ عَبْدِ اللَّهِ الْمُجْمَعَ عَلَي الِاعْتِمَادِ عَلَيْهِ فِي كِتَابِ الْأَدْعِيَةِ عَنْ أَحْمَدَ بْنِ مُحَمَّدِ بْنِ عِيسَي عَنِ الْحُسَيْنِ بْنِ سَعِيدٍ عَنِ الْقَاسِمِ بْنِ مُحَمَّدٍ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إِلَّا أَنَّ فِيهِ يَقِفُ عِنْدَ رَأْسِ الْحُسَيْنِ إِلَي قَوْلِهِ إِلَّا رَمَاهُ اللَّهُ بِخَيْرِ الْأَمْرَيْنِ قَالَ يَقُولُ فِي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بَارِكْ لِي فِيهِ وَ أَعِنِّي عَلَيْهِ إِلَي قَوْلِهِ وَ اقْضِ لِي بِالْخَيْرِ حَيْثُ مَا كَانَ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217516_1934241801"/>
      <w:bookmarkStart w:id="1345" w:name="_Toc604"/>
      <w:bookmarkEnd w:id="1344"/>
      <w:r>
        <w:rPr>
          <w:rtl w:val="true"/>
        </w:rPr>
        <w:t>بيان</w:t>
      </w:r>
      <w:bookmarkEnd w:id="1345"/>
    </w:p>
    <w:p>
      <w:pPr>
        <w:pStyle w:val="BookText"/>
        <w:rPr/>
      </w:pPr>
      <w:r>
        <w:rPr>
          <w:rFonts w:ascii="Amiri" w:hAnsi="Amiri" w:eastAsia="Amiri" w:cs="Amiri"/>
          <w:color w:val="111111"/>
          <w:sz w:val="28"/>
          <w:sz w:val="28"/>
          <w:szCs w:val="28"/>
          <w:rtl w:val="true"/>
          <w:lang w:bidi="ar-SA"/>
        </w:rPr>
        <w:t>يؤيد نسخة قرب الإسناد ما سيأتي في رواية أخري عن صفوان و يؤيد رواية الفتح ما مر في رواية حماد نقلا عن المكارم</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217518_1934241801"/>
      <w:bookmarkStart w:id="1347" w:name="_Toc605"/>
      <w:bookmarkEnd w:id="1346"/>
      <w:r>
        <w:rPr>
          <w:rtl w:val="true"/>
        </w:rPr>
        <w:t>«</w:t>
      </w:r>
      <w:r>
        <w:rPr/>
        <w:t>10</w:t>
      </w:r>
      <w:r>
        <w:rPr>
          <w:rtl w:val="true"/>
        </w:rPr>
        <w:t>»</w:t>
      </w:r>
      <w:bookmarkEnd w:id="1347"/>
    </w:p>
    <w:p>
      <w:pPr>
        <w:pStyle w:val="BookText"/>
        <w:rPr/>
      </w:pPr>
      <w:r>
        <w:rPr>
          <w:rFonts w:ascii="Amiri" w:hAnsi="Amiri" w:eastAsia="Amiri" w:cs="Amiri"/>
          <w:color w:val="111111"/>
          <w:sz w:val="28"/>
          <w:sz w:val="28"/>
          <w:szCs w:val="28"/>
          <w:rtl w:val="true"/>
          <w:lang w:bidi="ar-SA"/>
        </w:rPr>
        <w:t>قُرْبُ الْإِسْنَادِ، بِإِسْنَادِهِ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جُعِلْتُ فِدَاكَ أُرِيدُ وَجْهَ كَذَا وَ كَذَا فَعَلِّمْنِي اسْتِخَارَةً إِنْ كَانَ ذَلِكَ الْوَجْهُ خِيَرَةً أَنْ يُيَسِّرَهُ اللَّهُ لِي وَ إِنْ كَانَ شَرّاً صَرَفَهُ اللَّهُ عَنِّي فَقَالَ لَهُ وَ تُحِبُّ أَنْ تَخْرُجَ فِي ذَلِكَ الْوَجْهِ قَالَ لَهُ الرَّجُلُ نَعَمْ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قَدِّرْ لِي كَذَا وَ كَذَا وَ اجْعَلْهُ</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با همان اسناد از صفوان جمّال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در کاری صد بار از خداوند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درحالی که نزد سر امام حسین علیه السلام باشد، و خداوند را حمد و تهلیل و تسبیح و تمجید گوید و او را آنگونه که شایسته است ثنا گوید، مگر اینکه خداوند تبارک و تعالی بهترین را از آن دو کار به او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شنیدم که در باره استخاره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دانائیت از تو مسألت دارم و با عزت و بزرگواری ات از تو طلب خیر می کنم و فضل و بخشش بزرگ تو را خواستارم و تو بر پایان و سرانجام کارها دانائی، اگر این کار برایم در دین و دنیا و آخرتم خیر و برکت دارد، آن را برایم آسان کن و در آن برایم برکت بینداز و اگر برایم شرّ است، آن را از من برگردان و خیر و خوبی را هر جا که باشد برایم مقدر فرما و مرا به آن خشنود کن تا دوست نداشته باشم آنچه را مقدم داشتی به تاخیر بیندازی و آنچه را به عقب انداختی به جلو اندازی</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از صفوان جمّال همین حدیث را ذکر کرده جز اینکه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عند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خداوند بهترین آن دو کار را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عزّتت از تو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برایم برکت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و خوبی را هر جا که باشد برایم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Heading5"/>
        <w:numPr>
          <w:ilvl w:val="4"/>
          <w:numId w:val="1"/>
        </w:numPr>
        <w:rPr/>
      </w:pPr>
      <w:bookmarkStart w:id="1348" w:name="__RefHeading___Toc1217520_1934241801"/>
      <w:bookmarkStart w:id="1349" w:name="_Toc606"/>
      <w:bookmarkEnd w:id="1348"/>
      <w:r>
        <w:rPr>
          <w:rtl w:val="true"/>
        </w:rPr>
        <w:t>توضیح</w:t>
      </w:r>
      <w:bookmarkEnd w:id="1349"/>
    </w:p>
    <w:p>
      <w:pPr>
        <w:pStyle w:val="BookText"/>
        <w:rPr/>
      </w:pPr>
      <w:r>
        <w:rPr>
          <w:rFonts w:ascii="IRNazanin" w:hAnsi="IRNazanin" w:eastAsia="IRNazanin"/>
          <w:color w:val="111111"/>
          <w:sz w:val="28"/>
          <w:sz w:val="28"/>
          <w:szCs w:val="28"/>
          <w:rtl w:val="true"/>
          <w:lang w:bidi="fa-IR"/>
        </w:rPr>
        <w:t>نسخه قرب الاسناد آنچه را که در روایت دیگر از صفوان می آید تایید می کند و روایت فتح الابواب روایت پیشین را که حماد به نقل از مکارم الاخلاق روایت کرده، تایید می کند</w:t>
      </w:r>
      <w:r>
        <w:rPr>
          <w:rFonts w:eastAsia="IRNazanin" w:cs="IRNazanin"/>
          <w:color w:val="111111"/>
          <w:sz w:val="28"/>
          <w:szCs w:val="28"/>
          <w:rtl w:val="true"/>
          <w:lang w:bidi="fa-IR"/>
        </w:rPr>
        <w:t>.</w:t>
      </w:r>
    </w:p>
    <w:p>
      <w:pPr>
        <w:pStyle w:val="Heading5"/>
        <w:numPr>
          <w:ilvl w:val="4"/>
          <w:numId w:val="1"/>
        </w:numPr>
        <w:rPr/>
      </w:pPr>
      <w:bookmarkStart w:id="1350" w:name="__RefHeading___Toc1217522_1934241801"/>
      <w:bookmarkStart w:id="1351" w:name="_Toc607"/>
      <w:bookmarkEnd w:id="1350"/>
      <w:r>
        <w:rPr>
          <w:rtl w:val="true"/>
        </w:rPr>
        <w:t xml:space="preserve">روایت </w:t>
      </w:r>
      <w:r>
        <w:rPr/>
        <w:t>10</w:t>
      </w:r>
      <w:bookmarkEnd w:id="13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علیهما السلام روایت می کند که مردی نزد امام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می خواهم به فلان سمت بروم، استخاره ای به من بیاموزید که اگر آن کار برایم خیر است، خداوند برایم آسان نماید و اگر شرّ است خداوند آن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به آن سمت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فلان و فلان را برایم مقدر فرما و آن را برایم </w:t>
      </w:r>
      <w:bookmarkStart w:id="1352" w:name="pg13537_148188"/>
    </w:p>
    <w:p>
      <w:pPr>
        <w:pStyle w:val="BookText"/>
        <w:rPr/>
      </w:pPr>
      <w:bookmarkEnd w:id="1352"/>
      <w:r>
        <w:rPr>
          <w:rFonts w:ascii="Amiri" w:hAnsi="Amiri" w:eastAsia="Amiri" w:cs="Amiri"/>
          <w:color w:val="111111"/>
          <w:sz w:val="28"/>
          <w:sz w:val="28"/>
          <w:szCs w:val="28"/>
          <w:rtl w:val="true"/>
          <w:lang w:bidi="ar-SA"/>
        </w:rPr>
        <w:t>خَيْراً لِي فَإِنَّكَ تَقْدِرُ عَلَي ذَلِكَ‌</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1217524_1934241801"/>
      <w:bookmarkStart w:id="1354" w:name="_Toc608"/>
      <w:bookmarkEnd w:id="1353"/>
      <w:r>
        <w:rPr>
          <w:rtl w:val="true"/>
        </w:rPr>
        <w:t>«</w:t>
      </w:r>
      <w:r>
        <w:rPr/>
        <w:t>11</w:t>
      </w:r>
      <w:r>
        <w:rPr>
          <w:rtl w:val="true"/>
        </w:rPr>
        <w:t>»</w:t>
      </w:r>
      <w:bookmarkEnd w:id="1354"/>
    </w:p>
    <w:p>
      <w:pPr>
        <w:pStyle w:val="BookText"/>
        <w:rPr/>
      </w:pPr>
      <w:r>
        <w:rPr>
          <w:rFonts w:ascii="Amiri" w:hAnsi="Amiri" w:eastAsia="Amiri" w:cs="Amiri"/>
          <w:color w:val="111111"/>
          <w:sz w:val="28"/>
          <w:sz w:val="28"/>
          <w:szCs w:val="28"/>
          <w:rtl w:val="true"/>
          <w:lang w:bidi="ar-SA"/>
        </w:rPr>
        <w:t>مَجَالِسُ الشَّيْخِ وَ وَلَدِهِ، عَنْ أَبِي مُحَمَّدٍ الْفَحَّامِ عَنْ مُحَمَّدِ بْنِ أَحْمَدَ الْهَاشِمِيِّ عَنْ عِيسَي بْنِ أَحْمَدَ الْمَنْصُورِيِّ عَنْ عَمِّ أَبِيهِ عَنْ أَبِي الْحَسَنِ الْعَسْكَرِيِّ عليه السلام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لِأَحَدِكُمْ حَاجَةٌ فَلْيَسْتَشِرِ اللَّهَ رَبَّهُ فَإِنْ أَشَارَ عَلَيْهِ اتَّبَعَ وَ إِنْ لَمْ يُشِرْ عَلَيْهِ تَوَقَّفَ قَالَ فَقَالَ يَا سَيِّدِي وَ كَيْفَ أَعْلَمُ ذَلِكَ قَالَ تَسْجُدُ عَقِيبَ الْمَكْتُوبَةِ وَ تَقُولُ اللَّهُمَّ خِرْ لِي مِائَةَ مَرَّةٍ ثُمَّ تَتَوَسَّلُ بِنَا وَ تُصَلِّي عَلَيْنَا وَ تَسْتَشْفِعُ بِنَا ثُمَّ تَنْظُرُ مَا يُلْهِمُكَ تَفْعَلُهُ وَ هُوَ الَّذِي أَشَارَ عَلَيْكَ بِهِ‌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1217526_1934241801"/>
      <w:bookmarkStart w:id="1356" w:name="_Toc609"/>
      <w:bookmarkEnd w:id="1355"/>
      <w:r>
        <w:rPr>
          <w:rtl w:val="true"/>
        </w:rPr>
        <w:t>«</w:t>
      </w:r>
      <w:r>
        <w:rPr/>
        <w:t>12</w:t>
      </w:r>
      <w:r>
        <w:rPr>
          <w:rtl w:val="true"/>
        </w:rPr>
        <w:t>»</w:t>
      </w:r>
      <w:bookmarkEnd w:id="1356"/>
    </w:p>
    <w:p>
      <w:pPr>
        <w:pStyle w:val="BookText"/>
        <w:rPr/>
      </w:pPr>
      <w:r>
        <w:rPr>
          <w:rFonts w:ascii="Amiri" w:hAnsi="Amiri" w:eastAsia="Amiri" w:cs="Amiri"/>
          <w:color w:val="111111"/>
          <w:sz w:val="28"/>
          <w:sz w:val="28"/>
          <w:szCs w:val="28"/>
          <w:rtl w:val="true"/>
          <w:lang w:bidi="ar-SA"/>
        </w:rPr>
        <w:t>وَ مِنْهُمَا، بِهَذَا الْإِسْنَادِ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اسْتِخَارَةُ الْبَاقِرِ عليه السلام اللَّهُمَّ إِنَّ خِيَرَتَكَ تُنِيلُ الرَّغَائِبَ وَ تُجْزِلُ الْمَوَاهِبَ وَ تُغَنِّمُ الْمَطَالِبَ وَ تُطَيِّبُ الْمَكَاسِبَ وَ تَهْدِي إِلَي أَحْمَدِ الْعَوَاقِبِ وَ تَقِي مَحْذُورَ النَّوَائِبِ اللَّهُمَّ يَا مَالِكَ الْمُلُوكِ أَسْتَخِيرُكَ فِيمَا عَزَمَ رَأْيِي عَلَيْهِ وَ قَادَنِي يَا مَوْلَايَ إِلَيْهِ فَسَهِّلْ مِنْ ذَلِكَ مَا تَوَعَّرَ وَ يَسِّرْ مِنْهُ مَا تَعَسَّرَ وَ اكْفِنِي فِي اسْتِخَارَتِيَ الْمُهِمَّ وَ ادْفَعْ عَنِّي كُلَّ مُلِمٍّ وَ اجْعَلْ عَاقِبَةَ أَمْرِي غُنْماً وَ مَحْذُورَهُ سِلْماً وَ بُعْدَهُ قُرْباً وَ جَدْبَهُ خِصْباً أَعْطِنِي يَا رَبِّ لِوَاءَ الظَّفَرِ فِيمَا اسْتَخَرْتُكَ فِيهِ وَ قَرِّرِ الْإِنْعَامَ فِيمَا دَعَوْتُكَ لَهُ وَ مُنَّ عَلَيَّ بِالْإِفْضَالِ فِيمَا رَجَوْتُكَ فَإِنَّكَ تَعْلَمُ وَ لَا أَعْلَمُ وَ تَقْدِرُ وَ لَا أَقْدِرُ وَ أَنْتَ عَلَّامُ الْغُيُوبِ‌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1217528_1934241801"/>
      <w:bookmarkStart w:id="1358" w:name="_Toc610"/>
      <w:bookmarkEnd w:id="1357"/>
      <w:r>
        <w:rPr>
          <w:rtl w:val="true"/>
        </w:rPr>
        <w:t>«</w:t>
      </w:r>
      <w:r>
        <w:rPr/>
        <w:t>13</w:t>
      </w:r>
      <w:r>
        <w:rPr>
          <w:rtl w:val="true"/>
        </w:rPr>
        <w:t>»</w:t>
      </w:r>
      <w:bookmarkEnd w:id="1358"/>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فَصَلِّ رَكْعَتَيْنِ وَ اسْتَخِرِ اللَّهَ مِائَةَ مَرَّةٍ وَ مَرَّةً وَ مَا عَزَمَ لَكَ فَافْعَلْ وَ قُلْ فِي دُعَائِكَ 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رَبِّ بِحَقِّ مُحَمَّدٍ وَ عَلِيٍّ خِرْ لِي فِي أَمْرِ كَذَا وَ كَذَا لِلدُّنْيَا وَ الْآخِرَةِ خِيَرَةً مِنْ عِنْدِكَ مَا لَكَ فِيهِ رِضًا وَ لِي فِيهِ صَلَاحٌ فِي خَيْرٍ وَ عَافِيَةٍ يَا ذَا الْمَنِّ وَ الطَّوْلِ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و برکت قرار بده که تو بر آن انجام توانائی</w:t>
      </w:r>
      <w:r>
        <w:rPr>
          <w:rFonts w:eastAsia="IRNazanin" w:cs="IRNazanin"/>
          <w:color w:val="111111"/>
          <w:sz w:val="28"/>
          <w:szCs w:val="28"/>
          <w:rtl w:val="true"/>
          <w:lang w:bidi="fa-IR"/>
        </w:rPr>
        <w:t xml:space="preserve">. </w:t>
      </w:r>
      <w:r>
        <w:rPr>
          <w:rStyle w:val="FootnoteAnchor"/>
          <w:rtl w:val="true"/>
        </w:rPr>
        <w:footnoteReference w:id="644"/>
      </w:r>
    </w:p>
    <w:p>
      <w:pPr>
        <w:pStyle w:val="Heading5"/>
        <w:numPr>
          <w:ilvl w:val="4"/>
          <w:numId w:val="1"/>
        </w:numPr>
        <w:rPr/>
      </w:pPr>
      <w:bookmarkStart w:id="1359" w:name="__RefHeading___Toc1217530_1934241801"/>
      <w:bookmarkStart w:id="1360" w:name="_Toc611"/>
      <w:bookmarkEnd w:id="1359"/>
      <w:r>
        <w:rPr>
          <w:rtl w:val="true"/>
        </w:rPr>
        <w:t xml:space="preserve">روایت </w:t>
      </w:r>
      <w:r>
        <w:rPr/>
        <w:t>11</w:t>
      </w:r>
      <w:bookmarkEnd w:id="1360"/>
    </w:p>
    <w:p>
      <w:pPr>
        <w:pStyle w:val="BookText"/>
        <w:rPr/>
      </w:pPr>
      <w:r>
        <w:rPr>
          <w:rFonts w:ascii="IRNazanin" w:hAnsi="IRNazanin" w:eastAsia="IRNazanin"/>
          <w:color w:val="111111"/>
          <w:sz w:val="28"/>
          <w:sz w:val="28"/>
          <w:szCs w:val="28"/>
          <w:rtl w:val="true"/>
          <w:lang w:bidi="fa-IR"/>
        </w:rPr>
        <w:t>مجالس شیخ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عسکری علیه السلام از پدرانش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یکی از شما حاجتی پیش آمد باید با خداوند که پروردگارش است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بدان رهنمود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مشورت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کند و اگر او را بدان مشورت نداد، از انجام کار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من چگونه این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 سجده می بری 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توسل کرده و بر ما درود و صلوات می فرستی و از ما شفاعت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به تو الهام می شود می نگری و انجامش می دهی و آن همان چیزی است که خداوند تو را بدان رهنمود کرده و به تو مشورت داده است</w:t>
      </w:r>
      <w:r>
        <w:rPr>
          <w:rFonts w:eastAsia="IRNazanin" w:cs="IRNazanin"/>
          <w:color w:val="111111"/>
          <w:sz w:val="28"/>
          <w:szCs w:val="28"/>
          <w:rtl w:val="true"/>
          <w:lang w:bidi="fa-IR"/>
        </w:rPr>
        <w:t xml:space="preserve">. </w:t>
      </w:r>
      <w:r>
        <w:rPr>
          <w:rStyle w:val="FootnoteAnchor"/>
          <w:rtl w:val="true"/>
        </w:rPr>
        <w:footnoteReference w:id="645"/>
      </w:r>
    </w:p>
    <w:p>
      <w:pPr>
        <w:pStyle w:val="Heading5"/>
        <w:numPr>
          <w:ilvl w:val="4"/>
          <w:numId w:val="1"/>
        </w:numPr>
        <w:rPr/>
      </w:pPr>
      <w:bookmarkStart w:id="1361" w:name="__RefHeading___Toc1217532_1934241801"/>
      <w:bookmarkStart w:id="1362" w:name="_Toc612"/>
      <w:bookmarkEnd w:id="1361"/>
      <w:r>
        <w:rPr>
          <w:rtl w:val="true"/>
        </w:rPr>
        <w:t xml:space="preserve">روایت </w:t>
      </w:r>
      <w:r>
        <w:rPr/>
        <w:t>12</w:t>
      </w:r>
      <w:bookmarkEnd w:id="1362"/>
    </w:p>
    <w:p>
      <w:pPr>
        <w:pStyle w:val="BookText"/>
        <w:rPr/>
      </w:pPr>
      <w:r>
        <w:rPr>
          <w:rFonts w:ascii="IRNazanin" w:hAnsi="IRNazanin" w:eastAsia="IRNazanin"/>
          <w:color w:val="111111"/>
          <w:sz w:val="28"/>
          <w:sz w:val="28"/>
          <w:szCs w:val="28"/>
          <w:rtl w:val="true"/>
          <w:lang w:bidi="fa-IR"/>
        </w:rPr>
        <w:t>مجالس شیخ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امام باقر علیه السلام به این صورت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خیر و خوبی تو به کارهای پسندیده می رسد و عطایای بسیار می بخشی، و بیش از خواسته ها می دهی و کسب و کار و درآمدها را پاکیزه می گردانی و به پسندیده ترین عاقبت ها رهنمود می کنی و و از مصیبت های هراسناک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پادشاه پادشاهان در کاری که بر آن تصمیم گرفتم و ای سرورم دیدگاه و نظرم مرا بدان رهنمود کرد از تو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را که سخت شده، آسان گردان و آنچه را مشکل گشته، ساده بنما و کارهای سخت و دشوار را در استخاره ام کفایت فرما و هر گونه سختی و پیشامد ناگوار را از من دور بگردان و پایان کارم را غنیمت، و ترس ناشی از کارم را سالم و امن، و دور آن را نزدیک و خشک و بی ثمر آن را پربار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پرچم پیروزی را در آنچه از درگاه تو استخاره می کنم به من عطا کن، در آنچه تو را برای آن فراخواندم، نعمت و مژدگانی مقرّر فرما، و با فضل و بخششت در آنچه به تو امید بستم، بر من منّت بنه، که تو می دانی و من نمی دانم و تو توانائی و من توانا نیستم و تو دانای بر نهان هایی</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363" w:name="__RefHeading___Toc1217534_1934241801"/>
      <w:bookmarkStart w:id="1364" w:name="_Toc613"/>
      <w:bookmarkEnd w:id="1363"/>
      <w:r>
        <w:rPr>
          <w:rtl w:val="true"/>
        </w:rPr>
        <w:t xml:space="preserve">روایت </w:t>
      </w:r>
      <w:r>
        <w:rPr/>
        <w:t>13</w:t>
      </w:r>
      <w:bookmarkEnd w:id="136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انجام کاری را داشتی دو رکعت نماز بخوان و صد و یک بار از درگاه خداوند استخاره کن و و آنچه برایت مصمّم گشت، انجام بده و در دعایت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العلی العظیم لا اله الا الله الحلیم الکریم پروردگارا به حق محمد و علی در فلان کار و فلان کار در دنیا و آخرت خیر و خوبی مقدر فرما خیری که از جانب خودت باشد و خشنودی تو در آن و به صلاح من باشد، خیری که در عافیت و تندرستی باشد ای صاحب فضل و بخشش</w:t>
      </w:r>
      <w:r>
        <w:rPr>
          <w:rFonts w:eastAsia="IRNazanin" w:cs="IRNazanin"/>
          <w:color w:val="111111"/>
          <w:sz w:val="28"/>
          <w:szCs w:val="28"/>
          <w:rtl w:val="true"/>
          <w:lang w:bidi="fa-IR"/>
        </w:rPr>
        <w:t xml:space="preserve">.» </w:t>
      </w:r>
      <w:bookmarkStart w:id="1365" w:name="pg13537_148189"/>
    </w:p>
    <w:p>
      <w:pPr>
        <w:pStyle w:val="Heading5"/>
        <w:numPr>
          <w:ilvl w:val="4"/>
          <w:numId w:val="1"/>
        </w:numPr>
        <w:rPr/>
      </w:pPr>
      <w:bookmarkStart w:id="1366" w:name="__RefHeading___Toc1217536_1934241801"/>
      <w:bookmarkStart w:id="1367" w:name="_Toc614"/>
      <w:bookmarkEnd w:id="1365"/>
      <w:bookmarkEnd w:id="1366"/>
      <w:r>
        <w:rPr>
          <w:rtl w:val="true"/>
        </w:rPr>
        <w:t>«</w:t>
      </w:r>
      <w:r>
        <w:rPr/>
        <w:t>14</w:t>
      </w:r>
      <w:r>
        <w:rPr>
          <w:rtl w:val="true"/>
        </w:rPr>
        <w:t>»</w:t>
      </w:r>
      <w:bookmarkEnd w:id="1367"/>
    </w:p>
    <w:p>
      <w:pPr>
        <w:pStyle w:val="BookText"/>
        <w:rPr/>
      </w:pPr>
      <w:r>
        <w:rPr>
          <w:rFonts w:ascii="Amiri" w:hAnsi="Amiri" w:eastAsia="Amiri" w:cs="Amiri"/>
          <w:color w:val="111111"/>
          <w:sz w:val="28"/>
          <w:sz w:val="28"/>
          <w:szCs w:val="28"/>
          <w:rtl w:val="true"/>
          <w:lang w:bidi="ar-SA"/>
        </w:rPr>
        <w:t>الْمَحَاسِنُ، عَنِ النَّوْفَلِيِّ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تَعَالَي فَلْيُوتِرْ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الْحَكَمِ عَنْ أَبَانٍ الْأَحْمَرِ عَنْ شِهَابِ بْنِ عَبْدِ رَبِّهِ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أَرَادَ الِاسْتِخَارَةَ فِي الْأَمْرِ تَوَضَّأَ وَ صَلَّي رَكْعَتَيْنِ وَ إِنْ كَانَتِ الْخَادِمَةُ لَتُكَلِّمُهُ فَيَقُولُ سُبْحَانَ اللَّهِ وَ لَا يَتَكَلَّمُ حَتَّي يَفْرُغَ‌</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هَارُونَ بْنِ مُسْلِمٍ عَنْ مَسْعَدَةَ بْنِ صَدَقَةَ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أَحَدُكُمْ 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وَ أَسْتَقْدِرُكَ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بِرَحْمَتِكَ وَ أَسْتَقْدِرُكَ الْخَيْرَ بِقُدْرَتِكَ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فِي قَوْلِكَ اللَّهُمَّ إِنِّي أَسْتَخِيرُكَ بِعِلْمِكَ وَ أَسْتَقْدِرُكَ بِقُدْرَتِكَ الْخَيْرَ وَ الشَّرَّ فَإِذَا اشْتَرَطْتَ فِي قَوْلِكَ كَانَ لَكَ شَرْطُكَ إِنِ اسْتُجِيبَ لَكَ وَ لَكِنْ قُلِ اللَّهُمَّ إِنِّي أَسْتَخِيرُكَ بِرَحْمَتِكَ وَ أَسْتَقْدِرُكَ الْخَيْرَ بِقُدْرَتِكَ عَلَيْهِ لِأَنَّكَ عَالِمُ الْغَيْبِ وَ الشَّهَادَةِ الرَّحْمَنُ الرَّحِيمُ فَأَسْأَلُكَ أَنْ تُصَلِّيَ عَلَي مُحَمَّدٍ النَّبِيِّ وَ آلِهِ كَمَا صَلَّيْتَ عَلَي إِبْرَاهِيمَ وَ آلِ إِبْرَاهِيمَ إِنَّكَ حَمِيدٌ مَجِيدٌ اللَّهُمَّ إِنْ كَانَ هَذَا الْأَمْرُ الَّذِي أُرِيدُهُ خَيْراً لِي فِي دِينِي وَ دُنْيَايَ وَ آخِرَتِي فَيَسِّرْهُ لِي وَ إِنْ كَانَ غَيْرَ ذَلِكَ فَاصْرِفْهُ عَنِّي وَ اصْرِفْنِي عَنْهُ‌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جَعْفَرِ بْنِ مُحَمَّدٍ عليه السلام قَالَ كَانَ بَعْضُ آبَائِي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بِيَدِكَ الْخَيْرُ كُلُّهُ اللَّهُمَّ إِنِّي أَسْتَخِيرُكَ بِرَحْمَتِكَ وَ أَسْتَقْدِرُكَ الْخَيْرَ بِقُدْرَتِكَ عَلَيْهِ لِأَنَّكَ تَقْدِرُ وَ لَا أَقْدِرُ وَ تَعْلَمُ وَ لَا أَعْلَمُ وَ أَنْتَ عَلَّامُ الْغُيُوبِ اللَّهُمَّ فَمَا كَانَ مِنْ أَمْرٍ هُوَ أَقْرَبُ مِنْ طَاعَتِكَ وَ أَبْعَدُ مِنْ مَعْصِيَتِكَ وَ أَرْضَي لِنَفْسِكَ وَ أَقْضَي لِحَقِّكَ فَيَسِّرْهُ لِي وَ يَسِّرْنِي لَهُ وَ مَا كَانَ مِنْ غَيْرِ ذَلِكَ فَاصْرِفْهُ عَنِّي وَ اصْرِفْنِي عَنْهُ فَإِنَّكَ لَطِيفٌ لِذَلِكَ وَ الْقَادِرُ عَلَيْهِ‌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217538_1934241801"/>
      <w:bookmarkStart w:id="1369" w:name="_Toc615"/>
      <w:bookmarkEnd w:id="1368"/>
      <w:r>
        <w:rPr>
          <w:rtl w:val="true"/>
        </w:rPr>
        <w:t xml:space="preserve">روایت </w:t>
      </w:r>
      <w:r>
        <w:rPr/>
        <w:t>14</w:t>
      </w:r>
      <w:bookmarkEnd w:id="136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درگاه خداوند متعال استخاره کند باید پی در پی آن را انجام دهد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هرگاه می خواست برای کاری استخاره کند وضو می گرفت و دو رکعت نماز به جا می آورد و اگر خدمتکارش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سخن نمی گفت تا اینکه استخاره را به پایان می برد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أَسْتَخِیرُکَ بِعِلْمِکَ وَ أَسْتَقْدِرُکَ بِقُدْرَتِکَ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أَسْتَخِیرُکَ بِرَحْمَتِکَ وَ أَسْتَقْدِرُکَ الْخَیْرَ بِقُدْرَتِکَ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اوّل شامل خیر و شرّ هر دو هست و چون با خدا شرط کردی که خیر و شرّ مرا مقدّر کن اگر دعایت، مستجاب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خود توست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رحمت تو طلب خیر می کنم و از قدرت تو خیر می جویم که تو بر آشکار و نهان عالمی و رحمان و رحیمی، از تو مسألت دارم که بر محمّد و آل او درود فرستی چنان که بر ابراهیم و آل ابراهیم فرستادی که تو حمید و مجیدی، خداوندا اگر این کار مورد نظر من برای دین و دنیا و آخرتم خیر است برایم میسّر کن و گر نه آن را از من و مرا از آن دور بگردان</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همه سپاس ها برای تو و همه خیرها بدست توست، خداوندا از رحمت تو خیر طلب می کنم و از قدرت تو خیر می‌جویم، که تو بر آن توانائی و من ناتوان، و تو می دانی و من نمی دانم و تو علّام الغیوب هستی، خداوندا آنچه به طاعت تو نزدیک، و از عصیان تو به دور است و مورد رضایت تو و ادا کننده حق توست آن را برایم میسر گردان و آنچه غیر از این است آن را از من و مرا از آن دور بگردان، که تو بر انجام آن لطیف و توانائی</w:t>
      </w:r>
      <w:r>
        <w:rPr>
          <w:rFonts w:eastAsia="IRNazanin" w:cs="IRNazanin"/>
          <w:color w:val="111111"/>
          <w:sz w:val="28"/>
          <w:szCs w:val="28"/>
          <w:rtl w:val="true"/>
          <w:lang w:bidi="fa-IR"/>
        </w:rPr>
        <w:t>».</w:t>
      </w:r>
      <w:r>
        <w:rPr>
          <w:rStyle w:val="FootnoteAnchor"/>
          <w:rtl w:val="true"/>
        </w:rPr>
        <w:footnoteReference w:id="6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همین دو خبر روایت شده است</w:t>
      </w:r>
      <w:r>
        <w:rPr>
          <w:rFonts w:eastAsia="IRNazanin" w:cs="IRNazanin"/>
          <w:color w:val="111111"/>
          <w:sz w:val="28"/>
          <w:szCs w:val="28"/>
          <w:rtl w:val="true"/>
          <w:lang w:bidi="fa-IR"/>
        </w:rPr>
        <w:t xml:space="preserve">. </w:t>
      </w:r>
      <w:r>
        <w:rPr>
          <w:rStyle w:val="FootnoteAnchor"/>
          <w:rtl w:val="true"/>
        </w:rPr>
        <w:footnoteReference w:id="656"/>
      </w:r>
      <w:bookmarkStart w:id="1370" w:name="pg13537_148190"/>
    </w:p>
    <w:p>
      <w:pPr>
        <w:pStyle w:val="Heading5"/>
        <w:numPr>
          <w:ilvl w:val="4"/>
          <w:numId w:val="1"/>
        </w:numPr>
        <w:rPr/>
      </w:pPr>
      <w:bookmarkStart w:id="1371" w:name="__RefHeading___Toc1217540_1934241801"/>
      <w:bookmarkStart w:id="1372" w:name="_Toc616"/>
      <w:bookmarkEnd w:id="1370"/>
      <w:bookmarkEnd w:id="1371"/>
      <w:r>
        <w:rPr>
          <w:rtl w:val="true"/>
        </w:rPr>
        <w:t>«</w:t>
      </w:r>
      <w:r>
        <w:rPr/>
        <w:t>15</w:t>
      </w:r>
      <w:r>
        <w:rPr>
          <w:rtl w:val="true"/>
        </w:rPr>
        <w:t>»</w:t>
      </w:r>
      <w:bookmarkEnd w:id="1372"/>
    </w:p>
    <w:p>
      <w:pPr>
        <w:pStyle w:val="BookText"/>
        <w:rPr/>
      </w:pPr>
      <w:r>
        <w:rPr>
          <w:rFonts w:ascii="Amiri" w:hAnsi="Amiri" w:eastAsia="Amiri" w:cs="Amiri"/>
          <w:color w:val="111111"/>
          <w:sz w:val="28"/>
          <w:sz w:val="28"/>
          <w:szCs w:val="28"/>
          <w:rtl w:val="true"/>
          <w:lang w:bidi="ar-SA"/>
        </w:rPr>
        <w:t>الْمَحَاسِنُ، عَنْ عُثْمَانَ بْنِ عِيسَي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هَمَّ بِأَمْرِ حَجٍّ أَوْ عُمْرَةٍ أَوْ بَيْعٍ أَوْ شِرَاءٍ أَوْ عِتْقٍ تَطَهَّرَ ثُمَّ صَلَّي رَكْعَتَيْنِ لِلِاسْتِخَارَةِ فَقَرَأَ فِيهَا سُورَةَ الْحَشْرِ وَ الرَّحْمَنِ وَ الْمُعَوِّذَتَيْنِ وَ قُلْ هُوَ اللَّهُ أَحَدٌ ثُمَّ قَالَ اللَّهُمَّ إِنْ كَانَ كَذَا وَ كَذَا خَيْراً لِي فِي دِينِي وَ خَيْراً لِي فِي دُنْيَايَ وَ آخِرَتِي وَ عَاجِلِ أَمْرِي وَ آجِلِهِ فَيَسِّرْهُ لِي رَبِّ اعْزِمْ عَلَي رُشْدِي وَ إِنْ كَرِهَتْ ذَلِكَ وَ أَبَتْهُ نَفْسِي‌</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شيخ الطائفة عن المفيد عن ابن قولويه عن الكليني عن علي بن إبراهيم عن أبيه 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إِلَي الشَّيْخِ عَنِ ابْنِ أَبِي جِيدٍ عَنْ مُحَمَّدِ بْنِ الْحَسَنِ عَنِ الْحُسَيْنِ بْنِ الْحَسَنِ بْنِ أَبَانٍ عَنِ الْحُسَيْنِ بْنِ سَعِيدٍ 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لَمْ يَقُلْ فِيهِ إِنَّهُ يَقْرَأُ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217542_1934241801"/>
      <w:bookmarkStart w:id="1374" w:name="_Toc617"/>
      <w:bookmarkEnd w:id="1373"/>
      <w:r>
        <w:rPr>
          <w:rtl w:val="true"/>
        </w:rPr>
        <w:t>«</w:t>
      </w:r>
      <w:r>
        <w:rPr/>
        <w:t>16</w:t>
      </w:r>
      <w:r>
        <w:rPr>
          <w:rtl w:val="true"/>
        </w:rPr>
        <w:t>»</w:t>
      </w:r>
      <w:bookmarkEnd w:id="1374"/>
    </w:p>
    <w:p>
      <w:pPr>
        <w:pStyle w:val="BookText"/>
        <w:rPr/>
      </w:pPr>
      <w:r>
        <w:rPr>
          <w:rFonts w:ascii="Amiri" w:hAnsi="Amiri" w:eastAsia="Amiri" w:cs="Amiri"/>
          <w:color w:val="111111"/>
          <w:sz w:val="28"/>
          <w:sz w:val="28"/>
          <w:szCs w:val="28"/>
          <w:rtl w:val="true"/>
          <w:lang w:bidi="ar-SA"/>
        </w:rPr>
        <w:t>الْمَحَاسِنُ، عَنْ عِدَّةٍ مِنْ أَصْحَابِنَا عَنْ عَلِيِّ بْنِ أَسْبَاطٍ عَمَّنْ 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أَرَدْتُ الِاسْتِخَارَةَ فِي الْأَمْرِ الْعَظِيمِ اسْتَخَرْتُ اللَّهَ مِائَةَ مَرَّةٍ وَ إِنْ كَانَ شِرَي رَأْسٍ أَوْ شِبْهِهِ اسْتَخَرْتُهُ ثَلَاثَ مَرَّاتٍ فِي مَقْعَدٍ أَقُولُ اللَّهُمَّ إِنِّي أَسْأَلُكَ بِأَنَّكَ عَالِمُ الْغَيْبِ وَ الشَّهَادَةِ إِنْ كُنْتَ تَعْلَمُ أَنَّ كَذَا وَ كَذَا خَيْرٌ لِي فَخِرْهُ لِي وَ يَسِّرْهُ وَ إِنْ كُنْتَ تَعْلَمُ أَنَّهُ شَرٌّ لِي فِي دِينِي وَ دُنْيَايَ وَ آخِرَتِي فَاصْرِفْهُ عَنِّي إِلَي مَا هُوَ خَيْرٌ لِي وَ رَضِّنِي فِي ذَلِكَ بِقَضَائِكَ فَإِنَّكَ تَعْلَمُ وَ لَا أَعْلَمُ وَ تَقْدِرُ وَ لَا أَقْدِرُ وَ تَقْضِي وَ لَا أَقْضِي إِنَّكَ عَلَّامُ الْغُيُوبِ‌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عِدَّةٍ مِنْ أَصْحَابِنَا عَنْ عَلِيِّ بْنِ أَسْبَاطٍ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الِاسْتِخَارَةِ أَسْتَخِيرُ اللَّهَ وَ أَسْتَقْدِرُ اللَّهَ وَ أَتَوَكَّلُ عَلَي اللَّهِ وَ لَا حَوْلَ وَ لَا قُوَّةَ إِلَّا بِاللَّهِ أَرَدْتُ أَمْراً فَأَسْأَلُ إِلَهِي إِنْ كَانَ ذَلِكَ لَهُ رِضًا أَنْ يَقْضِيَ لِي حَاجَتِي وَ إِنْ كَانَ لَهُ سَخَطاً أَنْ يَصْرِفَنِي عَنْهُ وَ أَنْ يُوَفِّقَنِي لِرِضَاهُ‌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1217544_1934241801"/>
      <w:bookmarkStart w:id="1376" w:name="_Toc618"/>
      <w:bookmarkEnd w:id="1375"/>
      <w:r>
        <w:rPr>
          <w:rtl w:val="true"/>
        </w:rPr>
        <w:t xml:space="preserve">روایت </w:t>
      </w:r>
      <w:r>
        <w:rPr/>
        <w:t>15</w:t>
      </w:r>
      <w:bookmarkEnd w:id="13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وقتی تصمیم حج یا عمره یا خرید و فروش یا آزاد کردن برده ای را می گرفت، غسل می نمود و دو رکعت نماز استخاره می خواند و در آن سوره حشر و الرحمن و معوّذتین و توحید را تلاوت می نمود و بعد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فلان و فلان کار برای دنیا و آخرتم خیر است آن را برایم میسّر گردان و مرا بر آن مصمّم بدار، اگر چه نزد من مکروه و ناملایم باشد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حسین بن سعید از عثمان عیسی همین حدیث را روایت کرده جز اینکه در حدیث نگفته است که امام علیه السلام سوره قل هو الله احد را قرائت کرده اند</w:t>
      </w:r>
      <w:r>
        <w:rPr>
          <w:rFonts w:eastAsia="IRNazanin" w:cs="IRNazanin"/>
          <w:color w:val="111111"/>
          <w:sz w:val="28"/>
          <w:szCs w:val="28"/>
          <w:rtl w:val="true"/>
          <w:lang w:bidi="fa-IR"/>
        </w:rPr>
        <w:t>.</w:t>
      </w:r>
    </w:p>
    <w:p>
      <w:pPr>
        <w:pStyle w:val="Heading5"/>
        <w:numPr>
          <w:ilvl w:val="4"/>
          <w:numId w:val="1"/>
        </w:numPr>
        <w:rPr/>
      </w:pPr>
      <w:bookmarkStart w:id="1377" w:name="__RefHeading___Toc1217546_1934241801"/>
      <w:bookmarkStart w:id="1378" w:name="_Toc619"/>
      <w:bookmarkEnd w:id="1377"/>
      <w:r>
        <w:rPr>
          <w:rtl w:val="true"/>
        </w:rPr>
        <w:t xml:space="preserve">روایت </w:t>
      </w:r>
      <w:r>
        <w:rPr/>
        <w:t>16</w:t>
      </w:r>
      <w:bookmarkEnd w:id="137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کسی که امام باقر علیه السلام برای او نقل فرموده،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بخواهم در کار بزرگی استخاره کنم، صد بار از درگاه خداوند استخاره می کنم و اگر خرید یک رأس دام یا چیزی شبیه آن می بود، سه بار در جایگاه استخاره می کردم و این دعا را می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از تو می خواهم به اینکه تو دانای بر نهان و آشکاری، که اگر می دانی فلان و فلان کار برایم خیر است، خیر آن را برایم مقدر فرما و آن را برایم آسان کن، و اگر می دانی که آن کار در دین و دنیا و آخرتم شرّ است، آن را به چیزی که برایم خیر است، برگردان و در آن با قضای خود مرا خشنود بگردان، چرا که تو دانائی و من دانا نیستم و تو توانائی و من توانا نیستم و کارها را به انجام می رسانی و من نمی توانم انجام دهم، تو دانای بر نهان هائی</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طلب خیر می کنم و از خداوند می خواهم مرا توفیق و توانائی دهد و بر خداوند توکل می نمایم و هیچ جنبش و نیروئی نیست مگر 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کاری را دارم، پس ای پروردگارم مسألت دارم اگر آن کار موجبات خشنودی تو را فراهم می آورد، حاجتم را برآورده کنی و اگر موجب خشم و غضب تو می شود مرا از آن بازداری و توفیق خشنودیش را به من عطا کنی</w:t>
      </w:r>
      <w:r>
        <w:rPr>
          <w:rFonts w:eastAsia="IRNazanin" w:cs="IRNazanin"/>
          <w:color w:val="111111"/>
          <w:sz w:val="28"/>
          <w:szCs w:val="28"/>
          <w:rtl w:val="true"/>
          <w:lang w:bidi="fa-IR"/>
        </w:rPr>
        <w:t xml:space="preserve">». </w:t>
      </w:r>
      <w:r>
        <w:rPr>
          <w:rStyle w:val="FootnoteAnchor"/>
          <w:rtl w:val="true"/>
        </w:rPr>
        <w:footnoteReference w:id="664"/>
      </w:r>
      <w:bookmarkStart w:id="1379" w:name="pg13537_148191"/>
    </w:p>
    <w:p>
      <w:pPr>
        <w:pStyle w:val="Heading5"/>
        <w:numPr>
          <w:ilvl w:val="4"/>
          <w:numId w:val="1"/>
        </w:numPr>
        <w:rPr/>
      </w:pPr>
      <w:bookmarkStart w:id="1380" w:name="__RefHeading___Toc1217548_1934241801"/>
      <w:bookmarkStart w:id="1381" w:name="_Toc620"/>
      <w:bookmarkEnd w:id="1379"/>
      <w:bookmarkEnd w:id="1380"/>
      <w:r>
        <w:rPr>
          <w:rtl w:val="true"/>
        </w:rPr>
        <w:t>«</w:t>
      </w:r>
      <w:r>
        <w:rPr/>
        <w:t>17</w:t>
      </w:r>
      <w:r>
        <w:rPr>
          <w:rtl w:val="true"/>
        </w:rPr>
        <w:t>»</w:t>
      </w:r>
      <w:bookmarkEnd w:id="138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شَيْخِ الطَّائِفَةِ عَنِ ابْنِ أَبِي جِيدٍ عَنِ ابْنِ الْوَلِيدِ عَنِ الصَّفَّارِ عَنِ ابْنِ أَبِي الْخَطَّابِ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فَسَأَلْتُهُ عَنِ الْخُرُوجِ فِي الْبَرِّ وَ الْبَحْرِ إِلَي مِصْرَ فَقَالَ لِيَ ائْتِ مَسْجِدَ رَسُولِ اللَّهِ صلي الله عليه و آله فِي غَيْرِ وَقْتِ صَلَاةٍ فَصَلِّ رَكْعَتَيْنِ وَ اسْتَخِرِ اللَّهَ مِائَةَ مَرَّةٍ وَ مَرَّةً فَانْظُرْ مَا ذَا يَقْضِي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سَعْدِ بْنِ عَبْدِ اللَّهِ فِي الْأَدْعِيَةِ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الثَّانِي عليه السلام إِلَي إِبْرَاهِيمَ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اسْتَأْمَرْتَ فِيهِ مِنْ ضَيْعَتِكَ الَّتِي تَعَرَّضَ لَكَ السُّلْطَانُ فِيهَا فَاسْتَخِرِ اللَّهَ مِائَةَ مَرَّةٍ خِيَرَةً فِي عَافِيَةٍ فَإِنِ احْلَوْلَي بِقَلْبِكَ بَعْدَ الِاسْتِخَارَةِ بَيْعُهَا فَبِعْهَا وَ اسْتَبْدِلْ غَيْرَهَا إِنْ شَاءَ اللَّهُ تَعَالَي وَ لَا تَتَكَلَّمْ بَيْنَ أَضْعَافِ الِاسْتِخَارَةِ حَتَّي تُتِمَّ الْمِائَةَ إِنْ شَاءَ اللَّهُ</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217550_1934241801"/>
      <w:bookmarkStart w:id="1383" w:name="_Toc621"/>
      <w:bookmarkEnd w:id="1382"/>
      <w:r>
        <w:rPr>
          <w:rtl w:val="true"/>
        </w:rPr>
        <w:t>بيان</w:t>
      </w:r>
      <w:bookmarkEnd w:id="1383"/>
    </w:p>
    <w:p>
      <w:pPr>
        <w:pStyle w:val="BookText"/>
        <w:rPr/>
      </w:pPr>
      <w:r>
        <w:rPr>
          <w:rFonts w:ascii="Amiri" w:hAnsi="Amiri" w:eastAsia="Amiri" w:cs="Amiri"/>
          <w:color w:val="111111"/>
          <w:sz w:val="28"/>
          <w:sz w:val="28"/>
          <w:szCs w:val="28"/>
          <w:rtl w:val="true"/>
          <w:lang w:bidi="ar-SA"/>
        </w:rPr>
        <w:t>فإن احلولي من الحلاوة يقال حلي و احلولي</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1217552_1934241801"/>
      <w:bookmarkStart w:id="1385" w:name="_Toc622"/>
      <w:bookmarkEnd w:id="1384"/>
      <w:r>
        <w:rPr>
          <w:rtl w:val="true"/>
        </w:rPr>
        <w:t>«</w:t>
      </w:r>
      <w:r>
        <w:rPr/>
        <w:t>18</w:t>
      </w:r>
      <w:r>
        <w:rPr>
          <w:rtl w:val="true"/>
        </w:rPr>
        <w:t>»</w:t>
      </w:r>
      <w:bookmarkEnd w:id="1385"/>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الصَّحِيحِ إِلَي مُحَمَّدِ بْنِ يَعْقُوبَ الْكُلَيْنِيِّ فِيمَا صَنَّفَهُ مِنْ كِتَابِ رَسَائِلِ الْأَئِمَّةِ صَلَوَاتُ اللَّهِ عَلَيْهِمْ فِيمَا يَخْتَصُّ بِمَوْلَانَا الْجَوَادِ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إِلَي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فَهِمْتُ مَا ذَكَرْتَ مِنْ أَمْرِ بَنَاتِكَ وَ أَنَّكَ لَا تَجِدُ أَحَداً مِثْلَكَ فَلَا تُفَكِّرْ فِي ذَلِكَ رَحِمَكَ اللَّهُ فَإِنَّ رَسُولَ اللَّهِ صلي الله عليه و آله قَالَ إِذَا جَاءَكُمْ مَنْ تَرْضَوْنَ خُلُقَهُ وَ دِينَهُ فَزَوِّجُوهُ وَ إِنْ لَا تَفْعَلُوا تَكُنْ فِتْنَةٌ فِي الْأَرْضِ وَ فَسادٌ كَبِيرٌ وَ فَهِمْتُ مَا اسْتَأْمَرْتَ فِيهِ مِنْ أَمْرِ ضَيْعَتَيْكَ اللَّتَيْنِ تَعَرَّضَ لَكَ السُّلْطَانُ فِيهِمَا فَاسْتَخِرِ اللَّهَ مِائَةَ مَرَّةٍ خِيَرَةً فِي عَافِيَةٍ فَإِذَا احْلَوْلَي فِي قَلْبَكِ بَعْدَ الِاسْتِخَارَةِ فَبِعْهُمَا وَ اسْتَبْدِلْ غَيْرَهُمَا إِنْ شَاءَ اللَّهُ وَ لْتَكُنِ الِاسْتِخَارَةُ بَعْدَ صَلَاتِكَ رَكْعَتَيْنِ وَ لَا تُكَلِّمْ أَحَداً بَيْنَ أَضْعَافِ الِاسْتِخَارَةِ حَتَّي تُتِمَّ مِائَةَ مَرَّةٍ</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217554_1934241801"/>
      <w:bookmarkStart w:id="1387" w:name="_Toc623"/>
      <w:bookmarkEnd w:id="1386"/>
      <w:r>
        <w:rPr>
          <w:rtl w:val="true"/>
        </w:rPr>
        <w:t>أقول</w:t>
      </w:r>
      <w:bookmarkEnd w:id="1387"/>
    </w:p>
    <w:p>
      <w:pPr>
        <w:pStyle w:val="BookText"/>
        <w:rPr/>
      </w:pPr>
      <w:r>
        <w:rPr>
          <w:rFonts w:ascii="Amiri" w:hAnsi="Amiri" w:eastAsia="Amiri" w:cs="Amiri"/>
          <w:color w:val="111111"/>
          <w:sz w:val="28"/>
          <w:sz w:val="28"/>
          <w:szCs w:val="28"/>
          <w:rtl w:val="true"/>
          <w:lang w:bidi="ar-SA"/>
        </w:rPr>
        <w:t>قال السيد قدس سره بعد إيراد رواية عبد الله بن ميمون القداح التي أوردناها في الباب الأول و فسرنا منها قوله علي أي طرفي وقعت ما هذا لفظه رأيت بعد هذا الحديث المذكور في الأصل الذي رويته منه و هو أصل عتيق مأثور دعاء و ما أعلم هل هو متصل بالحديث و أنه منه أو هو زيادة عليه</w:t>
      </w:r>
    </w:p>
    <w:p>
      <w:pPr>
        <w:pStyle w:val="Heading5"/>
        <w:numPr>
          <w:ilvl w:val="4"/>
          <w:numId w:val="1"/>
        </w:numPr>
        <w:rPr/>
      </w:pPr>
      <w:bookmarkStart w:id="1388" w:name="__RefHeading___Toc1217556_1934241801"/>
      <w:bookmarkStart w:id="1389" w:name="_Toc624"/>
      <w:bookmarkEnd w:id="1388"/>
      <w:r>
        <w:rPr>
          <w:rtl w:val="true"/>
        </w:rPr>
        <w:t xml:space="preserve">روایت </w:t>
      </w:r>
      <w:r>
        <w:rPr/>
        <w:t>17</w:t>
      </w:r>
      <w:bookmarkEnd w:id="1389"/>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از ایشان در باره رفتن به مصر از طریق خشکی و دریا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غیر واجب به مسجد رسول خدا صلی الله علیه و آله و سلم برو و دو رکعت نماز بخوان و صد یک بار از درگاه خداوند استخاره کن و بنگر خداوند چه چیزی برایت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برای ابراهیم بن شیبه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باره زمینت که سلطان متعرض آن شده، از من کسب تکلیف کردی، دریافتم، پس صد بار از خداوند طلب خیر همراه با عافیت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استخاره، فروش آن برایت خوشایند افتاد، آن را بفروش و ان شاء الله تعالی زمین دیگری را به جای آن برگزین و در اثنای استخاره سخن نگو تا صد بار را تمام کنی ان شاء الله</w:t>
      </w:r>
      <w:r>
        <w:rPr>
          <w:rFonts w:eastAsia="IRNazanin" w:cs="IRNazanin"/>
          <w:color w:val="111111"/>
          <w:sz w:val="28"/>
          <w:szCs w:val="28"/>
          <w:rtl w:val="true"/>
          <w:lang w:bidi="fa-IR"/>
        </w:rPr>
        <w:t>.</w:t>
      </w:r>
    </w:p>
    <w:p>
      <w:pPr>
        <w:pStyle w:val="Heading5"/>
        <w:numPr>
          <w:ilvl w:val="4"/>
          <w:numId w:val="1"/>
        </w:numPr>
        <w:rPr/>
      </w:pPr>
      <w:bookmarkStart w:id="1390" w:name="__RefHeading___Toc1217558_1934241801"/>
      <w:bookmarkStart w:id="1391" w:name="_Toc625"/>
      <w:bookmarkEnd w:id="1390"/>
      <w:r>
        <w:rPr>
          <w:rtl w:val="true"/>
        </w:rPr>
        <w:t>توضیح</w:t>
      </w:r>
      <w:bookmarkEnd w:id="1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حلاوۀ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و احلولی یعنی شیرین و خوشایند شد</w:t>
      </w:r>
      <w:r>
        <w:rPr>
          <w:rFonts w:eastAsia="IRNazanin" w:cs="IRNazanin"/>
          <w:color w:val="111111"/>
          <w:sz w:val="28"/>
          <w:szCs w:val="28"/>
          <w:rtl w:val="true"/>
          <w:lang w:bidi="fa-IR"/>
        </w:rPr>
        <w:t>.</w:t>
      </w:r>
    </w:p>
    <w:p>
      <w:pPr>
        <w:pStyle w:val="Heading5"/>
        <w:numPr>
          <w:ilvl w:val="4"/>
          <w:numId w:val="1"/>
        </w:numPr>
        <w:rPr/>
      </w:pPr>
      <w:bookmarkStart w:id="1392" w:name="__RefHeading___Toc1217560_1934241801"/>
      <w:bookmarkStart w:id="1393" w:name="_Toc626"/>
      <w:bookmarkEnd w:id="1392"/>
      <w:r>
        <w:rPr>
          <w:rtl w:val="true"/>
        </w:rPr>
        <w:t xml:space="preserve">روایت </w:t>
      </w:r>
      <w:r>
        <w:rPr/>
        <w:t>18</w:t>
      </w:r>
      <w:bookmarkEnd w:id="1393"/>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کتاب مجموعه رسائل ائمه صلوات الله علیهم در بخش مخصوص به سرورمان امام جواد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علی بن اسباط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آنچه در باره دخترانت ذکر کردی دریافتم و اینکه کسی را همچون خودت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تو باد در این باره فکر نکن زیرا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نزد شما آمد که از اخلاق و دین او راضی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او درآورید و اگر این دستور را به کار نبندید، در زمین فتنه و فسادی بزرگ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باره دو زمینت که سلطان متعرض آن ها شده، از من کسب تکلیف کردی، دریافتم، پس صد بار از خداوند طلب خیر همراه با عافیت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استخاره، فروش آن برایت خوشایند افتاد، آن را بفروش ان شاء الله زمین دیگری را به جای آن برگزین و باید استخاره را پس از خواندن دو رکعت نماز انجام دهی، و در اثنای استخاره سخن نگو تا صد بار را تمام کنی ان شاء الله</w:t>
      </w:r>
      <w:r>
        <w:rPr>
          <w:rFonts w:eastAsia="IRNazanin" w:cs="IRNazanin"/>
          <w:color w:val="111111"/>
          <w:sz w:val="28"/>
          <w:szCs w:val="28"/>
          <w:rtl w:val="true"/>
          <w:lang w:bidi="fa-IR"/>
        </w:rPr>
        <w:t>.</w:t>
      </w:r>
    </w:p>
    <w:p>
      <w:pPr>
        <w:pStyle w:val="Heading5"/>
        <w:numPr>
          <w:ilvl w:val="4"/>
          <w:numId w:val="1"/>
        </w:numPr>
        <w:rPr/>
      </w:pPr>
      <w:bookmarkStart w:id="1394" w:name="__RefHeading___Toc1217562_1934241801"/>
      <w:bookmarkStart w:id="1395" w:name="_Toc627"/>
      <w:bookmarkEnd w:id="1394"/>
      <w:r>
        <w:rPr>
          <w:rtl w:val="true"/>
        </w:rPr>
        <w:t>می گویم</w:t>
      </w:r>
      <w:bookmarkEnd w:id="139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قدّس سرّه پس از ذکر روایت عبد الله بن میمون قداح که در باب اول آوردیم و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طرفیّ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کردیم، اینچنین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حدیث مذکور در نسخه اصلی ای که از آن روایت کردم و آن نسخه قدیمی منقولی است، دعای دیگری را دیدیم که نمی دانم آیا آن به روایت متصل است یا اینکه بخشی از آن روایت است، یا اینکه زیادتی بر آن </w:t>
      </w:r>
      <w:bookmarkStart w:id="1396" w:name="pg13537_148192"/>
    </w:p>
    <w:p>
      <w:pPr>
        <w:pStyle w:val="BookText"/>
        <w:rPr/>
      </w:pPr>
      <w:bookmarkEnd w:id="1396"/>
      <w:r>
        <w:rPr>
          <w:rFonts w:ascii="Amiri" w:hAnsi="Amiri" w:eastAsia="Amiri" w:cs="Amiri"/>
          <w:color w:val="111111"/>
          <w:sz w:val="28"/>
          <w:sz w:val="28"/>
          <w:szCs w:val="28"/>
          <w:rtl w:val="true"/>
          <w:lang w:bidi="ar-SA"/>
        </w:rPr>
        <w:t xml:space="preserve">و خارج عنه و ها هو علي لفظه و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أستخيرك بعلمك و أستعينك بقدرك و أسألك باسمك العظيم إن كان كذا و كذا خيرا لي في ديني و دنياي و آخرتي و عاجل أمري و آجله فقدره لي و يسره لي و إن كان شرا فاصرفه عني برحمتك فإنك تقدر و لا أقدر و تعلم و لا أعلم و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الْحُمَيْدِيُّ فِي الْجَمْعِ بَيْنَ الصَّحِيحَيْنِ 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يُعَلِّمُنَا الِاسْتِخَارَةَ فِي الْأُمُورِ كُلِّهَا كَمَا يُعَلِّمُنَا السُّوَرَ مِنَ الْقُرْآنِ يَقُولُ إِذَا هَمَّ أَحَدُكُمْ بِالْأَمْرِ فَلْيَرْكَعْ رَكْعَتَيْنِ مِنْ غَيْرِ الْفَرِيضَةِ ثُمَّ لْيَقُلِ اللَّهُمَّ إِنِّي أَسْتَخِيرُكَ بِعِلْمِكَ وَ أَسْتَقْدِرُكَ بِقُدْرَتِكَ وَ أَسْأَلُكَ مِنْ فَضْلِكَ الْعَظِيمِ فَإِنَّكَ تَقْدِرُ وَ لَا أَقْدِرُ وَ تَعْلَمُ وَ لَا أَعْلَمُ وَ أَنْتَ عَلَّامُ الْغُيُوبِ اللَّهُمَّ إِنْ كُنْتَ تَعْلَمُ أَنَّ هَذَا خَيْرٌ لِي فِي دِينِي وَ مَعَاشِي وَ عَاقِبَةِ أَمْرِي أَوْ قَالَ عَاجِلِ أَمْرِي وَ آجِلِهِ فَاقْدِرْهُ لِي وَ يَسِّرْهُ لِي ثُمَّ بَارِكْ لِي فِيهِ اللَّهُمَّ وَ إِنْ كُنْتَ تَعْلَمُ أَنَّ هَذَا الْأَمْرَ شَرٌّ لِي فِي دِينِي وَ مَعَاشِي وَ عَاقِبَةِ أَمْرِي أَوْ قَالَ عَاجِلِ أَمْرِي فَاصْرِفْهُ عَنِّي وَ اصْرِفْنِي عَنْهُ وَ اقْدِرْ لِيَ الْخَيْرَ حَيْثُ كَانَ ثُمَّ رَضِّنِي بِهِ قَالَ وَ يُسَمِّي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1217564_1934241801"/>
      <w:bookmarkStart w:id="1398" w:name="_Toc628"/>
      <w:bookmarkEnd w:id="1397"/>
      <w:r>
        <w:rPr>
          <w:rtl w:val="true"/>
        </w:rPr>
        <w:t>«</w:t>
      </w:r>
      <w:r>
        <w:rPr/>
        <w:t>19</w:t>
      </w:r>
      <w:r>
        <w:rPr>
          <w:rtl w:val="true"/>
        </w:rPr>
        <w:t>»</w:t>
      </w:r>
      <w:bookmarkEnd w:id="139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فِرْدَوْسِ الْأَخْبَارِ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إِذَا هَمَمْتَ بِأَمْرٍ فَاسْتَخِرْ رَبَّكَ فِيهِ سَبْعَ مَرَّاتٍ ثُمَّ انْظُرْ إِلَي الَّذِي يَسْبِقُ إِلَي قَلْبِكَ فَإِنَّ الْخِيَرَةَ فِيهِ يَعْنِي افْعَلْ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عَنْ كِتَابِ بَعْضِ الْمُخَالِفِينَ فِي وَصَايَا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أَرَدْتَ فَاسْتَخِرْ رَبَّكَ ثُمَّ ارْضَ مَا يُخَيِّرُ لَكَ تَسْعَدْ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نَقْلًا عَنْ كِتَابِ بَعْضِ الْمُخَالِفِينَ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 الْعُلَمَاءِ قَالَ مَنْ أَرَادَ أَمْراً فَلَا يُشَاوِرْ أَحَداً حَتَّي يُشَاوِرَ اللَّهَ فِيهِ بِأَنْ يَسْتَخِيرَ اللَّهَ أَوَّلًا ثُمَ</w:t>
      </w:r>
    </w:p>
    <w:p>
      <w:pPr>
        <w:pStyle w:val="BookText"/>
        <w:rPr/>
      </w:pPr>
      <w:r>
        <w:rPr>
          <w:rFonts w:ascii="IRNazanin" w:hAnsi="IRNazanin" w:eastAsia="IRNazanin"/>
          <w:color w:val="111111"/>
          <w:sz w:val="28"/>
          <w:sz w:val="28"/>
          <w:szCs w:val="28"/>
          <w:rtl w:val="true"/>
          <w:lang w:bidi="fa-IR"/>
        </w:rPr>
        <w:t>و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و معنای دعا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با دانائیت از تو طلب خیر دارم و با توانائیت از تو یاری می طلبم و با اسم بزرگت از تو می خواهم، اگر فلان و فلان کار برای من در دین و دنیا و آخرتم و هم اکنون و در آینده خیر و برکت است، آن را برایم مقدّر فرما و آن را بر من آسان بگردان و اگر شرّ است، با رحمت خود از من بازگردان چرا که تو توانائی و من توانا نیستم و تو دانائی و من دانا نیستم و تو نهان ها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ما استخاره یاد می داد چنان که سوره قرآن می‌آموخت، و می فرمود وقتی یکی از شما قصد کاری دارد دو رکعت نماز غیر واجب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من از علم تو خیر را می جویم و از قدرت تو توانائی می طلبم، و فضل و احسان تو را مسألت می نمایم، که تو توانائی و من ناتوان و تو می دانی و من نمی دانم، و تو علّام الغیوب هستی، خداوندا اگر این کار را برای دین و دنیا و عاقبت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برای اکنون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می دانی آن را برایم مقدر کن، و بر من آسان بگردان و مبارک قرار ده، و اگر آن را برای دین و دنیا و 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برای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می دانی، آن را از من بگردان و خیر را از هر جا که باشد برایم مقدر کن و مرا به آن خشنود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حاجتش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همین حدیث روایت شده است</w:t>
      </w:r>
      <w:r>
        <w:rPr>
          <w:rFonts w:eastAsia="IRNazanin" w:cs="IRNazanin"/>
          <w:color w:val="111111"/>
          <w:sz w:val="28"/>
          <w:szCs w:val="28"/>
          <w:rtl w:val="true"/>
          <w:lang w:bidi="fa-IR"/>
        </w:rPr>
        <w:t xml:space="preserve">. </w:t>
      </w:r>
      <w:r>
        <w:rPr>
          <w:rStyle w:val="FootnoteAnchor"/>
          <w:rtl w:val="true"/>
        </w:rPr>
        <w:footnoteReference w:id="666"/>
      </w:r>
    </w:p>
    <w:p>
      <w:pPr>
        <w:pStyle w:val="Heading5"/>
        <w:numPr>
          <w:ilvl w:val="4"/>
          <w:numId w:val="1"/>
        </w:numPr>
        <w:rPr/>
      </w:pPr>
      <w:bookmarkStart w:id="1399" w:name="__RefHeading___Toc1217566_1934241801"/>
      <w:bookmarkStart w:id="1400" w:name="_Toc629"/>
      <w:bookmarkEnd w:id="1399"/>
      <w:r>
        <w:rPr>
          <w:rtl w:val="true"/>
        </w:rPr>
        <w:t xml:space="preserve">روایت </w:t>
      </w:r>
      <w:r>
        <w:rPr/>
        <w:t>19</w:t>
      </w:r>
      <w:bookmarkEnd w:id="1400"/>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فردوس الاخبار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هرگاه قصد انجام کاری را داشتی، در باره آن هفت بار از درگاه خداوند استخاره کن سپس به آنچه زودتر به دلت راه می یابد بنگر، زیرا خیر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یکی از مخالفان در وصیت های پیامبر صلی الله علیه و آله و سلم به علی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قصد کاری را داشتی از درگاه خداوند استخاره کن، سپس به آنچه خداوند برای تو انتخاب می کند راضی باش که در دنیا و آخرت سعادت مند خواهی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یکی از مخالفان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عالمان به من خبر رسیده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قصد انجام کاری را داشت، با کسی مشورت نکند تا اینکه در باره آن با خداوند مشورت نماید، به این صورت که ابتدا از درگاه خداوند استخاره کند، سپس با او در باره آن کار </w:t>
      </w:r>
      <w:bookmarkStart w:id="1401" w:name="pg13537_148193"/>
    </w:p>
    <w:p>
      <w:pPr>
        <w:pStyle w:val="BookText"/>
        <w:rPr/>
      </w:pPr>
      <w:bookmarkEnd w:id="1401"/>
      <w:r>
        <w:rPr>
          <w:rFonts w:ascii="Amiri" w:hAnsi="Amiri" w:eastAsia="Amiri" w:cs="Amiri"/>
          <w:color w:val="111111"/>
          <w:sz w:val="28"/>
          <w:sz w:val="28"/>
          <w:szCs w:val="28"/>
          <w:rtl w:val="true"/>
          <w:lang w:bidi="ar-SA"/>
        </w:rPr>
        <w:t>يُشَاوِرَ فِيهِ فَإِنَّهُ إِذَا بَدَأَ بِاللَّهِ أَجْرَي لَهُ الْخِيَرَةَ عَلَي لِسَانِ مَنْ شَاءَ مِنَ الْخَلْقِ ثُمَّ لْيُصَلِّ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يا أَيُّهَا الْكافِرُونَ وَ قُلْ هُوَ اللَّهُ أَحَدٌ ثُمَّ لْيَحْمَدِ اللَّهَ وَ لْيُثْنِ عَلَيْهِ وَ لْيُصَلِّ عَلَي النَّبِيِّ وَ آلِهِ صلي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الْأَمْرُ خَيْراً لِي فِي دِينِي وَ دُنْيَايَ فَيَسِّرْهُ لِي وَ قَدِّرْهُ لِي وَ إِنْ كَانَ غَيْرَ ذَلِكَ فَاصْرِفْهُ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هَكَذَا اسْتَجَابَ اللَّهُ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أَيْضاً أَنَّهُ يَقُولُ فِي آخِرِ رَكْعَةٍ مِنْ صَلَاةِ اللَّيْلِ وَ هُوَ سَاجِدٌ مِائَةَ مَرَّةٍ أَسْتَخِيرُ اللَّهَ بِرَحْمَتِهِ وَ قِيلَ بَلْ يَسْتَخِيرُهُ فِي آخِرِ سَجْدَةٍ مِنْ رَكْعَتَيِ الْفَجْرِ مِائَةَ مَرَّةٍ وَ يَحْمَدُ اللَّهَ وَ يُثْنِي عَلَيْهِ وَ يُصَلِّي عَلَي النَّبِيِّ صلي الله عليه و آله وَ يُتِمُّ الْمِائَةَ وَ الْوَاحِدَةَ وَ يَقُولُ اللَّهُمَّ يَا أَبْصَرَ النَّاظِرِينَ وَ يَا أَسْمَعَ السَّامِعِينَ وَ يَا أَسْرَعَ الْحَاسِبِينَ وَ يَا أَرْحَمَ الرَّاحِمِينَ صَلِّ عَلَي مُحَمَّدٍ وَ آلِ مُحَمَّدٍ وَ خِرْ لِي فِي كَذَا وَ قُلْ أَيْضاً 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رَبِّ بِحُرْمَةِ مُحَمَّدٍ وَ آلِهِ صَلِّ عَلَي مُحَمَّدٍ وَ آلِهِ وَ خِرْ لِي فِي كَذَا فِي الدُّنْيَا وَ الْآخِرَةِ خِيَرَةً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إِلَي شَيْخِ الطَّائِفَةِ عَنِ الْمُفِيدِ عَنِ ابْنِ قُولَوَيْهِ عَنِ الْكُلَيْنِيِّ عَنْ مُحَمَّدِ بْنِ يَحْيَي عَنْ أَحْمَدَ بْنِ مُحَمَّدٍ عَنْ مُحَمَّدِ بْنِ خَالِدٍ عَنِ النَّضْرِ بْنِ سُوَيْدٍ عَنْ يَحْيَي الْحَلَبِيِّ عَنْ عَمْرِو بْنِ حُرَيْثٍ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 اسْتَخِرِ اللَّهَ فَوَ اللَّهِ مَا اسْتَخَارَ اللَّهَ مُسْلِمٌ إِلَّا خَارَ اللَّهُ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رويت هذا الحديث بألفاظه بإسنادي إلي جدي فيما رواه في كتاب تهذيب الأحكام‌</w:t>
      </w:r>
      <w:r>
        <w:rPr>
          <w:rStyle w:val="FootnoteAnchor"/>
          <w:rtl w:val="true"/>
        </w:rPr>
        <w:footnoteReference w:id="667"/>
      </w:r>
      <w:r>
        <w:rPr>
          <w:rFonts w:ascii="Amiri" w:hAnsi="Amiri" w:eastAsia="Amiri" w:cs="Amiri"/>
          <w:color w:val="111111"/>
          <w:sz w:val="28"/>
          <w:sz w:val="28"/>
          <w:szCs w:val="28"/>
          <w:rtl w:val="true"/>
          <w:lang w:bidi="ar-SA"/>
        </w:rPr>
        <w:t>و كتاب المصباح الكبير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يحيي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1217568_1934241801"/>
      <w:bookmarkStart w:id="1403" w:name="_Toc630"/>
      <w:bookmarkEnd w:id="1402"/>
      <w:r>
        <w:rPr>
          <w:rtl w:val="true"/>
        </w:rPr>
        <w:t>«</w:t>
      </w:r>
      <w:r>
        <w:rPr/>
        <w:t>20</w:t>
      </w:r>
      <w:r>
        <w:rPr>
          <w:rtl w:val="true"/>
        </w:rPr>
        <w:t>»</w:t>
      </w:r>
      <w:bookmarkEnd w:id="1403"/>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الشَّيْخِ عَنِ ابْنِ أَبِي جِيدٍ عَنِ ابْنِ الْوَلِيدِ عَنِ الصَّفَّارِ عَنِ ابْنِ عِيسَي عَنِ ابْنِ أَبِي نَجْرَانَ عَنِ الْمُفَضَّلِ بْنِ صَالِحٍ عَنْ جَابِرٍ قَالَ وَ رَوَاهُ حُمَيْدُ بْنُ زِيَادٍ عَنْ إِبْرَاهِيمَ بْنِ سُلَيْمَانَ عَنْ جَابِرٍ عَنِ الْإِمَامِ الْبَاقِرِ عليه السلام</w:t>
      </w:r>
    </w:p>
    <w:p>
      <w:pPr>
        <w:pStyle w:val="BookText"/>
        <w:rPr/>
      </w:pPr>
      <w:r>
        <w:rPr>
          <w:rFonts w:ascii="IRNazanin" w:hAnsi="IRNazanin" w:eastAsia="IRNazanin"/>
          <w:color w:val="111111"/>
          <w:sz w:val="28"/>
          <w:sz w:val="28"/>
          <w:szCs w:val="28"/>
          <w:rtl w:val="true"/>
          <w:lang w:bidi="fa-IR"/>
        </w:rPr>
        <w:t>مشورت کند، زیرا هرگاه مشورت کردن را با خداوند آغاز کند، خداوند خیر را بر زبان هر کدام از مخلوقاتش که بخواهد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دو رکعت نماز بخواند که در آن قل یا ایها الکافرون و قل هوالله احد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خداوند را حمد و ثنا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خاندان ایشان صلی الله علیه و آله درود و صلوات بفرستد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اگر این کار برایم در دین و دنیا خیر است، آن را برایم میسر و مقدر فرما و اگر اینگونه نیست، آن را از من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این کار را انجام دهد خداوند دعای او را اجابت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او در آخرین رکعت نماز شب در حالت سجده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أَسْتَخِیرُ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و گفته شده حتی در آخرین سجده از دو رکعت نماز صبح صد بار از درگاه خداوند استخاره می کرد و خداوند را حمد و ثنا می گفت و بر پیامبر صلی الله علیه و آله و سلم درود و صلوات می فرستاد و صد و یک صلوات را تمام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بیناترین بینایان، ای شنواترین شنوایان، ای کسی که زودتر از همه به حساب می رسی، ای مهربان ترین مهربانان، بر محمد و آل محمد درود بفرست و در فلان کار برایم خیر و خوبی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بزرگ و بلند مرتبه نیست و معبودی جز خدای بردبار و کریم ، پروردگارم به حرمت محمد و آل او بر محمد و آل محمد درود بفرست و در این کار در دنیا و آخرت خیر همراه با عافیت و تندرستی مقدر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عمرو بن حریث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بگذار و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هیج مسلمانی از درگاه خداوند استخاره و طلب خیر نمی کند مگر اینکه خداوند همواره برای او خیر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با الفاظش با إسناد به جدّم در آنچه در کتاب تهذیب الاحکام </w:t>
      </w:r>
      <w:r>
        <w:rPr>
          <w:rStyle w:val="FootnoteAnchor"/>
          <w:rtl w:val="true"/>
        </w:rPr>
        <w:footnoteReference w:id="669"/>
      </w:r>
      <w:r>
        <w:rPr>
          <w:rFonts w:ascii="IRNazanin" w:hAnsi="IRNazanin" w:eastAsia="IRNazanin"/>
          <w:color w:val="111111"/>
          <w:sz w:val="28"/>
          <w:sz w:val="28"/>
          <w:szCs w:val="28"/>
          <w:rtl w:val="true"/>
          <w:lang w:bidi="fa-IR"/>
        </w:rPr>
        <w:t xml:space="preserve">و کتاب مصباح کبیر </w:t>
      </w:r>
      <w:r>
        <w:rPr>
          <w:rStyle w:val="FootnoteAnchor"/>
          <w:rtl w:val="true"/>
        </w:rPr>
        <w:footnoteReference w:id="670"/>
      </w:r>
      <w:r>
        <w:rPr>
          <w:rFonts w:ascii="IRNazanin" w:hAnsi="IRNazanin" w:eastAsia="IRNazanin"/>
          <w:color w:val="111111"/>
          <w:sz w:val="28"/>
          <w:sz w:val="28"/>
          <w:szCs w:val="28"/>
          <w:rtl w:val="true"/>
          <w:lang w:bidi="fa-IR"/>
        </w:rPr>
        <w:t>نقل کرده، روایت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حلبی همین حدیث روایت شده است</w:t>
      </w:r>
      <w:r>
        <w:rPr>
          <w:rFonts w:eastAsia="IRNazanin" w:cs="IRNazanin"/>
          <w:color w:val="111111"/>
          <w:sz w:val="28"/>
          <w:szCs w:val="28"/>
          <w:rtl w:val="true"/>
          <w:lang w:bidi="fa-IR"/>
        </w:rPr>
        <w:t>.</w:t>
      </w:r>
    </w:p>
    <w:p>
      <w:pPr>
        <w:pStyle w:val="Heading5"/>
        <w:numPr>
          <w:ilvl w:val="4"/>
          <w:numId w:val="1"/>
        </w:numPr>
        <w:rPr/>
      </w:pPr>
      <w:bookmarkStart w:id="1404" w:name="__RefHeading___Toc1217570_1934241801"/>
      <w:bookmarkStart w:id="1405" w:name="_Toc631"/>
      <w:bookmarkEnd w:id="1404"/>
      <w:r>
        <w:rPr>
          <w:rtl w:val="true"/>
        </w:rPr>
        <w:t xml:space="preserve">روایت </w:t>
      </w:r>
      <w:r>
        <w:rPr/>
        <w:t>20</w:t>
      </w:r>
      <w:bookmarkEnd w:id="14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روایت می کند که </w:t>
      </w:r>
      <w:bookmarkStart w:id="1406" w:name="pg13537_148194"/>
    </w:p>
    <w:p>
      <w:pPr>
        <w:pStyle w:val="BookText"/>
        <w:rPr/>
      </w:pPr>
      <w:bookmarkEnd w:id="1406"/>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زَيْنُ الْعَابِدِينَ عليه السلام إِذَا هَمَّ بِحَجٍّ أَوْ عُمْرَةٍ أَوْ بَيْعٍ أَوْ شِرَاءٍ أَوْ عِتْقٍ أَوْ غَيْرِ ذَلِكَ تَطَهَّرَ ثُمَّ صَلَّي رَكْعَتَيْنِ لِلِاسْتِخَارَةِ يَقْرَأُ فِيهِمَا بَعْدَ الْفَاتِحَةِ سُورَةَ الْحَشْرِ وَ الرَّحْمَنِ ثُمَّ يَقْرَأُ بَعْدَهَا الْمُعَوِّذَتَيْنِ وَ قُلْ هُوَ اللَّهُ أَحَدٌ يَفْعَلُ هَذَا فِي كُلِّ رَكْعَةٍ فَإِذَا فَرَغَ مِنْهَا قَالَ بَعْدَ التَّسْلِيمِ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كَذَا وَ كَذَا خَيْراً لِي فِي دِينِي وَ دُنْيَايَ وَ آخِرَتِي وَ عَاجِلِ أَمْرِي وَ آجِلِهِ فَيَسِّرْهُ لِي عَلَي أَحْسَنِ الْوُجُوهِ وَ أَكْمَلِهَا اللَّهُمَّ وَ إِنْ كَانَ شَرّاً لِي فِي دِينِي وَ دُنْيَايَ وَ عَاجِلِ أَمْرِي وَ آجِلِهِ فَاصْرِفْهُ عَنِّي رَبِّ اعْزِمْ لِي عَلَي رُشْدِي وَ إِنْ كَرِهَتْهُ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رَوَي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هَمَّ بِأَمْرِ حَجٍّ إِلَي قَوْلِهِ ثُمَّ يَقْرَأُ الْمُعَوِّذَتَيْنِ ثُمَّ يَقُولُ اللَّهُمَّ إِلَي قَوْلِهِ وَ دُنْيَايَ وَ آخِرَتِي فِي الْمَوْضِعَيْنِ وَ أَجَلِّهَا مَكَانَ 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 وَ إِنْ كَرِهَتْ ذَلِكَ وَ أَبَتْهُ نَفْسِي‌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1217572_1934241801"/>
      <w:bookmarkStart w:id="1408" w:name="_Toc632"/>
      <w:bookmarkEnd w:id="1407"/>
      <w:r>
        <w:rPr>
          <w:rtl w:val="true"/>
        </w:rPr>
        <w:t>«</w:t>
      </w:r>
      <w:r>
        <w:rPr/>
        <w:t>21</w:t>
      </w:r>
      <w:r>
        <w:rPr>
          <w:rtl w:val="true"/>
        </w:rPr>
        <w:t>»</w:t>
      </w:r>
      <w:bookmarkEnd w:id="140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بْنِ إِبْرَاهِيمَ بْنِ شَاذَانَ عَنْ أَحْمَدَ بْنِ يَعْقُوبَ الْأَصْفَهَانِيِّ عَنْ أَحْمَدَ بْنِ عَلِيٍّ الْأَصْفَهَانِيِّ عَنْ إِبْرَاهِيمَ بْنِ مُحَمَّدِ بْنِ سَعِيدٍ الثَّقَفِيِّ عَنْ أَحْمَدَ بْنِ مُحَمَّدِ بْنِ عُمَرَ بْنِ يُونُسَ الْيَمَانِيِّ عَنْ مُحَمَّدِ بْنِ إِبْرَاهِيمَ الْأَصْبَحِيِّ وَ سُلَيْمَانَ بْنِ عُمَرَ الْأَصْبَحِيِّ قَالا حَدَّثَنَا مُحَمَّدُ بْنُ عَلِيِّ بْنِ الْحُسَيْنِ بْنِ عَلِيِّ بْنِ أَبِي طَالِبٍ عليه السلام عَنْ عَلِيِّ بْنِ الْحُسَيْنِ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لِرَسُولِ اللَّهِ صلي الله عليه و آله سِرٌّ قَلَّمَا عُثِرَ عَلَيْهِ وَ كَانَ يَقُولُ وَ أَنَا أَقُولُ لَعْنَةُ اللَّهِ وَ مَلَائِكَتِهِ وَ أَنْبِيَائِهِ وَ رُسُلِهِ وَ صَالِحِي خَلْقِهِ عَلَي مُفْشِي سِرِّ رَسُولِ اللَّهِ صلي الله عليه و آله إِلَي غَيْرِ ثِقَةٍ فَاكْتُمُوا سِرَّ رَسُولِ اللَّهِ صلي الله عليه و آله سَمِعْتُهُ يَقُولُ يَا عَلِيَّ بْنَ أَبِي طَالِبٍ إِنِّي وَ اللَّهِ مَا أُحَدِّثُكَ إِلَّا عَلَي مَا سَمِعَتْهُ أُذُنَايَ وَ وَعَي قَلْبِي وَ نَظَرَ بَصَرِي إِنْ لَمْ يَكُنْ مِنَ اللَّهِ فَمِنْ رَسُولِهِ يَعْنِي جَبْرَئِيلَ عليه السلام فَإِيَّاكَ يَا عَلِيُّ أَنْ تُضِيعَ سِرِّي فَإِنِّي قَدْ دَعَوْتُ اللَّهَ أَنْ يُذِيقَ مَنْ أَضَاعَ سِرِّي هَذَا حَرَّ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إِنْ كَثِيراً مِنَ النَّاسِ وَ إِنْ قَلَّ تَعَبُّدُهُمْ إِذَا عَمِلُوا مَا أَقُولُ كَانُوا فِي أَشَدِّ الْعَنَاءِ وَ أَفْضَلِ الِاجْتِهَادِ وَ لَوْ لَا طُغَاةُ هَذِهِ الْأُمَّةِ لَبَيَّنْتُ هَذَا السِّرِّ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وقتی تصمیم حج یا عمره یا خرید و فروش یا آزاد کردن برده ای را می گرفت، غسل می نمود و دو رکعت نماز استخاره می خواند و در آن بعد از فاتحه، سوره حشر و الرحمن را قرائت می فرمود و بعد از آن معوّذتین و توحید را تلاوت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را به پایان می برد پس از سلام نماز در حالت نشسته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فلان و فلان کار برایم در دین و دنیا و آخرت و اکنون و آینده کارم خیر است آن را به بهترین و کامل ترین وجه ممکن برایم میسّر گردان، و اگر برایم در دین و دنیا و آخرت و اکنون و آینده کارم شرّ است، آن را از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مصلحتم راهنمایی فرما اگر چه نزد من مکروه و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وقتی تصمیم حج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معوذتین را تلاوت می نمود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دنیا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پایان روایت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نزد من مکروه و ناملایم باشد</w:t>
      </w:r>
      <w:r>
        <w:rPr>
          <w:rFonts w:eastAsia="IRNazanin" w:cs="IRNazanin"/>
          <w:color w:val="111111"/>
          <w:sz w:val="28"/>
          <w:szCs w:val="28"/>
          <w:rtl w:val="true"/>
          <w:lang w:bidi="fa-IR"/>
        </w:rPr>
        <w:t>.»</w:t>
      </w:r>
    </w:p>
    <w:p>
      <w:pPr>
        <w:pStyle w:val="Heading5"/>
        <w:numPr>
          <w:ilvl w:val="4"/>
          <w:numId w:val="1"/>
        </w:numPr>
        <w:rPr/>
      </w:pPr>
      <w:bookmarkStart w:id="1409" w:name="__RefHeading___Toc1217574_1934241801"/>
      <w:bookmarkStart w:id="1410" w:name="_Toc633"/>
      <w:bookmarkEnd w:id="1409"/>
      <w:r>
        <w:rPr>
          <w:rtl w:val="true"/>
        </w:rPr>
        <w:t xml:space="preserve">روایت </w:t>
      </w:r>
      <w:r>
        <w:rPr/>
        <w:t>21</w:t>
      </w:r>
      <w:bookmarkEnd w:id="1410"/>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أَبِی طَالِبٍ علیهم السلام از عَلِیّ بْن الْحُسَیْن حدیث فرموده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رازی داشت که به ندرت کسی آن را می فهمید، و ایشان می فرمود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فرشتگان و پیامبران و فرستادگان و مخلوقات نیک او بر کسانی که راز رسول خدا صلی الله علیه و آله و سلم را برای غیر معتمدان إفشا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رسول خداوند را پنهان دارید من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ابن ابی طالب سوگند به خدا من با تو سخن نگفتم مگر آنچه گوش هایم شنیده و قلبم درک کرده و چشمانم دیده است، اگر از جانب خداوند نبوده از فرستاده اش یعنی جبرئیل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ای علی که راز مرا فاش نکنی زیرا من از خداوندم خواستم سوز و گداز آتش جهنم را به کسی بچشاند که راز مرا فاش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هر چند عبادتشان اندک باشد هرگاه به آنچه می گویم عمل کنند، در سخت ترین سختی و بهترین تلاش هستند و اگر سرکشان این امت نبودند، این راز را آشکار می نمودم </w:t>
      </w:r>
    </w:p>
    <w:p>
      <w:pPr>
        <w:pStyle w:val="BookText"/>
        <w:rPr/>
      </w:pPr>
      <w:r>
        <w:rPr>
          <w:rFonts w:ascii="Amiri" w:hAnsi="Amiri" w:eastAsia="Amiri" w:cs="Amiri"/>
          <w:color w:val="111111"/>
          <w:sz w:val="28"/>
          <w:sz w:val="28"/>
          <w:szCs w:val="28"/>
          <w:rtl w:val="true"/>
          <w:lang w:bidi="ar-SA"/>
        </w:rPr>
        <w:t xml:space="preserve">لَكِنِّي عَلِمْتُ أَنَّ الدِّينَ إِذاً يَضِيعُ فَأَحْبَبْتُ أَنْ لَا يَنْتَهِيَ ذَلِكَ إِلَّا إِلَي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لَمَّا أُسْرِيَ بِي إِلَي السَّمَاءِ السَّابِعَةِ فُتِحَ لِي بَصَرِي إِلَي فُرْجَةٍ فِي الْعَرْشِ تَفُورُ كَمَا يَفُورُ الْقِدْرُ فَلَمَّا أَرَدْتُ الِانْصِرَافَ أُقْعِدْتُ عِنْدَ تِلْكَ الْفُرْجَةِ ثُمَّ نُودِيتُ يَا مُحَمَّدُ إِنَّ رَبَّكَ يَقْرَأُ عَلَيْكَ السَّلَامَ وَ يَقُولُ لَكَ إِنَّكَ أَكْرَمُ خَلْقِهِ عَلَيْهِ وَ عِنْدَهُ عِلْمٌ قَدْ زَوَاهُ يَعْنِي خَزَنَهُ عَنْ جَمِيعِ الْأَنْبِيَاءِ وَ جَمِيعِ أُمَمِهِمْ غَيْرَكَ وَ غَيْرَ أُمَّتِكَ لِمَنِ ارْتَضَيْتَ لِلَّهِ مِنْهُمْ أَنْ يَنْشُرَهُ لِمَنْ بَعْدَهُ لِمَنِ ارْتَضَي اللَّهُ مِنْهُمْ أَنَّهُ لَا يُصِيبُهُمْ بَعْدَ مَا يَقُولُونَهُ ذَنْبٌ كَانَ قَبْلَهُ وَ لَا مَخَافَةُ مَا يَأْتِي مِنْ بَعْدِهِ وَ لِذَلِكَ آمُرُكَ بِكِتْمَانِهِ لِئَلَّا يَقُولُ الْعَامِلُونَ حَسْبُنَا هَذَا مِنَ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مُوسَي بْنِ جَعْفَرِ بْنِ مُحَمَّدِ بْنِ مُحَمَّدٍ الطَّاوُسُ ثُمَّ ذَكَرَ فِي جُمْلَةِ أَسْرَارِ هَذَا الدُّعَاءِ مَا هَذَا لَفْظُهُ يَا مُحَمَّدُ وَ مَنْ هَمَّ بِأَمْرَيْنِ فَأَحَبَّ أَنْ أَخْتَارَ لَهُ أَرْضَاهُمَا لِي فَأُلْزِمَهُ إِيَّاهُ فَلْيَقُلْ حِينَ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اخْتَرْ لِي بِعِلْمِكَ وَ وَفِّقْنِي بِعِلْمِكَ لِرِضَاكَ وَ مَحَبَّتِكَ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اخْتَرْ لِي بِقُدْرَتِكَ وَ جَنِّبْنِي بِقُدْرَتِكَ مَقْتَكَ وَ سَخَطَكَ اللَّهُمَّ اخْتَرْ لِي فِيمَا أُرِيدُ مِنْ هَذَيْنِ الْأَمْرَيْنِ وَ تُسَمِّيهِمَا أَسَرَّهُمَا إِلَيَّ وَ أَحَبَّهُمَا إِلَيْكَ وَ أَقْرَبَهُمَا مِنْكَ وَ أَرْضَاهُمَا لَكَ اللَّهُمَّ إِنِّي أَسْأَلُكَ بِالْقُدْرَةِ الَّتِي زَوَيْتَ بِهَا عِلْمَ الْأَشْيَاءِ كُلِّهَا عَنْ جَمِيعِ خَلْقِكَ فَإِنَّكَ عَالِمٌ بِهَوَايَ وَ سَرِيرَتِي وَ عَلَانِيَتِي فَصَلِّ عَلَي مُحَمَّدٍ وَ آلِهِ وَ اسْفَعْ بِنَاصِيَتِي إِلَي مَا تَرَاهُ لَكَ رِضًا فِيمَا اسْتَخَرْتُكَ فِيهِ حَتَّي تُلْزِمَنِي مِنْ ذَلِكَ أَمْراً أَرْضَي فِيهِ بِحُكْمِكَ وَ أَتَّكِلُ فِيهِ عَلَي قَضَائِكَ وَ أَكْتَفِي فِيهِ بِقُدْرَتِكَ وَ لَا تَقْلِبْنِي وَ هَوَايَ لِهَوَاكَ مُخَالِفاً وَ لَا بِمَا أُرِيدُ لِمَا تُرِيدُ مُجَانِباً اغْلِبْ بِقُدْرَتِكَ الَّتِي تَقْضِي بِهَا مَا أَحْبَبْتَ عَلَي مَنْ أَحْبَبْتُ بِهَوَاكَ هَوَايَ وَ يَسِّرْنِي لِلْيُسْرَي الَّتِي تَرْضَي بِهَا عَنْ صَاحِبِهَا وَ لَا تَخْذُلْنِي بَعْدَ تَفْوِيضِي إِلَيْكَ أَمْرِي بِرَحْمَتِكَ الَّتِي وَسِعَتْ كُلَّ شَيْ‌ءٍ اللَّهُمَّ أَوْقِعْ خِيَرَتَكَ فِي قَلْبِي وَ افْتَحْ قَلْبِي لِلُزُومِهَا يَا كَرِيمُ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ذَلِكَ اخْتَرْتُ لَهُ مَنَافِعَهُ فِي الْعَاجِلِ وَ الْآجِلِ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دریافتم که با این کار دین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خوشایند دانستم آن راز فقط به افراد مورد اعتماد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معراج مرا به آسمان هفتم بردند، چشمانم به شکافی در میان عرش افتاد که همچون دیگ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برگردم، مرا در کنار آن شکاف نشاندند سپس مرا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پروردگارت بر تو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باکرامت ترین مخلوقات نزد اوئی و علمی نزد اوست که از همه پیامبرانش و همه امت هایشان به جز تو و امتت نگاه داشته و پنهان کرده است، کسانی از امتت که از آنان برای خداوند راضی هستی آن علم را پس از خود نزدشان بازگو کن، کسانی که خداوند از آنان خشنود گشته به گونه ای که پس از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پیش از آن و هیچ ترسی از آنچه پس از آن می آید، به آن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تو را امر کردم که آن را پنهان داری تا عمل کنندگان بدان نگویند، این برای ما از هر طاعت و عبادتی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بن جعفر بن محمد بن محمد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جمله رازهای این دعا را بیان فرمود که به این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هر کس قصد انجام دو کار را داشته باشد و دوست داشته باشد که آن کاری را که در نزد من خوشایندتر است انتخاب کند، او را ملزم می کنم هنگامی که بخواهد آن را انجام دهد بگوید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علم خود برایم انتخاب کن و با علمت مرا به خشنودی و محبت خود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توانائی و قدرتت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 و با قدرتت مرا از خشم و غضبت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این دو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کار را نام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خواهم انجام دهم کاری را برایم انتخاب کن که برایم خوشایندتر و در نزد تو محبوبتر، و به تو نزدیک تر و پسندیده تر است پروردگارا من با قدرت تو که با آن علم همه چیزها را از همه مخلوقات پنهان داشتی از تو مسألت دارم، چرا که تو به اراده و نهان و آشکار من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در آنچه از تو طلب خیر کردم، موی پیشانی مرا بگیر و به طرف چیزی ببر که آن را موجبات خشنودیت را در آنچه از درگاه تو استخاره کردم فراهم آورد تا کاری را بر من لازم کنی که در آن کار به حکم تو خشنود شوم، و به قضاوت تو اعتماد، و به قدرت تو بسنده کنم و خواسته و اراده مرا با اراده خود مخالف قرار مده و آنچه که قصد انجامش را دارم با آنچه که تو می خواهی،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قدرتت که بدان قضاوت می کنی، آنچه را که می پسندی را بر آنچه که من می پسندم، غلبه کن و با خواسته و اراده خود، بر خواسته من غلبه کن و راه آسانی که بدان از صاحبش خشنود می گردی، پیش پای من بگذار و پس از آنکه کارم را به تو واگذار کردم با رحمتت که همه چیز را فرا گرفته است، مرا خوار و ذلیل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خیر و برکتت را در قلبم قرار بده و قلبم را برای ملزم بودن بدان بگشای ای بخشنده،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آن دعا را بگوید، سود و منفعتش را در اکنون و آینده برای او انتخاب می کنم</w:t>
      </w:r>
      <w:r>
        <w:rPr>
          <w:rFonts w:eastAsia="IRNazanin" w:cs="IRNazanin"/>
          <w:color w:val="111111"/>
          <w:sz w:val="28"/>
          <w:szCs w:val="28"/>
          <w:rtl w:val="true"/>
          <w:lang w:bidi="fa-IR"/>
        </w:rPr>
        <w:t xml:space="preserve">. </w:t>
      </w:r>
      <w:bookmarkStart w:id="1411" w:name="pg13537_148196"/>
    </w:p>
    <w:p>
      <w:pPr>
        <w:pStyle w:val="Heading5"/>
        <w:numPr>
          <w:ilvl w:val="4"/>
          <w:numId w:val="1"/>
        </w:numPr>
        <w:rPr/>
      </w:pPr>
      <w:bookmarkStart w:id="1412" w:name="__RefHeading___Toc1217576_1934241801"/>
      <w:bookmarkStart w:id="1413" w:name="_Toc634"/>
      <w:bookmarkEnd w:id="1411"/>
      <w:bookmarkEnd w:id="1412"/>
      <w:r>
        <w:rPr>
          <w:rtl w:val="true"/>
        </w:rPr>
        <w:t>بيان</w:t>
      </w:r>
      <w:bookmarkEnd w:id="1413"/>
    </w:p>
    <w:p>
      <w:pPr>
        <w:pStyle w:val="BookText"/>
        <w:rPr/>
      </w:pPr>
      <w:r>
        <w:rPr>
          <w:rFonts w:ascii="Amiri" w:hAnsi="Amiri" w:eastAsia="Amiri" w:cs="Amiri"/>
          <w:color w:val="111111"/>
          <w:sz w:val="28"/>
          <w:sz w:val="28"/>
          <w:szCs w:val="28"/>
          <w:rtl w:val="true"/>
          <w:lang w:bidi="ar-SA"/>
        </w:rPr>
        <w:t xml:space="preserve">و اسفع بناصيتي أي خذها جاذبا و موصلا إلي ما تراه لك رضا قال الجوهري سفعت بناصيتي أي أخذت و منه قوله تعالي لَنَسْفَعاً بِالنَّاصِيَةِ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بقدرتك أي بقوتك أو بتقديرك بهواك هواي قال الكفعمي أي بإرادتك إرادتي و المعني طلب رضاه به‌</w:t>
      </w:r>
      <w:r>
        <w:rPr>
          <w:rStyle w:val="FootnoteAnchor"/>
          <w:rtl w:val="true"/>
        </w:rPr>
        <w:footnoteReference w:id="672"/>
      </w:r>
      <w:r>
        <w:rPr>
          <w:rFonts w:ascii="Amiri" w:hAnsi="Amiri" w:eastAsia="Amiri" w:cs="Amiri"/>
          <w:color w:val="111111"/>
          <w:sz w:val="28"/>
          <w:sz w:val="28"/>
          <w:szCs w:val="28"/>
          <w:rtl w:val="true"/>
          <w:lang w:bidi="ar-SA"/>
        </w:rPr>
        <w:t>و أقول هذا الدعاء من أدعية السر و أورده الكفعمي و غيره و سيأتي في كتاب الدعاء بسندها إن شاء الله تعالي‌</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217578_1934241801"/>
      <w:bookmarkStart w:id="1415" w:name="_Toc635"/>
      <w:bookmarkEnd w:id="1414"/>
      <w:r>
        <w:rPr>
          <w:rtl w:val="true"/>
        </w:rPr>
        <w:t>«</w:t>
      </w:r>
      <w:r>
        <w:rPr/>
        <w:t>22</w:t>
      </w:r>
      <w:r>
        <w:rPr>
          <w:rtl w:val="true"/>
        </w:rPr>
        <w:t>»</w:t>
      </w:r>
      <w:bookmarkEnd w:id="1415"/>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الشَّيْخِ أَسْعَدَ بْنِ عَبْدِ الْقَاهِرِ بِإِسْنَادِهِمَا إِلَي أَبِي جَعْفَرٍ الطُّوسِيِّ عَنِ التَّلَّعُكْبَرِيِّ عَنِ الْحَسَنِ بْنِ مُحَمَّدِ بْنِ يَحْيَي الْعَلَوِيِّ عَنْ مُحَمَّدِ بْنِ الْمُظَفَّرِ عَنْ أَبِيهِ عَنْ مُحَمَّدِ بْنِ شَلَقَانَ الْمِصْرِيِّ عَنْ عَلِيِّ بْنِ النُّعْمَانِ الْأَعْلَمِ عَنْ عُمَيْرِ بْنِ الْمُتَوَكِّلِ بْنِ هَارُونَ الْبَلْخِيِّ عَنْ أَبِيهِ عَنْ يَحْيَي بْنِ زَيْدٍ وَ عَنْ مَوْلَانَا جَعْفَرِ بْنِ مُحَمَّدٍ الصَّادِقِ عليهما السلام فِيمَا رَوَيَاهُ مِنْ أَدْعِيَةِ الصَّحِيفَةِ عَنْ زَيْنِ الْعَابِدِينَ عليه السلام مِنْ نُسْخَةٍ تَارِيخُ كِتَابَتِهَا سَنَةُ خَمْسَ عَشْرَةَ وَ أَرْبَعِ مِائَةٍ قَالَ وَ كَانَ مِنْ دُعَائِهِ عليه السلام فِي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أَسْتَخِيرُكَ بِعِلْمِكَ فَصَلِّ عَلَي مُحَمَّدٍ وَ آلِ مُحَمَّدٍ وَ اقْضِ لِي بِالْخِيَرَةِ وَ أَلْهِمْنَا مَعْرِفَةَ الِاخْتِيَارِ وَ اجْعَلْ لَنَا ذَرِيعَةً إِلَي الرِّضَا بِمَا قَضَيْتَ وَ التَّسْلِيمِ لِمَا حَكَمْتَ وَ أَزِحْ عَنَّا رَيْبَ أَهْلِ الِارْتِيَابِ وَ أَيِّدْنَا بِيَقِينِ الْمُخْلَصِينَ وَ لَا تَسُمْنَا عَجْزَ الْمَعْرِفَةِ عَمَّا تَخَيَّرْتَ فَنَغْمِطَ قَدْرَكَ وَ نَكْرَهَ مَوَاضِعَ قَضَائِكَ وَ نَجْنَحَ إِلَي الَّتِي هِيَ أَبْعَدُ مِنْ حُسْنِ الْعَاقِبَةِ وَ أَقْرَبُ مِنْ ضَرَرِ الْعَافِيَةِ حَبِّبْ إِلَيْنَا مَا نَكْرَهُ مِنْ قَضَائِكَ وَ سَهِّلْ عَلَيْنَا مَا تستصعب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حُكْمِكَ وَ أَلْهِمْنَا الِانْقِيَادَ لِمَا أَوْرَدْتَ عَلَيْنَا مِنْ مَشِيَّتِكَ فَلَا نَكْرَهُ مَا أَحْبَبْتَ وَ لَا نَتَخَيَّرُ مَا كَرِهْتَ وَ اخْتِمْ لَنَا بِالَّتِي هِيَ أَحْسَنُ وَ أَحْمَدُ عَاقِبَةً وَ أَكْرَمُ مَصِيراً إِنَّكَ تُفِيدُ الْكَرِيمَةَ وَ تُعْطِي الْحَسَنَةَ وَ تَفْعَلُ مَا تُرِيدُ</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217580_1934241801"/>
      <w:bookmarkStart w:id="1417" w:name="_Toc636"/>
      <w:bookmarkEnd w:id="1416"/>
      <w:r>
        <w:rPr>
          <w:rtl w:val="true"/>
        </w:rPr>
        <w:t>بيان</w:t>
      </w:r>
      <w:bookmarkEnd w:id="1417"/>
    </w:p>
    <w:p>
      <w:pPr>
        <w:pStyle w:val="BookText"/>
        <w:rPr/>
      </w:pPr>
      <w:r>
        <w:rPr>
          <w:rFonts w:ascii="Amiri" w:hAnsi="Amiri" w:eastAsia="Amiri" w:cs="Amiri"/>
          <w:color w:val="111111"/>
          <w:sz w:val="28"/>
          <w:sz w:val="28"/>
          <w:szCs w:val="28"/>
          <w:rtl w:val="true"/>
          <w:lang w:bidi="ar-SA"/>
        </w:rPr>
        <w:t>هذا الدعاء من أدعية الصحيفة الشريفة و إنما أوردته هنا للاختلاف بينه و بين النسخة المشهورة سندا و متنا و الإزاحة الإبعاد أي أبعد عنا شك الذين</w:t>
      </w:r>
    </w:p>
    <w:p>
      <w:pPr>
        <w:pStyle w:val="Heading5"/>
        <w:numPr>
          <w:ilvl w:val="4"/>
          <w:numId w:val="1"/>
        </w:numPr>
        <w:rPr/>
      </w:pPr>
      <w:bookmarkStart w:id="1418" w:name="__RefHeading___Toc1217582_1934241801"/>
      <w:bookmarkStart w:id="1419" w:name="_Toc637"/>
      <w:bookmarkEnd w:id="1418"/>
      <w:r>
        <w:rPr>
          <w:rtl w:val="true"/>
        </w:rPr>
        <w:t>توضیح</w:t>
      </w:r>
      <w:bookmarkEnd w:id="1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اسفع بناصیتی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مرا بگیر و به سمت چیزی ببر و برسان که آن را مایه خشنودی و رضایت خود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 بناصیتی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مرا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کلمه است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نیروی خود یا با تقدیر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بهواک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اراده خود بر اراده من غلبه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طلب رضایت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جمله دعاهای راز است و کفعمی و دیگران آن را ذکر کرده اند و ان شاء الله تعالی در کتاب دعا با سندش آن را می آوریم</w:t>
      </w:r>
      <w:r>
        <w:rPr>
          <w:rFonts w:eastAsia="IRNazanin" w:cs="IRNazanin"/>
          <w:color w:val="111111"/>
          <w:sz w:val="28"/>
          <w:szCs w:val="28"/>
          <w:rtl w:val="true"/>
          <w:lang w:bidi="fa-IR"/>
        </w:rPr>
        <w:t>.</w:t>
      </w:r>
    </w:p>
    <w:p>
      <w:pPr>
        <w:pStyle w:val="Heading5"/>
        <w:numPr>
          <w:ilvl w:val="4"/>
          <w:numId w:val="1"/>
        </w:numPr>
        <w:rPr/>
      </w:pPr>
      <w:bookmarkStart w:id="1420" w:name="__RefHeading___Toc1217584_1934241801"/>
      <w:bookmarkStart w:id="1421" w:name="_Toc638"/>
      <w:bookmarkEnd w:id="1420"/>
      <w:r>
        <w:rPr>
          <w:rtl w:val="true"/>
        </w:rPr>
        <w:t xml:space="preserve">روایت </w:t>
      </w:r>
      <w:r>
        <w:rPr/>
        <w:t>22</w:t>
      </w:r>
      <w:bookmarkEnd w:id="1421"/>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صحیفه از حضرت زین العابدین علیه السلام از نسخه ای که تاریخ کتابت آن سال چهارصد و پانزده است گفت از جمله دعاهای حضرت در استخاره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من به دانائیت از تو خیر و نیکی درخواست می نمایم، پس بر محمّد و آل او درود فرست، و خیر و نیکی را برایم مقدّر فرما، و شناسائی اختیار و برگزیدن را به ما الهام نما و آن را وسیله خوشنودی به آنچه برای ما مقدّر کرده‌ای و وسیله سر فرود آوردن به آنچه حکم نموده‌ای قرار ده، و نگرانی شکّ و دو دلی را از ما دور کن، و ما را به یقین و باور اخلاص دارندگان تأیید و کمک فرما و ما را به ناتوانی شناسائی آنچه اختیار کرده‌ای گرفتار مفرما که تقدیر تو را سبک شماریم، و جای رضا و خوشنودیت را ناپسندیده بدانیم، و به راهی که از نیکی انجام و پایان کار دورتر و به خلاف عافیت و رهائی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تقدیر تو که نمی‌پسندیم پیش ما محبوب گردان، و آنچه را از قضای تو که دشوار می داریم بر ما آسان فرما و فرمانبری برای مشیّت و خواسته‌ات را که بر ما وارد نموده‌ای به ما الهام گردان تا آنچه را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نشماریم، و آنچه را ناپسند داری برنگزینیم و کار ما را به راهی که پایانش پسندیده‌تر و مرجع و بازگشتش گرامی تر است به پایان رسان، زیرا تو چیز نیکو عطا می کنی، و نعمت بزرگ می بخشی، و آنچه می خواهی به جا می آوری</w:t>
      </w:r>
      <w:r>
        <w:rPr>
          <w:rFonts w:eastAsia="IRNazanin" w:cs="IRNazanin"/>
          <w:color w:val="111111"/>
          <w:sz w:val="28"/>
          <w:szCs w:val="28"/>
          <w:rtl w:val="true"/>
          <w:lang w:bidi="fa-IR"/>
        </w:rPr>
        <w:t>.»</w:t>
      </w:r>
    </w:p>
    <w:p>
      <w:pPr>
        <w:pStyle w:val="Heading5"/>
        <w:numPr>
          <w:ilvl w:val="4"/>
          <w:numId w:val="1"/>
        </w:numPr>
        <w:rPr/>
      </w:pPr>
      <w:bookmarkStart w:id="1422" w:name="__RefHeading___Toc1217586_1934241801"/>
      <w:bookmarkStart w:id="1423" w:name="_Toc639"/>
      <w:bookmarkEnd w:id="1422"/>
      <w:r>
        <w:rPr>
          <w:rtl w:val="true"/>
        </w:rPr>
        <w:t>توضیح</w:t>
      </w:r>
      <w:bookmarkEnd w:id="1423"/>
    </w:p>
    <w:p>
      <w:pPr>
        <w:pStyle w:val="BookText"/>
        <w:rPr/>
      </w:pPr>
      <w:r>
        <w:rPr>
          <w:rFonts w:ascii="IRNazanin" w:hAnsi="IRNazanin" w:eastAsia="IRNazanin"/>
          <w:color w:val="111111"/>
          <w:sz w:val="28"/>
          <w:sz w:val="28"/>
          <w:szCs w:val="28"/>
          <w:rtl w:val="true"/>
          <w:lang w:bidi="fa-IR"/>
        </w:rPr>
        <w:t>این دعا از دعاهای صحیفه شریفه است و من در اینجا آن را به خاطر اختلافی که با نسخه مشهور از لحاظ سند و متن دارد، ذکر کردم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کردن، یعنی شک و تردید کسانی </w:t>
      </w:r>
      <w:bookmarkStart w:id="1424" w:name="pg13537_148197"/>
    </w:p>
    <w:p>
      <w:pPr>
        <w:pStyle w:val="BookText"/>
        <w:rPr/>
      </w:pPr>
      <w:bookmarkEnd w:id="1424"/>
      <w:r>
        <w:rPr>
          <w:rFonts w:ascii="Amiri" w:hAnsi="Amiri" w:eastAsia="Amiri" w:cs="Amiri"/>
          <w:color w:val="111111"/>
          <w:sz w:val="28"/>
          <w:sz w:val="28"/>
          <w:szCs w:val="28"/>
          <w:rtl w:val="true"/>
          <w:lang w:bidi="ar-SA"/>
        </w:rPr>
        <w:t>يشكون و يرتابون في حسن ما يقضي الله علي عباده و حكمته و لا تسمنا بضم السين أي لا تورد علينا و في بعض النسخ بالكسر قال الكفعمي رحمه الله‌</w:t>
      </w:r>
      <w:r>
        <w:rPr>
          <w:rStyle w:val="FootnoteAnchor"/>
          <w:rtl w:val="true"/>
        </w:rPr>
        <w:footnoteReference w:id="674"/>
      </w:r>
      <w:r>
        <w:rPr>
          <w:rFonts w:ascii="Amiri" w:hAnsi="Amiri" w:eastAsia="Amiri" w:cs="Amiri"/>
          <w:color w:val="111111"/>
          <w:sz w:val="28"/>
          <w:sz w:val="28"/>
          <w:szCs w:val="28"/>
          <w:rtl w:val="true"/>
          <w:lang w:bidi="ar-SA"/>
        </w:rPr>
        <w:t>أي لا تجعله سمة و علامة لنا و الأولي أن يقال أنه برفع السين أي لا تولنا أي تجعلنا ضعفاء المعرفة و منه قوله تعالي يَسُومُونَكُمْ سُوءَ الْعَذابِ أي يولونكم فنغمط قدرك أي نحتقره ما نستصعب أي نعده صعبا و قال الكفعمي الكريمة كل شي‌ء يكرم و كرائم المال خيارها و الجسيمة العظيمة و جسم الشي‌ء أي عظم</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217588_1934241801"/>
      <w:bookmarkStart w:id="1426" w:name="_Toc640"/>
      <w:bookmarkEnd w:id="1425"/>
      <w:r>
        <w:rPr>
          <w:rtl w:val="true"/>
        </w:rPr>
        <w:t>«</w:t>
      </w:r>
      <w:r>
        <w:rPr/>
        <w:t>23</w:t>
      </w:r>
      <w:r>
        <w:rPr>
          <w:rtl w:val="true"/>
        </w:rPr>
        <w:t>»</w:t>
      </w:r>
      <w:bookmarkEnd w:id="142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الْفَاضِلُ مُحَمَّدُ بْنُ عَلِيِّ بْنِ مُحَمَّدٍ فِي كِتَابٍ لَهُ فِي الْعَمَلِ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الِاسْتِخَارَةِ عَنِ الصَّادِقِ عليه السلام تَقُولُهُ بَعْدَ فَرَاغِكَ مِنْ صَلَاةِ الِاسْتِخَارَةِ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خَلَقْتَ أَقْوَاماً يَلْجَئُونَ إِلَي مَطَالِعِ النُّجُومِ لِأَوْقَاتِ حَرَكَاتِهِمْ وَ سُكُونِهِمْ وَ تَصَرُّفِهِمْ وَ عَقْدِهِمْ وَ حَلِّهِمْ وَ خَلَقْتَنِي أَبْرَأُ إِلَيْكَ مِنَ اللَّجَإِ إِلَيْهَا وَ مِنْ طَلَبِ الِاخْتِيَارَاتِ بِهَا وَ أَتَيَقَّنُ أَنَّكَ لَمْ تُطْلِعْ أَحَداً عَلَي غَيْبِكَ فِي مَوَاقِعِهَا وَ لَمْ تُسَهِّلْ لَهُ السَّبِيلَ إِلَي تَحْصِيلِ أَفَاعِيلِهَا وَ أَنَّكَ قَادِرٌ عَلَي نَقْلِهَا فِي مَدَارَاتِهَا فِي مَسِيرِهَا عَنِ السُّعُودِ الْعَامَّةِ وَ الْخَاصَّةِ إِلَي النُّحُوسِ وَ مِنَ النُّحُوسِ الشَّامِلَةِ وَ الْمُفْرَدَةِ إِلَي السُّعُودِ لِأَنَّكَ تَمْحُو مَا تَشَاءُ وَ تُثْبِتُ وَ عِنْدَكَ أُمُّ الْكِتَابِ وَ لِأَنَّهَا خَلْقٌ مِنْ خَلْقِكَ وَ صَنْعَةٌ مِنْ صَنِيعِكَ وَ مَا أَسْعَدْتَ مَنِ اعْتَمَدَ عَلَي مَخْلُوقٍ مِثْلِهِ وَ اسْتَمَدَّ الِاخْتِيَارَ لِنَفْسِهِ وَ هُمْ أُولَئِكَ وَ لَا أَشْقَيْتَ مَنِ اعْتَمَدَ عَلَي الْخَالِقِ الَّذِي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وَ أَسْأَلُكَ‌</w:t>
      </w:r>
      <w:r>
        <w:rPr>
          <w:rStyle w:val="FootnoteAnchor"/>
          <w:rtl w:val="true"/>
        </w:rPr>
        <w:footnoteReference w:id="675"/>
      </w:r>
      <w:r>
        <w:rPr>
          <w:rFonts w:ascii="Amiri" w:hAnsi="Amiri" w:eastAsia="Amiri" w:cs="Amiri"/>
          <w:color w:val="111111"/>
          <w:sz w:val="28"/>
          <w:sz w:val="28"/>
          <w:szCs w:val="28"/>
          <w:rtl w:val="true"/>
          <w:lang w:bidi="ar-SA"/>
        </w:rPr>
        <w:t xml:space="preserve">بِمَا تَمْلِكُهُ وَ تَقْدِرُ عَلَيْهِ وَ أَنْتَ بِهِ مَلِيٌّ وَ عَنْهُ غَنِيٌّ وَ إِلَيْهِ غَيْرُ مُحْتَاجٍ وَ بِهِ غَيْرُ مُكْتَرِثٍ مِنَ الْخِيَرَةِ الْجَامِعَةِ لِلسَّلَامَةِ وَ الْعَافِيَةِ وَ الْغَنِيمَةِ لِعَبْدِكَ مِنْ حَدَثِ الدُّنْيَا الَّتِي إِلَيْكَ فِيهَا ضَرُورَتُهُ لِمَعَاشِهِ وَ مِنْ خَيْرَاتِ الْآخِرَةِ الَّتِي عَلَيْكَ فِيهَا مُعَوَّلُهُ وَ أَنَا هُوَ عَبْدُكَ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فَتَوَلَّ يَا مَوْلَايَ اخْتِيَارَ خَيْرِ الْأَوْقَاتِ لِحَرَكَتِي وَ سُكُونِي وَ نَقْضِي وَ إِبْرَامِي</w:t>
      </w:r>
    </w:p>
    <w:p>
      <w:pPr>
        <w:pStyle w:val="BookText"/>
        <w:rPr/>
      </w:pPr>
      <w:r>
        <w:rPr>
          <w:rFonts w:ascii="IRNazanin" w:hAnsi="IRNazanin" w:eastAsia="IRNazanin"/>
          <w:color w:val="111111"/>
          <w:sz w:val="28"/>
          <w:sz w:val="28"/>
          <w:szCs w:val="28"/>
          <w:rtl w:val="true"/>
          <w:lang w:bidi="fa-IR"/>
        </w:rPr>
        <w:t>را که در قضاوت و حکم نیکوی خداوند بر خلقش شک و تردید دارند را از ما 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یعنی بر ما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کسره سین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نشانه و علامتی برای ما قرار مده، و بهتر و شایسته تر این است که گفته شود با رفع سین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از کسانی که معرفت و شناخت ضعیفی دارند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خداوند است که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بر شما عذاب سخت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فنغمط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سخت و دشوار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گرامی 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و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شد</w:t>
      </w:r>
      <w:r>
        <w:rPr>
          <w:rFonts w:eastAsia="IRNazanin" w:cs="IRNazanin"/>
          <w:color w:val="111111"/>
          <w:sz w:val="28"/>
          <w:szCs w:val="28"/>
          <w:rtl w:val="true"/>
          <w:lang w:bidi="fa-IR"/>
        </w:rPr>
        <w:t>.</w:t>
      </w:r>
    </w:p>
    <w:p>
      <w:pPr>
        <w:pStyle w:val="Heading5"/>
        <w:numPr>
          <w:ilvl w:val="4"/>
          <w:numId w:val="1"/>
        </w:numPr>
        <w:rPr/>
      </w:pPr>
      <w:bookmarkStart w:id="1427" w:name="__RefHeading___Toc1217590_1934241801"/>
      <w:bookmarkStart w:id="1428" w:name="_Toc641"/>
      <w:bookmarkEnd w:id="1427"/>
      <w:r>
        <w:rPr>
          <w:rtl w:val="true"/>
        </w:rPr>
        <w:t xml:space="preserve">روایت </w:t>
      </w:r>
      <w:r>
        <w:rPr/>
        <w:t>23</w:t>
      </w:r>
      <w:bookmarkEnd w:id="1428"/>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در کتابی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استخاره از امام صادق علیه السلام، پس از نماز استخاره آن را می خوانی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اقوامی آفریدی که به بخت و اقبال ستارگان در وقت حرکت و سکونشان و تصرف و بسته شدن و گشوده شدنشان پناه می‌برند و مرا به گونه‌ای آفریدی که از پناه بردن به بخت و اقبال ستارگان و طلب خیرخواهی از آنان بیزاری جویم و تنها به تو پناه ببرم و یقین کنم که تو از موقعیت ستارگان احدی را بر غیب خود آگاه نکردی و راه دستیابی به کارهای ستارگان را برای کسی هموار نکردی و تو می‌توانی ستارگان را در مدارهایشان از حالت سعدِ عام و خاص به حالت نحس منتقل کنی و از حالت نحس زیان‌آور عام به موقعیت سعد منتقل نمایی؛ زیرا قطعاً تو آنچه بخواهی محو و اثبات می‌کنی و اُم الکتاب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ها مخلوقی از مخلوقات تو و آفریده از آفریده 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آفریده‌ای همانند خود اعتماد کرد و در رسیدن به خیر تنها به خویش تکیه نمود، خوشبخت نکردی و آن همانهایند و کسی را که بر آفریننده‌ای همچون تو تکیه نمود، بدبخت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یکتایی و شریکی برایت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آنچه مالکش هستی و بر آن تقدیر می کنی و تو از آن سرشاری و از آن بی نیازی و بدان احتیاجی نداری و نسبت به آن در مشقت و اهتمام نیستی، به بنده ات آن خیر و خوبی را بدهی که جامع سلامت و عافیت و غنیمت است؛ آن هم در رویدادهای دنیا که به خاطر زندگی اش ناگزیر است سوی تو بیاید، و نیز در خیرات آخرت را که تکیه گاهش در آن به توست، و من همان بنده ات هستم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 سرورم انتخاب بهترین اوقات را برای حرکت و سکونم، و شکستن و بستنم، </w:t>
      </w:r>
    </w:p>
    <w:p>
      <w:pPr>
        <w:pStyle w:val="BookText"/>
        <w:rPr/>
      </w:pPr>
      <w:r>
        <w:rPr>
          <w:rFonts w:ascii="Amiri" w:hAnsi="Amiri" w:eastAsia="Amiri" w:cs="Amiri"/>
          <w:color w:val="111111"/>
          <w:sz w:val="28"/>
          <w:sz w:val="28"/>
          <w:szCs w:val="28"/>
          <w:rtl w:val="true"/>
          <w:lang w:bidi="ar-SA"/>
        </w:rPr>
        <w:t>وَ سَيْرِي وَ حُلُولِي وَ عَقْدِي وَ حَلِّي وَ اشْدُدْ بِتَوْفِيقِكَ عَزْمِي وَ سَدِّدْ فِيهِ رَأْيِي وَ اقْذِفْهُ فِي فُؤَادِي حَتَّي لَا يَتَأَخَّرَ وَ لَا يَتَقَدَّمَ وَقْتُهُ عَنِّي وَ أَبْرِمْ مِنْ قُدْرَتِكَ كُلَّ نَحْسٍ يَعْرِضُ بِحَاجِزٍ حَتْمٍ مِنْ قَضَائِكَ يَحُولُ بَيْنِي وَ بَيْنَهُ وَ يُبَاعِدُهُ مِنِّي وَ يُبَاعِدُنِي مِنْهُ فِي دِينِي وَ نَفْسِي وَ مَالِي وَ وُلْدِي وَ إِخْوَانِي وَ أَعِذْنِي بِهِ مِنَ الْأَوْلَادِ وَ الْأَمْوَالِ وَ الْبَهَائِمِ وَ الْأَعْرَاضِ وَ مَا أَحْضُرُهُ وَ مَا أَغِيبُ عَنْهُ وَ مَا أَسْتَصْحِبُهُ وَ مَا أُخَلِّفُهُ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حَصِّنِّي مِنْ كُلِّ ذَلِكَ بِعِيَاذِكَ مِنَ الْآفَاتِ وَ الْعَاهَاتِ وَ الْبَلِيَّاتِ وَ مِنَ التَّغْيِيرِ وَ التَّبْدِيلِ وَ النَّقِمَاتِ وَ الْمَثُلَاتِ وَ مِنْ كَلِمَتِكَ الْحَالِقَةِ وَ مِنْ جَمِيعِ الْمَخْلُوقَاتِ وَ مِنْ سُوءِ الْقَضَاءِ وَ مِنْ دَرَكِ الشَّقَاءِ وَ مِنْ شَمَاتَةِ الْأَعْدَاءِ وَ مِنَ الْخَطَايَا وَ الزَّلَلِ فِي قَوْلِي وَ فِعْلِي وَ مَلِّكْنِي الصَّوَابَ فِيهِمَا بِلَا حَوْلَ وَ لَا قُوَّةَ إِلَّا بِاللَّهِ الْعَلِيِّ الْعَظِيمِ بِلَا حَوْلَ وَ لَا قُوَّةَ إِلَّا بِاللَّهِ الْحَلِيمِ الْكَرِيمِ بِلَا حَوْلَ وَ لَا قُوَّةَ إِلَّا بِاللَّهِ الْعَزِيزِ الْعَظِيمِ بِلَا حَوْلَ وَ لَا قُوَّةَ إِلَّا بِاللَّهِ حِرْزِي وَ عَسْكَرِي بِلَا حَوْلَ وَ لَا قُوَّةَ إِلَّا بِاللَّهِ سُلْطَانِي وَ مَقْدُرَتِي بِلَا حَوْلَ وَ لَا قُوَّةَ إِلَّا بِاللَّهِ عِزِّي وَ مَنَعَتِي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الْعَالِمُ بِجَوَائِلِ فِكْرِي وَ جَوَائِسِ صَدْرِي وَ مَا يَتَرَجَّحُ فِي الْإِقْدَامِ عَلَيْهِ وَ الْإِحْجَامِ عَنْهُ مَكْنُونُ ضَمِيرِي وَ سِرِّي وَ أَنَا فِيهِ بَيْنَ حَالَيْنِ خَيْرٍ أَرْجُوهُ وَ شَرٍّ أَتَّقِيهِ وَ سَهْوٍ يُحِيطُ بِي وَ دِينٍ أَحُوطُهُ فَإِنْ أَصَابَنِي الْخِيَرَةُ الَّتِي أَنْتَ خَالِقُهَا لِتَهَبَهَا لِي لَا حَاجَةَ بِكَ إِلَيْهَا بَلْ بِجُودٍ مِنْكَ عَلَيَّ بِهَا غَنِمْتُ وَ سَلِمْتُ وَ إِنْ أَخْطَأَتْنِي حَسَرْتُ وَ عَطِبْتُ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فَأَرْشِدْنِي مِنْهُ إِلَي مَرْضَاتِكَ وَ طَاعَتِكَ وَ أَسْعِدْنِي فِيهِ بِتَوْفِيقِكَ وَ عِصْمَتِكَ وَ اقْضِ بِالْخَيْرِ وَ الْعَافِيَةِ وَ السَّلَامَةِ التَّامَّاتِ الشَّامِلَةِ الدَّائِمَةِ فِيهِ حَتْمُ أَقْضِيَتِكَ وَ نَافِذُ عَزْمِكَ وَ مَشِيَّتِكَ وَ إِنَّنِي أَبْرَأُ إِلَيْكَ مِنَ الْعِلْمِ بِالْأَوْفَقِ مِنْ مَبَادِيهِ وَ عَوَاقِبِهِ وَ فَوَاتِحِهِ وَ مَسَالِمِهِ وَ مَعَاطِبِهِ وَ مِنَ الْقُدْرَةِ عَلَيْهِ وَ أُقِرُّ أَنَّهُ لَا عَالِمَ وَ لَا قَادِرَ عَلَي سَدَادِهِ سِوَاكَ فَأَنَا أَسْتَهْدِيكَ وَ أَسْتَعِينُكَ وَ أَسْتَقْضِيكَ وَ أَسْتَكْفِيكَ وَ أَدْعُوكَ وَ أَرْجُوكَ وَ مَا تَاهَ مَنِ اسْتَهْدَاكَ وَ لَا ضَلَّ مَنِ اسْتَفْتَاكَ وَ لَا دُهِيَ مَنِ اسْتَكْفَاكَ وَ لَا حَالَ مَنْ دَعَاكَ وَ لَا</w:t>
      </w:r>
    </w:p>
    <w:p>
      <w:pPr>
        <w:pStyle w:val="BookText"/>
        <w:rPr/>
      </w:pPr>
      <w:r>
        <w:rPr>
          <w:rFonts w:ascii="IRNazanin" w:hAnsi="IRNazanin" w:eastAsia="IRNazanin"/>
          <w:color w:val="111111"/>
          <w:sz w:val="28"/>
          <w:sz w:val="28"/>
          <w:szCs w:val="28"/>
          <w:rtl w:val="true"/>
          <w:lang w:bidi="fa-IR"/>
        </w:rPr>
        <w:t xml:space="preserve">و راه رفتن و فرود آمدنم، و بسته شدن و گشوده شدنم بر عهده بگیر و با توفیقت تصمیمم را قوی بگردان و دیدگاه و نظرم را استوار و محکم بگردان و آن را در دلم بینداز تا زمانش از من جلو و عقب نیفتد و از قدرت خود با مانعی حتمی از قضا و قدر خود، هر نحسی را که عارض می شود برطرف نما به نحوی که بین من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ایجاد شود که در دین و جان و مال و فرزندان و برادرانم، آن را از من و مرا از آن دور کند، و بدان مرا از مصیبت فرزندان و اموال و چهاپایان و کالا و غنیمت ها و آنچه شاهد آن هستم و آنچه از من پنهان مانده و آنچه همراهش هستم و آنچه به جای می گذارم، پناهم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پناه دادانت از همه آفت ها و مصیبت ها، و از تغییر و دگرگونی و کیفر و شکنجه ها و حوادث تلخ، و از کلمه ریشه کن کننده تو، و از همه مخلوقات، و از قضای بد، و از پیامد بدبختی و شماتت و خوشحالی دشمنان، و از اشتباه ها و لغزش ها در گفتار و کردارم مرا مصون بدار و در قول و عمل راه درست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و لشگرم با لا حول و لا قوۀ الا بالله العلی العظیم، و لا حول و لا قوۀ الا بالله الحلیم الکریم، و لا حول و لا قوۀ الا بالله العزیز العظیم، و لا حول و لا قوۀ الا بالله است، و سلطنت و قدرتم با لا حول و لا قوۀ الا بالله است، و عزّت و نیرومندیم با لا حول و لا قوۀ الا بالله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بر آنچه به فکر من می رسد و به وسوسه ها و خیال های دلم، و آنچه دل و مکنون درونم برای انجام دادن و خودداری از انجامش در نوسان و تردید است،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بین دو حالت هستم، خیر و خوبی ای که بدان امید دارم و شرّ و بدی ای که از آن پرهیز و هراس دارم، و اشتباهی که مرا احاطه کند و دینی که در آن احتیاط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 به من برسد، خیری که تو آن را آفریدی تا به من ببخشایی، تو بدان نیازی نداری بلکه با جود و بخشش تو بر من، نصیبم شده است، که بدان غنیمت و سلامتی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درگذری، افسوس می خورم و نابود می شوم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پس مرا در آن به رضایت و بندگی خود رهنمود کن و با توفیق و عصمتت مرا در آن سعادتمند کن و خیر و تندرستی و سلامتی کامل و شامل و همیشگی مقدر فرما که در آن حتمی بودن قضاها، و اجرا شدن تصمیم و اراده تو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پناه می برم به تو از دانش به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پایان و ابتدا و سلامتی و هلاکت آن، و از توانایی انجام آن و اقرار دارم که هیچ دانا و توانایی جز تو نمی تواند آن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هدایت می طلبم و از تو یاری می جویم و تو را قاضی قرار می دهم و از تو می خواهم مرا کفایت نمایی و تو را می خوانم و به تو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تو هدایت و راهنمایی بطلبد، سرگردان نمی شود و کسی که از تو درخواست فتوی کند، گمراه نمی شود و کسی که از تو بخواهد کفایتش کنی، به مصیبت دچار نمی شود و کسی که تو را بخواند، وضعیتش به ناامیدی تغییر نمی یابد، و کسی که به تو امید داشته باشد، </w:t>
      </w:r>
    </w:p>
    <w:p>
      <w:pPr>
        <w:pStyle w:val="BookText"/>
        <w:rPr/>
      </w:pPr>
      <w:r>
        <w:rPr>
          <w:rFonts w:ascii="Amiri" w:hAnsi="Amiri" w:eastAsia="Amiri" w:cs="Amiri"/>
          <w:color w:val="111111"/>
          <w:sz w:val="28"/>
          <w:sz w:val="28"/>
          <w:szCs w:val="28"/>
          <w:rtl w:val="true"/>
          <w:lang w:bidi="ar-SA"/>
        </w:rPr>
        <w:t xml:space="preserve">أُخْفِقَ مَنْ رَجَاكَ فَكُنْ لِي عِنْدَ أَحْسَنِ ظُنُونِي وَ آمَالِي فِيكَ يَا ذَا الْجَلَالِ وَ الْإِكْرَامِ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اسْتَنْهَضْتُ لِمُهِمِّي هَذَا وَ لِكُلِّ مُهِمٍّ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أَعُوذُ بِرَبِّ النَّاسِ 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تَقْرَأُ سُورَةَ تَبارَكَ الَّذِي بِيَدِهِ الْمُلْكُ إِلَي آخِرِهَا ثُمَّ قُلْ 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 عَلي عِلْمٍ وَ خَتَمَ عَلي سَمْعِهِ وَ قَلْبِهِ وَ جَعَلَ عَلي بَصَرِهِ غِشاوَةً فَمَنْ يَهْدِيهِ مِنْ بَعْدِ اللَّهِ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عَلي قُلُوبِهِمْ أَكِنَّةً أَنْ يَفْقَهُوهُ وَ فِي آذانِهِمْ وَقْراً وَ إِنْ تَدْعُهُمْ إِلَي الْهُدي فَلَنْ يَهْتَدُوا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 دَرَكاً وَ لا تَخْشي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إِنَّنِي مَعَكُما أَسْمَعُ وَ أَري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اسْتَنْهَضْتُ لِمُهِمِّي هَذَا وَ لِكُلِّ مُهِمٍّ أَسْمَاءَ اللَّهِ الْعِظَامَ وَ كَلِمَاتِهِ التَّوَامَّ وَ فَوَاتِحَ سُوَرِ الْقُرْآنِ وَ خَوَاتِيمَهَا وَ مُحْكَمَاتِهَا وَ قَوَارِعَهَا وَ كُلَّ عُوذَةٍ تَعَوَّذَ بِهَا نَبِيٌ</w:t>
      </w:r>
    </w:p>
    <w:p>
      <w:pPr>
        <w:pStyle w:val="BookText"/>
        <w:rPr/>
      </w:pPr>
      <w:r>
        <w:rPr>
          <w:rFonts w:ascii="IRNazanin" w:hAnsi="IRNazanin" w:eastAsia="IRNazanin"/>
          <w:color w:val="111111"/>
          <w:sz w:val="28"/>
          <w:sz w:val="28"/>
          <w:szCs w:val="28"/>
          <w:rtl w:val="true"/>
          <w:lang w:bidi="fa-IR"/>
        </w:rPr>
        <w:t>شکست خورده و ناامید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گمان و آرزویم نسبت به خودت باش ای صاحب شکوه و بخشندگی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مهم و برای همه کارهای مهمّم، پناه می برم به خداوند شنوای دانا از شیطان رانده شده به نام خداوند بخشاینده بخشایشگر، و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می‌پرستیم تنها و بس، بجز تو نجوییم یاری ز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ما را راهبر باش، راه آنهایی که برخوردارشان کرده‌ای، همانان که نه درخور خشم‌اند و نه گم گشتگان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 تبارک الذی بیده الملک را تا پایان آن می خوانی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قرآن بخوانی، میان تو و کسانی که به آخرت ایمان ندارند پرده‌ای پوشیده قرار می‌دهیم، 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غافل‌ماندگانند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 و هم چنان خشنودی خدا را پیروی کردند، و خداوند دارای بخششی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خشک در دریا برای آنان باز کن که نه 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باشی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کار مهم و همه کارهای مهمّم، نام های بزرگ خداوند، و آغاز و پایان و آیه های محکم و کوبنده سوره های قرآن، و هر تعویذی که پیامبری </w:t>
      </w:r>
      <w:bookmarkStart w:id="1429" w:name="pg13537_148200"/>
    </w:p>
    <w:p>
      <w:pPr>
        <w:pStyle w:val="BookText"/>
        <w:rPr/>
      </w:pPr>
      <w:bookmarkEnd w:id="1429"/>
      <w:r>
        <w:rPr>
          <w:rFonts w:ascii="Amiri" w:hAnsi="Amiri" w:eastAsia="Amiri" w:cs="Amiri"/>
          <w:color w:val="111111"/>
          <w:sz w:val="28"/>
          <w:sz w:val="28"/>
          <w:szCs w:val="28"/>
          <w:rtl w:val="true"/>
          <w:lang w:bidi="ar-SA"/>
        </w:rPr>
        <w:t>أَوْ صِدِّيقٌ حم شَاهَتِ الْوُجُوهُ وُجُوهُ أَعْدَائِي فَهُمْ لا يُبْصِرُونَ وَ حَسْبِيَ اللَّهُ ثِقَةً وَ عُدَّةً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صَلَوَاتُهُ عَلَي سَيِّدِنَا مُحَمَّدٍ رَسُولِهِ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1217592_1934241801"/>
      <w:bookmarkStart w:id="1431" w:name="_Toc642"/>
      <w:bookmarkEnd w:id="1430"/>
      <w:r>
        <w:rPr>
          <w:rtl w:val="true"/>
        </w:rPr>
        <w:t>بيان</w:t>
      </w:r>
      <w:bookmarkEnd w:id="1431"/>
    </w:p>
    <w:p>
      <w:pPr>
        <w:pStyle w:val="BookText"/>
        <w:rPr/>
      </w:pPr>
      <w:r>
        <w:rPr>
          <w:rFonts w:ascii="Amiri" w:hAnsi="Amiri" w:eastAsia="Amiri" w:cs="Amiri"/>
          <w:color w:val="111111"/>
          <w:sz w:val="28"/>
          <w:sz w:val="28"/>
          <w:szCs w:val="28"/>
          <w:rtl w:val="true"/>
          <w:lang w:bidi="ar-SA"/>
        </w:rPr>
        <w:t>في مواقعها الضمير فيه و فيما بعده راجع إلي النجوم أي لم تطلع أحدا علي ما هو مغيب من حواس الخلق من أحوالها المتعلقة بها في مواقعها و منازلها و أوضاعها إلي تحصيل أفاعيلها أي إلي أن يحصل فعلا من أفعالها بالنسبة إليه و هذا لا يدل علي أن لها تأثيرا إذ يمكن أن يكون النفي باعتبار عدم قدرتها و تأثيرها لكن يدل ما بعده علي أنه جعل الله فيها سعادة و نحوسة لكنهما تتبدلان بالدعاء و الصدقات و الحسنات و السيئات و بالتوكل علي مالك الشرور و الخيرات و قد مر الكلام فيه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السعود العامة ما يعم جميع الناس و الخاصة ما يخص شخصا أو صنفا و كذا النحوس الشاملة و المفردة هما المراد بها و قال الجوهري ملأ الرجل صار مليا أي ثقة فهو غني ملي بين الملاءة و الملاءة و قال الجزري الملأ بالهمز الثقة الغني و قد ملئ فهو ملي بين الملاءة و الملاءة بالمد و قد أولع الناس فيه بترك الهمز و تشديد الياء انتهي و في أكثر نسخ الدعاء و في سائر المواضع بالتشديد و يقال ما أكترث به أي ما أبالي فيه بما تملكه الباء صلة للسؤال أي ما تملكه كقوله تعالي سَأَلَ سائِلٌ بِعَذابٍ أو الباء للسببية و قوله من الخيرة هو المسئول أي شيئا من الخيرة و الظاهر سألك لا أسألك كما في النسخ و لا يخفي بعد التأمل ظهوره و قوله من حدث متعلق بالسلامة و العافية و يمكن تعلقه بالغنيمة أيضا بتضمين فقوله عليه السلام من خيرات معطوف علي قوله من الخيرة و يحتمل تعلق من الحدث بالغنيمة فقط و المراد به الخيرات و إنما عبر كذلك لأنها في جنب خيرات الآخرة كأنها ليست بخيرات و لا يبعد أن يكون تصحيف من خيرات و علي هذا قوله من خيرات الآخرة معطوف علي قوله من خيرات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صدّیقی بدان پناه برده را برانگیختم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چهره های دشمنانم زشت شد پس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تکیه و تعداد مرا کافی است و چه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مخصوص خداوند است و درود و صلوات او بر سرورمان محمد فرستاده اش و بر خاندان پاکش باد</w:t>
      </w:r>
      <w:r>
        <w:rPr>
          <w:rFonts w:eastAsia="IRNazanin" w:cs="IRNazanin"/>
          <w:color w:val="111111"/>
          <w:sz w:val="28"/>
          <w:szCs w:val="28"/>
          <w:rtl w:val="true"/>
          <w:lang w:bidi="fa-IR"/>
        </w:rPr>
        <w:t>.</w:t>
      </w:r>
    </w:p>
    <w:p>
      <w:pPr>
        <w:pStyle w:val="Heading5"/>
        <w:numPr>
          <w:ilvl w:val="4"/>
          <w:numId w:val="1"/>
        </w:numPr>
        <w:rPr/>
      </w:pPr>
      <w:bookmarkStart w:id="1432" w:name="__RefHeading___Toc1217594_1934241801"/>
      <w:bookmarkStart w:id="1433" w:name="_Toc643"/>
      <w:bookmarkEnd w:id="1432"/>
      <w:r>
        <w:rPr>
          <w:rtl w:val="true"/>
        </w:rPr>
        <w:t>توضیح</w:t>
      </w:r>
      <w:bookmarkEnd w:id="1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این کلمه و کلمات 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تو احدی را از احوال مربوط به ستارگان در موقعیت و منزل و وضعیت آن ها، که از حواسّ خلق پنهان مانده، آگاه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تحصیل افاعیلها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کاری از کارهای ستارگان در رابطه با 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ندارد بر اینکه ستارگان تاثیری دارند چرا که ممکن است نفی به اعتبار عدم قدرت و تاثیر آن ها باشد، اما مابعدش بر این دلالت دارد که خداوند در ستارگان سعادت و نحوست قرار داده است البته با دعا و صدقات و انجام نیکی ها و بدی ها و توکل بر خداوندِ مالک بدی ها و خوبی ها تغییر می یابند، که در کتاب آسمان و جهان در این سخن گفتیم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السعود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همه مردم را فرا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شخص یا گروه خاصی را فرا گیرد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النحوس الشامله و المفردۀ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هر دو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رجل صار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غنی ملی بین الملاءۀ و الملاءۀ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الملاء با همزه، معتمد بی نیاز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ملیء فهو ملی بین الملاءۀ و 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و مردم به ترک همزه و تشدید یاء این کلمه علاقه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 ها دعا و در دیگر جاها با تشدید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اهمیتی نمی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صله برای مسألت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مالکیت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باء برای سببیت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مسألت و درخواست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همانطور که در نسخه ها آمده است و آشکار بودن آن پس از تأمل و اندیشیدن،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السلامۀ و العافیه است و ممکن است با تضمینی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پس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خیرات است و از این جهت به آن صورت تعبیر شده که در کنار خیرات آخرت می باشد گویی خیرات نیست، و بعید نیست که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این اساس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خیرات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نحس أي دفعه بحاجز متعلق بأبرم و لا يبعد أن يكون و ادرأ أو يكون بالثاء المثلثة و الراء المهملة بمعني القطع و أعذني به أي بالحاجز أو بحتم القضاء من الأولاد أي من بلية الأولاد أو من بمعني في كما قيل في قوله تعالي ما ذا خَلَقُوا مِنَ الْأَرْضِ‌</w:t>
      </w:r>
      <w:r>
        <w:rPr>
          <w:rStyle w:val="FootnoteAnchor"/>
          <w:rtl w:val="true"/>
        </w:rPr>
        <w:footnoteReference w:id="676"/>
      </w:r>
      <w:r>
        <w:rPr>
          <w:rFonts w:ascii="Amiri" w:hAnsi="Amiri" w:eastAsia="Amiri" w:cs="Amiri"/>
          <w:color w:val="111111"/>
          <w:sz w:val="28"/>
          <w:sz w:val="28"/>
          <w:szCs w:val="28"/>
          <w:rtl w:val="true"/>
          <w:lang w:bidi="ar-SA"/>
        </w:rPr>
        <w:t>و قوله سبحانه إِذا نُودِيَ لِلصَّلاةِ مِنْ يَوْمِ الْجُمُعَةِ</w:t>
      </w:r>
      <w:r>
        <w:rPr>
          <w:rStyle w:val="FootnoteAnchor"/>
          <w:rtl w:val="true"/>
        </w:rPr>
        <w:footnoteReference w:id="677"/>
      </w:r>
      <w:r>
        <w:rPr>
          <w:rFonts w:ascii="Amiri" w:hAnsi="Amiri" w:eastAsia="Amiri" w:cs="Amiri"/>
          <w:color w:val="111111"/>
          <w:sz w:val="28"/>
          <w:sz w:val="28"/>
          <w:szCs w:val="28"/>
          <w:rtl w:val="true"/>
          <w:lang w:bidi="ar-SA"/>
        </w:rPr>
        <w:t>أو للتعليل و الأعراض جمع عرض بالتحريك و هو الحال و المتاع و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كلمتك الحالقة أي حكمك بالعقوبة المستأصلة قال في النهاية فيه دب إليكم داء الأمم البغضاء و هي الحالقة الحالقة الخصلة التي من شأنها أن تحلق أي تهلك و تستأصل الدين كما يستأصل الموسي الشعر انتهي و ملكني الصواب فيهما أي في قولي و فعلي بجوائل فكري أي أفكاري الجائلة المترددة في ضميري و جوائس صدري أي ما يتخلل في صدري من الوساوس و الخيالات أو ما يتردد من ظنون صدري في المخلوقات قال الجوهري الجوس مصدر قولك جاسوا خلال الديار أي تخللوها فطلبوا ما فيها كما يجوس الرجل الأخبار أي يطلبها و كذلك الاجتياس و الجوسان بالتحريك الطوفان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الإحجام الكف أنت خالقها أي مقدرها لتهبها علة للخلق و إن أخطأتني أي تجاوزت عني و لم تصبني فأرشدني منه الضمير راجع إلي الأمر الذي أراد الخيرة فيه بقرينة المقام أو إلي الخيرة بتأويل مع أنه مصدر و الأول أظهر حتم أقضيتك مفعول اقض أو قائم مقام المصدر أي قضاء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أبرأ إليك أي أعترف بأني جاهل بما هو أوفق لي و أصلح لحالي و ما تاه أي ما تحير و ما دهي علي المجهول أي لم تصبه دواهي الدهر و لا حال أي لا يتغير عن النعمة أو لا يتغير لونه خيبة و في بعض النسخ خاب و هو أصوب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کردن و دفع کردن هر نحسی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مثلثه و راء مهمله به معنای قطع کردن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اعذنی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حتمی بودن قضا و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مصیبت فرزندان،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فرموده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خلقوا من الارض</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در زمین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منزه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للصلاۀ من یوم الجمعه</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جمعه ندا درداده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تعلیل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است و به معنای وضعیت و کالا و غنیمت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کلمتک الحالقۀ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تو به مجازات ریشه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امت های منفور در میان شما نفوذ کرد و آن حالقه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حالقه، خصلتی است که وظیفه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کند و دین را ریشه کن کند همانطور که تیغ موی سر را از بیخ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ملّکنی الصواب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کردار و گفتارم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بجوائل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افکار جریان پیدا کرده در درونم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جوائس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وسوسه ها و خیال هایی که در سینه ام نفوذ می کند، یا گمان های سینه ام در باره مخلوقات که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خانه ها شدند و هر چه در آن ها بود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یجوس الرجل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اخبار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طوفان شبانه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آن را مقدر می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برای آفریدن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اخطاتنی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من درگذری و من را مورد هدف خود قرار ندهی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فارشدنی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قرینه مقام و بافت سخن به کاری برمی گردد که در آن خیر و خوبی می خواهد، یا با تأویلی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با وجود اینکه این کلمه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 أقضیتک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به جای مصدر نشسته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حتماً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أننی أبرء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اعتراف دارم که آنچه برای من توفیق بیشتر و سود و فایده بیشتری دارد را نمی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سرگردان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مصیبت های روزگار به او اصابت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تغییر نکرد یا رنگ او به ناامیدی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درست تر است</w:t>
      </w:r>
      <w:r>
        <w:rPr>
          <w:rFonts w:eastAsia="IRNazanin" w:cs="IRNazanin"/>
          <w:color w:val="111111"/>
          <w:sz w:val="28"/>
          <w:szCs w:val="28"/>
          <w:rtl w:val="true"/>
          <w:lang w:bidi="fa-IR"/>
        </w:rPr>
        <w:t xml:space="preserve">. </w:t>
      </w:r>
      <w:bookmarkStart w:id="1434" w:name="pg13537_148202"/>
    </w:p>
    <w:p>
      <w:pPr>
        <w:pStyle w:val="BookText"/>
        <w:rPr/>
      </w:pPr>
      <w:bookmarkEnd w:id="1434"/>
      <w:r>
        <w:rPr>
          <w:rFonts w:ascii="Amiri" w:hAnsi="Amiri" w:eastAsia="Amiri" w:cs="Amiri"/>
          <w:color w:val="111111"/>
          <w:sz w:val="28"/>
          <w:sz w:val="28"/>
          <w:szCs w:val="28"/>
          <w:rtl w:val="true"/>
          <w:lang w:bidi="ar-SA"/>
        </w:rPr>
        <w:t>و في الصحاح أخفق الرجل إذا غزا و لم يغنم و الصائد إذا رجع و لم يصطد و طلب حاجة فأخفق و قال استنهضته لأمر كذا إذا أمرته بالنهوض له انتهي و أقول هنا كناية عن الاستعانة و التوسل بالسور الكريمة و الأسماء العظيمة و الآيات الجسيمة مستورا أي ذا ستر أو مستورا عن الحس أو بحجاب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أَكِنَّةً أي أغطية واحدها كنان و هو الغطاء أَنْ يَفْقَهُوهُ كراهة أن يفقهوه و قوارعها أي التي تقرع القلوب بالفزع أو تقرع الشياطين و الكفرة و الظلمة و تدفعهم و تهلكهم و العوذة بالضم التعويذ شاهت الوجوه أي قبحت وجوه أعدائي بيان للوجوه</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217596_1934241801"/>
      <w:bookmarkStart w:id="1436" w:name="_Toc644"/>
      <w:bookmarkEnd w:id="1435"/>
      <w:r>
        <w:rPr>
          <w:rtl w:val="true"/>
        </w:rPr>
        <w:t>«</w:t>
      </w:r>
      <w:r>
        <w:rPr/>
        <w:t>24</w:t>
      </w:r>
      <w:r>
        <w:rPr>
          <w:rtl w:val="true"/>
        </w:rPr>
        <w:t>»</w:t>
      </w:r>
      <w:bookmarkEnd w:id="1436"/>
    </w:p>
    <w:p>
      <w:pPr>
        <w:pStyle w:val="BookText"/>
        <w:rPr/>
      </w:pPr>
      <w:r>
        <w:rPr>
          <w:rFonts w:ascii="Amiri" w:hAnsi="Amiri" w:eastAsia="Amiri" w:cs="Amiri"/>
          <w:color w:val="111111"/>
          <w:sz w:val="28"/>
          <w:sz w:val="28"/>
          <w:szCs w:val="28"/>
          <w:rtl w:val="true"/>
          <w:lang w:bidi="ar-SA"/>
        </w:rPr>
        <w:t>الفتح فتح الأبواب بِإِسْنَادِهِ عَنْ مُحَمَّدِ بْنِ هَارُونَ التَّلَّعُكْبَرِيِّ عَنْ هِبَةِ اللَّهِ بْنِ سَلَامَةَ الْمُقْرِي عَنْ إِبْرَاهِيمَ بْنِ أَحْمَدَ الْبُزُورِيِّ قَالَ أَخْبَرَنَا عَلِيُّ بْنُ مُوسَي الرِّضَا عليه السلام قَالَ سَمِعْتُ أَبِي مُوسَي بْنَ جَعْفَرٍ قَالَ سَمِعْتُ أَبِي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لَمْ يَرَ فِي عَاقِبَةِ أَمْرِهِ إِلَّا مَا يُحِبُّ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خِيَرَتَكَ تُنِيلُ الرَّغَائِبَ وَ تُجْزِلُ الْمَوَاهِبَ وَ تُطَيِّبُ الْمَكَاسِبَ وَ تُغَنِّمُ الْمَطَالِبَ وَ تَهْدِي إِلَي أَحْمَدِ الْعَوَاقِبِ وَ تَقِي مِنْ مَحْذُورِ النَّوَائِبِ اللَّهُمَّ إِنِّي أَسْتَخِيرُكَ فِيمَا عَقَدَ عَلَيْهِ رَأْيِي وَ قَادَنِي إِلَيْهِ هَوَايَ فَأَسْأَلُكَ يَا رَبِّ أَنْ تُسَهِّلَ لِي مِنْ ذَلِكَ مَا تَعَسَّرَ وَ أَنْ تُعَجِّلَ مِنْ ذَلِكَ مَا تَيَسَّرَ وَ أَنْ تُعْطِيَنِي يَا رَبِّ الظَّفَرَ فِيمَا اسْتَخَرْتُكَ فِيهِ وَ عَوْناً بِالْإِنْعَامِ فِيمَا دَعَوْتُكَ وَ أَنْ تَجْعَلَ يَا رَبِّ بُعْدَهُ قُرْباً وَ خَوْفَهُ أَمْناً وَ مَحْذُورَهُ سِلْماً فَإِنَّكَ تَعْلَمُ وَ لَا أَعْلَمُ وَ تَقْدِرُ وَ لَا أَقْدِرُ وَ أَنْتَ عَلَّامُ الْغُيُوبِ اللَّهُمَّ إِنْ يَكُنْ هَذَا الْأَمْرُ خَيْراً لِي فِي عَاجِلِ الدُّنْيَا وَ آجِلِ الْآخِرَةِ فَسَهِّلْهُ لِي وَ يَسِّرْهُ عَلَيَّ وَ إِنْ لَمْ يَكُنْ فَاصْرِفْهُ عَنِّي وَ اقْدِرْ لِي فِيهِ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217598_1934241801"/>
      <w:bookmarkStart w:id="1438" w:name="_Toc645"/>
      <w:bookmarkEnd w:id="1437"/>
      <w:r>
        <w:rPr>
          <w:rtl w:val="true"/>
        </w:rPr>
        <w:t>«</w:t>
      </w:r>
      <w:r>
        <w:rPr/>
        <w:t>25</w:t>
      </w:r>
      <w:r>
        <w:rPr>
          <w:rtl w:val="true"/>
        </w:rPr>
        <w:t>»</w:t>
      </w:r>
      <w:bookmarkEnd w:id="143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مَوْلَانَا الْمَهْدِيِّ صَلَوَاتُ اللَّهِ عَلَيْهِ وَ عَلَي آبَائِهِ الطَّاهِرِينَ فِي الِاسْتِخَارَاتِ وَ هُوَ آخِرُ مَا خَرَجَ مِنْ مُقَدَّسِ حَضْرَتِهِ أَيَّامَ الْوِكَالاتِ رَوَي مُحَمَّدُ بْنُ عَلِيِّ بْنِ مُحَمَّدٍ فِي كِتَابٍ جَامِعٍ لَهُ مَا هَذَا لَفْظُهُ اسْتِخَارَةُ الْأَسْمَاءِ الَّتِي عَلَيْهَا الْعَمَلُ وَ يَدْعُو</w:t>
      </w:r>
    </w:p>
    <w:p>
      <w:pPr>
        <w:pStyle w:val="BookText"/>
        <w:rPr/>
      </w:pPr>
      <w:r>
        <w:rPr>
          <w:rFonts w:ascii="IRNazanin" w:hAnsi="IRNazanin" w:eastAsia="IRNazanin"/>
          <w:color w:val="111111"/>
          <w:sz w:val="28"/>
          <w:sz w:val="28"/>
          <w:szCs w:val="28"/>
          <w:rtl w:val="true"/>
          <w:lang w:bidi="fa-IR"/>
        </w:rPr>
        <w:t>در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کند و غنیمتی بدست نیاورد، و شکارچی هرگاه بازگردد و چیزی شکار نکرده باشد، و نیازی را طلبید اما با شکست مواجه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إستنهضته لأمر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دستور دهی او برای آن 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استعانت و توسل به سوره های کریمه و نام های بزرگ خداوند و آیه های با عظمت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پرده و پوشش، یا اینکه از حواس پوشیده مانده یا با حجاب دیگری پنهان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پوشش ها،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معنای پوشش و 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کراهت و بیزاری از فهمیدن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هایی که دل ها را با ترس و هراس می کوبد یا شیاطین و کافران و ظالمان را می کوبد و آن ها را رانده و نابود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تعویذ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1439" w:name="__RefHeading___Toc1217600_1934241801"/>
      <w:bookmarkStart w:id="1440" w:name="_Toc646"/>
      <w:bookmarkEnd w:id="1439"/>
      <w:r>
        <w:rPr>
          <w:rtl w:val="true"/>
        </w:rPr>
        <w:t xml:space="preserve">روایت </w:t>
      </w:r>
      <w:r>
        <w:rPr/>
        <w:t>24</w:t>
      </w:r>
      <w:bookmarkEnd w:id="1440"/>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فرمود شنیدم پدرم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الصادق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دعا به درگاه خداوند دعا کند در پایان کارش نمی بیند مگر آنچه خوشایند و مورد پسند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خیر و خوبی تو به کارهای پسندیده می رسد و عطایای بسیار می بخشی، و کسب و کار و درآمدها را پاکیزه می گرداندی و بیش از خواسته ها می دهی و به پسندیده ترین عاقبت ها رهنمود می کنی و و از مصیبت های هراسناک بازمی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کاری که بر آن تصمیم گرفتم و دیدگاه و خواسته ام مرا بدان رهنمود کرد از تو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پروردگارم از تو می خواهم آنچه از آن را که سخت شده، آسان بگردانی و آنچه را که آسان گشته، به جلو بیندازی و ای پروردگارم در آنچه از درگاه تو استخاره کردم، پیروزی به من عطا بنمایی و در آنچه تو را فراخواندم با نعمت دادنت مرا یاری فرمایی، و ای پروردگارم دور آن را نزدیک و ترس و هراس ناشی از کارم را سالم و امن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و من نمی دانم و تو توانائی و من توانا نیستم و تو دانای بر نهان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کار در دنیای کنونی ام و در آخرت آینده ام خیر است، آن را بر من آسان و میسّر بنما و اگر اینگونه نیست، آن را از من برگردان و در آن برایم خیر و خوبی مقدر بفرما که تو بر هر چیزی توانایی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1441" w:name="__RefHeading___Toc1217602_1934241801"/>
      <w:bookmarkStart w:id="1442" w:name="_Toc647"/>
      <w:bookmarkEnd w:id="1441"/>
      <w:r>
        <w:rPr>
          <w:rtl w:val="true"/>
        </w:rPr>
        <w:t xml:space="preserve">روایت </w:t>
      </w:r>
      <w:r>
        <w:rPr/>
        <w:t>25</w:t>
      </w:r>
      <w:bookmarkEnd w:id="144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سرورمان امام مهدی صلوات الله علیه و علی آبائه الطاهرین در استخاره ها، و آن آخرین چیزی بود که از محضر مبارک ایشان در ایام وکالات بیرون آمده است که محمد بن علی بن محمد در کتاب جامعش این دعا را به این 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نام هایی که باید بدان عمل شود و </w:t>
      </w:r>
      <w:bookmarkStart w:id="1443" w:name="pg13537_148203"/>
    </w:p>
    <w:p>
      <w:pPr>
        <w:pStyle w:val="BookText"/>
        <w:rPr/>
      </w:pPr>
      <w:bookmarkEnd w:id="1443"/>
      <w:r>
        <w:rPr>
          <w:rFonts w:ascii="Amiri" w:hAnsi="Amiri" w:eastAsia="Amiri" w:cs="Amiri"/>
          <w:color w:val="111111"/>
          <w:sz w:val="28"/>
          <w:sz w:val="28"/>
          <w:szCs w:val="28"/>
          <w:rtl w:val="true"/>
          <w:lang w:bidi="ar-SA"/>
        </w:rPr>
        <w:t>بِهَا فِي صَلَاةِ الْحَاجَةِ وَ غَيْرِهَا ذَكَرَ أَبُو دُلَفَ مُحَمَّدُ بْنُ الْمُظَفَّرِ رَحِمَهُ اللَّهُ أَنَّهَا آخِرُ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أَسْأَلُكَ بِاسْمِكَ الَّذِي عَزَمْتَ بِهِ عَلَي السَّمَاوَاتِ وَ الْأَرْضِ فَقُلْتَ لَهُمَا ائْتِيا طَوْعاً أَوْ كَرْهاً قالَتا أَتَيْنا طائِعِينَ وَ بِاسْمِكَ الَّذِي عَزَمْتَ بِهِ عَلَي عَصَا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تَلْقَفُ ما يَأْفِكُونَ وَ أَسْأَلُكَ بِاسْمِكَ الَّذِي صَرَفْتَ بِهِ قُلُوبَ السَّحَرَةِ إِلَيْكَ حَتَّي قالُوا آمَنَّا بِرَبِّ الْعالَمِينَ رَبِّ مُوسي وَ هارُونَ أَنْتَ اللَّهُ رَبُّ الْعَالَمِينَ وَ أَسْأَلُكَ بِالْقُدْرَةِ الَّتِي تُبْلِي بِهَا كُلَّ جَدِيدٍ وَ تُجَدِّدُ بِهَا كُلَّ بَالٍ وَ أَسْأَلُكَ بِكُلِّ حَقٍّ هُوَ لَكَ وَ بِكُلِّ حَقٍّ جَعَلْتَهُ عَلَيْكَ إِنْ كَانَ هَذَا الْأَمْرُ خَيْراً لِي فِي دِينِي وَ دُنْيَايَ وَ آخِرَتِي أَنْ تُصَلِّيَ عَلَي مُحَمَّدٍ وَ آلِ مُحَمَّدٍ وَ تُسَلِّمَ عَلَيْهِمْ تَسْلِيماً وَ تُهَنِّيَهُ وَ تُسَهِّلَهُ عَلَيَّ وَ تَلْطُفَ لِي فِيهِ بِرَحْمَتِكَ يَا أَرْحَمَ الرَّاحِمِينَ وَ إِنْ كَانَ شَرّاً لِي فِي دِينِي وَ دُنْيَايَ وَ آخِرَتِي أَنْ تُصَلِّيَ عَلَي مُحَمَّدٍ وَ آلِ مُحَمَّدٍ وَ تُسَلِّمَ عَلَيْهِمْ تَسْلِيماً وَ أَنْ تَصْرِفَهُ عَنِّي بِمَا شِئْتَ وَ كَيْفَ شِئْتَ وَ تُرْضِيَنِي بِقَضَائِكَ وَ تُبَارِكَ لِي فِي قَدَرِكَ حَتَّي لَا أُحِبَّ تَعْجِيلَ شَيْ‌ءٍ أَخَّرْتَهُ وَ لَا تَأْخِيرَ شَيْ‌ءٍ عَجَّلْتَهُ فَإِنَّهُ لَا حَوْلَ وَ لَا قُوَّةَ إِلَّا بِاللَّهِ يَا عَلِيُّ يَا عَظِيمُ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إِلَي الشَّيْخِ الطُّوسِيِّ عَنِ الْمُفِيدِ وَ الْحُسَيْنِ بْنِ عُبَيْدِ اللَّهِ الْغَضَائِرِيِّ مَعاً عَنِ الصَّدُوقِ عَنْ وَالِدِهِ فِيمَا كَتَبَ فِي رِسَالَتِهِ إِلَي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فَصَلِّ رَكْعَتَيْنِ وَ اسْتَخِرِ اللَّهَ مِائَةَ مَرَّةٍ وَ مَرَّةً فَمَا عَزَمَ لَكَ فَافْعَلْ وَ قُلْ فِي دُعَائِكَ 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رَبِّ بِحَقِّ مُحَمَّدٍ وَ آلِ مُحَمَّدٍ صَلِّ عَلَي مُحَمَّدٍ وَ آلِهِ وَ خِرْ لِي فِي كَذَا وَ كَذَا لِلدُّنْيَا وَ الْآخِرَةِ خِيَرَةً مِنْكَ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فَإِذَا سَلَّمْتَ سَجَدْتَ وَ قُلْتَ أَسْتَخِيرُ اللَّهَ مِائَةَ مَرَّةٍ ثُمَّ ذَكَرَ الدُّعَاءَ</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1217604_1934241801"/>
      <w:bookmarkStart w:id="1445" w:name="_Toc648"/>
      <w:bookmarkEnd w:id="1444"/>
      <w:r>
        <w:rPr>
          <w:rtl w:val="true"/>
        </w:rPr>
        <w:t>«</w:t>
      </w:r>
      <w:r>
        <w:rPr/>
        <w:t>26</w:t>
      </w:r>
      <w:r>
        <w:rPr>
          <w:rtl w:val="true"/>
        </w:rPr>
        <w:t>»</w:t>
      </w:r>
      <w:bookmarkEnd w:id="1445"/>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الْكُلَيْنِيِّ عَنْ عَلِيِّ بْنِ مُحَمَّدٍ عَنْ سَهْلِ بْنِ زِيَادٍ</w:t>
      </w:r>
    </w:p>
    <w:p>
      <w:pPr>
        <w:pStyle w:val="BookText"/>
        <w:rPr/>
      </w:pPr>
      <w:r>
        <w:rPr>
          <w:rFonts w:ascii="IRNazanin" w:hAnsi="IRNazanin" w:eastAsia="IRNazanin"/>
          <w:color w:val="111111"/>
          <w:sz w:val="28"/>
          <w:sz w:val="28"/>
          <w:szCs w:val="28"/>
          <w:rtl w:val="true"/>
          <w:lang w:bidi="fa-IR"/>
        </w:rPr>
        <w:t>در نماز حاجت و دیگر نمازها بدان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محمد بن مظفر رحِمه الله ذکر کرده که آن آخرین چیزی بوده که بیرون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خداوندا از تو می خواهم به حق آن نامت که بر خلقت آسمان های هفت گانه و زمین تصمیم قطعی گرفتی و بدان ها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مسألت دارم به حق آن نام که بر عصای حضرت موسی تصمیم گرفتی و به ناگاه هر چه را به دروغ برساخته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حق آن نامت که دل های ساحران را تصرف کردی تا اینکه گفتند به پروردگار جهانیان، پروردگار موسی و هارون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پرودگار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قدرتی که هر نو و تازه ای را کهنه، و هر کهنه ای را نو می گردانی از تو مسألت دارم و به هر حقی که برای توست و به هر حقی که بر خود نهادی از تو می خواهم اگر این کار در دین و دنیا و آخرتم خیر است، بر محمد و آل محمد درود و سلام بی پایان بفرستی و آن کار را بر من مبارک و آسان بگردانی و با رحمت خود در آن کار بر من لطف بنمائی ای مهربان ترین مهربانان، و اگر این کار در دین و دنیا و آخرتم شرّ است، از نو می خواهم که بر محمد و آل محمد درود و سلام بی پایان بفرستی و به هر گونه که می خواهی آن را از من برگردان و مرا به قضایت خشنود بگردان و در تقدیرت بر من برکت بینداز تا نخواهم چیزی را که عقب انداختی، مقدم کنی و چیزی را که جلو انداختی، به تأخیر اندازی چرا که هیچ جنبش و نیروئیی نیست جز به خدا، ای بلند مرتبه ای بزرگ ای صاحب شکوه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با اسناد به شیخ طوسی از مفید و حسن بن عبیدالله غضایری روایت شده که این دو نفر از صدوق از پدرش روایت کرده اند از جمله نامه هایی که برای فرزندش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انجام کاری را داشتی دو رکعت نماز بخوان و صد و یک بار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تصمیمت بر آن قطعی شد، انجام بده و در دعایت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معبودی جز خداوند بلندمرتبه بزرگ نیست، هیچ معبودی جز خداوند بردبار کریم نیست، پروردگارم به حق محمد و آل محمد بر محمد و خاندانش درود بفرست و در فلان و فلان کار در دنیا و آخرت برایم خیر و خوبی مقدر بفرما، خیری که از جانب تو بوده و همراه با عافیت و تندرستی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روایت شده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دادی سجده می بری 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را ذکر کرد</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1446" w:name="__RefHeading___Toc1217606_1934241801"/>
      <w:bookmarkStart w:id="1447" w:name="_Toc649"/>
      <w:bookmarkEnd w:id="1446"/>
      <w:r>
        <w:rPr>
          <w:rtl w:val="true"/>
        </w:rPr>
        <w:t xml:space="preserve">روایت </w:t>
      </w:r>
      <w:r>
        <w:rPr/>
        <w:t>26</w:t>
      </w:r>
      <w:bookmarkEnd w:id="144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bookmarkStart w:id="1448" w:name="pg13537_148204"/>
    </w:p>
    <w:p>
      <w:pPr>
        <w:pStyle w:val="BookText"/>
        <w:rPr/>
      </w:pPr>
      <w:bookmarkEnd w:id="1448"/>
      <w:r>
        <w:rPr>
          <w:rFonts w:ascii="Amiri" w:hAnsi="Amiri" w:eastAsia="Amiri" w:cs="Amiri"/>
          <w:color w:val="111111"/>
          <w:sz w:val="28"/>
          <w:sz w:val="28"/>
          <w:szCs w:val="28"/>
          <w:rtl w:val="true"/>
          <w:lang w:bidi="ar-SA"/>
        </w:rPr>
        <w:t>عَنْ مُحَمَّدِ بْنِ عِيسَي عَنْ عَمْرِو بْنِ إِبْرَاهِيمَ عَنْ خَلَفِ بْنِ حَمَّادٍ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رُبَّمَا أَرَدْتُ الْأَمْرَ يَفْرُقُ مِنِّي فَرِيقَانِ أَحَدُهُمَا يَأْمُرُنِي وَ الْآخَرُ يَنْهَانِي قَالَ فَقَالَ إِذَا كُنْتَ كَذَلِكَ فَصَلِّ رَكْعَتَيْنِ وَ اسْتَخِرِ اللَّهَ مِائَةَ مَرَّةٍ وَ مَرَّةً ثُمَّ انْظُرْ أَحْزَمَ الْأَمْرَيْنِ لَكَ فَافْعَلْهُ فَإِنَّ الْخِيَرَةَ فِيهِ إِنْ شَاءَ اللَّهُ تَعَالَي وَ لْتَكُنِ اسْتِخَارَتُكَ فِي عَافِيَةٍ فَإِنَّهُ رُبَّمَا خِيرَ لِلرَّجُلِ فِي قَطْعِ يَدِهِ وَ مَوْتِ وَلَدِهِ وَ ذَهَابِ مَالِهِ قَالَ وَ رَوَي جَدِّي أَبُو جَعْفَرٍ الطُّوسِيُّ هَذِهِ الرِّوَايَةَ بِهَذَا الْإِسْنَادِ فِي تَهْذِيبِ الْأَحْكَامِ عَنِ الْكُلَيْنِيِ‌</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عِيسَي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فَفَرَقَ نَفْسِي عَلَي فِرْقَتَيْنِ إِحْدَاهُمَا تَأْمُرُنِي وَ الْأُخْرَي تَنْهَانِي إِلَي قَوْلِهِ ثُمَّ انْظُرْ أَحْزَمَ الْأَمْرَيْنِ‌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1217608_1934241801"/>
      <w:bookmarkStart w:id="1450" w:name="_Toc650"/>
      <w:bookmarkEnd w:id="1449"/>
      <w:r>
        <w:rPr>
          <w:rtl w:val="true"/>
        </w:rPr>
        <w:t>بيان</w:t>
      </w:r>
      <w:bookmarkEnd w:id="1450"/>
    </w:p>
    <w:p>
      <w:pPr>
        <w:pStyle w:val="BookText"/>
        <w:rPr/>
      </w:pPr>
      <w:r>
        <w:rPr>
          <w:rFonts w:ascii="Amiri" w:hAnsi="Amiri" w:eastAsia="Amiri" w:cs="Amiri"/>
          <w:color w:val="111111"/>
          <w:sz w:val="28"/>
          <w:sz w:val="28"/>
          <w:szCs w:val="28"/>
          <w:rtl w:val="true"/>
          <w:lang w:bidi="ar-SA"/>
        </w:rPr>
        <w:t>يفرق مني فريقان أي يسنح في نفسي رأيان متعارضان أو أستشير فتحصل فرقتان إحداهما تأمرني و لا يتفق رأيهم لأعمل به و لعله أظهر</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1217610_1934241801"/>
      <w:bookmarkStart w:id="1452" w:name="_Toc651"/>
      <w:bookmarkEnd w:id="1451"/>
      <w:r>
        <w:rPr>
          <w:rtl w:val="true"/>
        </w:rPr>
        <w:t>«</w:t>
      </w:r>
      <w:r>
        <w:rPr/>
        <w:t>27</w:t>
      </w:r>
      <w:r>
        <w:rPr>
          <w:rtl w:val="true"/>
        </w:rPr>
        <w:t>»</w:t>
      </w:r>
      <w:bookmarkEnd w:id="1452"/>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أَصْلِ الشَّيْخِ مُحَمَّدِ بْنِ أَبِي عُمَيْرٍ الْمُجْمَعِ عَلَي عِلْمِهِ وَ صَلَاحِهِ عَنْ مُحَمَّدِ بْنِ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الِاسْتِخَارَةِ قَالَ فَقَالَ اسْتَخِرِ اللَّهَ عَزَّ وَ جَلَّ فِي آخِرِ رَكْعَةٍ مِنْ صَلَاةِ اللَّيْلِ وَ أَنْتَ سَاجِدٌ مِائَةَ مَرَّةٍ وَ مَرَّةً قَالَ قُلْتُ كَيْفَ أَقُولُ قَالَ تَقُولُ أَسْتَخِيرُ اللَّهَ بِرَحْمَتِهِ أَسْتَخِيرُ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إِلَي جَدِّهِ عَنْ أَبِي جَعْفَرٍ عَنْ أَبِي الْمُفَضَّلِ عَنْ جَعْفَرِ بْنِ مُحَمَّدِ بْنِ مَسْعُودٍ الْعَيَّاشِيِّ عَنْ أَبِيهِ عَنْ أَحْمَدَ بْنِ أَبِي عَبْدِ اللَّهِ الْبَزَّازِ عَنْ جَعْفَرِ بْنِ مُحَمَّدِ</w:t>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قصد انجام کاری را داشته باشم دو نظر در درونم شکل می گیرد یکی مرا به انجام آن دستور می دهد و دیگری مرا از آن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اینچنین برایت پیش آمد دو رکعت نماز بخوان و صد بار از درگاه خداوند استخاره کن سپس بنگر که کدام کار برایت دوراندیش تر است آن را انجام بده، زیرا به خواست خداوند متعال خیر و خوبی در آن است و باید استخاره و طلب خیرت از خداوند همراه با طلب عافیت و تندرستی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خیری برای شخص در قطع شدن دستش، و مرگ فرزندش و از بین رفتن مالش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ابوجعفر طوسی این روایت را با این اسناد در تهذیب الاحکام کلینی روایت کرده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همین حدیث روایت شده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خَلَف بن حمّاد همین حدیث را روایت کرده است جز اینکه در آن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ففرق نفسی فرقتان احداها تامری و الاخری تنهانی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احزم الامرین</w:t>
      </w:r>
      <w:r>
        <w:rPr>
          <w:rFonts w:eastAsia="IRNazanin" w:cs="IRNazanin"/>
          <w:color w:val="111111"/>
          <w:sz w:val="28"/>
          <w:szCs w:val="28"/>
          <w:rtl w:val="true"/>
          <w:lang w:bidi="fa-IR"/>
        </w:rPr>
        <w:t xml:space="preserve">.» </w:t>
      </w:r>
      <w:r>
        <w:rPr>
          <w:rStyle w:val="FootnoteAnchor"/>
          <w:rtl w:val="true"/>
        </w:rPr>
        <w:footnoteReference w:id="687"/>
      </w:r>
    </w:p>
    <w:p>
      <w:pPr>
        <w:pStyle w:val="Heading5"/>
        <w:numPr>
          <w:ilvl w:val="4"/>
          <w:numId w:val="1"/>
        </w:numPr>
        <w:rPr/>
      </w:pPr>
      <w:bookmarkStart w:id="1453" w:name="__RefHeading___Toc1217612_1934241801"/>
      <w:bookmarkStart w:id="1454" w:name="_Toc652"/>
      <w:bookmarkEnd w:id="1453"/>
      <w:r>
        <w:rPr>
          <w:rtl w:val="true"/>
        </w:rPr>
        <w:t>توضیح</w:t>
      </w:r>
      <w:bookmarkEnd w:id="1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منی فرقتان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درونم دو نظر مخالف شکل می گیرد، یا مشورت می کنم و دو گروه پدید می آید یکی مرا به انجامش دستور می دهند و دیگری مرا بازمی دارند و دیدگاه و نظرشان متفق نمی شود تا بدان عمل نمایم و چه بسا این مقصود آشکارتر باشد</w:t>
      </w:r>
      <w:r>
        <w:rPr>
          <w:rFonts w:eastAsia="IRNazanin" w:cs="IRNazanin"/>
          <w:color w:val="111111"/>
          <w:sz w:val="28"/>
          <w:szCs w:val="28"/>
          <w:rtl w:val="true"/>
          <w:lang w:bidi="fa-IR"/>
        </w:rPr>
        <w:t>.</w:t>
      </w:r>
    </w:p>
    <w:p>
      <w:pPr>
        <w:pStyle w:val="Heading5"/>
        <w:numPr>
          <w:ilvl w:val="4"/>
          <w:numId w:val="1"/>
        </w:numPr>
        <w:rPr/>
      </w:pPr>
      <w:bookmarkStart w:id="1455" w:name="__RefHeading___Toc1217614_1934241801"/>
      <w:bookmarkStart w:id="1456" w:name="_Toc653"/>
      <w:bookmarkEnd w:id="1455"/>
      <w:r>
        <w:rPr>
          <w:rtl w:val="true"/>
        </w:rPr>
        <w:t xml:space="preserve">روایت </w:t>
      </w:r>
      <w:r>
        <w:rPr/>
        <w:t>27</w:t>
      </w:r>
      <w:bookmarkEnd w:id="1456"/>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قسری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استخاره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نماز شب در حالت سجده صدو یک بار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استخاره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استخیر الله برحمته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کتاب از جعفر بن محمد </w:t>
      </w:r>
      <w:bookmarkStart w:id="1457" w:name="pg13537_148205"/>
    </w:p>
    <w:p>
      <w:pPr>
        <w:pStyle w:val="BookText"/>
        <w:rPr/>
      </w:pPr>
      <w:bookmarkEnd w:id="1457"/>
      <w:r>
        <w:rPr>
          <w:rFonts w:ascii="Amiri" w:hAnsi="Amiri" w:eastAsia="Amiri" w:cs="Amiri"/>
          <w:color w:val="111111"/>
          <w:sz w:val="28"/>
          <w:sz w:val="28"/>
          <w:szCs w:val="28"/>
          <w:rtl w:val="true"/>
          <w:lang w:bidi="ar-SA"/>
        </w:rPr>
        <w:t>ابْنِ خَلَفٍ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الِاسْتِخَارَةِ فَقَالَ اسْتَخِرِ اللَّهَ تَعَالَي فِي آخِرِ رَكْعَةٍ مِنْ صَلَاةِ اللَّيْلِ وَ أَنْتَ سَاجِدٌ مِائَةَ مَرَّةٍ قَالَ قُلْتُ كَيْفَ أَقُولُ قَالَ تَقُولُ أَسْتَخِيرُ اللَّهَ بِرَحْمَتِهِ أَسْتَخِيرُ اللَّهَ بِرَحْمَتِهِ‌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القسري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1217616_1934241801"/>
      <w:bookmarkStart w:id="1459" w:name="_Toc654"/>
      <w:bookmarkEnd w:id="1458"/>
      <w:r>
        <w:rPr>
          <w:rtl w:val="true"/>
        </w:rPr>
        <w:t>«</w:t>
      </w:r>
      <w:r>
        <w:rPr/>
        <w:t>28</w:t>
      </w:r>
      <w:r>
        <w:rPr>
          <w:rtl w:val="true"/>
        </w:rPr>
        <w:t>»</w:t>
      </w:r>
      <w:bookmarkEnd w:id="1459"/>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جَدِّهِ إِلَي الْحَسَنِ بْنِ مَحْبُوبٍ وَ ابْنِ أَبِي عُمَيْرٍ مَعاً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 مَا اسْتَخَارَ اللَّهَ عَبْدٌ قَطُّ مِائَةَ مَرَّةٍ إِلَّا رُمِيَ بِخَيْرِ الْأَمْرَيْنِ يَقُولُ اللَّهُمَّ عَالِمَ الْغَيْبِ وَ الشَّهَادَةِ إِنْ كَانَ أَمْرُ كَذَا وَ كَذَا خَيْراً لِأَمْرِ دُنْيَايَ وَ آخِرَتِي وَ عَاجِلِ أَمْرِي وَ آجِلِهِ فَيَسِّرْهُ لِي وَ افْتَحْ لِي بَابَهُ وَ رَضِّنِي فِيهِ بِقَضَائِكَ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إِلَي جَدِّهِ بِإِسْنَادِهِ إِلَي الْحَسَنِ بْنِ عَلِيِّ بْنِ فَضَّالٍ عَنْ حَمَّادِ بْنِ عِيسَي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إِذَا أَرَدْتُ الْأَمْرَ وَ أَرَدْتُ أَنْ أَسْتَخِيرَ رَبِّي كَيْفَ أَقُولُ قَالَ إِذَا أَرَدْتَ ذَلِكَ فَصُمِ الثَّلَاثَاءَ وَ الْأَرْبِعَاءَ وَ الْخَمِيسَ ثُمَّ صَلِّ يَوْمَ الْجُمُعَةِ فِي مَكَانٍ نَظِيفٍ فَتَشَهَّدْ ثُمَّ قُلْ وَ أَنْتَ تَنْظُرُ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عَالِمُ الْغَيْبِ وَ الشَّهَادَةِ الرَّحْمَنُ الرَّحِيمُ أَنْتَ عَالِمُ الْغَيْبِ إِنْ كَانَ هَذَا الْأَمْرُ خَيْراً لِي فِيمَا أَحَاطَ بِهِ عِلْمُكَ فَيَسِّرْهُ لِي وَ بَارِكْ فِيهِ وَ افْتَحْ لِي بِهِ وَ إِنْ كَانَ ذَلِكَ شَرّاً لِي فِيمَا أَحَاطَ بِهِ عِلْمُكَ فَاصْرِفْهُ عَنِّي بِمَا تَعْلَمُ فَإِنَّكَ تَعْلَمُ وَ لَا أَعْلَمُ وَ تَقْدِرُ وَ لَا أَقْدِرُ وَ تَقْضِي وَ لَا أَقْضِي وَ أَنْتَ عَلَّامُ الْغُيُوبِ يَقُولُهَا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إِلَي الصَّدُوقِ فِي كِتَابِ عُيُونِ أَخْبَارِ الرِّضَا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يَسْجُدُ عَقِيبَ الْمَكْتُوبَةِ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مِائَةَ مَرَّةٍ ثُمَّ يَتَوَسَّلُ بِالنَّبِيِّ وَ الْأَئِمَّةِ عليهم السلام وَ يُصَلِّي عَلَيْهِمْ وَ يَسْتَشْفِعُ بِهِمْ وَ يَنْظُرُ مَا يُلْهِمُهُ اللَّهُ فَيَفْعَلُ فَإِنَّ ذَلِكَ مِنَ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خلف قُشَیریّ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استخاره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نماز شب در حالت سجده صد بار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استخاره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استخیر الله برحمته</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قسریّ همین حدیث به صورت مرسل روایت شده است</w:t>
      </w:r>
      <w:r>
        <w:rPr>
          <w:rFonts w:eastAsia="IRNazanin" w:cs="IRNazanin"/>
          <w:color w:val="111111"/>
          <w:sz w:val="28"/>
          <w:szCs w:val="28"/>
          <w:rtl w:val="true"/>
          <w:lang w:bidi="fa-IR"/>
        </w:rPr>
        <w:t xml:space="preserve">. </w:t>
      </w:r>
      <w:r>
        <w:rPr>
          <w:rStyle w:val="FootnoteAnchor"/>
          <w:rtl w:val="true"/>
        </w:rPr>
        <w:footnoteReference w:id="691"/>
      </w:r>
    </w:p>
    <w:p>
      <w:pPr>
        <w:pStyle w:val="Heading5"/>
        <w:numPr>
          <w:ilvl w:val="4"/>
          <w:numId w:val="1"/>
        </w:numPr>
        <w:rPr/>
      </w:pPr>
      <w:bookmarkStart w:id="1460" w:name="__RefHeading___Toc1217618_1934241801"/>
      <w:bookmarkStart w:id="1461" w:name="_Toc655"/>
      <w:bookmarkEnd w:id="1460"/>
      <w:r>
        <w:rPr>
          <w:rtl w:val="true"/>
        </w:rPr>
        <w:t xml:space="preserve">روایت </w:t>
      </w:r>
      <w:r>
        <w:rPr/>
        <w:t>28</w:t>
      </w:r>
      <w:bookmarkEnd w:id="1461"/>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هرگز صد بار استخاره نکرده است مگر اینکه بهترین کار برای او مقدر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دانای بر نهان و آشکار اگر فلان و فلان کار برایم در دنیا و آخرت و اکنون و آینده ام خیر است، برایم میسّر بگردان و درِ آن را بر من بگشای و در این کار مرا به قضای خود خشنود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زراره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بخواهم کاری انجام دهم و بخواهم از درگاه پروردگارم استخاره کنم،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آن کار را کردی روز سه شنبه و چهارشنبه و پنج شنبه را روزه بگیر سپس روز جمعه در مکانی پاکیزه نماز بخوان بعد تشهّد را بخوان و در حالی که به آسمان می نگری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من از تو می خواهم به حق اینکه تو دانای بر نهان و آشکاری، بخشنده بخشایشگری، تو دانای بر غیبی، اگر این کار در آنچه علمت بدان احاطه دارد، خیر است، برایم آسان بگردان و در آن برکت بینداز و آن را بر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کار در آنچه علمت بدان احاطه دارد، شرّ است، به آنچه می دانی آن را از من برگردان، چرا که تو می دانی و من نمی دانم، تو توانائی و من توانا نیستم و تو کارها را به انجام می رسانی و من توانایی انجام آن را ندارم و تو دانای بر نهان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صد بار می گوید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 با اسناد به صدوق در کتاب عیون اخبار الرضا با اسناد به امام صادق علیه السلام روایت شده که ایشان پس از نماز واجب سجده می برد و صد بار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برایم خیر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و ائمه صلوات الله علیه و علیهم توسل می جست و بر آنان دورد می فرستاد و از آنان شفاعت می طلبید و به آنچه خداوند به او الهام می کرد نگاه کرده و انجام می داد زیرا آن از جانب خداوند متعال است</w:t>
      </w:r>
      <w:r>
        <w:rPr>
          <w:rFonts w:eastAsia="IRNazanin" w:cs="IRNazanin"/>
          <w:color w:val="111111"/>
          <w:sz w:val="28"/>
          <w:szCs w:val="28"/>
          <w:rtl w:val="true"/>
          <w:lang w:bidi="fa-IR"/>
        </w:rPr>
        <w:t xml:space="preserve">. </w:t>
      </w:r>
      <w:bookmarkStart w:id="1462" w:name="pg13537_148206"/>
    </w:p>
    <w:p>
      <w:pPr>
        <w:pStyle w:val="BookText"/>
        <w:rPr/>
      </w:pPr>
      <w:bookmarkEnd w:id="1462"/>
      <w:r>
        <w:rPr>
          <w:rFonts w:ascii="Amiri" w:hAnsi="Amiri" w:eastAsia="Amiri" w:cs="Amiri"/>
          <w:color w:val="111111"/>
          <w:sz w:val="28"/>
          <w:sz w:val="28"/>
          <w:szCs w:val="28"/>
          <w:rtl w:val="true"/>
          <w:lang w:bidi="ar-SA"/>
        </w:rPr>
        <w:t>وَ مِنْهُ قَالَ قُدِّسَ سِرُّهُ وَ مِمَّا يُنَبِّهُ عَلَي أَنَّ حَدِيثَ الِاسْتِخَارَةِ قَدْ كَانَ مَشْهُوراً مَعْرُوفاً وَ بَيْنَ الشِّيعَةِ مَأْلُوفاً مَا رَوَيْنَاهُ بِإِسْنَادِنَا الْمُتَقَدِّمِ فِي طُرُقِنَا إِلَي مَا رَوَاهُ جَدِّي أَبُو جَعْفَرٍ الطُّوسِيُّ رَضِيَ اللَّهُ عَنْهُ عَنْ أَبِي الْعَبَّاسِ عَبْدِ اللَّهِ بْنِ جَعْفَرٍ الْحِمْيَرِيِّ فِيمَا رَوَاهُ فِي كِتَابِ الدَّلَائِلِ عَنْ أَحْمَدَ بْنِ مُحَمَّدِ بْنِ عِيسَي عَنْ مُحَمَّدِ بْنِ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بِمَكَّةَ فَصِرْتُ إِلَي الْمَدِينَةِ فَدَخَلْتُ عَلَي أَبِي جَعْفَرٍ عليه السلام فَأَرَدْتُ أَنْ أَسْأَلَهُ عَنْ كِسْوَةٍ يَكْسُونِيهَا فَلَمْ يَقْضِ لِي أَنْ أَسْأَلَهُ حَتَّي وَدَّعْتُهُ وَ أَرَدْتُ الْخُرُوجَ فَقُلْتُ أَكْتُبُ إِلَيْهِ وَ أَسْأَلُهُ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فَكَتَبْتُ الْكِتَابَ وَ صِرْتُ إِلَي مَسْجِدِ الرَّسُولِ صلي الله عليه و آله عَلَي أَنْ أُصَلِّيَ رَكْعَتَيْنِ وَ أَسْتَخِيرَ اللَّهَ مِائَةَ مَرَّةٍ فَإِنْ وَقَعَ فِي قَلْبِي أَنْ أَبْعَثَ إِلَيْهِ بِالْكِتَابِ بَعَثْتُهُ وَ إِلَّا خَرَقْتُهُ قَالَ فَوَقَعَ فِي قَلْبِي أَنْ لَا أَبْعَثَ فِيهِ فَخَرَقْتُ الْكِتَابَ وَ خَرَجْتُ مِنَ الْمَدِينَةِ فَبَيْنَا أَنَا كَذَلِكَ إِذْ رَأَيْتُ رَسُولًا مَعَهُ ثِيَابٌ فِي مِنْدِيلٍ يَتَخَلَّلُ الْقَطَرَاتُ وَ يَسْأَلُ عَنْ مُحَمَّدِ بْنِ سَهْلٍ الْقُمِّيِّ حَتَّي انْتَهَي إِلَيَّ وَ قَالَ مَوْلَاكَ بَعَثَ إِلَيْكَ بِهَذَا وَ إِذَا مُلَاءَتَانِ قَالَ أَحْمَدُ بْنُ مُحَمَّدِ بْنِ عِيسَي فَقَضَي أَنِّي غَسَّلْتُهُ حِينَ مَاتَ وَ كَفَّنْتُهُ فِيهِمَا</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217620_1934241801"/>
      <w:bookmarkStart w:id="1464" w:name="_Toc656"/>
      <w:bookmarkEnd w:id="1463"/>
      <w:r>
        <w:rPr>
          <w:rtl w:val="true"/>
        </w:rPr>
        <w:t>بيان</w:t>
      </w:r>
      <w:bookmarkEnd w:id="1464"/>
    </w:p>
    <w:p>
      <w:pPr>
        <w:pStyle w:val="BookText"/>
        <w:rPr/>
      </w:pPr>
      <w:r>
        <w:rPr>
          <w:rFonts w:ascii="Amiri" w:hAnsi="Amiri" w:eastAsia="Amiri" w:cs="Amiri"/>
          <w:color w:val="111111"/>
          <w:sz w:val="28"/>
          <w:sz w:val="28"/>
          <w:szCs w:val="28"/>
          <w:rtl w:val="true"/>
          <w:lang w:bidi="ar-SA"/>
        </w:rPr>
        <w:t>الملاءة بالضم و المد الثوب اللين الرقيق‌</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217622_1934241801"/>
      <w:bookmarkStart w:id="1466" w:name="_Toc657"/>
      <w:bookmarkEnd w:id="1465"/>
      <w:r>
        <w:rPr>
          <w:rtl w:val="true"/>
        </w:rPr>
        <w:t>«</w:t>
      </w:r>
      <w:r>
        <w:rPr/>
        <w:t>29</w:t>
      </w:r>
      <w:r>
        <w:rPr>
          <w:rtl w:val="true"/>
        </w:rPr>
        <w:t>»</w:t>
      </w:r>
      <w:bookmarkEnd w:id="146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جَدِّهِ الشَّيْخِ أَبِي جَعْفَرٍ بِإِسْنَادِهِ إِلَي الْحَسَنِ بْنِ عَلِيِّ بْنِ فَضَّالٍ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قَطُّ فِي أَمْرٍ مِائَةَ مَرَّةٍ عِنْدَ رَأْسِ الْحُسَيْنِ عليه السلام فَيَحْمَدُ اللَّهَ وَ يُثْنِي عَلَيْهِ إِلَّا رَمَاهُ اللَّهُ بِخَيْرِ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رَضِيَ اللَّهُ عَنْهُ قَالَ جَدِّي فِي كِتَابِ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أَمْراً مِنَ الْأُمُورِ لِدِينِهِ أَوْ دُنْيَاهُ يُسْتَحَبُّ لَهُ أَنْ يُصَلِّيَ رَكْعَتَيْنِ يَقْرَأُ فِيهِمَا مَا شَاءَ وَ يَقْنُتُ فِي الثَّانِيَةِ فَإِذَا سَلَّمَ دَعَا بِمَا أَرَادَ وَ يَسْجُدُ وَ يَسْتَخِيرُ اللَّهَ فِي سُجُودِهِ مِائَةَ مَرَّةٍ وَ يَقُولُ أَسْتَخِيرُ اللَّهَ فِي جَمِيعِ أُمُورِي ثُمَّ يَمْضِي فِي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همان کتاب ایشان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این آگاه می کند که حدیث استخاره، مشهور و معروف و در میان شیعه جا افتاده است، روایتی است که با اسناد پیشین از محمد بن سهل بن یسع روایت کردیم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مجاورت مکه بودم پس به سوی مدینه رهسپار شده و بر امام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پوشاکی بخواهم که بر من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مقدر نشد که از ایشان درخواست کنم تا اینکه از ایشان خداحافطی کرده و خواستم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 ای می نویسم و از ایشان خواستار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رسول خدا صلی الله علیه و آله و سلم رفتم تا دو رکعت نماز بخوانم و صد بار از درگاه خداوند استخاره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دلم آمد که برای ایشان نامه بفرستم، آن را می فرستم و در غیر این صورت نامه را پاره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آمد که برای ایشان نامه نفرستم، پس نامه را پاره کرده و از مدینه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فرستاده ای دیدم که لباس هایی را در دستاری با خود داشت که عرق می ریخت و در باره محمد بن سهل قمی سوال می کرد تا اینکه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برای تو این را فرستاده است که به ناگاه دیدم دو پیراهن نرم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گذاشت هرگاه بمیرد من او را غسل دهم و در آن دو دو پیراهن او را کفن کنم</w:t>
      </w:r>
      <w:r>
        <w:rPr>
          <w:rFonts w:eastAsia="IRNazanin" w:cs="IRNazanin"/>
          <w:color w:val="111111"/>
          <w:sz w:val="28"/>
          <w:szCs w:val="28"/>
          <w:rtl w:val="true"/>
          <w:lang w:bidi="fa-IR"/>
        </w:rPr>
        <w:t>.</w:t>
      </w:r>
    </w:p>
    <w:p>
      <w:pPr>
        <w:pStyle w:val="Heading5"/>
        <w:numPr>
          <w:ilvl w:val="4"/>
          <w:numId w:val="1"/>
        </w:numPr>
        <w:rPr/>
      </w:pPr>
      <w:bookmarkStart w:id="1467" w:name="__RefHeading___Toc1217624_1934241801"/>
      <w:bookmarkStart w:id="1468" w:name="_Toc658"/>
      <w:bookmarkEnd w:id="1467"/>
      <w:r>
        <w:rPr>
          <w:rtl w:val="true"/>
        </w:rPr>
        <w:t>توضیح</w:t>
      </w:r>
      <w:bookmarkEnd w:id="1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پیراهن نرم و نازک است</w:t>
      </w:r>
      <w:r>
        <w:rPr>
          <w:rFonts w:eastAsia="IRNazanin" w:cs="IRNazanin"/>
          <w:color w:val="111111"/>
          <w:sz w:val="28"/>
          <w:szCs w:val="28"/>
          <w:rtl w:val="true"/>
          <w:lang w:bidi="fa-IR"/>
        </w:rPr>
        <w:t>.</w:t>
      </w:r>
    </w:p>
    <w:p>
      <w:pPr>
        <w:pStyle w:val="Heading5"/>
        <w:numPr>
          <w:ilvl w:val="4"/>
          <w:numId w:val="1"/>
        </w:numPr>
        <w:rPr/>
      </w:pPr>
      <w:bookmarkStart w:id="1469" w:name="__RefHeading___Toc1217626_1934241801"/>
      <w:bookmarkStart w:id="1470" w:name="_Toc659"/>
      <w:bookmarkEnd w:id="1469"/>
      <w:r>
        <w:rPr>
          <w:rtl w:val="true"/>
        </w:rPr>
        <w:t xml:space="preserve">روایت </w:t>
      </w:r>
      <w:r>
        <w:rPr/>
        <w:t>29</w:t>
      </w:r>
      <w:bookmarkEnd w:id="1470"/>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در کاری صد بار از خداوند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درحالی که نزد سر امام حسین علیه السلام باشد، بعد خداوند را حمد و ثنا گوید، مگر اینکه خداوند بهترین را از آن دو کار به او می رساند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 ایشان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کتاب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یکی از کارهای مربوط به دین یا دنیایش را انجام دهد، مستحب است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هر سوره که می خواهد قرائت کند و در رکعت دوم قنوت بخواند و چون سلام نماز را داد هر دعایی که می خواهد می گوید و سجده می برد و در سجده اش صد بار از درگاه خداوند استخاره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کارهایم از خداوند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انجام می رساند</w:t>
      </w:r>
      <w:r>
        <w:rPr>
          <w:rFonts w:eastAsia="IRNazanin" w:cs="IRNazanin"/>
          <w:color w:val="111111"/>
          <w:sz w:val="28"/>
          <w:szCs w:val="28"/>
          <w:rtl w:val="true"/>
          <w:lang w:bidi="fa-IR"/>
        </w:rPr>
        <w:t xml:space="preserve">. </w:t>
      </w:r>
      <w:bookmarkStart w:id="1471" w:name="pg13537_148207"/>
    </w:p>
    <w:p>
      <w:pPr>
        <w:pStyle w:val="BookText"/>
        <w:rPr/>
      </w:pPr>
      <w:bookmarkEnd w:id="1471"/>
      <w:r>
        <w:rPr>
          <w:rFonts w:ascii="Amiri" w:hAnsi="Amiri" w:eastAsia="Amiri" w:cs="Amiri"/>
          <w:color w:val="111111"/>
          <w:sz w:val="28"/>
          <w:sz w:val="28"/>
          <w:szCs w:val="28"/>
          <w:rtl w:val="true"/>
          <w:lang w:bidi="ar-SA"/>
        </w:rPr>
        <w:t>و مثله قال في النهاية و نحوه قال في كتاب الاقتصاد و زاد فيه الغسل و قال فيقول في سجوده أستخير الله في جميع أموري كلها خيرة في عافية ثم يفعل ما يقع في قلبه و كذا قال في كتاب هداية المسترشد و كذا قال الشيخ محمد بن إدريس رحمه الله و ذكر عبد العزيز بن البراج استخارة بمائة مرة في كتاب المهذب و ذكرها أبو الصلاح الحلبي في كتاب مختصر الفرائض الشرعية و غيره</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217628_1934241801"/>
      <w:bookmarkStart w:id="1473" w:name="_Toc660"/>
      <w:bookmarkEnd w:id="1472"/>
      <w:r>
        <w:rPr>
          <w:rtl w:val="true"/>
        </w:rPr>
        <w:t>«</w:t>
      </w:r>
      <w:r>
        <w:rPr/>
        <w:t>30</w:t>
      </w:r>
      <w:r>
        <w:rPr>
          <w:rtl w:val="true"/>
        </w:rPr>
        <w:t>»</w:t>
      </w:r>
      <w:bookmarkEnd w:id="1473"/>
    </w:p>
    <w:p>
      <w:pPr>
        <w:pStyle w:val="BookText"/>
        <w:rPr/>
      </w:pPr>
      <w:r>
        <w:rPr>
          <w:rFonts w:ascii="Amiri" w:hAnsi="Amiri" w:eastAsia="Amiri" w:cs="Amiri"/>
          <w:color w:val="111111"/>
          <w:sz w:val="28"/>
          <w:sz w:val="28"/>
          <w:szCs w:val="28"/>
          <w:rtl w:val="true"/>
          <w:lang w:bidi="ar-SA"/>
        </w:rPr>
        <w:t>الْمُتَهَجِّدُ، رَوَي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جَهْمٍ أَبَا الْحَسَنِ عليه السلام لِابْنِ أَسْبَاطٍ فَقَالَ لَهُ مَا تَرَي لَهُ وَ ابْنُ أَسْبَاطٍ حَاضِرٌ وَ نَحْنُ جَمِيعاً يَرْكَبُ الْبَحْرَ أَوِ الْبَرَّ إِلَي مِصْرَ وَ أَخْبَرَهُ بِخَبَرِ طَرِيقِ الْبَرِّ فَقَالَ فَأْتِ الْمَسْجِدَ فِي غَيْرِ وَقْتِ صَلَاةٍ فَرِيضَةٍ فَصَلِّ رَكْعَتَيْنِ وَ اسْتَخِرِ اللَّهَ مِائَةَ مَرَّةٍ ثُمَّ انْظُرْ أَيُّ شَيْ‌ءٍ يَقَعُ فِي قَلْبِكَ فَاعْمَلْ بِهِ فَقَالَ لَهُ الْحَسَنُ بْنُ الْجَهْمِ الْبَرُّ أَحَبُّ إِلَيَّ لَهُ قَالَ عليه السلام 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جَهْمٍ وَ ذَكَرَ مِثْلَهُ‌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1217630_1934241801"/>
      <w:bookmarkStart w:id="1475" w:name="_Toc661"/>
      <w:bookmarkEnd w:id="1474"/>
      <w:r>
        <w:rPr>
          <w:rtl w:val="true"/>
        </w:rPr>
        <w:t>بيان</w:t>
      </w:r>
      <w:bookmarkEnd w:id="1475"/>
    </w:p>
    <w:p>
      <w:pPr>
        <w:pStyle w:val="BookText"/>
        <w:rPr/>
      </w:pPr>
      <w:r>
        <w:rPr>
          <w:rFonts w:ascii="Amiri" w:hAnsi="Amiri" w:eastAsia="Amiri" w:cs="Amiri"/>
          <w:color w:val="111111"/>
          <w:sz w:val="28"/>
          <w:sz w:val="28"/>
          <w:szCs w:val="28"/>
          <w:rtl w:val="true"/>
          <w:lang w:bidi="ar-SA"/>
        </w:rPr>
        <w:t>و نحن جميعا أي حاضرون يركب البحر أي ابن أسباط بخبر طريق البر أي من الخوف و الفساد كما يدل عليه خبر آخر</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1217632_1934241801"/>
      <w:bookmarkStart w:id="1477" w:name="_Toc662"/>
      <w:bookmarkEnd w:id="1476"/>
      <w:r>
        <w:rPr>
          <w:rtl w:val="true"/>
        </w:rPr>
        <w:t>«</w:t>
      </w:r>
      <w:r>
        <w:rPr/>
        <w:t>31</w:t>
      </w:r>
      <w:r>
        <w:rPr>
          <w:rtl w:val="true"/>
        </w:rPr>
        <w:t>»</w:t>
      </w:r>
      <w:bookmarkEnd w:id="1477"/>
    </w:p>
    <w:p>
      <w:pPr>
        <w:pStyle w:val="BookText"/>
        <w:rPr/>
      </w:pPr>
      <w:r>
        <w:rPr>
          <w:rFonts w:ascii="Amiri" w:hAnsi="Amiri" w:eastAsia="Amiri" w:cs="Amiri"/>
          <w:color w:val="111111"/>
          <w:sz w:val="28"/>
          <w:sz w:val="28"/>
          <w:szCs w:val="28"/>
          <w:rtl w:val="true"/>
          <w:lang w:bidi="ar-SA"/>
        </w:rPr>
        <w:t>الْمَكَارِمُ‌</w:t>
      </w:r>
      <w:r>
        <w:rPr>
          <w:rStyle w:val="FootnoteAnchor"/>
          <w:rtl w:val="true"/>
        </w:rPr>
        <w:footnoteReference w:id="694"/>
      </w:r>
      <w:r>
        <w:rPr>
          <w:rFonts w:ascii="Amiri" w:hAnsi="Amiri" w:eastAsia="Amiri" w:cs="Amiri"/>
          <w:color w:val="111111"/>
          <w:sz w:val="28"/>
          <w:sz w:val="28"/>
          <w:szCs w:val="28"/>
          <w:rtl w:val="true"/>
          <w:lang w:bidi="ar-SA"/>
        </w:rPr>
        <w:t>، وَ الْفَقِيهُ، عَنْ نَاجِيَةَ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أَرَادَ شِرَي شَيْ‌ءٍ مِنَ الْعَبْدِ وَ الدَّابَّةِ أَوِ الْحَاجَةَ الْخَفِيفَةَ أَوِ الشَّيْ‌ءَ الْيَسِيرَ اسْتَخَارَ اللَّهَ عَزَّ وَ جَلَّ فِيهِ سَبْعَ مَرَّاتٍ فَإِنْ كَانَ أَمْراً جَسِيماً اسْتَخَارَ اللَّهَ فِيهِ مِائَةَ مَرَّةٍ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الدُّعَاءِ لِسَعْدِ بْنِ عَبْدِ اللَّهِ عَنْ أَحْمَدَ بْنِ مُحَمَّدِ بْنِ عِيسَي عَنِ الْعَبَّاسِ بْنِ مَعْرُوفٍ عَنْ حَمَّادِ بْنِ عِيسَي عَنْ حَرِيزِ بْنِ عَبْدِ اللَّهِ 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أَرَادَ وَ ذَكَرَ مِثْلَهُ</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217634_1934241801"/>
      <w:bookmarkStart w:id="1479" w:name="_Toc663"/>
      <w:bookmarkEnd w:id="1478"/>
      <w:r>
        <w:rPr>
          <w:rtl w:val="true"/>
        </w:rPr>
        <w:t>«</w:t>
      </w:r>
      <w:r>
        <w:rPr/>
        <w:t>32</w:t>
      </w:r>
      <w:r>
        <w:rPr>
          <w:rtl w:val="true"/>
        </w:rPr>
        <w:t>»</w:t>
      </w:r>
      <w:bookmarkEnd w:id="1479"/>
    </w:p>
    <w:p>
      <w:pPr>
        <w:pStyle w:val="BookText"/>
        <w:rPr/>
      </w:pPr>
      <w:r>
        <w:rPr>
          <w:rFonts w:ascii="Amiri" w:hAnsi="Amiri" w:eastAsia="Amiri" w:cs="Amiri"/>
          <w:color w:val="111111"/>
          <w:sz w:val="28"/>
          <w:sz w:val="28"/>
          <w:szCs w:val="28"/>
          <w:rtl w:val="true"/>
          <w:lang w:bidi="ar-SA"/>
        </w:rPr>
        <w:t>الْبَلَدُ الْأَمِينُ، رُوِيَ عَنِ الرِّضَا عليه السلام وَ هُوَ مِنْ أَدْعِيَةِ الْوَسَائِلِ إِلَي</w:t>
      </w:r>
    </w:p>
    <w:p>
      <w:pPr>
        <w:pStyle w:val="BookText"/>
        <w:rPr/>
      </w:pPr>
      <w:r>
        <w:rPr>
          <w:rFonts w:ascii="IRNazanin" w:hAnsi="IRNazanin" w:eastAsia="IRNazanin"/>
          <w:color w:val="111111"/>
          <w:sz w:val="28"/>
          <w:sz w:val="28"/>
          <w:szCs w:val="28"/>
          <w:rtl w:val="true"/>
          <w:lang w:bidi="fa-IR"/>
        </w:rPr>
        <w:t>در النهایه همین حدیث را روایت کرده است و در کتاب الاقتصاد مانند این حدیث روایت شده و غسل کردن بدان اضافه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کارهای از خداوند خیری همراه با عافیت و تندرستی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در دلش می افتد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هدایۀ المسترشد این حدیث را گفته است و همچنین شیخ محمد بن ادریس رحمه الله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عبدالعزیز بن براج در کتاب المهذب استخاره با صد بار را ذکر کرده است، و ابوصلاح حلبی در کتاب مختصر الفرایض الشرعیۀ و کتاب های دیگر آن را ذکر کرده است</w:t>
      </w:r>
      <w:r>
        <w:rPr>
          <w:rFonts w:eastAsia="IRNazanin" w:cs="IRNazanin"/>
          <w:color w:val="111111"/>
          <w:sz w:val="28"/>
          <w:szCs w:val="28"/>
          <w:rtl w:val="true"/>
          <w:lang w:bidi="fa-IR"/>
        </w:rPr>
        <w:t>.</w:t>
      </w:r>
    </w:p>
    <w:p>
      <w:pPr>
        <w:pStyle w:val="Heading5"/>
        <w:numPr>
          <w:ilvl w:val="4"/>
          <w:numId w:val="1"/>
        </w:numPr>
        <w:rPr/>
      </w:pPr>
      <w:bookmarkStart w:id="1480" w:name="__RefHeading___Toc1217636_1934241801"/>
      <w:bookmarkStart w:id="1481" w:name="_Toc664"/>
      <w:bookmarkEnd w:id="1480"/>
      <w:r>
        <w:rPr>
          <w:rtl w:val="true"/>
        </w:rPr>
        <w:t xml:space="preserve">روایت </w:t>
      </w:r>
      <w:r>
        <w:rPr/>
        <w:t>30</w:t>
      </w:r>
      <w:bookmarkEnd w:id="1481"/>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امام رضا علیه السلام پرسید در باره ابن اسباط چه می گوئید که ما همگی به او می گوئیم که از راه خشکی سفر کند و او قصد دارد از راه دریا به مسافرت برود شما اخبار ترس و فساد دریا را به او گوش زد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وقت نماز واجب به مسجد برو، و دو رکعت نماز بخوان و صد بار از او طلب خیر کن، بعد بنگر که در دل خود چه احساس می کنی به همان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نزد من بهتر و خوشایندتر از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نیز</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پرسید و همان حدیث را ذکر کرد</w:t>
      </w:r>
      <w:r>
        <w:rPr>
          <w:rFonts w:eastAsia="IRNazanin" w:cs="IRNazanin"/>
          <w:color w:val="111111"/>
          <w:sz w:val="28"/>
          <w:szCs w:val="28"/>
          <w:rtl w:val="true"/>
          <w:lang w:bidi="fa-IR"/>
        </w:rPr>
        <w:t xml:space="preserve">. </w:t>
      </w:r>
      <w:r>
        <w:rPr>
          <w:rStyle w:val="FootnoteAnchor"/>
          <w:rtl w:val="true"/>
        </w:rPr>
        <w:footnoteReference w:id="697"/>
      </w:r>
    </w:p>
    <w:p>
      <w:pPr>
        <w:pStyle w:val="Heading5"/>
        <w:numPr>
          <w:ilvl w:val="4"/>
          <w:numId w:val="1"/>
        </w:numPr>
        <w:rPr/>
      </w:pPr>
      <w:bookmarkStart w:id="1482" w:name="__RefHeading___Toc1217638_1934241801"/>
      <w:bookmarkStart w:id="1483" w:name="_Toc665"/>
      <w:bookmarkEnd w:id="1482"/>
      <w:r>
        <w:rPr>
          <w:rtl w:val="true"/>
        </w:rPr>
        <w:t>توضیح</w:t>
      </w:r>
      <w:bookmarkEnd w:id="1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اسباط سوار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بخبر طریق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و فساد، همانطور که روایت دیگری بر آن دلالت دارد</w:t>
      </w:r>
      <w:r>
        <w:rPr>
          <w:rFonts w:eastAsia="IRNazanin" w:cs="IRNazanin"/>
          <w:color w:val="111111"/>
          <w:sz w:val="28"/>
          <w:szCs w:val="28"/>
          <w:rtl w:val="true"/>
          <w:lang w:bidi="fa-IR"/>
        </w:rPr>
        <w:t>.</w:t>
      </w:r>
    </w:p>
    <w:p>
      <w:pPr>
        <w:pStyle w:val="Heading5"/>
        <w:numPr>
          <w:ilvl w:val="4"/>
          <w:numId w:val="1"/>
        </w:numPr>
        <w:rPr/>
      </w:pPr>
      <w:bookmarkStart w:id="1484" w:name="__RefHeading___Toc1217640_1934241801"/>
      <w:bookmarkStart w:id="1485" w:name="_Toc666"/>
      <w:bookmarkEnd w:id="1484"/>
      <w:r>
        <w:rPr>
          <w:rtl w:val="true"/>
        </w:rPr>
        <w:t xml:space="preserve">روایت </w:t>
      </w:r>
      <w:r>
        <w:rPr/>
        <w:t>31</w:t>
      </w:r>
      <w:bookmarkEnd w:id="1485"/>
    </w:p>
    <w:p>
      <w:pPr>
        <w:pStyle w:val="BookText"/>
        <w:rPr/>
      </w:pPr>
      <w:r>
        <w:rPr>
          <w:rFonts w:ascii="IRNazanin" w:hAnsi="IRNazanin" w:eastAsia="IRNazanin"/>
          <w:color w:val="111111"/>
          <w:sz w:val="28"/>
          <w:sz w:val="28"/>
          <w:szCs w:val="28"/>
          <w:rtl w:val="true"/>
          <w:lang w:bidi="fa-IR"/>
        </w:rPr>
        <w:t>مکارم الاخلاق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از امام صادق علیه السلام روایت می کند که ایشان هر گاه می خواست غلام یا چهارپا یا چیزی دیگری بخرد یا هر کار کوچکی انجام دهد هفت بار از خدا طلب خیر می‌کرد، و اگر کار مهمّی بود صد بار از درگاه خداوند استخاره می نمود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هر گاه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ذکر کرده است</w:t>
      </w:r>
      <w:r>
        <w:rPr>
          <w:rFonts w:eastAsia="IRNazanin" w:cs="IRNazanin"/>
          <w:color w:val="111111"/>
          <w:sz w:val="28"/>
          <w:szCs w:val="28"/>
          <w:rtl w:val="true"/>
          <w:lang w:bidi="fa-IR"/>
        </w:rPr>
        <w:t>.</w:t>
      </w:r>
    </w:p>
    <w:p>
      <w:pPr>
        <w:pStyle w:val="Heading5"/>
        <w:numPr>
          <w:ilvl w:val="4"/>
          <w:numId w:val="1"/>
        </w:numPr>
        <w:rPr/>
      </w:pPr>
      <w:bookmarkStart w:id="1486" w:name="__RefHeading___Toc1217642_1934241801"/>
      <w:bookmarkStart w:id="1487" w:name="_Toc667"/>
      <w:bookmarkEnd w:id="1486"/>
      <w:r>
        <w:rPr>
          <w:rtl w:val="true"/>
        </w:rPr>
        <w:t xml:space="preserve">روایت </w:t>
      </w:r>
      <w:r>
        <w:rPr/>
        <w:t>32</w:t>
      </w:r>
      <w:bookmarkEnd w:id="14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دعایی روایت شده که از جمله دعاهای الوسائل </w:t>
      </w:r>
      <w:bookmarkStart w:id="1488" w:name="pg13537_148208"/>
    </w:p>
    <w:p>
      <w:pPr>
        <w:pStyle w:val="BookText"/>
        <w:rPr/>
      </w:pPr>
      <w:bookmarkEnd w:id="1488"/>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خِيَرَتَكَ فِيمَا أَسْتَخِيرُكَ فِيهِ تُنِيلُ الرَّغَائِبَ وَ تُجْزِلُ الْمَوَاهِبَ وَ تُغَنِّمُ الْمَطَالِبَ وَ تُطَيِّبُ الْمَكَاسِبَ وَ تَهْدِي إِلَي أَجْمَلِ الْمَذَاهِبِ وَ تَسُوقُ إِلَي أَحْمَدِ الْعَوَاقِبِ وَ تَقِي مَخُوفَ النَّوَائِبِ اللَّهُمَّ إِنِّي أَسْتَخِيرُكَ فِيمَا عَزَمَ رَأْيِي عَلَيْهِ وَ قَادَنِي عَقْلِي إِلَيْهِ فَسَهِّلِ اللَّهُمَّ مِنْهُ مَا تَوَعَّرَ وَ يَسِّرْ مِنْهُ مَا تَعَسَّرَ وَ اكْفِنِي فِيهِ الْمُهِمَّ وَ ادْفَعْ عَنِّي كُلَّ مُلِمٍّ وَ اجْعَلْ رَبِّ عَوَاقِبَهُ غُنْماً وَ خَوْفَهُ سِلْماً وَ بُعْدَهُ قُرْباً وَ جَدْبَهُ خِصْباً وَ أَرْسِلِ اللَّهُمَّ إِجَابَتِي وَ أَنْجِحْ طَلِبَتِي وَ اقْضِ حَاجَتِي وَ اقْطَعْ عَوَائِقَهَا وَ امْنَعْ بَوَائِقَهَا وَ أَعْطِنِي اللَّهُمَّ لِوَاءَ الظَّفَرِ فِيمَا اسْتَخَرْتُكَ وَ وُفُورَ الْغُنْمِ فِيمَا دَعَوْتُكَ وَ عَوَائِدَ الْإِفْضَالِ فِيمَا رَجَوْتُكَ وَ اقْرِنْهُ اللَّهُمَّ بِالنَّجَاحِ وَ حِطَّةً بِالصَّلَاحِ وَ أَرِنِي أَسْبَابَ الْخِيَرَةِ وَاضِحَةً وَ أَعْلَامَ غُنْمِهَا لَائِحَةً وَ اشْدُدْ خُنَاقَ تَعَسُّرِهَا وَ انْعَشْ صَرِيعَ تَيَسُّرِهَا وَ بَيِّنِ اللَّهُمَّ مُلْتَبَسَهَا وَ أَطْلِقْ مُحْتَبَسَهَا وَ مَكِّنْ أُسَّهَا حَتَّي تَكُونَ خِيَرَةً مُقْبِلَةً بِالْغُنْمِ مُزِيلَةً لِلْغُرْمِ عَاجِلَةَ النَّفْعِ بَاقِيَةَ الصُّنْعِ إِنَّكَ وَلِيُّ الْمَزِيدِ مُبْتَدِئٌ بِالْجُودِ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1217644_1934241801"/>
      <w:bookmarkStart w:id="1490" w:name="_Toc668"/>
      <w:bookmarkEnd w:id="1489"/>
      <w:r>
        <w:rPr>
          <w:rtl w:val="true"/>
        </w:rPr>
        <w:t>بيان</w:t>
      </w:r>
      <w:bookmarkEnd w:id="1490"/>
    </w:p>
    <w:p>
      <w:pPr>
        <w:pStyle w:val="BookText"/>
        <w:rPr/>
      </w:pPr>
      <w:r>
        <w:rPr>
          <w:rFonts w:ascii="Amiri" w:hAnsi="Amiri" w:eastAsia="Amiri" w:cs="Amiri"/>
          <w:color w:val="111111"/>
          <w:sz w:val="28"/>
          <w:sz w:val="28"/>
          <w:szCs w:val="28"/>
          <w:rtl w:val="true"/>
          <w:lang w:bidi="ar-SA"/>
        </w:rPr>
        <w:t>الرغائب جمع الرغيبة و هي العطاء الكثير و في القاموس الغنم بالضم الفي‌ء غنم بالكسر غنما بالضم و بالفتح و التحريك و غنيمة و غنماتا بالضم الفوز بالشي‌ء بلا مشقة و غنمه كذا تغنيما نفله إياه و في أكثر النسخ علي بناء الإفعال و في القاموس الوعر ضد السهل و توعر صار وعرا و توعر الأمر تعسر و قال الملم الشديد من كل شي‌ء و قال البائقة الداهية و الجمع البوائق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اشدد خناق تعسرها أي اقتل التعسر بالخناق كناية عن إزالته شبه التعسر بحيوان و أثبت له الخناق و هو ككتاب الحبل يخنق به و كغراب داء يمتنع معه نفوذ النفس إلي الرية و القلب و يقال أيضا أخذ بخناقه بالكسر و الضم و مخنقه أي بحلقه كل ذلك ذكره الفيروزآبادي و في أكثر النسخ بفتح الخاء فيكون مصدرا و إن لم يرد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انعش أي ارفع صريع تيسرها أي تيسرها المصروع الساقط علي الأرض</w:t>
      </w:r>
    </w:p>
    <w:p>
      <w:pPr>
        <w:pStyle w:val="BookText"/>
        <w:rPr/>
      </w:pPr>
      <w:r>
        <w:rPr>
          <w:rFonts w:ascii="IRNazanin" w:hAnsi="IRNazanin" w:eastAsia="IRNazanin"/>
          <w:color w:val="111111"/>
          <w:sz w:val="28"/>
          <w:sz w:val="28"/>
          <w:szCs w:val="28"/>
          <w:rtl w:val="true"/>
          <w:lang w:bidi="fa-IR"/>
        </w:rPr>
        <w:t>الی المسائل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خیر و خوبی تو در آنچه از تو طلب خیر می کنم، به کارهای پسندیده می رسد و عطایای بسیار می بخشی، و بیش از خواسته ها می دهی و کسب و کار و درآمدها را پاکیزه می گردانی و به زیباترین شیوه ها هدایت می کنی و به پسندیده ترین عاقبت ها رهنمود می کنی و از مصیبت های هراسناک بازمی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کاری که بر آن تصمیم گرفتم و عقلم مرا بدان رهنمود کرد از تو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را که سخت شده، آسان گردان و آنچه را که مشکل گشته، ساده بنما و کارهای سخت و دشوار را در استخاره ام کفایت فرما و هر گونه سختی و پیشامد ناگوار را از من دور بگردان و پایان کارم را غنیمت، و ترس ناشی از کارم را سالم و امن، و دور آن را نزدیک و خشک و بی بهره آن را پربار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پروردگارم اجابتم را بفرست و خواسته ام را برآورده کن و حاجتم را روا بنما و موانعش را بردار و از شر و بلایای آن جلوگیری کن و ای پروردگارم پرچم پیروزی را در آنچه از درگاه تو استخاره می کنم به من عطا کن، و در آنچه تو را برای آن فراخواندم، نعمت و مژدگانی مقرّر فرما، و با فضل و بخششت در آنچه به تو امید بستم بر من منّت بنه، و ای پروردگارم آن را با پیروزی و نجاح قرین بگردان و با اصلاح احاطه کن و اسباب خیر و خوبی را به صورت آشکار، و پرچم های غنیمتش را به شکلی واضح به من بنمایان و با طناب خفه کردن سختی های آن را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هایش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آسانی آن را زنده بگردان و خداوندا پنهان و پوشیده آن را آشکار بنما و حبس شده آن را آزاد کن و پایه هایش را محکم و استوار بگردان تا خیری باشد که غنیمت بیاورد و غرامت را از بین ببرد و سودی سریع بدهد و پیامدهای نیکویش ماندگار باشد که تو مسوول افزایش نعمت ها و آغازگر جود و بخششی</w:t>
      </w:r>
      <w:r>
        <w:rPr>
          <w:rFonts w:eastAsia="IRNazanin" w:cs="IRNazanin"/>
          <w:color w:val="111111"/>
          <w:sz w:val="28"/>
          <w:szCs w:val="28"/>
          <w:rtl w:val="true"/>
          <w:lang w:bidi="fa-IR"/>
        </w:rPr>
        <w:t xml:space="preserve">». </w:t>
      </w:r>
      <w:r>
        <w:rPr>
          <w:rStyle w:val="FootnoteAnchor"/>
          <w:rtl w:val="true"/>
        </w:rPr>
        <w:footnoteReference w:id="700"/>
      </w:r>
    </w:p>
    <w:p>
      <w:pPr>
        <w:pStyle w:val="Heading5"/>
        <w:numPr>
          <w:ilvl w:val="4"/>
          <w:numId w:val="1"/>
        </w:numPr>
        <w:rPr/>
      </w:pPr>
      <w:bookmarkStart w:id="1491" w:name="__RefHeading___Toc1217646_1934241801"/>
      <w:bookmarkStart w:id="1492" w:name="_Toc669"/>
      <w:bookmarkEnd w:id="1491"/>
      <w:r>
        <w:rPr>
          <w:rtl w:val="true"/>
        </w:rPr>
        <w:t>توضیح</w:t>
      </w:r>
      <w:bookmarkEnd w:id="1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بخشش فراوان است و 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غنم با کسره غنماً و با فتحه و حروف متحرک و غنیمۀً و غنماناً با ضمه، رسیدن به چیزی بدون مشقت است، و غنّمه کذا تغنیماً یعنی به او علاوه بر سهمی که داشت مقداری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 ها بر صیغه باب افعال است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و مشکل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سخت آن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بلا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اشدد خناق تعسرها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طناب خفه کردن سختی و مشکل را بکُش، که کنایه از 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مشکل را به حیوانی تشبیه کرده و برای آن طناب خفه کردن اثبات کرده است و خِناق بر وزن کتاب، طنابی است که با آن خفه می کنند و بر وزن غُراب بیماری است که مانع ار نفوذ نفَس به داخل ریه و قلب می شود 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بخناقه با کسره و ضمه و مخنقه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را فیروزآبادی ذکر کرده است و در بیشتر نسخه ها با فتحه خاء آمده که در این صورت مصدر است هر چند که در زبان عربی وارد نشده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 تیسّرها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آسانی آن که کشته شده و بر زمین افتاده است </w:t>
      </w:r>
      <w:bookmarkStart w:id="1493" w:name="pg13537_148209"/>
    </w:p>
    <w:p>
      <w:pPr>
        <w:pStyle w:val="BookText"/>
        <w:rPr/>
      </w:pPr>
      <w:bookmarkEnd w:id="1493"/>
      <w:r>
        <w:rPr>
          <w:rFonts w:ascii="Amiri" w:hAnsi="Amiri" w:eastAsia="Amiri" w:cs="Amiri"/>
          <w:color w:val="111111"/>
          <w:sz w:val="28"/>
          <w:sz w:val="28"/>
          <w:szCs w:val="28"/>
          <w:rtl w:val="true"/>
          <w:lang w:bidi="ar-SA"/>
        </w:rPr>
        <w:t>و الاستعارة فيه كالسابق و الصنع بالضم المعروف و الإحسان و أطلق محتبسها علي بناء الفاعل أو المفعول لأن احتبس لازم متعد</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1217648_1934241801"/>
      <w:bookmarkStart w:id="1495" w:name="_Toc670"/>
      <w:bookmarkEnd w:id="1494"/>
      <w:r>
        <w:rPr>
          <w:rtl w:val="true"/>
        </w:rPr>
        <w:t>«</w:t>
      </w:r>
      <w:r>
        <w:rPr/>
        <w:t>33</w:t>
      </w:r>
      <w:r>
        <w:rPr>
          <w:rtl w:val="true"/>
        </w:rPr>
        <w:t>»</w:t>
      </w:r>
      <w:bookmarkEnd w:id="1495"/>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سَعْدِ بْنِ عَبْدِ اللَّهِ الثِّقَةِ عَنِ الْحُسَيْنِ عَنْ مُحَمَّدِ بْنِ خَالِدٍ عَنْ أَبِي الْجَهْمِ عَنْ مُعَاوِيَةَ بْنِ مَيْسَرَةَ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سَبْعِينَ مَرَّةً بِهَذِهِ الِاسْتِخَارَةِ إِلَّا رَمَاهُ اللَّهُ بِالْخَيْرِ يَقُولُ يَا أَبْصَرَ النَّاظِرِينَ وَ يَا أَسْمَعَ السَّامِعِينَ وَ يَا أَسْرَعَ الْحَاسِبِينَ وَ يَا أَرْحَمَ الرَّاحِمِينَ صَلِّ عَلَي مُحَمَّدٍ وَ عَلَي أَهْلِ بَيْتِهِ وَ خِرْ لِي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وَ الْفَقِيهُ، وَ التَّهْذِيبُ، عَنْ 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1"/>
      </w:r>
      <w:r>
        <w:rPr>
          <w:rFonts w:ascii="Amiri" w:hAnsi="Amiri" w:eastAsia="Amiri" w:cs="Amiri"/>
          <w:color w:val="111111"/>
          <w:sz w:val="28"/>
          <w:sz w:val="28"/>
          <w:szCs w:val="28"/>
          <w:rtl w:val="true"/>
          <w:lang w:bidi="ar-SA"/>
        </w:rPr>
        <w:t>وَ زَادُوا بَعْدَ الرَّاحِمِينَ وَ يَا أَحْكَمَ الْحَاكِمِينَ وَ فِيهَا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 وَ زَادَ فِي آخِرِهِ ثُمَّ اسْجُدْ سَجْدَةً تَقُولُ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أَسْتَقْدِرُ اللَّهَ فِي عَافِيَةٍ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حَاجَتَكَ فَإِنَّهَا خِيَرَةٌ لَكَ عَلَي كُلِّ حَالٍ وَ لَا تَتَّهِمْ رَبَّكَ فِيمَا تَتَصَرَّفُ فِيهِ</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217650_1934241801"/>
      <w:bookmarkStart w:id="1497" w:name="_Toc671"/>
      <w:bookmarkEnd w:id="1496"/>
      <w:r>
        <w:rPr>
          <w:rtl w:val="true"/>
        </w:rPr>
        <w:t>«</w:t>
      </w:r>
      <w:r>
        <w:rPr/>
        <w:t>34</w:t>
      </w:r>
      <w:r>
        <w:rPr>
          <w:rtl w:val="true"/>
        </w:rPr>
        <w:t>»</w:t>
      </w:r>
      <w:bookmarkEnd w:id="149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شَيْخَيْهِ الْفَقِيهَيْنِ مُحَمَّدِ بْنِ نَمَا وَ أَسْعَدَ بْنِ عَبْدِ الْقَاهِرِ بِإِسْنَادِهِمَا الْمُتَقَدِّمِ إِلَي شَيْخِ الطَّائِفَةِ بِإِسْنَادِهِ إِلَي الْحَسَنِ بْنِ مَحْبُوبٍ عَنْ أَبِي أَيُّوبَ الْخَزَّازِ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أُمِرْنَا بِالْخُرُوجِ إِلَي الشَّامِ فَقُلْتُ اللَّهُمَّ إِنْ كَانَ هَذَا الْوَجْهُ الَّذِي هَمَمْتُ بِهِ خَيْراً لِي فِي دِينِي وَ دُنْيَايَ وَ عَاقِبَةِ أَمْرِي وَ لِجَمِيعِ الْمُسْلِمِينَ فَيَسِّرْهُ لِي وَ بَارِكْ لِي فِيهِ وَ إِنْ كَانَ ذَلِكَ شَرّاً لِي فَاصْرِفْهُ عَنِّي إِلَي مَا هُوَ خَيْرٌ لِي فَإِنَّكَ تَعْلَمُ وَ لَا أَعْلَمُ وَ تَقْدِرُ وَ لَا أَقْدِرُ وَ أَنْتَ عَلَّامُ الْغُيُوبِ أَسْتَخِيرُ اللَّهَ وَ يَقُولُ ذَلِكَ مِائَةَ مَرَّةٍ قَالَ وَ أَخَذْتُ حَصَاةً وَ وَضَعْتُهَا عَلَي نَعْلِي حَتَّي أَتْمَمْتُهَا فَقُلْتُ أَ لَيْسَ إِنَّمَا يَقُولُ هَذَا الدُّعَاءَ مَرَةً وَاحِدَةً وَ يَقُولُ مِائَةَ مَرَّةٍ أَسْتَخِيرُ اللَّهَ قَالَ هَكَذَا قُلْتُ مِائَةَ مَرَّةٍ وَ مَرَّةً هَذَا الدُّعَاءَ قَالَ فَصَرَفَ ذَلِكَ الْوَجْهَ عَنِّي وَ خَرَجْتُ بِذَلِكَ الْجِهَازِ إِلَي مَكَّةَ وَ يَقُولُهَا فِي الْأَمْرِ الْعَظِيمِ مِائَةَ مَرَّةٍ وَ مَرَّةً وَ فِي</w:t>
      </w:r>
    </w:p>
    <w:p>
      <w:pPr>
        <w:pStyle w:val="BookText"/>
        <w:rPr/>
      </w:pPr>
      <w:r>
        <w:rPr>
          <w:rFonts w:ascii="IRNazanin" w:hAnsi="IRNazanin" w:eastAsia="IRNazanin"/>
          <w:color w:val="111111"/>
          <w:sz w:val="28"/>
          <w:sz w:val="28"/>
          <w:szCs w:val="28"/>
          <w:rtl w:val="true"/>
          <w:lang w:bidi="fa-IR"/>
        </w:rPr>
        <w:t>و استعاره در آن به مانند عبارت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کار نیک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اطلق محتبسها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اسم فاعل یا مفعول بوده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هم متعدی است</w:t>
      </w:r>
      <w:r>
        <w:rPr>
          <w:rFonts w:eastAsia="IRNazanin" w:cs="IRNazanin"/>
          <w:color w:val="111111"/>
          <w:sz w:val="28"/>
          <w:szCs w:val="28"/>
          <w:rtl w:val="true"/>
          <w:lang w:bidi="fa-IR"/>
        </w:rPr>
        <w:t>.</w:t>
      </w:r>
    </w:p>
    <w:p>
      <w:pPr>
        <w:pStyle w:val="Heading5"/>
        <w:numPr>
          <w:ilvl w:val="4"/>
          <w:numId w:val="1"/>
        </w:numPr>
        <w:rPr/>
      </w:pPr>
      <w:bookmarkStart w:id="1498" w:name="__RefHeading___Toc1217652_1934241801"/>
      <w:bookmarkStart w:id="1499" w:name="_Toc672"/>
      <w:bookmarkEnd w:id="1498"/>
      <w:r>
        <w:rPr>
          <w:rtl w:val="true"/>
        </w:rPr>
        <w:t xml:space="preserve">روایت </w:t>
      </w:r>
      <w:r>
        <w:rPr/>
        <w:t>33</w:t>
      </w:r>
      <w:bookmarkEnd w:id="1499"/>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هفتاد بار از درگاه خداوند استخاره نمی کند مگر اینکه خداوند به او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بیناترین بینایان و ای شنونده ترین شنوندگان و ای کسی که زودتر از همه به حساب می رسی و ای مهربان ترین مهربانان بر محمد و اهل بیت محمد درود بفرست و در فلان و فلان کار برایم خیر مقدر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فقیه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بن میسره همین حدیث روایت شده </w:t>
      </w:r>
      <w:r>
        <w:rPr>
          <w:rStyle w:val="FootnoteAnchor"/>
          <w:rtl w:val="true"/>
        </w:rPr>
        <w:footnoteReference w:id="702"/>
      </w:r>
      <w:r>
        <w:rPr>
          <w:rFonts w:ascii="IRNazanin" w:hAnsi="IRNazanin" w:eastAsia="IRNazanin"/>
          <w:color w:val="111111"/>
          <w:sz w:val="28"/>
          <w:sz w:val="28"/>
          <w:szCs w:val="28"/>
          <w:rtl w:val="true"/>
          <w:lang w:bidi="fa-IR"/>
        </w:rPr>
        <w:t xml:space="preserve">و در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مانند حدیث آخری روایت شده و در پایان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ببر و در آن صد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برحمته و استقدر الله فی عافیه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بیاور که به هر حال خیر تو در آن باشد و خدا را در آنچه می کنی متهم نکن</w:t>
      </w:r>
      <w:r>
        <w:rPr>
          <w:rFonts w:eastAsia="IRNazanin" w:cs="IRNazanin"/>
          <w:color w:val="111111"/>
          <w:sz w:val="28"/>
          <w:szCs w:val="28"/>
          <w:rtl w:val="true"/>
          <w:lang w:bidi="fa-IR"/>
        </w:rPr>
        <w:t>.</w:t>
      </w:r>
    </w:p>
    <w:p>
      <w:pPr>
        <w:pStyle w:val="Heading5"/>
        <w:numPr>
          <w:ilvl w:val="4"/>
          <w:numId w:val="1"/>
        </w:numPr>
        <w:rPr/>
      </w:pPr>
      <w:bookmarkStart w:id="1500" w:name="__RefHeading___Toc1217654_1934241801"/>
      <w:bookmarkStart w:id="1501" w:name="_Toc673"/>
      <w:bookmarkEnd w:id="1500"/>
      <w:r>
        <w:rPr>
          <w:rtl w:val="true"/>
        </w:rPr>
        <w:t xml:space="preserve">روایت </w:t>
      </w:r>
      <w:r>
        <w:rPr/>
        <w:t>34</w:t>
      </w:r>
      <w:bookmarkEnd w:id="150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 که به طرف شام رهسپار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کاری که قصد انجامش را دارم برایم در دین و دنیا و پایان کارم و برای همه مسلمانان خیر است، آن را بر من آسان بنما و در آن برایم برکت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برایم شرّ است، آن را به چیزی که برایم خیر است برگردان، که تو می دانی و من نمی دانم و تو توانایی و من توانا نیستم و تو دانای بر نهان هایی، و صد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سنگریزه برداشتم و بر کفشم گذاشتم تا اینکه 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دعا را یک بار  بگوید و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و یک بار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کار منصرف شدم و آن کالا را به مکه بردم، و در کار مهم و بزرگ آن دعا را صد و یک بار می گوید، </w:t>
      </w:r>
      <w:bookmarkStart w:id="1502" w:name="pg13537_148210"/>
    </w:p>
    <w:p>
      <w:pPr>
        <w:pStyle w:val="BookText"/>
        <w:rPr/>
      </w:pPr>
      <w:bookmarkEnd w:id="1502"/>
      <w:r>
        <w:rPr>
          <w:rFonts w:ascii="Amiri" w:hAnsi="Amiri" w:eastAsia="Amiri" w:cs="Amiri"/>
          <w:color w:val="111111"/>
          <w:sz w:val="28"/>
          <w:sz w:val="28"/>
          <w:szCs w:val="28"/>
          <w:rtl w:val="true"/>
          <w:lang w:bidi="ar-SA"/>
        </w:rPr>
        <w:t>الْأَمْرِ الدُّونِ عَشْرَ مَرَّاتٍ</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217656_1934241801"/>
      <w:bookmarkStart w:id="1504" w:name="_Toc674"/>
      <w:bookmarkEnd w:id="1503"/>
      <w:r>
        <w:rPr>
          <w:rtl w:val="true"/>
        </w:rPr>
        <w:t>بيان</w:t>
      </w:r>
      <w:bookmarkEnd w:id="1504"/>
    </w:p>
    <w:p>
      <w:pPr>
        <w:pStyle w:val="BookText"/>
        <w:rPr/>
      </w:pPr>
      <w:r>
        <w:rPr>
          <w:rFonts w:ascii="Amiri" w:hAnsi="Amiri" w:eastAsia="Amiri" w:cs="Amiri"/>
          <w:color w:val="111111"/>
          <w:sz w:val="28"/>
          <w:sz w:val="28"/>
          <w:szCs w:val="28"/>
          <w:rtl w:val="true"/>
          <w:lang w:bidi="ar-SA"/>
        </w:rPr>
        <w:t>لعل وضع الحصاة علي النعل لضبط العدد تعليما للغير و يحتمل أن يكون وضع الحصاة الواحدة فقط فيكون جزءا للعمل لكنه بعيد</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217658_1934241801"/>
      <w:bookmarkStart w:id="1506" w:name="_Toc675"/>
      <w:bookmarkEnd w:id="1505"/>
      <w:r>
        <w:rPr>
          <w:rtl w:val="true"/>
        </w:rPr>
        <w:t>«</w:t>
      </w:r>
      <w:r>
        <w:rPr/>
        <w:t>35</w:t>
      </w:r>
      <w:r>
        <w:rPr>
          <w:rtl w:val="true"/>
        </w:rPr>
        <w:t>»</w:t>
      </w:r>
      <w:bookmarkEnd w:id="1506"/>
    </w:p>
    <w:p>
      <w:pPr>
        <w:pStyle w:val="BookText"/>
        <w:rPr/>
      </w:pPr>
      <w:r>
        <w:rPr>
          <w:rFonts w:ascii="Amiri" w:hAnsi="Amiri" w:eastAsia="Amiri" w:cs="Amiri"/>
          <w:color w:val="111111"/>
          <w:sz w:val="28"/>
          <w:sz w:val="28"/>
          <w:szCs w:val="28"/>
          <w:rtl w:val="true"/>
          <w:lang w:bidi="ar-SA"/>
        </w:rPr>
        <w:t xml:space="preserve">الْمُتَهَجِّدُ، وَ الْمَكَارِمُ،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مُرَازِمٌ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شَيْئاً فَلْيُصَلِّ رَكْعَتَيْنِ وَ لْيَحْمَدِ اللَّهَ وَ لْيُثْنِ عَلَيْهِ وَ يُصَلِّي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اللَّهُمَّ إِنْ كَانَ هَذَا الْأَمْرُ خَيْراً لِي فِي دِينِي وَ دُنْيَايَ وَ آخِرَتِي فَيَسِّرْهُ لِي وَ قَدِّرْهُ وَ إِنْ كَانَ عَلَي غَيْرِ ذَلِكَ فَاصْرِفْهُ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أَيِّ شَيْ‌ءٍ أَقْرَأُ فِيهِمَا فَقَالَ عليه السلام اقْرَأْ فِيهِمَا مَا شِئْتَ وَ إِنْ شِئْتَ قَرَأْتَ قُلْ هُوَ اللَّهُ أَحَدٌ وَ قُلْ يا أَيُّهَا الْكافِرُونَ‌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7" w:name="__RefHeading___Toc1217660_1934241801"/>
      <w:bookmarkStart w:id="1508" w:name="_Toc676"/>
      <w:bookmarkEnd w:id="1507"/>
      <w:r>
        <w:rPr>
          <w:rtl w:val="true"/>
        </w:rPr>
        <w:t>أقول</w:t>
      </w:r>
      <w:bookmarkEnd w:id="1508"/>
    </w:p>
    <w:p>
      <w:pPr>
        <w:pStyle w:val="BookText"/>
        <w:rPr/>
      </w:pPr>
      <w:r>
        <w:rPr>
          <w:rFonts w:ascii="Amiri" w:hAnsi="Amiri" w:eastAsia="Amiri" w:cs="Amiri"/>
          <w:color w:val="111111"/>
          <w:sz w:val="28"/>
          <w:sz w:val="28"/>
          <w:szCs w:val="28"/>
          <w:rtl w:val="true"/>
          <w:lang w:bidi="ar-SA"/>
        </w:rPr>
        <w:t xml:space="preserve">و قال الكفعمي في البلد الأمين في بعض نسخ مختصر المصباح هكذا و إن قرأت قُلْ هُوَ اللَّهُ أَحَدٌ و قُلْ يا أَيُّهَا الْكافِرُونَ كان أفضل </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1217662_1934241801"/>
      <w:bookmarkStart w:id="1510" w:name="_Toc677"/>
      <w:bookmarkEnd w:id="1509"/>
      <w:r>
        <w:rPr>
          <w:rtl w:val="true"/>
        </w:rPr>
        <w:t>أقول</w:t>
      </w:r>
      <w:bookmarkEnd w:id="1510"/>
    </w:p>
    <w:p>
      <w:pPr>
        <w:pStyle w:val="BookText"/>
        <w:rPr/>
      </w:pPr>
      <w:r>
        <w:rPr>
          <w:rFonts w:ascii="Amiri" w:hAnsi="Amiri" w:eastAsia="Amiri" w:cs="Amiri"/>
          <w:color w:val="111111"/>
          <w:sz w:val="28"/>
          <w:sz w:val="28"/>
          <w:szCs w:val="28"/>
          <w:rtl w:val="true"/>
          <w:lang w:bidi="ar-SA"/>
        </w:rPr>
        <w:t>و النسخ التي عندنا موافق لما مر و ليس فيها ذكر الأفضلية و إن كان يومي إليها</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1217664_1934241801"/>
      <w:bookmarkStart w:id="1512" w:name="_Toc678"/>
      <w:bookmarkEnd w:id="1511"/>
      <w:r>
        <w:rPr>
          <w:rtl w:val="true"/>
        </w:rPr>
        <w:t>«</w:t>
      </w:r>
      <w:r>
        <w:rPr/>
        <w:t>36</w:t>
      </w:r>
      <w:r>
        <w:rPr>
          <w:rtl w:val="true"/>
        </w:rPr>
        <w:t>»</w:t>
      </w:r>
      <w:bookmarkEnd w:id="1512"/>
    </w:p>
    <w:p>
      <w:pPr>
        <w:pStyle w:val="BookText"/>
        <w:rPr/>
      </w:pPr>
      <w:r>
        <w:rPr>
          <w:rFonts w:ascii="Amiri" w:hAnsi="Amiri" w:eastAsia="Amiri" w:cs="Amiri"/>
          <w:color w:val="111111"/>
          <w:sz w:val="28"/>
          <w:sz w:val="28"/>
          <w:szCs w:val="28"/>
          <w:rtl w:val="true"/>
          <w:lang w:bidi="ar-SA"/>
        </w:rPr>
        <w:t>الْمَكَارِمُ، عَنْ عُمَرَ بْنِ حُرَيْثٍ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 اسْتَخِرِ اللَّهَ فَوَ اللَّهِ مَا اسْتَخَارَ اللَّهَ تَعَالَي مُسْلِمٌ إِلَّا خَارَ اللَّهُ لَهُ الْبَتَّةَ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1217666_1934241801"/>
      <w:bookmarkStart w:id="1514" w:name="_Toc679"/>
      <w:bookmarkEnd w:id="1513"/>
      <w:r>
        <w:rPr>
          <w:rtl w:val="true"/>
        </w:rPr>
        <w:t>«</w:t>
      </w:r>
      <w:r>
        <w:rPr/>
        <w:t>37</w:t>
      </w:r>
      <w:r>
        <w:rPr>
          <w:rtl w:val="true"/>
        </w:rPr>
        <w:t>»</w:t>
      </w:r>
      <w:bookmarkEnd w:id="1514"/>
    </w:p>
    <w:p>
      <w:p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الِاسْتِخَارَةِ رَكْعَتَانِ يُصَلِّيهِمَا مَنْ أَرَادَ صَلَاتَهُمَا كَمَا يُصَلِّي غَيْرَهُمَا مِنَ النَّوَافِلِ فَإِذَا فَرَغَ مِنَ الْقِرَاءَةِ فِي الرَّكْعَةِ الثَّانِيَةِ قَنَتَ قَبْلَ الرُّكُوعِ ثُمَّ يَرْكَعُ وَ يَقُولُ فِي سُجُودِهِ أَسْتَخِيرُ اللَّهَ مِائَةَ مَرَّةٍ فَإِذَا أَكْمَلَ الْمِائَةَ قَالَ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رَبِّ بِحَقِّ مُحَمَّدٍ وَ آلِ مُحَمَّدٍ صَلِّ عَلَي مُحَمَّدٍ وَ آلِ مُحَمَّدٍ وَ خِرْ لِي فِي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حَاجَتَهُ الَّتِي قَصَدَ هَذِهِ الصَّلَاةَ لِأَجْلِهَا وَ قَدْ وَرَدَ فِي صَلَاةِ الِاسْتِخَارَةِ وُجُوهٌ غَيْرُ مَا ذَكَرْنَاهُ وَ الْوَجْهُ الَّذِي ذَكَرْنَاهُ هَاهُنَا مِنْ أَحْسَنِهَا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کار کم اهمیت و کوچک ده بار می گوید</w:t>
      </w:r>
      <w:r>
        <w:rPr>
          <w:rFonts w:eastAsia="IRNazanin" w:cs="IRNazanin"/>
          <w:color w:val="111111"/>
          <w:sz w:val="28"/>
          <w:szCs w:val="28"/>
          <w:rtl w:val="true"/>
          <w:lang w:bidi="fa-IR"/>
        </w:rPr>
        <w:t>.</w:t>
      </w:r>
    </w:p>
    <w:p>
      <w:pPr>
        <w:pStyle w:val="Heading5"/>
        <w:numPr>
          <w:ilvl w:val="4"/>
          <w:numId w:val="1"/>
        </w:numPr>
        <w:rPr/>
      </w:pPr>
      <w:bookmarkStart w:id="1515" w:name="__RefHeading___Toc1217668_1934241801"/>
      <w:bookmarkStart w:id="1516" w:name="_Toc680"/>
      <w:bookmarkEnd w:id="1515"/>
      <w:r>
        <w:rPr>
          <w:rtl w:val="true"/>
        </w:rPr>
        <w:t>توضیح</w:t>
      </w:r>
      <w:bookmarkEnd w:id="1516"/>
    </w:p>
    <w:p>
      <w:pPr>
        <w:pStyle w:val="BookText"/>
        <w:rPr/>
      </w:pPr>
      <w:r>
        <w:rPr>
          <w:rFonts w:ascii="IRNazanin" w:hAnsi="IRNazanin" w:eastAsia="IRNazanin"/>
          <w:color w:val="111111"/>
          <w:sz w:val="28"/>
          <w:sz w:val="28"/>
          <w:szCs w:val="28"/>
          <w:rtl w:val="true"/>
          <w:lang w:bidi="fa-IR"/>
        </w:rPr>
        <w:t>شاید نهادن سنگریزه بر روی کفش برای ثبت شمارش، به جهت آموختن به دیگران بوده است و احتمال دارد نهادن تنها یک سنگریزه باشد که بخشی از عمل است، اما این معنی بعید است</w:t>
      </w:r>
      <w:r>
        <w:rPr>
          <w:rFonts w:eastAsia="IRNazanin" w:cs="IRNazanin"/>
          <w:color w:val="111111"/>
          <w:sz w:val="28"/>
          <w:szCs w:val="28"/>
          <w:rtl w:val="true"/>
          <w:lang w:bidi="fa-IR"/>
        </w:rPr>
        <w:t>.</w:t>
      </w:r>
    </w:p>
    <w:p>
      <w:pPr>
        <w:pStyle w:val="Heading5"/>
        <w:numPr>
          <w:ilvl w:val="4"/>
          <w:numId w:val="1"/>
        </w:numPr>
        <w:rPr/>
      </w:pPr>
      <w:bookmarkStart w:id="1517" w:name="__RefHeading___Toc1217670_1934241801"/>
      <w:bookmarkStart w:id="1518" w:name="_Toc681"/>
      <w:bookmarkEnd w:id="1517"/>
      <w:r>
        <w:rPr>
          <w:rtl w:val="true"/>
        </w:rPr>
        <w:t xml:space="preserve">روایت </w:t>
      </w:r>
      <w:r>
        <w:rPr/>
        <w:t>35</w:t>
      </w:r>
      <w:bookmarkEnd w:id="1518"/>
    </w:p>
    <w:p>
      <w:pPr>
        <w:pStyle w:val="BookText"/>
        <w:rPr/>
      </w:pPr>
      <w:r>
        <w:rPr>
          <w:rFonts w:ascii="IRNazanin" w:hAnsi="IRNazanin" w:eastAsia="IRNazanin"/>
          <w:color w:val="111111"/>
          <w:sz w:val="28"/>
          <w:sz w:val="28"/>
          <w:szCs w:val="28"/>
          <w:rtl w:val="true"/>
          <w:lang w:bidi="fa-IR"/>
        </w:rPr>
        <w:t>مصباح المتهجد و مکارم الاخلاق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قصد انجام کاری داشت، باید دو رکعت نماز بخواند و خدا را حمد و ثنا گوید، و بر محمّد و آل او درود بفرستد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این کار برای دین و دنیا و آخرت من خیر است آن را بر من آسان کن و برایم مقدر بفرما و در غیر این صورت از من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چیز در دو رکعت نماز بخوانم؟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سوره‌ای که می خواهی و اگر خواستی سوره قل هو الله احد و سوره قُلْ یا أَیُّهَا الْکافِرُونَ را بخوان</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در بلد امین در یکی از نسخ های مختصر مصباح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قل هو الله احد را و سوره قل یا ایها الکافرون را قرائت کردی، بهتر است و فضیلت بیشتری دارد</w:t>
      </w:r>
      <w:r>
        <w:rPr>
          <w:rFonts w:eastAsia="IRNazanin" w:cs="IRNazanin"/>
          <w:color w:val="111111"/>
          <w:sz w:val="28"/>
          <w:szCs w:val="28"/>
          <w:rtl w:val="true"/>
          <w:lang w:bidi="fa-IR"/>
        </w:rPr>
        <w:t>.</w:t>
      </w:r>
    </w:p>
    <w:p>
      <w:pPr>
        <w:pStyle w:val="Heading5"/>
        <w:numPr>
          <w:ilvl w:val="4"/>
          <w:numId w:val="1"/>
        </w:numPr>
        <w:rPr/>
      </w:pPr>
      <w:bookmarkStart w:id="1519" w:name="__RefHeading___Toc1217672_1934241801"/>
      <w:bookmarkStart w:id="1520" w:name="_Toc682"/>
      <w:bookmarkEnd w:id="1519"/>
      <w:r>
        <w:rPr>
          <w:rtl w:val="true"/>
        </w:rPr>
        <w:t>می گویم</w:t>
      </w:r>
      <w:bookmarkEnd w:id="1520"/>
    </w:p>
    <w:p>
      <w:pPr>
        <w:pStyle w:val="BookText"/>
        <w:rPr/>
      </w:pPr>
      <w:r>
        <w:rPr>
          <w:rFonts w:ascii="IRNazanin" w:hAnsi="IRNazanin" w:eastAsia="IRNazanin"/>
          <w:color w:val="111111"/>
          <w:sz w:val="28"/>
          <w:sz w:val="28"/>
          <w:szCs w:val="28"/>
          <w:rtl w:val="true"/>
          <w:lang w:bidi="fa-IR"/>
        </w:rPr>
        <w:t>نسخه هایی که در نزد ماست، با آنچه بیان شده موافقت دارد و در آن ها از بهتر و افضل بودن سخنی به میان نیامده است هر چند بدان اشاره می شود</w:t>
      </w:r>
      <w:r>
        <w:rPr>
          <w:rFonts w:eastAsia="IRNazanin" w:cs="IRNazanin"/>
          <w:color w:val="111111"/>
          <w:sz w:val="28"/>
          <w:szCs w:val="28"/>
          <w:rtl w:val="true"/>
          <w:lang w:bidi="fa-IR"/>
        </w:rPr>
        <w:t>.</w:t>
      </w:r>
    </w:p>
    <w:p>
      <w:pPr>
        <w:pStyle w:val="Heading5"/>
        <w:numPr>
          <w:ilvl w:val="4"/>
          <w:numId w:val="1"/>
        </w:numPr>
        <w:rPr/>
      </w:pPr>
      <w:bookmarkStart w:id="1521" w:name="__RefHeading___Toc1217674_1934241801"/>
      <w:bookmarkStart w:id="1522" w:name="_Toc683"/>
      <w:bookmarkEnd w:id="1521"/>
      <w:r>
        <w:rPr>
          <w:rtl w:val="true"/>
        </w:rPr>
        <w:t xml:space="preserve">روایت </w:t>
      </w:r>
      <w:r>
        <w:rPr/>
        <w:t>36</w:t>
      </w:r>
      <w:bookmarkEnd w:id="152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حُرَیث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بگذار و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هیج مسلمانی از درگاه خداوند استخاره و طلب خیر نمی کند مگر اینکه خداوند همواره برای او خیر پیش آورد</w:t>
      </w:r>
      <w:r>
        <w:rPr>
          <w:rFonts w:eastAsia="IRNazanin" w:cs="IRNazanin"/>
          <w:color w:val="111111"/>
          <w:sz w:val="28"/>
          <w:szCs w:val="28"/>
          <w:rtl w:val="true"/>
          <w:lang w:bidi="fa-IR"/>
        </w:rPr>
        <w:t xml:space="preserve">. </w:t>
      </w:r>
      <w:r>
        <w:rPr>
          <w:rStyle w:val="FootnoteAnchor"/>
          <w:rtl w:val="true"/>
        </w:rPr>
        <w:footnoteReference w:id="706"/>
      </w:r>
    </w:p>
    <w:p>
      <w:pPr>
        <w:pStyle w:val="Heading5"/>
        <w:numPr>
          <w:ilvl w:val="4"/>
          <w:numId w:val="1"/>
        </w:numPr>
        <w:rPr/>
      </w:pPr>
      <w:bookmarkStart w:id="1523" w:name="__RefHeading___Toc1217676_1934241801"/>
      <w:bookmarkStart w:id="1524" w:name="_Toc684"/>
      <w:bookmarkEnd w:id="1523"/>
      <w:r>
        <w:rPr>
          <w:rtl w:val="true"/>
        </w:rPr>
        <w:t xml:space="preserve">روایت </w:t>
      </w:r>
      <w:r>
        <w:rPr/>
        <w:t>37</w:t>
      </w:r>
      <w:bookmarkEnd w:id="15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مهذب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دو رکعت است که هر کس بخواهد، آن را به جای می آورد همانگونه که نوافل دیگر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رکعت اول قرائت سوره را به پایان برد، پیش از رکوع، قنوت خوانده سپس رکوع می برد و در سجده اش صد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 بار را کامل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خداوند بردبار بخشنده نیست، هیچ معبودی جز خداوند بلندمرتبه بزرگ نیست، پروردگارم به حق محمد و آل محمد بر محمد و آل محمد درود بفرست و در فلان و فلان کار برایم خیر مقدر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را که به خاطرش این نماز را قصد کرده،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نماز استخاره وجوه دیگری غیر از آنچه ذکر کردیم وارد شده است و وجهی که ما در اینجا ذکر کردیم از بهترین و نیکوترین وجوه آن است</w:t>
      </w:r>
      <w:r>
        <w:rPr>
          <w:rFonts w:eastAsia="IRNazanin" w:cs="IRNazanin"/>
          <w:color w:val="111111"/>
          <w:sz w:val="28"/>
          <w:szCs w:val="28"/>
          <w:rtl w:val="true"/>
          <w:lang w:bidi="fa-IR"/>
        </w:rPr>
        <w:t xml:space="preserve">. </w:t>
      </w:r>
      <w:bookmarkStart w:id="1525" w:name="pg13537_148211"/>
    </w:p>
    <w:p>
      <w:pPr>
        <w:pStyle w:val="Heading5"/>
        <w:numPr>
          <w:ilvl w:val="4"/>
          <w:numId w:val="1"/>
        </w:numPr>
        <w:rPr/>
      </w:pPr>
      <w:bookmarkStart w:id="1526" w:name="__RefHeading___Toc1217678_1934241801"/>
      <w:bookmarkStart w:id="1527" w:name="_Toc685"/>
      <w:bookmarkEnd w:id="1525"/>
      <w:bookmarkEnd w:id="1526"/>
      <w:r>
        <w:rPr>
          <w:rtl w:val="true"/>
        </w:rPr>
        <w:t>«</w:t>
      </w:r>
      <w:r>
        <w:rPr/>
        <w:t>38</w:t>
      </w:r>
      <w:r>
        <w:rPr>
          <w:rtl w:val="true"/>
        </w:rPr>
        <w:t>»</w:t>
      </w:r>
      <w:bookmarkEnd w:id="1527"/>
    </w:p>
    <w:p>
      <w:pPr>
        <w:pStyle w:val="BookText"/>
        <w:rPr/>
      </w:pPr>
      <w:r>
        <w:rPr>
          <w:rFonts w:ascii="Amiri" w:hAnsi="Amiri" w:eastAsia="Amiri" w:cs="Amiri"/>
          <w:color w:val="111111"/>
          <w:sz w:val="28"/>
          <w:sz w:val="28"/>
          <w:szCs w:val="28"/>
          <w:rtl w:val="true"/>
          <w:lang w:bidi="ar-SA"/>
        </w:rPr>
        <w:t>أَقُولُ وَ رَأَيْتُ فِي بَعْضِ مُؤَلَّفَاتِ أَصْحَابِنَا نَقْلًا مِنْ كِتَابِ رَوْضَةِ النَّفْسِ فِي الْعِبَادَاتِ الْخَمْسِ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الِاسْتِخَارَاتِ ثُمَّ قَالَ وَ قَدْ وَرَدَ فِي الْعَمَلِ بِهَا وُجُوهٌ مُخْتَلِفَةٌ مِنْ أَحْسَنِهَا أَنْ تَغْتَسِلَ ثُمَّ تُصَلِّيَ رَكْعَتَيْنِ تَقْرَأُ فِيهِمَا مَا أَحْبَبْتَ فَإِذَا فَرَغْتَ مِنْهُمَا قُلْتَ اللَّهُمَّ إِنِّي أَسْتَخِيرُكَ بِعِلْمِكَ وَ أَسْتَخِيرُكَ بِعِزَّتِكَ وَ أَسْتَخِيرُكَ بِقُدْرَتِكَ وَ أَسْأَلُكَ مِنْ فَضْلِكَ الْعَظِيمِ فَإِنَّكَ تَقْدِرُ وَ لَا أَقْدِرُ وَ تَعْلَمُ وَ لَا أَعْلَمُ وَ أَنْتَ عَلَّامُ الْغُيُوبِ إِنْ كَانَ هَذَا الْأَمْرُ الَّذِي أُرِيدُهُ خَيْراً فِي دِينِي وَ دُنْيَايَ وَ آخِرَتِي وَ خَيْراً لِي فِيمَا يَنْبَغِي فِيهِ خَيْرٌ وَ أَنْتَ أَعْلَمُ بِعَوَاقِبِهِ مِنِّي فَيَسِّرْهُ لِي وَ بَارِكْ لِي فِيهِ وَ أَعِنِّي عَلَيْهِ وَ إِنْ كَانَ شَرّاً لِي فَاصْرِفْهُ عَنِّي وَ قَيِّضْ لِيَ الْخَيْرَ حَيْثُ كَانَ وَ أَرْضِنِي بِهِ حَتَّي لَا أُحِبَّ تَعْجِيلَ مَا أَخَّرْتَ وَ لَا تَأْخِيرَ مَا عَجَّلْتَ</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1217680_1934241801"/>
      <w:bookmarkStart w:id="1529" w:name="_Toc686"/>
      <w:bookmarkEnd w:id="1528"/>
      <w:r>
        <w:rPr>
          <w:rtl w:val="true"/>
        </w:rPr>
        <w:t>«</w:t>
      </w:r>
      <w:r>
        <w:rPr/>
        <w:t>39</w:t>
      </w:r>
      <w:r>
        <w:rPr>
          <w:rtl w:val="true"/>
        </w:rPr>
        <w:t>»</w:t>
      </w:r>
      <w:bookmarkEnd w:id="1529"/>
    </w:p>
    <w:p>
      <w:pPr>
        <w:pStyle w:val="BookText"/>
        <w:rPr/>
      </w:pPr>
      <w:r>
        <w:rPr>
          <w:rFonts w:ascii="Amiri" w:hAnsi="Amiri" w:eastAsia="Amiri" w:cs="Amiri"/>
          <w:color w:val="111111"/>
          <w:sz w:val="28"/>
          <w:sz w:val="28"/>
          <w:szCs w:val="28"/>
          <w:rtl w:val="true"/>
          <w:lang w:bidi="ar-SA"/>
        </w:rPr>
        <w:t>مِصْبَاحُ ابْنِ الْبَاقِي،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اللَّهُمَّ إِنِّي أَسْتَخِيرُكَ خِيَارَ مَنْ فَوَّضَ إِلَيْكَ أَمْرَهُ وَ أَسْلَمَ إِلَيْكَ نَفْسَهُ وَ اسْتَسْلَمَ إِلَيْكَ فِي أَمْرِهِ وَ خَلَا لَكَ وَجْهُهُ وَ تَوَكَّلَ عَلَيْكَ فِيمَا نَزَلَ بِهِ اللَّهُمَّ خِرْ لِي وَ لَا تَخِرْ عَلَيَّ وَ كُنْ لِي وَ لَا تَكُنْ عَلَيَّ وَ انْصُرْنِي وَ لَا تَنْصُرْ عَلَيَّ وَ أَعِنِّي وَ لَا تُعِنْ عَلَيَّ وَ أَمْكِنِّي وَ لَا تُمَكِّنْ مِنِّي وَ اهْدِنِي إِلَي الْخَيْرِ وَ لَا تُضِلَّنِي وَ أَرْضِنِي بِقَضَائِكَ وَ بَارِكْ لِي فِي قَدَرِكَ إِنَّكَ تَفْعَلُ مَا تَشَاءُ وَ تَحْكُمُ مَا تُرِيدُ وَ أَنْتَ عَلَي كُلِّ شَيْ‌ءٍ قَدِيرٌ اللَّهُمَّ إِنْ كَانَ الْخِيَرَةُ فِي أَمْرِي هَذَا فِي دِينِي وَ دُنْيَايَ وَ عَاقِبَةِ أَمْرِي فَسَهِّلْهُ لِي وَ إِنْ كَانَ غَيْرَ ذَلِكَ فَاصْرِفْهُ عَنِّي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حَسْبُنَا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217682_1934241801"/>
      <w:bookmarkStart w:id="1531" w:name="_Toc687"/>
      <w:bookmarkEnd w:id="1530"/>
      <w:r>
        <w:rPr>
          <w:rtl w:val="true"/>
        </w:rPr>
        <w:t xml:space="preserve">روایت </w:t>
      </w:r>
      <w:r>
        <w:rPr/>
        <w:t>38</w:t>
      </w:r>
      <w:bookmarkEnd w:id="1531"/>
    </w:p>
    <w:p>
      <w:pPr>
        <w:pStyle w:val="BookText"/>
        <w:rPr/>
      </w:pPr>
      <w:r>
        <w:rPr>
          <w:rFonts w:ascii="IRNazanin" w:hAnsi="IRNazanin" w:eastAsia="IRNazanin"/>
          <w:color w:val="111111"/>
          <w:sz w:val="28"/>
          <w:sz w:val="28"/>
          <w:szCs w:val="28"/>
          <w:rtl w:val="true"/>
          <w:lang w:bidi="fa-IR"/>
        </w:rPr>
        <w:t>در برخی مولفات اصحاب ما به نقل از کتاب روضۀ النفس فی عبادات الخمس دیده 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ها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عمل به استخاره وجوه مختلفی ذکر شده که نیکوترینش این است که غسل کنی سپس دو رکعت نماز بگذاری که در دو رکعت هر سوره ای که دوست داشتی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دو رکعت را به پایان بردی،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با دانائیت از تو ظلب خیر می کنم و با عزتت طلب خیر می کنم و با توانائیت طلب خیر می کنم و فضل بزرگ تو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توانائی و من توانا نیستم و تو می دانی و من نمی دانم و تو بر نهان ها دانائی، اگر این کاری که می خواهم انجام دهم در دین و دنیا و آخرتم خیر است، و در آنچه شایسته است خیر باشد، خیر است، و تو به عواقب و سرانجام آن از من داناتری، برای من آسان بگردان و در آن برایم برکت بینداز و مرا برای انجام آن یاری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برایم شرّ است، آن را از من برگردان و خیر و برکت را هر جا که باشد برایم مقدر فرما و مرا بدان خشنود بگردان تا نخواهم آنچه را عقب انداختی، به جلو بیندازی و آنچه را مقدم داشتی، به تاخیر بیندازی</w:t>
      </w:r>
      <w:r>
        <w:rPr>
          <w:rFonts w:eastAsia="IRNazanin" w:cs="IRNazanin"/>
          <w:color w:val="111111"/>
          <w:sz w:val="28"/>
          <w:szCs w:val="28"/>
          <w:rtl w:val="true"/>
          <w:lang w:bidi="fa-IR"/>
        </w:rPr>
        <w:t>».</w:t>
      </w:r>
    </w:p>
    <w:p>
      <w:pPr>
        <w:pStyle w:val="Heading5"/>
        <w:numPr>
          <w:ilvl w:val="4"/>
          <w:numId w:val="1"/>
        </w:numPr>
        <w:rPr/>
      </w:pPr>
      <w:bookmarkStart w:id="1532" w:name="__RefHeading___Toc1217684_1934241801"/>
      <w:bookmarkStart w:id="1533" w:name="_Toc688"/>
      <w:bookmarkEnd w:id="1532"/>
      <w:r>
        <w:rPr>
          <w:rtl w:val="true"/>
        </w:rPr>
        <w:t xml:space="preserve">روایت </w:t>
      </w:r>
      <w:r>
        <w:rPr/>
        <w:t>39</w:t>
      </w:r>
      <w:bookmarkEnd w:id="1533"/>
    </w:p>
    <w:p>
      <w:pPr>
        <w:pStyle w:val="BookText"/>
        <w:rPr/>
      </w:pPr>
      <w:r>
        <w:rPr>
          <w:rFonts w:ascii="IRNazanin" w:hAnsi="IRNazanin" w:eastAsia="IRNazanin"/>
          <w:color w:val="111111"/>
          <w:sz w:val="28"/>
          <w:sz w:val="28"/>
          <w:szCs w:val="28"/>
          <w:rtl w:val="true"/>
          <w:lang w:bidi="fa-IR"/>
        </w:rPr>
        <w:t>مصباح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روایت شده است که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خواهد انجام می شود، خدایا از تو خیر می خواهم، خیر کسی که کارش را به تو واگذارده، و خود را به تو تسلیم کرده، و در کار خویش منقاد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گشته، و روی خود برای تو خالص گردانیده و در آنچه بر او فرود آید بر تو توکل کرده، خدایا برای من خیر بخواه و بدی ام را مخواه، و به سود من باش و به زیانم مباش، و یاریم فرما و دیگران را بر علیه من یاری مفرما و کمکم ده و دیگران را بر من کمک مده،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ده و دیگران را بر من نیرو مده، و مرا به کار خیر هدایت فرما و گمراهم مکن، و به قضای خود راضیم کن، و مقدرات خود را بر من مبارک گردان که براستی تو هر چه خواهی، انجام دهی و به هر چه اراده فرمائی، حکم کنی و تو بر هر چیز توانائی، خدایا اگر خیر من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دنیا و پایان کارم، پس آن را بر من آسان گردان، و اگر چنان نیست آن را از من بازگردان ای مهربان ترین مهربانان، که براستی تو بر هر چیز توانائی و خدا ما را بس است و نیکو تکیه‌گاهی است</w:t>
      </w:r>
      <w:r>
        <w:rPr>
          <w:rFonts w:eastAsia="IRNazanin" w:cs="IRNazanin"/>
          <w:color w:val="111111"/>
          <w:sz w:val="28"/>
          <w:szCs w:val="28"/>
          <w:rtl w:val="true"/>
          <w:lang w:bidi="fa-IR"/>
        </w:rPr>
        <w:t xml:space="preserve">.» </w:t>
      </w:r>
      <w:bookmarkStart w:id="1534" w:name="pg13537_148212"/>
    </w:p>
    <w:p>
      <w:pPr>
        <w:pStyle w:val="Heading3"/>
        <w:numPr>
          <w:ilvl w:val="2"/>
          <w:numId w:val="1"/>
        </w:numPr>
        <w:rPr/>
      </w:pPr>
      <w:bookmarkStart w:id="1535" w:name="__RefHeading___Toc1217686_1934241801"/>
      <w:bookmarkStart w:id="1536" w:name="_Toc689"/>
      <w:bookmarkEnd w:id="1534"/>
      <w:bookmarkEnd w:id="1535"/>
      <w:r>
        <w:rPr>
          <w:rtl w:val="true"/>
        </w:rPr>
        <w:t xml:space="preserve">باب </w:t>
      </w:r>
      <w:r>
        <w:rPr/>
        <w:t>8</w:t>
      </w:r>
      <w:r>
        <w:rPr>
          <w:rtl w:val="true"/>
        </w:rPr>
        <w:t xml:space="preserve"> </w:t>
      </w:r>
      <w:r>
        <w:rPr>
          <w:rtl w:val="true"/>
        </w:rPr>
        <w:t>النوادر</w:t>
      </w:r>
      <w:bookmarkEnd w:id="1536"/>
    </w:p>
    <w:p>
      <w:pPr>
        <w:pStyle w:val="Heading4"/>
        <w:numPr>
          <w:ilvl w:val="3"/>
          <w:numId w:val="1"/>
        </w:numPr>
        <w:rPr/>
      </w:pPr>
      <w:bookmarkStart w:id="1537" w:name="__RefHeading___Toc1217688_1934241801"/>
      <w:bookmarkStart w:id="1538" w:name="_Toc690"/>
      <w:bookmarkEnd w:id="1537"/>
      <w:r>
        <w:rPr>
          <w:rtl w:val="true"/>
        </w:rPr>
        <w:t>الأخبار</w:t>
      </w:r>
      <w:bookmarkEnd w:id="1538"/>
    </w:p>
    <w:p>
      <w:pPr>
        <w:pStyle w:val="Heading5"/>
        <w:numPr>
          <w:ilvl w:val="4"/>
          <w:numId w:val="1"/>
        </w:numPr>
        <w:rPr/>
      </w:pPr>
      <w:bookmarkStart w:id="1539" w:name="__RefHeading___Toc1217690_1934241801"/>
      <w:bookmarkStart w:id="1540" w:name="_Toc691"/>
      <w:bookmarkEnd w:id="1539"/>
      <w:r>
        <w:rPr>
          <w:rtl w:val="true"/>
        </w:rPr>
        <w:t>«</w:t>
      </w:r>
      <w:r>
        <w:rPr/>
        <w:t>1</w:t>
      </w:r>
      <w:r>
        <w:rPr>
          <w:rtl w:val="true"/>
        </w:rPr>
        <w:t>»</w:t>
      </w:r>
      <w:bookmarkEnd w:id="1540"/>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مَا وَجَدْتُ حَدِيثاً صَرِيحاً أَنَّ الْإِنْسَانَ يَسْتَخِيرُهُ لِسِوَاهُ لَكِنْ وَجَدْتُ أَحَادِيثَ كَثِيرَةً تَتَضَمَّنُ الْحَثَّ عَلَي قَضَائِهِ حَوَائِجَ الْإِخْوَانِ مِنَ اللَّهِ جَلَّ جَلَالُهُ بِالدَّعَوَاتِ وَ سَائِرِ التَّوَسُّلَاتِ حَتَّي رَأَيْتُ فِي الْأَخْبَارِ مِنْ فَوَائِدِ الدُّعَاءِ لِلْإِخْوَانِ مَا لَا أَحْتَاجُ إِلَي ذِكْرِهِ الْآنَ لِظُهُورِهِ بَيْنَ الْأَعْيَانِ وَ الِاسْتِخَارَاتُ عَلَي سَائِرِ الرِّوَايَاتِ هِيَ مِنْ جُمْلَةِ الْحَاجَاتِ وَ مِنْ جُمْلَةِ الدَّعَوَاتِ وَ اسْتِخَارَةُ الْإِنْسَانِ عَنْ غَيْرِهِ دَاخِلَةٌ فِي عُمُومِ الْأَخْبَارِ الْوَارِدَةِ بِمَا ذَكَرْنَاهُ لِأَنَّ الْإِنْسَانَ إِذَا كَلَّفَهُ غَيْرُهُ مِنَ الْإِخْوَانِ الِاسْتِخَارَةَ فِي بَعْضِ الْحَاجَاتِ فَقَدْ صَارَتِ الْحَاجَةُ لِلَّذِي يُبَاشِرُ الِاسْتِخَارَاتِ فَيَسْتَخِيرُ لِنَفْسِهِ وَ لِلَّذِي يُكَلِّفُهُ الِاسْتِخَارَةَ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اسْتِخَارَتُهُ لِنَفْسِهِ بِأَنَّهُ هَلِ الْمَصْلَحَةُ لِلَّذِي يُبَاشِرُ الِاسْتِخَارَةَ فِي الْقَوْلِ لِمَنْ يُكَلِّفُهُ الِاسْتِخَارَةَ وَ هَلِ الْمَصْلَحَةُ لِلَّذِي يُكَلِّفَهُ الِاسْتِخَارَةَ فِي الْفِعْلِ أَوِ التَّرْكِ وَ هَذَا مِمَّا يَدْخُلُ تَحْتَ عُمُومِ الرِّوَايَاتِ بِالاسْتِخَارَاتِ وَ بِقَضَاءِ الْحَاجَاتِ وَ مَا يَتَوَقَّفُ هَذَا عَلَي شَيْ‌ءٍ يَخْتَصُّ بِهِ فِي الرِّوَايَاتِ</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217692_1934241801"/>
      <w:bookmarkStart w:id="1542" w:name="_Toc692"/>
      <w:bookmarkEnd w:id="1541"/>
      <w:r>
        <w:rPr>
          <w:rtl w:val="true"/>
        </w:rPr>
        <w:t>بيان</w:t>
      </w:r>
      <w:bookmarkEnd w:id="1542"/>
    </w:p>
    <w:p>
      <w:pPr>
        <w:pStyle w:val="BookText"/>
        <w:rPr/>
      </w:pPr>
      <w:r>
        <w:rPr>
          <w:rFonts w:ascii="Amiri" w:hAnsi="Amiri" w:eastAsia="Amiri" w:cs="Amiri"/>
          <w:color w:val="111111"/>
          <w:sz w:val="28"/>
          <w:sz w:val="28"/>
          <w:szCs w:val="28"/>
          <w:rtl w:val="true"/>
          <w:lang w:bidi="ar-SA"/>
        </w:rPr>
        <w:t>ما ذكره السيد من جواز الاستخارة للغير لا يخلو من قوة للعمومات لا سيما إذا قصد النائب لنفسه أن يقول للمستخير أفعل أم لا كما أومأ إليه السيد و هو حيلة لدخولها تحت الأخبار الخاصة لكن الأولي و الأحوط أن يستخير صاحب الحاجة لنفسه لأنا لم نر خبرا ورد فيه التوكيل في ذلك و لو كان ذلك جائزا أو راجحا لكان الأصحاب يلتمسون من الأئمة عليهم السلام ذلك و لو كان ذلك لكان منقولا لا أقل في رواية مع أن المضطر أولي بالإجابة و دعاؤه أقرب إلي الخلوص عن نية</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1217694_1934241801"/>
      <w:bookmarkStart w:id="1544" w:name="_Toc693"/>
      <w:bookmarkEnd w:id="1543"/>
      <w:r>
        <w:rPr>
          <w:rtl w:val="true"/>
        </w:rPr>
        <w:t xml:space="preserve">باب هشتم </w:t>
      </w:r>
      <w:r>
        <w:rPr>
          <w:rtl w:val="true"/>
        </w:rPr>
        <w:t xml:space="preserve">: </w:t>
      </w:r>
      <w:r>
        <w:rPr>
          <w:rtl w:val="true"/>
        </w:rPr>
        <w:t>باب نوادر</w:t>
      </w:r>
      <w:bookmarkEnd w:id="1544"/>
    </w:p>
    <w:p>
      <w:pPr>
        <w:pStyle w:val="Heading4"/>
        <w:numPr>
          <w:ilvl w:val="3"/>
          <w:numId w:val="1"/>
        </w:numPr>
        <w:rPr/>
      </w:pPr>
      <w:bookmarkStart w:id="1545" w:name="__RefHeading___Toc1217696_1934241801"/>
      <w:bookmarkStart w:id="1546" w:name="_Toc694"/>
      <w:bookmarkEnd w:id="1545"/>
      <w:r>
        <w:rPr>
          <w:rtl w:val="true"/>
        </w:rPr>
        <w:t>روایات</w:t>
      </w:r>
      <w:bookmarkEnd w:id="1546"/>
    </w:p>
    <w:p>
      <w:pPr>
        <w:pStyle w:val="Heading5"/>
        <w:numPr>
          <w:ilvl w:val="4"/>
          <w:numId w:val="1"/>
        </w:numPr>
        <w:rPr/>
      </w:pPr>
      <w:bookmarkStart w:id="1547" w:name="__RefHeading___Toc1217698_1934241801"/>
      <w:bookmarkStart w:id="1548" w:name="_Toc695"/>
      <w:bookmarkEnd w:id="1547"/>
      <w:r>
        <w:rPr>
          <w:rtl w:val="true"/>
        </w:rPr>
        <w:t xml:space="preserve">روایت </w:t>
      </w:r>
      <w:r>
        <w:rPr/>
        <w:t>1</w:t>
      </w:r>
      <w:bookmarkEnd w:id="1548"/>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حدیث آشکار و صریحی ندیده ام که انسان برای غیر خودش استخاره کند، اما احادیث بسیاری یافتم که دربردارنده تشویق و ترغیب برای برآورده ساختن حاجت های برادران دینی از خداوند جلّ جلاله، با دعاها و دیگر توسل ها می باشد حتی در روایت ها فایده های دعا برای برادران را دیده ام که اکنون نیازی به ذکر آن نمی بینم زیرا در میان بزرگان و علما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ها بر اساس دیگر روایات از جمله حاجت ها و از جمله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انسان برای غیر خودش داخل در روایت هایی می گردد که ذکر کردیم، زیرا انسان، هرگاه یکی از برادرانش استخاره در برخی حاجت ها را بر عهده او بگذارد، آن حاجت برای کسی خواهد شد که خود، استخاره را انجام می دهد، پس برای خودش و برای کسی که استخاره را بر عهده او گذاشته، استخاره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استخاره اش برای خودش به این صورت است که آیا مصلحت برای کسی که استخاره را انجام می دهد در گفتن هست؟ و آیا سود و منفعت برای کسی که استخاره را بر عهده او گذاشته در انجام دادن یا ندادن است؟ و این از جمله آن چیزی است که تحت عموم روایت های مربوط به استخاره ها و برآورده کردن حاجت ها داخل می شود و این مطلب چیزی نیست که در روایت ها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یافته باشد</w:t>
      </w:r>
      <w:r>
        <w:rPr>
          <w:rFonts w:eastAsia="IRNazanin" w:cs="IRNazanin"/>
          <w:color w:val="111111"/>
          <w:sz w:val="28"/>
          <w:szCs w:val="28"/>
          <w:rtl w:val="true"/>
          <w:lang w:bidi="fa-IR"/>
        </w:rPr>
        <w:t>.</w:t>
      </w:r>
    </w:p>
    <w:p>
      <w:pPr>
        <w:pStyle w:val="Heading5"/>
        <w:numPr>
          <w:ilvl w:val="4"/>
          <w:numId w:val="1"/>
        </w:numPr>
        <w:rPr/>
      </w:pPr>
      <w:bookmarkStart w:id="1549" w:name="__RefHeading___Toc1217700_1934241801"/>
      <w:bookmarkStart w:id="1550" w:name="_Toc696"/>
      <w:bookmarkEnd w:id="1549"/>
      <w:r>
        <w:rPr>
          <w:rtl w:val="true"/>
        </w:rPr>
        <w:t>توضیح</w:t>
      </w:r>
      <w:bookmarkEnd w:id="15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سید در جایز بودن استخاره برای دیگران ذکر کرده است، خالی از قوت نیست به علت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شخصی که دیگری را به جای خود گذاشته، به استخاره 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بدهد یا ندهد؟ همانطور که سید بدان اشاره کرده است و آن چاره اندیشی و مهارتی است تا آن را داخل در زیر مجموعه روایت های خاص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شایسته تر و احوط آن است که صاحب حاجت برای خودش استخاره کند زیرا ما حدیثی را ندیده ایم که بتوان در این باره بدان اتکا کرد و اگر این کار جایز بود و ترجیح داده می شد، اصحاب از ائمه علیهم السلام آن را می خواستند و اگر آن گونه بود حداقل در یک روایت نقل می شد به علاوه اینکه شخص درمانده برای اجابت شایسته تر، و دعایش با خلوص نیت نزدیک تر است</w:t>
      </w:r>
      <w:r>
        <w:rPr>
          <w:rFonts w:eastAsia="IRNazanin" w:cs="IRNazanin"/>
          <w:color w:val="111111"/>
          <w:sz w:val="28"/>
          <w:szCs w:val="28"/>
          <w:rtl w:val="true"/>
          <w:lang w:bidi="fa-IR"/>
        </w:rPr>
        <w:t xml:space="preserve">. </w:t>
      </w:r>
      <w:bookmarkStart w:id="1551" w:name="pg13537_148213"/>
    </w:p>
    <w:p>
      <w:pPr>
        <w:pStyle w:val="Heading5"/>
        <w:numPr>
          <w:ilvl w:val="4"/>
          <w:numId w:val="1"/>
        </w:numPr>
        <w:rPr/>
      </w:pPr>
      <w:bookmarkStart w:id="1552" w:name="__RefHeading___Toc1217702_1934241801"/>
      <w:bookmarkStart w:id="1553" w:name="_Toc697"/>
      <w:bookmarkEnd w:id="1551"/>
      <w:bookmarkEnd w:id="1552"/>
      <w:r>
        <w:rPr>
          <w:rtl w:val="true"/>
        </w:rPr>
        <w:t>أقول</w:t>
      </w:r>
      <w:bookmarkEnd w:id="1553"/>
    </w:p>
    <w:p>
      <w:pPr>
        <w:pStyle w:val="BookText"/>
        <w:rPr/>
      </w:pPr>
      <w:r>
        <w:rPr>
          <w:rFonts w:ascii="Amiri" w:hAnsi="Amiri" w:eastAsia="Amiri" w:cs="Amiri"/>
          <w:color w:val="111111"/>
          <w:sz w:val="28"/>
          <w:sz w:val="28"/>
          <w:szCs w:val="28"/>
          <w:rtl w:val="true"/>
          <w:lang w:bidi="ar-SA"/>
        </w:rPr>
        <w:t>وجدت بخط الشيخ الشهيد قدس الله روحه إذا أهم أحدا أمر و تحير فيه فلا يدري ما يفعل فليتبادر إلي العمل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كتاب الفرج بعد الشدة للقاضي التنوخي ما هذه صورته و ما أعجب هذا الخبر فإني وجدته في عدة كتب بأسانيد و غير أسانيد علي اختلاف في الألفاظ و المعني قريب و أنا أذكر أصحها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محمد بن جرير الطبري الذي سماه كتاب الآداب الحميدة نقلته بحذف الإسناد عن روح بن الحارث عن أبيه عن جده أنه قال لبنيه يا بني إذا دهمكم أمر أو أهمكم فلا يبيتن أحدكم إلا و هو طاهر علي فراش و لحاف طاهرين و لا يبيتن و معه امرأة ثم ليقرأ وَ الشَّمْسِ وَ ضُحاها سبعا وَ اللَّيْلِ سبعا ثم ليقل اللهم اجعل لي من أمري هذا فرجا فإنه يأتيه آت في أول ليلة أو في الثالثة أو في الخامسة و أظنه قال أو في السابعة يقول له المخرج مما أنت فيه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فأصابني وجع لم أدر كيف آتي له ففعلت أول ليلة فأتاني اثنان فجلس أحدهما عند رأسي و الآخر عند رجلي ثم قال أحدهما للآخر حسه فلمس جسدي كله فلما انتهي إلي موضع من رأسي قال احتجم هاهنا و لا تحلق و لكن اطله بغراء ثم التفت إلي أحدهما أو كلاهما فقال لي فكيف لو ضممت إليهما التين و الزيتون قال فاحتجمت فبرأت و أنا فلست أحدث أحدا به إلا و حصل له الشفاء قال آخر و جربته فصح</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217704_1934241801"/>
      <w:bookmarkStart w:id="1555" w:name="_Toc698"/>
      <w:bookmarkEnd w:id="1554"/>
      <w:r>
        <w:rPr>
          <w:rtl w:val="true"/>
        </w:rPr>
        <w:t>بيان</w:t>
      </w:r>
      <w:bookmarkEnd w:id="1555"/>
    </w:p>
    <w:p>
      <w:pPr>
        <w:pStyle w:val="BookText"/>
        <w:rPr/>
      </w:pPr>
      <w:r>
        <w:rPr>
          <w:rFonts w:ascii="Amiri" w:hAnsi="Amiri" w:eastAsia="Amiri" w:cs="Amiri"/>
          <w:color w:val="111111"/>
          <w:sz w:val="28"/>
          <w:sz w:val="28"/>
          <w:szCs w:val="28"/>
          <w:rtl w:val="true"/>
          <w:lang w:bidi="ar-SA"/>
        </w:rPr>
        <w:t>قال في القاموس الغري ما طلي به أو لصق به أو شي‌ء يستخرج من السمك كالغراء ككساء</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1217706_1934241801"/>
      <w:bookmarkStart w:id="1557" w:name="_Toc699"/>
      <w:bookmarkEnd w:id="1556"/>
      <w:r>
        <w:rPr>
          <w:rtl w:val="true"/>
        </w:rPr>
        <w:t>می گویم</w:t>
      </w:r>
      <w:bookmarkEnd w:id="1557"/>
    </w:p>
    <w:p>
      <w:pPr>
        <w:pStyle w:val="BookText"/>
        <w:rPr/>
      </w:pPr>
      <w:r>
        <w:rPr>
          <w:rFonts w:ascii="IRNazanin" w:hAnsi="IRNazanin" w:eastAsia="IRNazanin"/>
          <w:color w:val="111111"/>
          <w:sz w:val="28"/>
          <w:sz w:val="28"/>
          <w:szCs w:val="28"/>
          <w:rtl w:val="true"/>
          <w:lang w:bidi="fa-IR"/>
        </w:rPr>
        <w:t>با خط شیخ شهید قدّس الله روحه یافتم که هرگاه کاری برای شخصی مهم شد و در آن سرگردان ماند و نداند چه کار بکند، باید به عمل به این روایت مبادرت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تنوخی حدیثی را به این صورت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روایت شگفت است زیرا من آن را در چندین کتاب با سندها و بدون سندها با اختلاف در کلمات یافتم، و معانی شان نزدیک به هم بود و من صحیح ترین آن ها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محمد بن جریر طبری که آن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یافتم؛ که آن را با حذف سندها از روح بن حارث از پدرش از جدش نقل کردم که او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هرگاه کاری شما را فرا گرفت یا کاری برایتان مهم شد، هر یک از شما شب را به سر نبَرَد مگر اینکه خود او پاکیزه و بر تشک و پوششی پاکیزه باشد و شب را به سر نبرد درحالی که زنی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من أمری هذا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در این کار من گشایشی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اول یا در شب سوم یا در شب پنجم و گمان می کنم که گفت یا در شب هفتم شخصی به خوابش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گشایش از آنچه در آن هستی، 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سراغم آمد و نمی دانستم چگونه با آن روبه 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شب انجام دادم، و دو نفر به خواب من آمدند و یکی از آن ها بر بالای سرم و دیگر در کنار پایم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بدنم را لمس کرد و هنگامی که به جایی از سرم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حجامت کن، و آن را نتراش و اما آن را با چیزی روغن مالی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دو یا هر دوی آن ها به سوی من توجه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اگر به آن دو سفارش انجیر و زیتون را اضافه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حجامت کردم و از درد بهبودی یافتم و من کسی را از آن باخبر نکردم مگر اینکه شفا یافت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امتحان کردم و درست از آب درآمد</w:t>
      </w:r>
      <w:r>
        <w:rPr>
          <w:rFonts w:eastAsia="IRNazanin" w:cs="IRNazanin"/>
          <w:color w:val="111111"/>
          <w:sz w:val="28"/>
          <w:szCs w:val="28"/>
          <w:rtl w:val="true"/>
          <w:lang w:bidi="fa-IR"/>
        </w:rPr>
        <w:t>.</w:t>
      </w:r>
    </w:p>
    <w:p>
      <w:pPr>
        <w:pStyle w:val="Heading5"/>
        <w:numPr>
          <w:ilvl w:val="4"/>
          <w:numId w:val="1"/>
        </w:numPr>
        <w:rPr/>
      </w:pPr>
      <w:bookmarkStart w:id="1558" w:name="__RefHeading___Toc1217708_1934241801"/>
      <w:bookmarkStart w:id="1559" w:name="_Toc700"/>
      <w:bookmarkEnd w:id="1558"/>
      <w:r>
        <w:rPr>
          <w:rtl w:val="true"/>
        </w:rPr>
        <w:t>توضیح</w:t>
      </w:r>
      <w:bookmarkEnd w:id="15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بر چیزی مالیده یا چسبیده شود، یا چیزی است که از ماهی بیرون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60" w:name="pg13537_148214"/>
    </w:p>
    <w:p>
      <w:pPr>
        <w:pStyle w:val="Heading5"/>
        <w:numPr>
          <w:ilvl w:val="4"/>
          <w:numId w:val="1"/>
        </w:numPr>
        <w:rPr/>
      </w:pPr>
      <w:bookmarkStart w:id="1561" w:name="__RefHeading___Toc1217710_1934241801"/>
      <w:bookmarkStart w:id="1562" w:name="_Toc701"/>
      <w:bookmarkEnd w:id="1560"/>
      <w:bookmarkEnd w:id="1561"/>
      <w:r>
        <w:rPr>
          <w:rtl w:val="true"/>
        </w:rPr>
        <w:t>فذلكة</w:t>
      </w:r>
      <w:bookmarkEnd w:id="1562"/>
    </w:p>
    <w:p>
      <w:pPr>
        <w:pStyle w:val="BookText"/>
        <w:rPr/>
      </w:pPr>
      <w:r>
        <w:rPr>
          <w:rFonts w:ascii="Amiri" w:hAnsi="Amiri" w:eastAsia="Amiri" w:cs="Amiri"/>
          <w:color w:val="111111"/>
          <w:sz w:val="28"/>
          <w:sz w:val="28"/>
          <w:szCs w:val="28"/>
          <w:rtl w:val="true"/>
          <w:lang w:bidi="ar-SA"/>
        </w:rPr>
        <w:t>أظن أنه قد اتضح لك مما قرع سمعك و مر عليه نظرك في الأبواب السابقة أن الأصل في الاستخارة الذي يدل عليه أكثر الأخبار المعتبرة هو أن لا يكون الإنسان مستبدا برأيه معتمدا علي نظره و عقله بل يتوسل بربه تعالي و يتوكل عليه في جميع أموره و يقر عنده بجهله بمصالحه و يفوض جميع ذلك إليه و يطلب منه أن يأتي بما هو خير له في أخراه و أولاه كما هو شأن العبد الجاهل العاجز مع مولاه العالم القادر فيدعو بأحد الوجوه المتقدمة مع الصلاة أو بدونها بل بما يخطر بباله من الدعاء إن لم يحضره شي‌ء من ذلك للأخبار العامة ثم يأخذ فيما يريد ثم يرضي بكل ما يترتب علي فعله من نفع أو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الاستخارة من الله سبحانه ثم العمل بما يقع في قلبه و يغلب علي ظنه أنه أصلح له و بعده الاستخارة بالاستشارة بالمؤمنين و بعده الاستخارة بالرقاع أو البنادق أو القرعة بالسبحة و الحصا أو التفؤل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جميع ذلك كما اختاره أكثر أصحابنا و أوردوها في كتبهم الفقهية و الدعوات و غيرها و قد اطلعت هاهنا علي بعضها و أنكر ابن إدريس الشقوق الأخيرة و قال إنها من أضعف أخبار الآحاد و شواذ الأخبار لأن رواتها فطحية ملعونون مثل زرعة و سماعة و غيرهما فلا يلتفت إلي ما اختصا بروايته و لا يعرج عليه قال و المحصلون من أصحابنا ما يختارون في كتب الفقه إلا ما اخترناه و لا يذكرون البنادق و الرقاع و القرعة إلا في كتب العبادات دون كتب الفقه و ذكر أن الشيخين و ابن البراج لم يذكروها في كتبهم الفقهية و وافقه المحقق فقال و أما الرقاع و ما يتضمن افعل و لا تفعل ففي حيز الشذوذ فلا عبرة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هذا الكلام من المفيد رحمة الله عليه في المقنعة حيث أورد أولا أخبار الاستخارة بالدعاء و الاستشارة و غيرهما مما ذكرنا أولا ثم أورد استخارة ذات الرقاع</w:t>
      </w:r>
    </w:p>
    <w:p>
      <w:pPr>
        <w:pStyle w:val="Heading5"/>
        <w:numPr>
          <w:ilvl w:val="4"/>
          <w:numId w:val="1"/>
        </w:numPr>
        <w:rPr/>
      </w:pPr>
      <w:bookmarkStart w:id="1563" w:name="__RefHeading___Toc1217712_1934241801"/>
      <w:bookmarkStart w:id="1564" w:name="_Toc702"/>
      <w:bookmarkEnd w:id="1563"/>
      <w:r>
        <w:rPr>
          <w:rtl w:val="true"/>
        </w:rPr>
        <w:t>خلاصه مطلب</w:t>
      </w:r>
      <w:bookmarkEnd w:id="1564"/>
    </w:p>
    <w:p>
      <w:pPr>
        <w:pStyle w:val="BookText"/>
        <w:rPr/>
      </w:pPr>
      <w:r>
        <w:rPr>
          <w:rFonts w:ascii="IRNazanin" w:hAnsi="IRNazanin" w:eastAsia="IRNazanin"/>
          <w:color w:val="111111"/>
          <w:sz w:val="28"/>
          <w:sz w:val="28"/>
          <w:szCs w:val="28"/>
          <w:rtl w:val="true"/>
          <w:lang w:bidi="fa-IR"/>
        </w:rPr>
        <w:t>گمان می کنم از آنچه در باب های پیشین به گوش تو رسید و بر نظر تو گذشت، برایت آشکار گردید که اصل در استخاره ای که بیشتر روایت های معتبر بر آن دلالت می کند، این است که انسان در دیدگاهش خودکامه نباشد و به نظر و عقل خویش تکیه نکند، بلکه به پروردگار متعالش توسل کند و در همه کارها به او توکل نماید و در محضرش به جهل و عدم آگاهی از منافعش اقرار کرده و همه آن را به خداوند واگذار کند و از او خواستار شود آنچه را که در آخرت و دنیا برایش خیر و خوبی است، بیاورد همان گونه که برده نادان و ناتوان در مقابل صاحب و سرور دانا و توانایش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یکی از حالت هایی پیشین به همراه نماز یا بدون نماز دعا کند و حتی اگر چیزی از آن دعاها در حضورش نبود، با هر دعایی که به ذهنش خطور می کند دعا کند به دلیل روایات عامی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در قلبش خطور کرد انجام دهد و به هر نفع و ضرری که بر انجامش مترتب می گردد،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طلب خیر و استخاره از خداوند منزه است، و سپس به آنچه به دلش می آید و بر گمانش غلبه پیدا می کند که آن کار برایش صلاح است،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استخاره با مشورت مومنان است و پس از آن استخاره با رقعه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گلوله های گلی یا قرعه زدن با تسبیح یا سنگریزه، یا فال نیک زدن به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آشکار این است که همه این موارد جایز است همانطور که اکثر اصحاب ما آن را برگزیده اند و در کتاب های فقهی خود، و دعاها و دیگر کتاب ها آورده اند، که در این باب از برخی از آن ها آگاه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قسمت های اخیر را انکار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جمله ضعیف ترین روایت های آحاد، و روایت های شاذ و نادر است زیرا روایان آن ها از فرقه فطحیه ملعون هستند، مانند زرعة و سماعة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احادیثی که آن دو روایت کرده اند توجهی نمی شود و به آن تکیه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محصلان علم از اصحاب ما در کتاب های فقه جز آنچه ما برگزیده ایم، چیزی انتخاب نکرده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های گلی و رقعه ها و قرعه زدن را فقط در کتاب های عبادات ذکر می کنند نه کتاب 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در کتاب های فقهی خود آن ها را ذکر نکرده اند و محقق با آن موافق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رقعه ها و آنچه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 و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جای شاذ و خلاف قیاس است و بدان اعتنایی نمی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سخن از مفید رحمه الله در المقنعه است، که ابتدا روایت های استخاره با دعا و مشورت و غیر آن دو را که ما در ابتدا ذکر کردیم، آورده است سپس استخاره دارای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كيفيتها ثم قال قال الشيخ و هذه الرواية شاذة ليست كالذي تقدم لكنا أوردناها للرخصة دون تحقيق العمل بها انتهي و لعله مما ألحقه أخيرا في الهامش فأدرجوه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بن طاوس رحمه الله عندي من المقنعة نسخة عتيقة جليلة كتبت في حياة المفيد رضي الله عنه و ليست فيه هذه الزيادة و لعلها قد كانت من كلام غير المفيد علي حاشية المقنعة فنقلها بعض الناسخين فصارت في الأصل ثم أولها علي تقدير كونها من الشيخ بتأويلات كثيرة و أجاب عن كلام المحقق و ابن إدريس رحمه الله بوجوه شتي لم نتعرض لها لقلة الجدوي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رفع الله درجته في الذكري و إنكار ابن إدريس الاستخارة بالرقاع لا مأخذ له مع اشتهارها بين الأصحاب و عدم راد لها سواه و من أخذ مأخذه كالشيخ نجم الدين قال و كيف تكون شاذة و قد دونها المحدثون في كتبهم و المصنفون في مصنفاتهم و قد صنف السيد العالم العابد صاحب الكرامات الظاهرة و المآثر الباهرة رضي الدين أبو الحسن علي بن طاوس الحسني رحمه الله كتابا ضخما في الاستخارات و اعتمد فيه علي رواية الرقاع و ذكر من آثارها عجائب و غرائب أراه الله تعالي إياها و قال إذا توالي الأمر في الرقاع فهو خير محض و إن توالي النهي فذلك الأمر شر محض و إن تفرقت كان الخير و الشر موزعا بحسب تفرقها علي أزمنة ذلك الأمر بحسب ترتبها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چگونگی آن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شاذ است و مانند آنچه پیش تر ذکر کردیم نیست، و لکن ما آن را آوردیم به دلیل رخصت و جایز بودن نه محقق بودن عمل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جمله مطالبی باشد که در پایان در حاشیه کتاب آورده است و بعدا آن را در متن کتاب گنجانده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نسخه قدیمی ارزشمند از کتاب المقنعه است که در زمان حیات مفید رضی الله عنه نوشته شده است و در آن این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شاید این سخن از شخصی غیر از مفید در حاشیه المقنعه باشد و برخی نسخه نویسان آن را نقل کرده اند و بعدا به عنوان اصل کتاب درآمده است، سپس با فرض اینکه از کلام شیخ است آن را با تأویل های بسیار تأویل کرده  است و گفته محقق و ابن ادریس رحمه الله را با وجوه مختلف جواب داده است که بدان نمی پردازیم زیرا در این کار سودی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رفع الله درجته،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ابن ادریس استخاره با رقعه ها را انکار می کند، هیچ سرمنشأ و منبعی ندارد به علاوه اینکه در میان اصحاب معروف و مشهور است و هیچ کسی مخالف آن نیست جز خودش و کسانی که از دیدگاه او پیروی کرده اند، مانند شیخ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شاذّ و خلاف قیاس باشد درحالی که علمای حدیث آن را در کتاب هایشان و مولفان در تالیفاتشان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عالم عابد صاحب کرامات آشکار و کارهای نیک درخشان، رضی الدین ابوالحسن علی بن طاووس حسنی رحمه الله کتاب بزرگی را در باره استخاره ها تألیف کرده است و در آن به روایت رقعه ها تکیه کرده و از آثار و نشانه های آن موارد عجیب و شگفتی را بیان نموده که خداوند متعال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استخاره با رقعه دستور به انجام کار پشت سر هم و پی در پی بیاید، آن خیر محض است و اگر نهی از انجام کار پشت سر هم بیاید آن کار شرّ محض است و اگر به صورت متفرق و پراکنده بیاد، خیر و شرّ بر اساس پراکندگی اش، بر حسب ترتیبش بر زمان های آن تقسیم می گردد</w:t>
      </w:r>
      <w:r>
        <w:rPr>
          <w:rFonts w:eastAsia="IRNazanin" w:cs="IRNazanin"/>
          <w:color w:val="111111"/>
          <w:sz w:val="28"/>
          <w:szCs w:val="28"/>
          <w:rtl w:val="true"/>
          <w:lang w:bidi="fa-IR"/>
        </w:rPr>
        <w:t xml:space="preserve">. </w:t>
      </w:r>
      <w:bookmarkStart w:id="1565" w:name="pg13537_148216"/>
    </w:p>
    <w:p>
      <w:pPr>
        <w:pStyle w:val="Heading2"/>
        <w:numPr>
          <w:ilvl w:val="1"/>
          <w:numId w:val="1"/>
        </w:numPr>
        <w:rPr/>
      </w:pPr>
      <w:bookmarkStart w:id="1566" w:name="__RefHeading___Toc1217714_1934241801"/>
      <w:bookmarkStart w:id="1567" w:name="_Toc703"/>
      <w:bookmarkEnd w:id="1565"/>
      <w:bookmarkEnd w:id="1566"/>
      <w:r>
        <w:rPr>
          <w:rtl w:val="true"/>
        </w:rPr>
        <w:t>أبواب الصلوات التي يتوصل بها إلي حصول المقاصد و الحاجات سوي ما مر في أبواب الجمعة و الاستخارات</w:t>
      </w:r>
      <w:bookmarkEnd w:id="1567"/>
    </w:p>
    <w:p>
      <w:pPr>
        <w:pStyle w:val="Heading3"/>
        <w:numPr>
          <w:ilvl w:val="2"/>
          <w:numId w:val="1"/>
        </w:numPr>
        <w:rPr/>
      </w:pPr>
      <w:bookmarkStart w:id="1568" w:name="__RefHeading___Toc1217716_1934241801"/>
      <w:bookmarkStart w:id="1569" w:name="_Toc704"/>
      <w:bookmarkEnd w:id="1568"/>
      <w:r>
        <w:rPr>
          <w:rtl w:val="true"/>
        </w:rPr>
        <w:t xml:space="preserve">باب </w:t>
      </w:r>
      <w:r>
        <w:rPr/>
        <w:t>1</w:t>
      </w:r>
      <w:r>
        <w:rPr>
          <w:rtl w:val="true"/>
        </w:rPr>
        <w:t xml:space="preserve"> </w:t>
      </w:r>
      <w:r>
        <w:rPr>
          <w:rtl w:val="true"/>
        </w:rPr>
        <w:t>صلاة الاستسقاء و آدابها و خطبها و أدعيته</w:t>
      </w:r>
      <w:bookmarkEnd w:id="1569"/>
    </w:p>
    <w:p>
      <w:pPr>
        <w:pStyle w:val="Heading4"/>
        <w:numPr>
          <w:ilvl w:val="3"/>
          <w:numId w:val="1"/>
        </w:numPr>
        <w:rPr/>
      </w:pPr>
      <w:bookmarkStart w:id="1570" w:name="__RefHeading___Toc1217718_1934241801"/>
      <w:bookmarkStart w:id="1571" w:name="_Toc705"/>
      <w:bookmarkEnd w:id="1570"/>
      <w:r>
        <w:rPr>
          <w:rtl w:val="true"/>
        </w:rPr>
        <w:t>الآيات</w:t>
      </w:r>
      <w:bookmarkEnd w:id="157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اسْتَسْقي مُوسي لِقَوْمِهِ‌</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الْقُري آمَنُوا وَ اتَّقَوْا لَفَتَحْنا عَلَيْهِمْ بَرَكاتٍ مِنَ السَّماءِ وَ الْأَرْضِ وَ لكِنْ كَذَّبُوا فَأَخَذْناهُمْ بِما كانُوا يَكْسِبُونَ‌</w:t>
      </w:r>
      <w:r>
        <w:rPr>
          <w:rStyle w:val="FootnoteAnchor"/>
          <w:rtl w:val="true"/>
        </w:rPr>
        <w:footnoteReference w:id="709"/>
      </w:r>
    </w:p>
    <w:p>
      <w:pPr>
        <w:pStyle w:val="Heading2"/>
        <w:numPr>
          <w:ilvl w:val="1"/>
          <w:numId w:val="1"/>
        </w:numPr>
        <w:rPr/>
      </w:pPr>
      <w:bookmarkStart w:id="1572" w:name="__RefHeading___Toc1217720_1934241801"/>
      <w:bookmarkStart w:id="1573" w:name="_Toc706"/>
      <w:bookmarkEnd w:id="1572"/>
      <w:r>
        <w:rPr>
          <w:rtl w:val="true"/>
        </w:rPr>
        <w:t>باب هایی درنمازهایی که برای رسیدن به هدف ها و حاجت ها بدان پناه برده می شود، به جز آنچه در باب های جمعه و استخاره ها ذکر شد</w:t>
      </w:r>
      <w:bookmarkEnd w:id="1573"/>
    </w:p>
    <w:p>
      <w:pPr>
        <w:pStyle w:val="Heading3"/>
        <w:numPr>
          <w:ilvl w:val="2"/>
          <w:numId w:val="1"/>
        </w:numPr>
        <w:rPr/>
      </w:pPr>
      <w:bookmarkStart w:id="1574" w:name="__RefHeading___Toc1217722_1934241801"/>
      <w:bookmarkStart w:id="1575" w:name="_Toc707"/>
      <w:bookmarkEnd w:id="1574"/>
      <w:r>
        <w:rPr>
          <w:rtl w:val="true"/>
        </w:rPr>
        <w:t>باب اول</w:t>
      </w:r>
      <w:r>
        <w:rPr>
          <w:rtl w:val="true"/>
        </w:rPr>
        <w:t xml:space="preserve">: </w:t>
      </w:r>
      <w:r>
        <w:rPr>
          <w:rtl w:val="true"/>
        </w:rPr>
        <w:t>نمازِ طلبیدن باران و آداب مربوط بدان و خطبه ها و دعاهای آن</w:t>
      </w:r>
      <w:bookmarkEnd w:id="1575"/>
    </w:p>
    <w:p>
      <w:pPr>
        <w:pStyle w:val="Heading4"/>
        <w:numPr>
          <w:ilvl w:val="3"/>
          <w:numId w:val="1"/>
        </w:numPr>
        <w:rPr/>
      </w:pPr>
      <w:bookmarkStart w:id="1576" w:name="__RefHeading___Toc1217724_1934241801"/>
      <w:bookmarkStart w:id="1577" w:name="_Toc708"/>
      <w:bookmarkEnd w:id="1576"/>
      <w:r>
        <w:rPr>
          <w:rtl w:val="true"/>
        </w:rPr>
        <w:t>آیات</w:t>
      </w:r>
      <w:bookmarkEnd w:id="1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اسْتَسْقَی مُوسَی لِقَوْمِهِ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برای قوم خود در پی آب برآمد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به تورات و انجیل و آنچه از جانب پروردگارشان به سویشان نازل شده است، عمل می‌کردند،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xml:space="preserve">.} </w:t>
      </w:r>
      <w:bookmarkStart w:id="1578" w:name="pg13537_148217"/>
    </w:p>
    <w:p>
      <w:pPr>
        <w:pStyle w:val="BookText"/>
        <w:rPr/>
      </w:pPr>
      <w:bookmarkEnd w:id="1578"/>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 وَ يُمْدِدْكُمْ بِأَمْوالٍ وَ بَنِينَ وَ يَجْعَلْ لَكُمْ جَنَّاتٍ وَ يَجْعَلْ لَكُمْ أَنْهاراً</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عَلَي الطَّرِيقَةِ لَأَسْقَيْناهُمْ ماءً غَدَقاً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9" w:name="__RefHeading___Toc1217726_1934241801"/>
      <w:bookmarkStart w:id="1580" w:name="_Toc709"/>
      <w:bookmarkEnd w:id="1579"/>
      <w:r>
        <w:rPr>
          <w:rtl w:val="true"/>
        </w:rPr>
        <w:t>تفسير</w:t>
      </w:r>
      <w:bookmarkEnd w:id="1580"/>
    </w:p>
    <w:p>
      <w:pPr>
        <w:pStyle w:val="BookText"/>
        <w:rPr/>
      </w:pPr>
      <w:r>
        <w:rPr>
          <w:rFonts w:ascii="Amiri" w:hAnsi="Amiri" w:eastAsia="Amiri" w:cs="Amiri"/>
          <w:color w:val="111111"/>
          <w:sz w:val="28"/>
          <w:sz w:val="28"/>
          <w:szCs w:val="28"/>
          <w:rtl w:val="true"/>
          <w:lang w:bidi="ar-SA"/>
        </w:rPr>
        <w:t>وَ لَوْ أَنَّهُمْ أي أهل الكتاب أَقامُوا التَّوْراةَ وَ الْإِنْجِيلَ بعدم كتمان ما فيهما و القيام بأحكامهما وَ ما أُنْزِلَ إِلَيْهِمْ مِنْ رَبِّهِمْ أي القرآن أو سائر الكتب المنزلة فإنها من حيث إنهم مكلفون بالإيمان بها كالمنزل إليهم لَأَكَلُوا مِنْ فَوْقِهِمْ وَ مِنْ تَحْتِ أَرْجُلِهِمْ أي لوسع عليهم أرزاقهم بأن يفيض عليهم بركات السماء و الأرض أو يكثر ثمرة الأشجار و غلة الزروع أو يرزقهم الجنان اليانعة فيجتنونها من رأس الشجر و يلتقطون ما تساقط علي الأرض بين بذلك أن ما كف عنهم بشؤم كفرهم و معاصيهم لا لقصور الفيض و لو أنهم آمنوا و تابوا و أقاموا ما أمروا به لوسع عليهم و جعل لهم خير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الأكل علي الغذاء الروحاني و يحمل قوله تعالي مِنْ فَوْقِهِمْ علي الواردات القدسية و الإلهامات الغيبية و من تحتهم علي ما يحصل بالمطالعات العلمية و النتائج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الْقُري بمعني المدلول عليها بقوله وَ ما أَرْسَلْنا فِي قَرْيَةٍ مِنْ نَبِيٍ‌</w:t>
      </w:r>
      <w:r>
        <w:rPr>
          <w:rStyle w:val="FootnoteAnchor"/>
          <w:rtl w:val="true"/>
        </w:rPr>
        <w:footnoteReference w:id="713"/>
      </w:r>
      <w:r>
        <w:rPr>
          <w:rFonts w:ascii="Amiri" w:hAnsi="Amiri" w:eastAsia="Amiri" w:cs="Amiri"/>
          <w:color w:val="111111"/>
          <w:sz w:val="28"/>
          <w:sz w:val="28"/>
          <w:szCs w:val="28"/>
          <w:rtl w:val="true"/>
          <w:lang w:bidi="ar-SA"/>
        </w:rPr>
        <w:t>و قيل مكة و ما حولها لَفَتَحْنا عَلَيْهِمْ بَرَكاتٍ مِنَ السَّماءِ وَ الْأَرْضِ أي أمطرنا لهم من السماء و أنبتنا لهم من الأرض أو أوسعنا عليهم الخير و يسرناه لهم من كل جانب وَ لكِنْ كَذَّبُوا الرسل فَأَخَذْناهُمْ بِما كانُوا يَكْسِبُونَ من الكفر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الَّذِی یُنَزِّلُ الْغَیْثَ مِن بَعْدِ مَا قَنَطُوا وَیَنشُرُ رَحْمَتَهُ وَهُوَ الْوَلِیُّ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و رحمت خویش را می‌گسترد و هموست سرپرست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وَأَلَّوِ اسْتَقَامُوا عَلَی الطَّرِیقَةِ لَأَسْقَیْنَاهُم مَّاء غَدَقًا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p>
    <w:p>
      <w:pPr>
        <w:pStyle w:val="Heading4"/>
        <w:numPr>
          <w:ilvl w:val="3"/>
          <w:numId w:val="1"/>
        </w:numPr>
        <w:rPr/>
      </w:pPr>
      <w:bookmarkStart w:id="1581" w:name="__RefHeading___Toc1217728_1934241801"/>
      <w:bookmarkStart w:id="1582" w:name="_Toc710"/>
      <w:bookmarkEnd w:id="1581"/>
      <w:r>
        <w:rPr>
          <w:rtl w:val="true"/>
        </w:rPr>
        <w:t>تفسیر</w:t>
      </w:r>
      <w:bookmarkEnd w:id="1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التوراۀ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کتمان نکردن آنچه در این دو کتاب آمده و انجام احکام این دو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الیهم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دیگر کتاب های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آنجائی که آنان موطفنداند به این کتاب ها ایمان بیاورند همچون کتابی نازل شده بر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لأکلوا من فوقهم و 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روزیشان را بر آنان فراخ می گرداند به این صورت که برکات آسمان و زمین را بر آنان سرازیر می کند یا اینکه میوه درختان و غله کِشت ها را فراوان می گرداند، یا اینکه باغ ها و بستان هایی به آنان روزی می دهد که وقت چیدن میوه هایش فرا رسیده است پس آنان میوه ها را از بالای درختان برمی چینند و میوه هایی را که بر زمین افتاده است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بیان فرموده که آنچه به خاطر شومی کفر اهل کتاب و گناهانشان از آنان خودداری شد به سبب کوتاهی فیوضات و نعمت های الهی نبوده و اگر آنان ایمان می آوردند و توبه می کردند و آنچه بدان امر شده بودند را انجام می دادند، خداوند نعمت هایش را بر آنان فراخ می گرداند و خیر و برکت هر دو سرای دنیا و آخرت را برایشان مقدّر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غذای روحانی شود 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نزولات قدسی و الهامات غیبی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آن چیزی شود که با مطالعه های علمی و دستاوردهای فکری به دست می آید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است که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فی قریۀ 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مکه و مناطق اطراف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علیهم برکات من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 بر آنان باران فرو می فرستادیم و از زمین برایشان میوه و گیاه می رویاندیم، یا خیر و برکت را بر آنان فراخ، و از هر طرف خیر و برکت را برایشان میسّر و آسان می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کفر </w:t>
      </w:r>
    </w:p>
    <w:p>
      <w:pPr>
        <w:pStyle w:val="BookText"/>
        <w:rPr/>
      </w:pPr>
      <w:r>
        <w:rPr>
          <w:rFonts w:ascii="Amiri" w:hAnsi="Amiri" w:eastAsia="Amiri" w:cs="Amiri"/>
          <w:color w:val="111111"/>
          <w:sz w:val="28"/>
          <w:sz w:val="28"/>
          <w:szCs w:val="28"/>
          <w:rtl w:val="true"/>
          <w:lang w:bidi="ar-SA"/>
        </w:rPr>
        <w:t>المعاصي فدلت الآية علي أن منع بكرات السماء و الأرض بسبب الكفر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يُنَزِّلُ الْغَيْثَ أي المطر الذي يغيثهم من الجدب و لذلك خص بالنافع منها و قرئ ينزل علي بناء الإفعال و التفعيل مِنْ بَعْدِ ما قَنَطُوا أي أيسوا منه و قرئ بكسر النون في الشواذ وَ يَنْشُرُ رَحْمَتَهُ أي المطر في كل شي‌ء من السهل و الجبل و النبات و الحيوان وَ هُوَ الْوَلِيُ الذي يتولي عباده بإحسانه و نشر رحمته الْحَمِيدُ أي المستحق للحمد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اسْتَغْفِرُوا رَبَّكُمْ هذا كلام نوح عليه السلام لقومه أي اطلبوا منه المغفرة علي كفركم و معاصيكم بعد التوبة إِنَّهُ كانَ غَفَّاراً للتائبين قيل لما طالت دعوتهم و تمادي إصرارهم حبس الله عنهم القطر أربعين سنة و أعقم أرحام نسائهم فوعدهم بذلك علي الاستغفار عما كانوا عليه بقوله يُرْسِلِ السَّماءَ أي السحاب أو المظلة لكون المطر كله أو بعضه منها كما مر أو لكون أسبابه و تقديراته منها عَلَيْكُمْ مِدْراراً أي كثير الدرور و يستوي في هذا البناء المذكر و المؤنث وَ يُمْدِدْكُمْ بِأَمْوالٍ وَ بَنِينَ أي يكثر أموالكم و أولادكم الذكور وَ يَجْعَلْ لَكُمْ جَنَّاتٍ أي بساتين في الدنيا وَ يَجْعَلْ لَكُمْ أَنْهاراً تسقون بها جناتكم و الآية تدل علي أن الاستغفار و التوبة موجبان لكثرة الأمطار و غزارة الأنهار و كثرة البساتين و الأشجار فينبغي في الاستسقاء الإكثار من الاستغفار و التوبة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لَوِ اسْتَقامُوا عَلَي الطَّرِيقَةِ أي علي الإيمان و الأعمال الصالحة لَأَسْقَيْناهُمْ ماءً غَدَقاً أي كثيرا و يدل علي أن منع المطر بسبب الكفر و المعاصي و أن التوبة و الأعمال الصالحة توجب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الاستسقاء هو طلب السقيا من الله تعالي عند الحاجة إليها و استحبابه إجماعي عند علمائنا و قال في المنتهي أجمع كل من يحفظ عنه العلم علي استحباب صلاة الاستسقاء إلا أبا حنيفة فإنه قال ليس لها صلاة بل مجرد الدعاء</w:t>
      </w:r>
    </w:p>
    <w:p>
      <w:pPr>
        <w:pStyle w:val="BookText"/>
        <w:rPr/>
      </w:pPr>
      <w:r>
        <w:rPr>
          <w:rFonts w:ascii="IRNazanin" w:hAnsi="IRNazanin" w:eastAsia="IRNazanin"/>
          <w:color w:val="111111"/>
          <w:sz w:val="28"/>
          <w:sz w:val="28"/>
          <w:szCs w:val="28"/>
          <w:rtl w:val="true"/>
          <w:lang w:bidi="fa-IR"/>
        </w:rPr>
        <w:t xml:space="preserve">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بر این دارد که ممانعت از برکات آسمان و زمین به سبب کفر و گناهان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خشکسالی آن ها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نفع دهندگی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باب افعال و تفعیل نیز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ناامید شدند و در قرائت شاذّ با کسره نون قنِطوا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ینشر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در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کوه و گیاه و حیوان می 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فضل و احسان و گستراندن رحمتش، بندگانش را سرپرستی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خاطر آن کارها سزاوار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نوح علیه السلام برای قومش است، یعنی از خداوند بخواهید کفر و گناهتان را پس از آنکه توبه کرده بودید،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هنگامی که دعای آنان طولانی و پافشاری شان پیاپی شد، خداوند به مدت چهل سال باران را از آنان قطع نمود و رَحِم زنان آنان را عقیم ساخت و بدین خاطر به آن ها وعده استغفار آنچه مرتکب شده بودند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یا سایه بان، زیرا همه یا بخشی از باران از آسمان است همانطور که پیش تر بیان شد، یا به این خاطر که اسباب و تقدیرات آن از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ریزان که با این صیغه، مذکر و مونث بودن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یمددکم باموال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فرزندان ذکور شما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بستان ها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انهاراً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نهرهایی که بدان باغ ها و بستان هایتان را آبیاری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دارد بر اینکه استغفار و توبه سبب فراوانی باران ها و سرازیری نهرها و بسیاری بستان ها و درختان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نماز طلب باران، بسیار از گناهان توبه و استغفار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علی الطریقۀ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ایمان و اعمال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بسیار، و دلالت دارد بر اینکه قطع شدن باران به سبب کفر و گناهان است و توبه و اعمال نیک موجبات نازل شدن باران را فراهم می آورد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استسقاء، طلبیدن باران از خداوند متعال است زمانی که بدان نیاز پیدا شود، و در نزد علمای ما مستحب است به صورت جماعت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علمی در نزدشان است بر این اجماع دارند که نماز طلب باران مستحب است، جز ابوحنیفه، زیرا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طلبیدن باران نمازی نیست بلکه فقط دعا خوانده می شود</w:t>
      </w:r>
      <w:r>
        <w:rPr>
          <w:rFonts w:eastAsia="IRNazanin" w:cs="IRNazanin"/>
          <w:color w:val="111111"/>
          <w:sz w:val="28"/>
          <w:szCs w:val="28"/>
          <w:rtl w:val="true"/>
          <w:lang w:bidi="fa-IR"/>
        </w:rPr>
        <w:t xml:space="preserve">. </w:t>
      </w:r>
      <w:bookmarkStart w:id="1583" w:name="pg13537_148219"/>
    </w:p>
    <w:p>
      <w:pPr>
        <w:pStyle w:val="BookText"/>
        <w:rPr/>
      </w:pPr>
      <w:bookmarkEnd w:id="1583"/>
      <w:r>
        <w:rPr>
          <w:rFonts w:ascii="Amiri" w:hAnsi="Amiri" w:eastAsia="Amiri" w:cs="Amiri"/>
          <w:color w:val="111111"/>
          <w:sz w:val="28"/>
          <w:sz w:val="28"/>
          <w:szCs w:val="28"/>
          <w:rtl w:val="true"/>
          <w:lang w:bidi="ar-SA"/>
        </w:rPr>
        <w:t>و قال يصلي جماعة و فرادي و هو قول أهل العلم و لا خلاف في أن صلاته كصلاة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الشهيد في الذكري عن ظاهر كلام الأصحاب أن وقتها وقت صلاة العيد و نقل عن ابن أبي عقيل التصريح بأن الخروج في صدر النهار و عن أبي الصلاح انبساط الشمس و عن ابن الجنيد بعد صلاة الفجر قال و الشيخان لم يعينا وقتا إلا أنهما حكما بمساواتهما العيد و صرح الفاضلان بأنه لا يتعين لها وقت بل قال العلامة في النهاية في أي وقت خرج جاز و صلاها إذ لا وقت لها إجماعا و نحوه قال في التذكرة ثم قال و الأقرب عندي إيقاعها بعد الزوال لأن ما بعد العصر أشرف و الظاهر عدم تعين وقت لها و لعل قبل الزوال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يجوز الاستسقاء بغير صلاة إما في خطبة الجمعة و العيدين أو في أعقاب المكتوبات أو يخرج الإمام إلي الصحراء فيدعو و الناس يتابعونه و يستحب لأهل الخصب الاستسقاء لأهل الجدب بهذين النوعين من الاستسقاء و في جوازه بالصلاة و الخطبتين عندي تردد لعدم الوقوف عليه منصوصا و أصالة الجواز</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217730_1934241801"/>
      <w:bookmarkStart w:id="1585" w:name="_Toc711"/>
      <w:bookmarkEnd w:id="1584"/>
      <w:r>
        <w:rPr>
          <w:rtl w:val="true"/>
        </w:rPr>
        <w:t>الأخبار</w:t>
      </w:r>
      <w:bookmarkEnd w:id="1585"/>
    </w:p>
    <w:p>
      <w:pPr>
        <w:pStyle w:val="Heading5"/>
        <w:numPr>
          <w:ilvl w:val="4"/>
          <w:numId w:val="1"/>
        </w:numPr>
        <w:rPr/>
      </w:pPr>
      <w:bookmarkStart w:id="1586" w:name="__RefHeading___Toc1217732_1934241801"/>
      <w:bookmarkStart w:id="1587" w:name="_Toc712"/>
      <w:bookmarkEnd w:id="1586"/>
      <w:r>
        <w:rPr>
          <w:rtl w:val="true"/>
        </w:rPr>
        <w:t>«</w:t>
      </w:r>
      <w:r>
        <w:rPr/>
        <w:t>1</w:t>
      </w:r>
      <w:r>
        <w:rPr>
          <w:rtl w:val="true"/>
        </w:rPr>
        <w:t>»</w:t>
      </w:r>
      <w:bookmarkEnd w:id="1587"/>
    </w:p>
    <w:p>
      <w:pPr>
        <w:pStyle w:val="BookText"/>
        <w:rPr/>
      </w:pPr>
      <w:r>
        <w:rPr>
          <w:rFonts w:ascii="Amiri" w:hAnsi="Amiri" w:eastAsia="Amiri" w:cs="Amiri"/>
          <w:color w:val="111111"/>
          <w:sz w:val="28"/>
          <w:sz w:val="28"/>
          <w:szCs w:val="28"/>
          <w:rtl w:val="true"/>
          <w:lang w:bidi="ar-SA"/>
        </w:rPr>
        <w:t>دَعَائِمُ الْإِسْلَامِ، رُوِّينَا عَنْ جَعْفَرِ بْنِ مُحَمَّدٍ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خَرَجَ إِلَي الْمُصَلَّي فَاسْتَسْقَي‌</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الِاسْتِسْقَاءُ إِلَّا فِي بَرَازٍ مِنَ الْأَرْضِ يَخْرُجُ الْإِمَامُ فِي سَكِينَةٍ وَ وَقَارٍ وَ خُشُوعٍ وَ مَسْأَلَةٍ وَ يَبْرُزُ مَعَهُ النَّاسُ فَيَسْتَسْقِي لَهُمْ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قَالَ وَ صَلَاةُ الِاسْتِسْقَاءِ كَصَلَاةِ الْعِيدَيْنِ يُصَلِّي الْإِمَامُ رَكْعَتَيْنِ يُكَبِّرُ فِيهِمَا كَمَا يُكَبِّرُ فِي صَلَاةِ الْعِيدَيْنِ ثُمَّ يَرْقَي الْمِنْبَرَ فَإِذَا اسْتَوَي عَلَيْهِ جَلَسَ جِلْسَةً خَفِيفَةً ثُمَّ قَامَ فَحَوَّلَ رِدَاءَهُ فَجَعَلَ مَا عَلَي عَاتِقِهِ الْأَيْمَنِ مِنْهُ عَلَي عَاتِقِهِ الْأَيْسَرِ وَ مَا عَلَي عَاتِقِهِ الْأَيْسَرِ عَلَي عَاتِقِهِ الْأَيْمَنِ كَذَلِكَ فَعَلَ رَسُولُ اللَّهِ صلي الله عليه و آله وَ عَلِيٌّ عليه السلام وَ هِيَ مِنَ السُّنَّةِ ثُمَّ يُكَبِّرُ اللَّهَ رَافِعاً صَوْتَهُ وَ يَحْمَدُهُ بِمَا هُوَ أَهْلُهُ وَ يُسَبِّحُهُ وَ يُثْنِي عَلَيْهِ وَ يَجْتَهِدُ فِي الدُّعَاءِ وَ يُكْثِرُ مِنَ التَّسْبِيحِ وَ التَّهْلِيلِ</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جماعت و فُرادی اقامه می شود و آن سخن اهل علم است، و هیچ جای اختلافی نیست که کیفیت نماز آن مانند نماز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الذکری از ظاهر کلام اصحاب نقل کرده که وقت آن همان وقت نماز عید است و از ابن ابی عقیل نقل کرده که بیرون رفتن برای این نماز در آغاز روز صریح و آشکار است، و از ابوصلاح هنگام باز شدن خورشید، و از ابن جنید پس از نماز صبح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تعیین نکرده اند جز اینکه آنان حکم به این داده اند که با نماز عید مساوی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بیان کرده اند که وقتی برای آن تعیین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وقتی بیرون رود جایز است و نماز را بگذارد زیرا به اجماع علما هیچ وقتی برای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مانند این نظر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به حق نزد من آن است که پس از زوال انجام شود زیرا زمان پس از عصر، گرامی تر و بهتر است و آشکار این است که وقتی برای آن تعیین نشود و شاید پیش از زوال بهتر و شایسته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طلب باران بدون اقامه نماز انجام شود؛ یا در خطبه روز جمعه و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نمازهای واجب، یا اینکه امام به سمت صحرا بیرون می رود و دعا می کند و مردم نیز به دنبال او می روند، و مستحب است کسانی که در مناطق حاصلخیز زندگی می کنند برای کسانی که در مناطق خشک هستند، با این دو نوع استسقاء، طلب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مورد اینکه طلبیدن باران، نماز و دو خطبه داشته باشد، تردید دارم زیرا نصی در باره آن وجود ندارد و اصل، جواز است</w:t>
      </w:r>
      <w:r>
        <w:rPr>
          <w:rFonts w:eastAsia="IRNazanin" w:cs="IRNazanin"/>
          <w:color w:val="111111"/>
          <w:sz w:val="28"/>
          <w:szCs w:val="28"/>
          <w:rtl w:val="true"/>
          <w:lang w:bidi="fa-IR"/>
        </w:rPr>
        <w:t>.</w:t>
      </w:r>
    </w:p>
    <w:p>
      <w:pPr>
        <w:pStyle w:val="Heading4"/>
        <w:numPr>
          <w:ilvl w:val="3"/>
          <w:numId w:val="1"/>
        </w:numPr>
        <w:rPr/>
      </w:pPr>
      <w:bookmarkStart w:id="1588" w:name="__RefHeading___Toc1217734_1934241801"/>
      <w:bookmarkStart w:id="1589" w:name="_Toc713"/>
      <w:bookmarkEnd w:id="1588"/>
      <w:r>
        <w:rPr>
          <w:rtl w:val="true"/>
        </w:rPr>
        <w:t>روایات</w:t>
      </w:r>
      <w:bookmarkEnd w:id="1589"/>
    </w:p>
    <w:p>
      <w:pPr>
        <w:pStyle w:val="Heading5"/>
        <w:numPr>
          <w:ilvl w:val="4"/>
          <w:numId w:val="1"/>
        </w:numPr>
        <w:rPr/>
      </w:pPr>
      <w:bookmarkStart w:id="1590" w:name="__RefHeading___Toc1217736_1934241801"/>
      <w:bookmarkStart w:id="1591" w:name="_Toc714"/>
      <w:bookmarkEnd w:id="1590"/>
      <w:r>
        <w:rPr>
          <w:rtl w:val="true"/>
        </w:rPr>
        <w:t xml:space="preserve">روایت </w:t>
      </w:r>
      <w:r>
        <w:rPr/>
        <w:t>1</w:t>
      </w:r>
      <w:bookmarkEnd w:id="159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پدرشان علیهما السلام برای ما روایت شده که رسول خدا صلی الله علیه و آله و سلم به مصلی رفت و طلب باران نمود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از جعفر 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انجام نمی شود مگر در زمین باز و فراخ که امام با آرامش و وقار و فروتنی و زبونی بیرون می رود و مردم همراه او بیرون می آیند و امام برای آن ها طلب باران می کند</w:t>
      </w:r>
      <w:r>
        <w:rPr>
          <w:rFonts w:eastAsia="IRNazanin" w:cs="IRNazanin"/>
          <w:color w:val="111111"/>
          <w:sz w:val="28"/>
          <w:szCs w:val="28"/>
          <w:rtl w:val="true"/>
          <w:lang w:bidi="fa-IR"/>
        </w:rPr>
        <w:t>.</w:t>
      </w:r>
      <w:r>
        <w:rPr>
          <w:rStyle w:val="FootnoteAnchor"/>
          <w:rtl w:val="true"/>
        </w:rPr>
        <w:footnoteReference w:id="71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طلبیدن باران همانند نماز دو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رکعت نماز می گذارد و در هر دو رکعت تکبیر می گوید همانطور که در نماز دو عید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بالا می رود و چون بر منبر رفت اندکی نشسته سپس برمی خیزد و ردای خود را برمی گرداند، پس آن قسمت از رداء را که بر شانه راستش است بر شانه چپ می اندازد و آن قسمت از رداء را که بر شانه چپش است بر شانه راست خود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رسول خدا صلی الله علیه و آله و سلم و علی علیه السلام انجام دادند و این کار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بلند کردن صدایش الله اکبر گفته و خداوند را آنگونه که شایسته است حمد و سپاس می گوید و او را تسبیح و ثنا می گوید، و در دعا بسیار می کوشد و بسیار سبحان الله و لااله اله الا الله </w:t>
      </w:r>
      <w:bookmarkStart w:id="1592" w:name="pg13537_148220"/>
    </w:p>
    <w:p>
      <w:pPr>
        <w:pStyle w:val="BookText"/>
        <w:rPr/>
      </w:pPr>
      <w:bookmarkEnd w:id="1592"/>
      <w:r>
        <w:rPr>
          <w:rFonts w:ascii="Amiri" w:hAnsi="Amiri" w:eastAsia="Amiri" w:cs="Amiri"/>
          <w:color w:val="111111"/>
          <w:sz w:val="28"/>
          <w:sz w:val="28"/>
          <w:szCs w:val="28"/>
          <w:rtl w:val="true"/>
          <w:lang w:bidi="ar-SA"/>
        </w:rPr>
        <w:t>وَ التَّكْبِيرِ مِثْلَ مَا يَفْعَلُ فِي صَلَاةِ الْعِيدَيْنِ ثُمَّ يَسْتَسْقِي وَ يُكَبِّرُ بَعْضَ التَّكْبِيرِ مُسْتَقْبِلَ الْقِبْلَةِ وَ عَنْ يَمِينِهِ وَ عَنْ شِمَالِهِ وَ يَخْطُبُ وَ يَعِظُ النَّاسَ‌</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يَكُونَ الْخُرُوجُ إِلَي الِاسْتِسْقَاءِ يَوْمَ الْإِثْنَيْنِ وَ يُخْرَجُ الْمِنْبَرُ كَمَا يُخْرَجُ لِلْعِيدَيْنِ وَ لَيْسَ فِيهَا أَذَانٌ وَ لَا إِقَامَةٌ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1217738_1934241801"/>
      <w:bookmarkStart w:id="1594" w:name="_Toc715"/>
      <w:bookmarkEnd w:id="1593"/>
      <w:r>
        <w:rPr>
          <w:rtl w:val="true"/>
        </w:rPr>
        <w:t>بيان</w:t>
      </w:r>
      <w:bookmarkEnd w:id="1594"/>
    </w:p>
    <w:p>
      <w:pPr>
        <w:pStyle w:val="BookText"/>
        <w:rPr/>
      </w:pPr>
      <w:r>
        <w:rPr>
          <w:rFonts w:ascii="Amiri" w:hAnsi="Amiri" w:eastAsia="Amiri" w:cs="Amiri"/>
          <w:color w:val="111111"/>
          <w:sz w:val="28"/>
          <w:sz w:val="28"/>
          <w:szCs w:val="28"/>
          <w:rtl w:val="true"/>
          <w:lang w:bidi="ar-SA"/>
        </w:rPr>
        <w:t>خروج المنبر في العيدين غير معهود و باقي الأحكام سيأتي بيانها</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1217740_1934241801"/>
      <w:bookmarkStart w:id="1596" w:name="_Toc716"/>
      <w:bookmarkEnd w:id="1595"/>
      <w:r>
        <w:rPr>
          <w:rtl w:val="true"/>
        </w:rPr>
        <w:t>«</w:t>
      </w:r>
      <w:r>
        <w:rPr/>
        <w:t>2</w:t>
      </w:r>
      <w:r>
        <w:rPr>
          <w:rtl w:val="true"/>
        </w:rPr>
        <w:t>»</w:t>
      </w:r>
      <w:bookmarkEnd w:id="1596"/>
    </w:p>
    <w:p>
      <w:pPr>
        <w:pStyle w:val="BookText"/>
        <w:rPr/>
      </w:pPr>
      <w:r>
        <w:rPr>
          <w:rFonts w:ascii="Amiri" w:hAnsi="Amiri" w:eastAsia="Amiri" w:cs="Amiri"/>
          <w:color w:val="111111"/>
          <w:sz w:val="28"/>
          <w:sz w:val="28"/>
          <w:szCs w:val="28"/>
          <w:rtl w:val="true"/>
          <w:lang w:bidi="ar-SA"/>
        </w:rPr>
        <w:t>الْمُتَهَجِّدُ، وَ التَّهْذِيبُ، وَ الْفَقِيهُ‌</w:t>
      </w:r>
      <w:r>
        <w:rPr>
          <w:rStyle w:val="FootnoteAnchor"/>
          <w:rtl w:val="true"/>
        </w:rPr>
        <w:footnoteReference w:id="720"/>
      </w:r>
      <w:r>
        <w:rPr>
          <w:rFonts w:ascii="Amiri" w:hAnsi="Amiri" w:eastAsia="Amiri" w:cs="Amiri"/>
          <w:color w:val="111111"/>
          <w:sz w:val="28"/>
          <w:sz w:val="28"/>
          <w:szCs w:val="28"/>
          <w:rtl w:val="true"/>
          <w:lang w:bidi="ar-SA"/>
        </w:rPr>
        <w:t>، وَ اللَّفْظُ لِلْمُتَهَجِّدِ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خَطَبَ بِهَذِهِ الْخُطْبَةِ فِي صَلَاةِ الِاسْتِسْقَاءِ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سَابِغِ النِّعَمِ وَ مُفَرِّجِ الْهَمِّ وَ بَارِئِ النَّسَمِ الَّذِي جَعَلَ السَّمَاوَاتِ الْمُرْسَاةَ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وَ الْأَرْضَ لِلْعِبَادِ مِهَاداً وَ مَلَائِكَتَهُ عَلَي أَرْجَائِهَا وَ حَمَلَةَ عَرْشِهِ عَلَي أَمْطَائِهَا وَ أَقَامَ بِعِزَّتِهِ أَرْكَانَ الْعَرْشِ وَ أَشْرَقَ بِضَوْئِهِ شُعَاعَ الشَّمْسِ وَ أَطْفَأَ بِشُعَاعِهِ ظُلْمَةَ الْغَطْشِ وَ فَجَّرَ الْأَرْضَ عُيُوناً وَ الْقَمَرَ نُوراً وَ النُّجُومَ بُهُوراً ثُمَّ عَلَا فَتَمَكَّنَ وَ خَلَقَ فَأَتْقَنَ وَ أَقَامَ فَتَهَيْمَنَ فَخَضَعَتْ لَهُ نَخْوَةُ الْمُسْتَكْبِرِ وَ طَلَبَتْ إِلَيْهِ خَلَّةُ الْمُتَمَسْكِنِ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فَبِدَرَجَتِكَ الرَّفِيعَةِ وَ مَحَلَّتِكَ الْمَنِيعَةِ وَ فَضْلِكَ الْبَالِغِ وَ سَبِيلِكَ الْوَاسِعِ أَسْأَلُكَ أَنْ تُصَلِّيَ عَلَي مُحَمَّدٍ وَ آلِ مُحَمَّدٍ كَمَا دَانَ لَكَ وَ دَعَا إِلَي عِبَادَتِكَ وَ وَفَي بِعُهُودِكَ وَ أَنْفَذَ أَحْكَامَكَ وَ اتَّبَعَ أَعْلَامَكَ عَبْدِكَ وَ نَبِيِّكَ وَ أَمِينِكَ عَلَي عَهْدِكَ إِلَي عِبَادِكَ الْقَائِمِ بِأَحْكَامِكَ وَ مُؤَيِّدِ مَنْ أَطَاعَكَ وَ قَاطِعِ عُذْرِ مَنْ عَصَاكَ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مُحَمَّداً أَجْزَلَ مَنْ جَعَلْتَ لَهُ نَصِيباً مِنْ رَحْمَتِكَ وَ أَنْضَرَ مَنْ أَشْرَقَ وَجْهُهُ لِسِجَالِ عَطِيَّتِكَ وَ أَقْرَبَ الْأَنْبِيَاءِ زُلْفَةً يَوْمَ الْقِيَامَةِ عِنْدَكَ وَ أَوْفَرَهُمْ حَظّاً مِنْ رِضْوَانِكَ وَ أَكْثَرَهُمْ صُفُوفَ أُمَّةٍ فِي جِنَانِكَ كَمَا لَمْ يَسْجُدْ لِلْأَحْجَارِ وَ لَمْ يَعْتَكِفْ لِلْأَشْجَارِ وَ لَمْ يَسْتَحِلَّ السِّبَا وَ لَمْ يَشْرَبِ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إِلَيْكَ حِينَ فَاجَأَتْنَا الْمَضَايِقُ الْوَعْرَةُ وَ أَلْجَأَتْنَا الْمَحَابِسُ الْعَسِرَةُ</w:t>
      </w:r>
    </w:p>
    <w:p>
      <w:pPr>
        <w:pStyle w:val="BookText"/>
        <w:rPr/>
      </w:pPr>
      <w:r>
        <w:rPr>
          <w:rFonts w:ascii="IRNazanin" w:hAnsi="IRNazanin" w:eastAsia="IRNazanin"/>
          <w:color w:val="111111"/>
          <w:sz w:val="28"/>
          <w:sz w:val="28"/>
          <w:szCs w:val="28"/>
          <w:rtl w:val="true"/>
          <w:lang w:bidi="fa-IR"/>
        </w:rPr>
        <w:t>و الله اکبر می گوید همانطور که در نماز دو عید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طلب باران می کند و در حالی که روبه قبله کرده چند تکبیر می گوید و روبه جهت راست و رو به جهت چپ نیز چند تکبیر می گوید، و خطبه را می خواند و برای مردم موعظه می کند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از ایشان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روز دوشنبه برای طلبیدن باران بیرون روند و منبر خارج می شود همانطور که در دو عید خارج می شود و در این نماز اذان و اقامه ای گفته نمی شود</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597" w:name="__RefHeading___Toc1217742_1934241801"/>
      <w:bookmarkStart w:id="1598" w:name="_Toc717"/>
      <w:bookmarkEnd w:id="1597"/>
      <w:r>
        <w:rPr>
          <w:rtl w:val="true"/>
        </w:rPr>
        <w:t>توضیح</w:t>
      </w:r>
      <w:bookmarkEnd w:id="1598"/>
    </w:p>
    <w:p>
      <w:pPr>
        <w:pStyle w:val="BookText"/>
        <w:rPr/>
      </w:pPr>
      <w:r>
        <w:rPr>
          <w:rFonts w:ascii="IRNazanin" w:hAnsi="IRNazanin" w:eastAsia="IRNazanin"/>
          <w:color w:val="111111"/>
          <w:sz w:val="28"/>
          <w:sz w:val="28"/>
          <w:szCs w:val="28"/>
          <w:rtl w:val="true"/>
          <w:lang w:bidi="fa-IR"/>
        </w:rPr>
        <w:t>خروج منبر در دو عید معمول نیست و باقی احکام هم شرحش می آید</w:t>
      </w:r>
      <w:r>
        <w:rPr>
          <w:rFonts w:eastAsia="IRNazanin" w:cs="IRNazanin"/>
          <w:color w:val="111111"/>
          <w:sz w:val="28"/>
          <w:szCs w:val="28"/>
          <w:rtl w:val="true"/>
          <w:lang w:bidi="fa-IR"/>
        </w:rPr>
        <w:t>.</w:t>
      </w:r>
    </w:p>
    <w:p>
      <w:pPr>
        <w:pStyle w:val="Heading5"/>
        <w:numPr>
          <w:ilvl w:val="4"/>
          <w:numId w:val="1"/>
        </w:numPr>
        <w:rPr/>
      </w:pPr>
      <w:bookmarkStart w:id="1599" w:name="__RefHeading___Toc1217744_1934241801"/>
      <w:bookmarkStart w:id="1600" w:name="_Toc718"/>
      <w:bookmarkEnd w:id="1599"/>
      <w:r>
        <w:rPr>
          <w:rtl w:val="true"/>
        </w:rPr>
        <w:t xml:space="preserve">روایت </w:t>
      </w:r>
      <w:r>
        <w:rPr/>
        <w:t>2</w:t>
      </w:r>
      <w:bookmarkEnd w:id="1600"/>
    </w:p>
    <w:p>
      <w:pPr>
        <w:pStyle w:val="BookText"/>
        <w:rPr/>
      </w:pPr>
      <w:r>
        <w:rPr>
          <w:rFonts w:ascii="IRNazanin" w:hAnsi="IRNazanin" w:eastAsia="IRNazanin"/>
          <w:color w:val="111111"/>
          <w:sz w:val="28"/>
          <w:sz w:val="28"/>
          <w:szCs w:val="28"/>
          <w:rtl w:val="true"/>
          <w:lang w:bidi="fa-IR"/>
        </w:rPr>
        <w:t xml:space="preserve">مصباح المتهجد و تهذیب و فقیه </w:t>
      </w:r>
      <w:r>
        <w:rPr>
          <w:rStyle w:val="FootnoteAnchor"/>
          <w:rtl w:val="true"/>
        </w:rPr>
        <w:footnoteReference w:id="723"/>
      </w:r>
      <w:r>
        <w:rPr>
          <w:rFonts w:ascii="IRNazanin" w:hAnsi="IRNazanin" w:eastAsia="IRNazanin"/>
          <w:color w:val="111111"/>
          <w:sz w:val="28"/>
          <w:sz w:val="28"/>
          <w:szCs w:val="28"/>
          <w:rtl w:val="true"/>
          <w:lang w:bidi="fa-IR"/>
        </w:rPr>
        <w:t>و کلمات روایت از مصباح المتهجد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امیرالمومنین در نماز طلبیدن باران این خطبه 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خداوند را که گستراننده نعمت ها و برطرف‌کننده غم ها از دل ها، و آفریننده جان و روان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آسمان های استوار را بلند و پا بر جا ، و کوه ها را میخ های استوارکننده زمین در برابر تنش‌ها و فشار زلزله‌ها، و زمین را برای بندگان خود مهد آسایش و بستر آرامش قرار داد، و فرشتگان خود را بر جوانب آسمان و زمین، و حاملان عرش را بر بام آن بگماشت، و پایه‌های عرش را به قدرت خویش بر پا داشت، و شعاع خورشید را به مدد نور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تابناک ساخت، و تاریکی شب تیره را با شعاع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یا شعاع نور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پوشید، زمین را به گونه ای قرار داده که گویی چشمه های روان است، و از ماه نور، و از ستارگان درخشندگی برآورد، و آنگاه بر عرش عظمت و جلال برآمد، و جایگزین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بلندی و تجرّد و نزاهت خداوند سببی شده تا در آفرینش هر آنچه اراده کرده، تمکّن و توانایی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 آفرینش و اداره جهان پرداخت، آن را متقن و محکم نهاد، و هر چیز را در جای خود بر پا داشت و مراقب و نگهدارنده آنها شد ، پس کبر و غرور هر متکبّر در برابر او به خضوع گرائید، و دست نیاز هر تهی دست بینوا بسوی او دراز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خدایا اکنون از تو به درجه رفیع ات و منزلت منیع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 بندگان آن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فراگیر تو و عادت وسیعت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بخشش به بدکار و نیکوکار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می‌کنیم که بر محمّد و آل محمّد درود و رحمت فرستی، در برابر آنکه او طوق طاعت تو را بر گردن نهاد، و خلق را به عبادتت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رسالتت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 و احکامت را به اجراء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ها و احکامت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پرچم هایی برای راه رستگاری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بنده و پیامبر و امین تو بر دین و رسالت تو به سوی بندگانت، و به پا دارنده احکامت، و مؤید کسی که از تو اطاعت کرده و قاطع عذر عاصیانت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گردنکشان و نافرمانان تو را عذری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محمّد را برخوردارترین آن کسان قرار ده که از فیض رحمتت برخوردار ساخته‌ای، و هم شکفته‌روی‌ترین کسی که از دریافت بهره سرشار عطیّه‌ات چهره اش نورانی گشته، و نزدیکترین پیامبران، ساز از جهت تقرّب به خودت در روز قیامت، و بهره‌مندترین ایشان از بهره خشنودیت، و پرجمعیت‌ترین ایشان از جهت صفوف امّت در بهشت خویش گردان، همان گونه که او در برابر بت ها سجده نکرده، و در مقابل سنگ ها پیشانی بر زمین نسود، و برای درختانی که مردم جاهلی می‌پرستیدند معتکف نشد، و شراب را حلال نداشت، و از خون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جاهلیت حلال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زمانی از منازل و مساکن خود به سوی تو آمده‌ایم که فشارهای شدید به ناگاه بر ما وارد شد، و دشواری ها و تنگناهای سخت زندگی بر این امر وادارمان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اضطرار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عَضَّتْنَا عَلَائِقُ الشَّيْنِ فَتَأَثَّلَتْ عَلَيْنَا لَوَاحِقُ الْمَيْنِ وَ اعْتَكَرَتْ عَلَيْنَا حَدَابِيرُ السِّنِينَ وَ أَخْلَفَتْنَا مَخَايِلُ الْجَوْدِ وَ اسْتَظْمَأْنَا لِصَوَارِخِ الْقَوْدِ فَكُنْتَ رَجَاءَ الْمُبْتَئِسِ وَ الثِّقَةَ لِلْمُلْتَمِسِ نَدْعُوكَ حِينَ قَنَطَ الْأَنَامُ وَ مُنِعَ الْغَمَامُ وَ هَلَكَ السَّوَامُ يَا حَيُّ يَا قَيُّومُ عَدَدَ الشَّجَرِ وَ النُّجُومِ وَ الْمَلَائِكَةِ الصُّفُوفِ وَ الْعَنَانِ الْمَعْكُوفِ وَ أَنْ لَا تَرُدَّنَا خَائِبِينَ وَ لَا تُؤَاخِذَنَا بِأَعْمَالِنَا وَ لَا تُحَاصَّنَا بِذُنُوبِنَا وَ انْشُرْ عَلَيْنَا رَحْمَتَكَ بِالسَّحَابِ الْمُتْئِقِ وَ النَّبَاتِ الْمُونِقِ وَ امْنُنْ عَلَي عِبَادِكَ بِتَنْوِيعِ الثَّمَرَةِ وَ أَحْيِ بِلَادَكَ بِبُلُوغِ الزَّهَرَةِ وَ أَشْهِدْ مَلَائِكَتَكَ الْكِرَامَ السَّفَرَةَ سُقْيَا مِنْكَ نَافِعَةً دَائِمَةً غُزْرُهَا وَاسِعاً دَرُّهَا سَحَاباً وَابِلًا سَرِيعاً عَاجِلًا تُحْيِي بِهِ مَا قَدْ مَاتَ وَ تَرُدُّ بِهِ مَا قَدْ فَاتَ وَ تُخْرِجُ بِهِ مَا هُوَ 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مُغِيثاً مُمْرِعاً طَبَقاً مُجَلْجِلًا مُتَتَابِعاً خُفُوقُهُ مُنْبَجِسَةً بُرُوقُهُ مُرْتَجِسَةً هُمُوعُهُ وَ سَيْبُهُ مُسْتَدِرٌّ وَ صَوْبُهُ مُسْبَطِرٌّ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ظِلَّهُ عَلَيْنَا سَمُوماً وَ بَرْدَهُ عَلَيْنَا حُسُوماً وَ ضَوْأَهُ عَلَيْنَا رُجُوماً وَ مَاءَهُ أُجَاجاً وَ نَبَاتَهُ رَمَاداً رِمْدِداً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مِنَ الشِّرْكِ وَ هَوَادِيهِ وَ الظُّلْمِ وَ دَوَاهِيهِ وَ الْفَقْرِ وَ دَوَاعِيهِ يَا مُعْطِيَ الْخَيْرَاتِ مِنْ أَمَاكِنِهَا وَ مُرْسِلَ الْبَرَكَاتِ مِنْ مَعَادِنِهَا مِنْكَ الْغَيْثُ الْمُغِيثُ وَ أَنْتَ الْغِيَاثُ الْمُسْتَغَاثُ وَ نَحْنُ الْخَاطِئُونَ مِنْ أَهْلِ الذُّنُوبِ وَ أَنْتَ الْمُسْتَغْفَرُ الْغَفَّارُ نَسْتَغْفِرُكَ لِلْجَهَالاتِ مِنْ ذُنُوبِنَا وَ نَتُوبُ إِلَيْكَ مِنْ عَوَامِّ خَطَايَانَا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فَأَرْسِلْ عَلَيْنَا دِيمَةً مِدْرَاراً وَ اسْقِنَا الْغَيْثَ وَاكِفاً مِغْزَاراً غَيْثاً وَاسِعاً وَ بَرَكَةً مِنَ الْوَابِلِ نَافِعَةً يُدَافِعُ الْوَدْقُ بِالْوَدْقِ دِفَاعاً وَ يَتْلُو الْقَطْرُ مِنْهُ الْقَطْرَ غَيْرَ خُلَّبٍ بَرْقُهُ وَ لَا مُكَذَّبٍ رَعْدُهُ وَ لَا عَاصِفَةٍ جَنَائِبُهُ بَلْ رِيّاً يَغُصُّ بِالرِّيِّ رَبَابُهُ وَ فَاضَ فَانْصَاعَ بِهِ سَحَابُهُ وَ جَرَي آثَارُ هَيْدَبِهِ جَنَابَهُ سُقْيَا مِنْكَ مُحْيِيَةً مُرْوِيَةً مُحَفَّلَةً مُتَّصِلَةً زَاكِياً نَبْتُهَا نَامِياً زَرْعُهَا نَاضِراً عُودُهَا مُمْرِعَةً آثَارُهَا جَارِيَةً بِالْخِصْبِ وَ الْخَيْرِ عَلَي أَهْلِهَا تَنْعَشُ بِهَا الضَّعِيفَ مِنْ عِبَادِكَ وَ تُحْيِي بِهَا الْمَيِّتَ مِنْ بِلَادِكَ وَ تُنْعِمُ بِهَا الْمَبْسُوطَ مِنْ رِزْقِكَ وَ تُخْرِجُ بِهَا الْمَخْزُونَ مِنْ رَحْمَتِكَ وَ تَعُمُّ بِهَا مَنْ</w:t>
      </w:r>
    </w:p>
    <w:p>
      <w:pPr>
        <w:pStyle w:val="BookText"/>
        <w:rPr/>
      </w:pPr>
      <w:r>
        <w:rPr>
          <w:rFonts w:ascii="IRNazanin" w:hAnsi="IRNazanin" w:eastAsia="IRNazanin"/>
          <w:color w:val="111111"/>
          <w:sz w:val="28"/>
          <w:sz w:val="28"/>
          <w:szCs w:val="28"/>
          <w:rtl w:val="true"/>
          <w:lang w:bidi="fa-IR"/>
        </w:rPr>
        <w:t>و سختی هایی که صبر و شکیبایی بر آن برای ما دشوار شد ما را به پناه بردن به سوی تو به اضطرار کشانده است و اموری که به کارهای زشت ما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مستوجب زشتی و ننگ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درد آورده است، و پیامدهای دروغ و 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یا فرستاده ات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استوار گشته، و سال های بی‌برگ و قحطی همچون اشتران لاغر و نزار بر ما هجوم آورده و منظره ابرهای باران زا با ما خلف وعده کرده، و ناله و فریاد اشتران فرتوت و گوسفندان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تشنه ماندن خودمان در صورت سیراب شدن آن ها راضی ساخته است ولی در هنگامه چنین گرفتاری و در میان امواج مصائب و شدائد بی‌شمار، تنها تو موضع دلگرمی امیدواران و مایه امید دل ها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نومیدی مردمان، و دریغ کردن ابرها از فرو ریختن باران، و هلاک شدن اشتران جوینده علف در چراگاه ها، یا حیّ یا قیّوم به شمار همه درختان و گیاهان و فرشتگان صف بسته در اطاعت از فرمان و ابر ممنوع از فرو ریختن باران، تو را می خوانیم که ما را نومید بازنگردانی، و به کیفر اعمالمان نگیری، و در برابر گناهانمان به محاسبه در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رحمتت را به وسیله ابری که سرشارکننده رودخانه‌ها و چشمه‌سارها است و به وسیله سبزه‌های زیبا و طرب انگیز بر ما بگستران، و با پرورش میوه‌های گوناگون بر بندگانت منّت گذار، و با شکفتن شکوفه سرزمین های خود را خرّم و سرزنده ساز و فرشتگان کاتب و محاسبت را شاهد و ناظر سقایتی از جانب خویش قرار ده که نافع و دائم و پرمایه و دامنه‌دار باشد، بارانی پربارِش و تند و شتابان و زودرس که سرزمینهای مرده را بدان وسیله زنده سازی، و آنچه را که از دست رفته است بازگردانی، و آنچه را که آینده است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بارانی رویاننده گیاه و قحط زُدا و فراگیر و پرطنین سقایت فرما که هیجان و تلاطمش پیاپی، و برق هایش دمان، و جریانش بسیار، و باریدنش توأم با غرّش رعد، و بخشش و بارش آن بسیار، و جریانش دامنه‌دار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آن ابر را برای ما موجب عذاب مگردان و سردیش را نحوست‌زا، و درخشش برق آن را سبب هلاک، و آبش را تلخ و شور، و گیاهش را سست و تباه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از شرک و موجبات و مقدّماتش، و از ستمکاری و لوازم و پیامدهایش، و از فقر و علل و اسبابش به تو پناه می‌بریم، ای بخشنده خیرات از جایگاه ها ، و ای فرستنده برکات از منابع و معادنش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رویاننده گیاه از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دهنده‌ای که درماندگان و گرفتاران به او پناه می‌برند توئی، و ما همان خطاکاران و گناهکاران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بخاطر گناهان نادانسته از تو آمرزش می‌طلبیم، و از همه خطاهایمان به درگاهت توبه می کنیم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اکنون بارانی آرام و بی‌رعد و برق و پیاپی بر ما بفرست، و همچنین ما را با بارانی با قطراتی پیوسته و پرمایه و دامنه‌دار سیرابمان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گسترده و فراگیر و برکتی از رگباری سودمند که قطرات درشت آن بر یک دیگر بغلتد و بارشی که در پی بارش دیگر درآید، آنچنان که برقش فریب دهنده، و رعدش دروغین، و بادهای مخالف آن ویران‌کننده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بارانی باشد که ابرش شاداب و آبش فراوان و روان باشد، و آنگاه ابرش شتابان بازگردد، و دوباره بارندگی را از سر گیرد، و چون دامن کشان از این سو بگذرد، آثار برکت بارش در این ناحیه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لطف بیکران و رحمت بی‌دریغ خود از سقایتی زندگی بخش، و سیراب‌کننده، و لبریز سازنده گودال ها و آبگیرها و رودها و جویبارها، و مرطوب‌کننده دانه‌ها در دل خاک ها برخوردار ساز چنان که گل ها و گیاه هایش رشد و نموّ کند، و کشت و زرعش بالنده گردد، و بیشه‌ها و جنگل هایش سرسبز و خرم شود و صحرا و چمن و دشت و دمنش را انواع سبزه‌ها و ریاحین بیاراید، و خیر و برکت و فراوانی در زندگی مردمان آن سرزمین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سقایتی که به وسیله آن ضعیفان بندگانت را سرزنده سازی، و زمینهای مرده ات را به برکت آن احیاء کنی، و خوانِ روزی گسترده‌ات را به بندگانت انعام فرمائی، و رحمت و نعمتی را که در دل خاک اندوخته‌ای بدان وسیله برآوری، </w:t>
      </w:r>
      <w:bookmarkStart w:id="1601" w:name="pg13537_148222"/>
    </w:p>
    <w:p>
      <w:pPr>
        <w:pStyle w:val="BookText"/>
        <w:rPr/>
      </w:pPr>
      <w:bookmarkEnd w:id="1601"/>
      <w:r>
        <w:rPr>
          <w:rFonts w:ascii="Amiri" w:hAnsi="Amiri" w:eastAsia="Amiri" w:cs="Amiri"/>
          <w:color w:val="111111"/>
          <w:sz w:val="28"/>
          <w:sz w:val="28"/>
          <w:szCs w:val="28"/>
          <w:rtl w:val="true"/>
          <w:lang w:bidi="ar-SA"/>
        </w:rPr>
        <w:t xml:space="preserve">نَاءَ مِنْ خَلْقِكَ حَتَّي يُخْصِبَ لِإِمْرَاعِهَا الْمُجْدِبُونَ وَ يَحْيَا بِبَرَكَتِهَا الْمُسْنِتُونَ وَ تَتْرَعَ بِالْقِيعَانِ غُدْرَانُهَا وَ تُورِقَ ذُرَي الْآكَامِ رَجَوَاتُهَا وَ يَدْهَامَّ بِذُرَي الْآكَامِ شَجَرُهَا وَ تَسْتَحِقَّ عَلَيْنَا بَعْدَ الْيَأْسِ شُكْراً مِنَّةً مِنْ مِنَنِكَ مُجَلِّلَةً وَ نِعْمَةً مِنْ نِعَمِكَ مُتَّصِلَةً عَلَي بَرِيَّتِكَ الْمُرْمِلَةِ وَ بِلَادِكَ الْمُعْرَنَةِ وَ بَهَائِمِكَ الْمُعْمَلَةِ وَ وَحْشِكَ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ارْتِجَاؤُنَا وَ إِلَيْكَ مَآبُنَا فَلَا تَحْبِسْهُ عَنَّا لِتَبَطُّنِكَ سَرَائِرَنَا وَ لَا تُؤَاخِذْنَا بِمَا فَعَلَ السُّفَهَاءُ مِنَّا 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بَكَي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صَاحَتْ جِبَالُنَا وَ اغْبَرَّتْ أَرْضُنَا وَ هَامَتْ دَوَابُّنَا وَ قَنَطَ نَاسٌ مِنَّا وَ تَاهَتِ الْبَهَائِمُ وَ تَحَيَّرَتْ فِي مَرَاتِعِهَا وَ عَجَّتْ عَجِيجَ الثَّكْلَي عَلَي أَوْلَادِهَا وَ مَلَّتِ الدَّوَرَانَ فِي مَرَاتِعِهَا حِينَ حَبَسْتَ عَنْهَا قَطْرَ السَّمَاءِ فَدَقَّ لِذَلِكَ عَظْمُهَا وَ ذَهَبَ لَحْمُهَا وَ ذَابَ شَحْمُهَا وَ انْقَطَعَ دَرُّهَا اللَّهُمَّ ارْحَمْ أَنِينَ الْآنَّةِ وَ حَنِينَ الْحَانَّةِ ارْحَمْ تَحَيُّرَهَا فِي مَرَاتِعِهَا وَ أَنِينَهَا فِي مَرَابِضِهَا يَا كَرِيمُ‌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1217746_1934241801"/>
      <w:bookmarkStart w:id="1603" w:name="_Toc719"/>
      <w:bookmarkEnd w:id="1602"/>
      <w:r>
        <w:rPr>
          <w:rtl w:val="true"/>
        </w:rPr>
        <w:t>بيان</w:t>
      </w:r>
      <w:bookmarkEnd w:id="1603"/>
    </w:p>
    <w:p>
      <w:pPr>
        <w:pStyle w:val="BookText"/>
        <w:rPr/>
      </w:pPr>
      <w:r>
        <w:rPr>
          <w:rFonts w:ascii="Amiri" w:hAnsi="Amiri" w:eastAsia="Amiri" w:cs="Amiri"/>
          <w:color w:val="111111"/>
          <w:sz w:val="28"/>
          <w:sz w:val="28"/>
          <w:szCs w:val="28"/>
          <w:rtl w:val="true"/>
          <w:lang w:bidi="ar-SA"/>
        </w:rPr>
        <w:t>سابغ النعم أي ذي النعم السابغة الكاملة و بارئ النسم النسم بالتحريك جمع نسمة به‌</w:t>
      </w:r>
      <w:r>
        <w:rPr>
          <w:rStyle w:val="FootnoteAnchor"/>
          <w:rtl w:val="true"/>
        </w:rPr>
        <w:footnoteReference w:id="725"/>
      </w:r>
      <w:r>
        <w:rPr>
          <w:rFonts w:ascii="Amiri" w:hAnsi="Amiri" w:eastAsia="Amiri" w:cs="Amiri"/>
          <w:color w:val="111111"/>
          <w:sz w:val="28"/>
          <w:sz w:val="28"/>
          <w:szCs w:val="28"/>
          <w:rtl w:val="true"/>
          <w:lang w:bidi="ar-SA"/>
        </w:rPr>
        <w:t>و هو الإنسان الذي جعل السماوات المرساة عمادا المرساة المثبتات و هي عماد لما فوقها من العرش و الكرسي و الملائكة و في التهذيب و الفقيه و غيرهما جعل السماوات لكرسيه عمادا فلعله لكونها تحته فكأنها بمنزلة العماد له و ملائكته علي أرجائها الأرجاء جمع الرجاء و هي الناحية و الضمير راجع إلي السماوات و الأرض و كذا ضمير أمطائها في قوله و حملة عرشه علي أمطائها 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الأمطاء جمع مطاء و هو الظهر و روي أن أرجل حملة العرش الأربعة</w:t>
      </w:r>
    </w:p>
    <w:p>
      <w:pPr>
        <w:pStyle w:val="BookText"/>
        <w:rPr/>
      </w:pPr>
      <w:r>
        <w:rPr>
          <w:rFonts w:ascii="IRNazanin" w:hAnsi="IRNazanin" w:eastAsia="IRNazanin"/>
          <w:color w:val="111111"/>
          <w:sz w:val="28"/>
          <w:sz w:val="28"/>
          <w:szCs w:val="28"/>
          <w:rtl w:val="true"/>
          <w:lang w:bidi="fa-IR"/>
        </w:rPr>
        <w:t>و همگی مخلوقات دوردست خویش را مشمول آن رحمت قرار دهی، چندان که گرفتاران خشکسالی در اثر پدید آمدن سرسبزی از آن نعمت و خرّمی برخوردار شوند، و قحط زدگان به برکت آن تجدید حیات کنند، و گودال های دشت ها و زمین های پست آن پر آب گردند، و کرانه های سقایت باران بر بالای تپه ها برگ برآورند، و درختان بیشه‌ها انبوه و متراکم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دوران نومیدی و ایّام بی‌برگی که بر ما گذشته است حق شکرگزاری بر ما احراز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در برابر احسانی از انواع احسان فراگیر تو و نعمتی از نعمتهای پیاپی از جانب تو بر مخلوقات نیازمند بینوای تو و بر سرزمینهای دورافتاده تو و جانوران به کار گرفته تو، و حیوانات وحشی بی‌سرپرست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امیدواری ما از جانب تو است و بازگشت ما نیز به سوی تو است، پس باران رحمتت را به علت علم و آگاهیت بر سرائر و ضمائر ما، از ما باز مدار و ما را به آنچه بی خردانمان مرتکب شده‌اند بازخواست مکن، زیرا عادت قدیم و سنت کریم تو چنین بوده است که پس از نومید شدن مردم باران را نازل می کنی، و رحمتت را بر خلق می گسترانی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تنها توئی آن مولای شایسته حمد و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و سالار من، اینک کوه های ما از شدّت تابش آفتاب شکافته شده، و زمین ما از بی‌بارانی غبارآلود گشته و چهارپایانمان تشنه مانده‌اند، چندان که مردمی از ما از زندگی نومید گشته، و چرندگان در چراگاه ها سرگردان شده‌اند، و مانند مادران داغ دیده که در عزای فرزند شیون می‌کنند بانگ و شیون سرکرده، و زمانی که باران آسمان از آنان بازداشته شده، از گردش در مراتعشان خسته و ملول گشته‌اند و از این رو استخوان هایشان نزار شده، و گوشتشان از میان رفته، و پیه و چربی بدنشان آب شده و شیرشان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ناله گوسفندان شیرده و زاری ماده اشتران شیرده رحمت آور، به سرگردانیشان در چراگاه هایشان و نالیدنشان در آغل هایشان ترحّم فرما ای بخشنده</w:t>
      </w:r>
      <w:r>
        <w:rPr>
          <w:rFonts w:eastAsia="IRNazanin" w:cs="IRNazanin"/>
          <w:color w:val="111111"/>
          <w:sz w:val="28"/>
          <w:szCs w:val="28"/>
          <w:rtl w:val="true"/>
          <w:lang w:bidi="fa-IR"/>
        </w:rPr>
        <w:t xml:space="preserve">. </w:t>
      </w:r>
      <w:r>
        <w:rPr>
          <w:rStyle w:val="FootnoteAnchor"/>
          <w:rtl w:val="true"/>
        </w:rPr>
        <w:footnoteReference w:id="726"/>
      </w:r>
    </w:p>
    <w:p>
      <w:pPr>
        <w:pStyle w:val="Heading5"/>
        <w:numPr>
          <w:ilvl w:val="4"/>
          <w:numId w:val="1"/>
        </w:numPr>
        <w:rPr/>
      </w:pPr>
      <w:bookmarkStart w:id="1604" w:name="__RefHeading___Toc1217748_1934241801"/>
      <w:bookmarkStart w:id="1605" w:name="_Toc720"/>
      <w:bookmarkEnd w:id="1604"/>
      <w:r>
        <w:rPr>
          <w:rtl w:val="true"/>
        </w:rPr>
        <w:t>توضیح</w:t>
      </w:r>
      <w:bookmarkEnd w:id="1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نعمت های گسترده و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بارئ 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 با حروف متحرک جمع نسمۀ با حروف متحرک است، و آن به معنی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السموات المرساۀ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المرسات یعنی ثابت شده ها، و آن پایه و ستونی است برای عرش و کرسی که ملائکه بر بالای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و فقیه و دیگر کتاب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السموات لکرسیه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آنکه آسمان ها در زیر کرسی واقع شده است، گویی به منزله پایه و ستونی برای کرسی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ملائکته علی أرجائها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أرجاء جمع الرجاء به معنای ناحیه است و ضمیر در این کلمه به آسمان ها و زمین برمی گردد و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حملۀ عرشه علی امطائها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بر دو وجه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مطاء به معنای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چهار پایه حاملان عرش </w:t>
      </w:r>
    </w:p>
    <w:p>
      <w:pPr>
        <w:pStyle w:val="BookText"/>
        <w:rPr/>
      </w:pPr>
      <w:r>
        <w:rPr>
          <w:rFonts w:ascii="Amiri" w:hAnsi="Amiri" w:eastAsia="Amiri" w:cs="Amiri"/>
          <w:color w:val="111111"/>
          <w:sz w:val="28"/>
          <w:sz w:val="28"/>
          <w:szCs w:val="28"/>
          <w:rtl w:val="true"/>
          <w:lang w:bidi="ar-SA"/>
        </w:rPr>
        <w:t>علي أمطاء الأرض أو المعني أنه جعل علي ظهرها حملة عرش علمه من الأنبياء و الأوصياء عليهم السلام أو حملة عرش عظمته من الآيات البينات أو غير ذلك مما يعلمه الله كما ذكره الوالد قدس سره و في أكثر نسخ المصباح و حمل عرشه علي أمطائها فالضمير راجع إلي الملائكة و في أكثر نسخ الحديث كما مر أولا و أشرق بضوئه أي ضوء العرش و يحتمل إرجاعه إليه تعالي أي الضوء الذي خلقه شعاع الشمس بالرفع لكون الإشراق لازما غالبا أو بالنصب لأنه قد يكون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أطفأ بشعاعه أي العرش أو الرب تعالي أو الشمس بتأويل النجم أو راجع إلي الشعاع علي المبالغة و الغطش الظلمة و المراد هنا الليل المظلم أو الإسناد علي المجاز و فجر الأرض عيونا أي جعل الأرض كلها كأنها عيون منفجرة و أصله و فجر عيون الأرض فغير للمبالغة و النجوم بهورا أي إضاءة أو مضيئا قال في القاموس البهر الإضاءة كالبهور و الغلبة و العجب و بهر القمر كمنع غلب ضوؤه ضوء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علا فتمكن لعل المعني أن نهاية علوه و تجرده و تنزهه صار سببا لتمكنه في خلق ما يريد و تسلطه علي من سواه و قال الوالد رحمه الله ثم علا علي عرش العظمة و الجلال فتمكن بالخلق و التدبير أو أنه مع إيجاده تلك الأشياء و تربيتها لم ينقص من عظمته و جلالته شيئا و لم يزد عليهما شي‌ء و أقام كل شي‌ء في مرتبته و مقامه فتهيمن فصار رقيبا و شاهدا عليها و حافظا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له نخوة المستكبر قال في القاموس نخاه ينخوه نخوة افتخر و تعظم و طلبت إليه خلة المتمسكن يقال طلب إلي إذا رغب و الخلة الحاجة و الفقر و الخصاصة و المسكين من لا شي‌ء له و الضعيف الذليل و تمسكن صار مسكينا كل ذلك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فبدرجتك الرفيعة أي بعلو ذاتك و صفاتك و محلتك المنيعة أي بجلالتك و عظمتك المانعة من أن يصل إليها أحد أو يدركها عقول الخلائق و أفهامهم و فضلك البالغ حد الكمال و في بعض النسخ السابغ أي الكامل و سبيلك الواسع أي</w:t>
      </w:r>
    </w:p>
    <w:p>
      <w:pPr>
        <w:pStyle w:val="BookText"/>
        <w:rPr/>
      </w:pPr>
      <w:r>
        <w:rPr>
          <w:rFonts w:ascii="IRNazanin" w:hAnsi="IRNazanin" w:eastAsia="IRNazanin"/>
          <w:color w:val="111111"/>
          <w:sz w:val="28"/>
          <w:sz w:val="28"/>
          <w:szCs w:val="28"/>
          <w:rtl w:val="true"/>
          <w:lang w:bidi="fa-IR"/>
        </w:rPr>
        <w:t>بر پشت زمین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بدین صورت است که خداوند بر پشت زمین، حاملان عرش علمش را که پیامبران و اوصیا هستند، قرار داده است، یا حاملان عرش عظمتش که آیات روشن است، یا چیزهای دیگری که خداوند بر آن علم دارد همانطور که پدر قدّس سرّه ذکر کرده است و در بیشتر نسخه های مصباح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عرشه علی امطائها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عرشش را بر پشت ملائکه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به ملائکه برمی گردد و در اکثر نسخه های حدیث نیز همانطور که در ابتدا بیان شده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 بضوئه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ضمیر به خداوند متعال برگردد یعنی نوری که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رفع شعاع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فعل لازم است، یا با اعراب نصب شعاع، زیرا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أطفأ بشعاعه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شعاع عرش یا شعاع پروردگار متعال، یا شعاع خورشید با تأویل ستاره ها یا بنا به مبالغه در معنی به شعاع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است و مقصود در اینجا شب تاریک می باشد، یا اینکه اسناد در جمله به صورت مجازی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 الأرض 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به گونه ای قرار داده که گویی چشمه های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جمله به این صورت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 عیون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مبالغه تغییر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النجوم بهوراً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النجوم إضاءۀ یا مضیئاً،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مانند بهور و غلبه و شگفتی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نور ماه بر نور ستارگان غلبه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علا فتمکّن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معنی باشد که نهایت بلندی و تجرّد و نزاهت خداوند سببی شده تا در آفرینش هر آنچه اراده کرده، تمکّن و توانایی پیدا کند و بر غیر خود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عرش عظمت و جلال برآمد، و جایگزین شد، و به کار آفرینش و اداره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علی رغم آفرینش و پرورش این چیزها، از عظمت و شکوه او اندکی کاسته نشد و چیزی بر آن ها اضافه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در مرتبه و مقامش برپا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مراقب و ناظر و نگاهدارنده آن ها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فخضعت له نخوه المستکبر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نخاه ینخوه نخوۀ یعنی فخر و تکبر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الیه خلّۀ المتمسکن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 اشتیاق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تنگدستی و بینوائی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چیزی ندارد و ناتوان و ذلیل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را فیروزآبادی ذکر کرده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فبدرجتک الرفیعۀ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بزرگی ذات و صفات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محلّتک المنیعۀ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جلال و عظمتت که از اینکه کسی بدان برسد یا خرد مخلوقات و فهمشان آن را درک کند، منع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فضلک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فضلی که به حدّ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سبیلک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طريقتك و عادتك في الجود و الإفضال الشامل للبر و الفاجر أو الطريق البين الذي فتحته لعبادك إلي معرفتك و العلم بشرائعك و أحكامك و في بعض النسخ سيبك أي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دان لك أي أطاعك أو تذلل لك و وفي بعهودك التي عاهدته عليها من العبادات و تبليغ الرسالات و أنفذ أي أجري أعلامك أي شرائعك و أحكامك التي جعلتها إعلاما لطريق النجاة عبدك الكامل في العبودية علي عهدك إلي عبادك أي عهدك الذي عهدته إلي عبادك من تكاليفهم أو ضمن الأمانة معني الرسالة أي مرسلا إلي عبادك و مؤيد من أطاعك بالعلم و الهداية و المال و في بعض النسخ و مريد أي يريد الخير و السعادة له و قاطع عذر من عصاك بالبينات الواضحات و المعجزات الظاهرات و الصبر علي أذاهم و حسن الخلق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أجزل أي أكمل و أعظم من حيث النصيب من رحمتك العظمي من الأنبياء و الأوصياء و أنضر أي و أحسن و أبهي و أشرق وجهه أضاء و السجال جمع السجل و هو الدلو إذا ملئ ماء و ذكره لأن غسل الوجه بالماء يوجب النضارة و الزلفة القرب و المنزلة و الحظ النصيب و أكثرهم صفوف أمة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صفوف أمته صلي الله عليه و آله ثمانون ألف صفا و صفوف باقي الأنبياء أربعون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يسجد للأحجار في جماعة سجدوا و لم يعتكف للأشجار في طوائف اعتكفوا لعبادتها و لم يستحل السبا هي بالكسر الخمر أو شراؤها و الأسر أيضا و حمل الخمر من بلد إلي بلد و الكل محتمل و إن كان الأول أظهر و لم يشرب الدماء حقيقة لأن أهل الجاهلية كانوا يستحلونها أو أريد به الجرأة علي سفك الدماء بغير حق مجازا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فاجأتنا أي وردت علينا فجأة و في الفقيه أجاءتنا أي ألجأتنا المضايق الوعرة بسكون العين كما في النهج‌</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أي الصعبة و في نسخ المتهجد بكسر العين و الأول أفصح قال الجوهري جبل وعر بالتسكين و مطلب وعر</w:t>
      </w:r>
    </w:p>
    <w:p>
      <w:pPr>
        <w:pStyle w:val="BookText"/>
        <w:rPr/>
      </w:pPr>
      <w:r>
        <w:rPr>
          <w:rFonts w:ascii="IRNazanin" w:hAnsi="IRNazanin" w:eastAsia="IRNazanin"/>
          <w:color w:val="111111"/>
          <w:sz w:val="28"/>
          <w:sz w:val="28"/>
          <w:szCs w:val="28"/>
          <w:rtl w:val="true"/>
          <w:lang w:bidi="fa-IR"/>
        </w:rPr>
        <w:t>راه تو و عادتت در بخشش و عطای فراگیر به نیکوکار و بدکار، یا راه آشکاری که برای بندگانت به سوی شناخت خود و دانستن شریعت ها و احکامت گشوده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بخشش تو،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فرمان بُرد یا برای تو فروتنی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بعهودک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هایی که در عبادات و تبلیغ رسالت ها با او عهد بستی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اجرا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ها و احکامت را که آن را پرچم هایی برای راه رستگاری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ای که در عبودیت و بندگی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عهدک الی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عهدی که در باره تکالیف بندگان بر عهده او نهادی، یا اینکه امانت معنای رسالت را نیز در برداشته باشد، یعنی به بندگانت 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موید من أطاعک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هدایت و مال او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خیر و خوشبختی را برایش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قاطع عذر 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آیه های آشکار و روشن و معجزه های آشکار و شکیبایی بر آزار و اذیتشان و خوش رفتاری با آن ها بهانه جوئی و عذرشان را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ترین و بزرگ ترین از نظر فیض رحمت بزرگت از پیامبران و اوصیاء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زیباترین و شکفته روترین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اش نورانی و درخشان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سجل و آن دلو است هرگاه از آب پر شود و از این جهت آن را ذکر کرده که شستن چهره با آب موجب شادابی و نزدیکی قرب و منزلت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اکثرهم صفوف 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روایت شده صفوف امت پیامبر صلی الله علیه و آله و سلم هشتاد هزار صف است و صفوف دیگر پیامبران چهل هزار 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یسجد للأحجار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گروهی که سجده بردند، او سجده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یعتکف للأحجار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هایی که برای عبادت درختان پیشانی بر زمین نهادند او این کار را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یستحلّ السبا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با کسره سین شراب یا خریدن شراب، و نیز به معنای اسارت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بردن شراب از منطقه ای به منطقه دیگر نیز است و همه این معنای ممکن است مدّ نظر باشد، هر چند که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یشرب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 دوره جاهلیت خون را حلال می دانستند یا به صورت مجازی مقصود جسارت بر خونریزی ناحق است، که این معنا بعید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فاجأتنا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اضطرار کشانید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المضائق الوعره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عین همانطور که در نهج البلاغه </w:t>
      </w:r>
      <w:r>
        <w:rPr>
          <w:rStyle w:val="FootnoteAnchor"/>
          <w:rtl w:val="true"/>
        </w:rPr>
        <w:footnoteReference w:id="728"/>
      </w:r>
      <w:r>
        <w:rPr>
          <w:rFonts w:ascii="IRNazanin" w:hAnsi="IRNazanin" w:eastAsia="IRNazanin"/>
          <w:color w:val="111111"/>
          <w:sz w:val="28"/>
          <w:sz w:val="28"/>
          <w:szCs w:val="28"/>
          <w:rtl w:val="true"/>
          <w:lang w:bidi="fa-IR"/>
        </w:rPr>
        <w:t>و فقیه آمده به معنای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متهجّد با کسره عین ذکر شده که اعراب اول فصیح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وعر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الأصمعي و لا تقل وعر و قال الفيروزآبادي الوعر ضد السهل كالوعر و قول الجوهري و لا تقل وعر ليس بشي‌ء انتهي و الفقرة التالية بالثاني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ألجأتنا أي اضطرتنا إلي الملجأ إليك المحابس العسرة أي الشدائد التي صعب علينا الصبر عليها و عضتنا علائق الشين يقال عضه و عض عليه أي أمسكه بأسنانه و العلائق جمع العلاقة و هي ما يتعلق بالشي‌ء أو يعلق الشي‌ء به و الشين خلاف الزين و المشاين المقابح و المعائب أي أوجعتنا الأمور المتعلقة بقبائح أعمالنا و المترتبة عليها أو المعاصي الموجبة للشين و العار في الدنيا و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عضتنا الصعبة علائق الألسن أي عضتنا العضة الصعبة الشديدة المعاصي الصادرة عن الألسن أو آثارها و التخصيص بالألسن لأن أكثر المعاصي عنها لا سيما ما يوجب حبس المطر لما ورد أن معظم أسبابه الجور في الحكم و روي هل يكب الناس علي مناخرهم في الدنيا إلا حصائد ألسنتهم و ما في المتهجد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تأثلت علينا لواحق المين و تأثل أي تأصل و استحكم أو عظم و المين الكذب أي عظم و استحكم علينا غضبك اللاحق بكذبنا خصوصا علي الله و رسوله في الأحكام و اعتكرت علينا حدابير السنين و الاعتكار الازدحام و الكثرة و الحملة يقال اعتكر علي أي حمل و قيل اعتكر علينا أي ردف بعضها بعضا و في القاموس اعتكروا اختلفوا في الحرب و العسكر رجع بعضه علي بعض فلم يقدر علي عده و الليل اشتد سواده و المطر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الحدابير جمع حدبار بالكسر و هي الناقة التي بدا عظم ظهرها من الهزال فشبه بها السنين التي كثر فيها الجدب و القحط و في القاموس الحدبار من النوق الضامر و التي قد يبس لحمها من الهزال و السنة الجدب و الجمع حدابير و أخلفتنا أي لم تف بوعدها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 متضاد سهل بر وزن وعر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جوهری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دوم با حالت دوم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پناه بردن به سوی تو به اضطرار کشانده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المحابس العسرۀ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هایی که صبر و شکیبایی بر آن برای ما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عضّتنا علائق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عضّه و عضّ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دندان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علاقۀ و آن چیزی است که به چیزی آویخته شود یا چیزی بدان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 و عیب ها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به کارهای زشت ما مرتبط است و بر آن مترتب می گردد، یا گناهانی که مستوجب زشتی و ننگ در دنیا و آخرت است، ما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به این صورت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عضتنا الصعبۀ علائق 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گازی سخت و شدید، یعنی گناهانی که با زبان صورت گرفته است، یا بدین معنی که پیامدهای آن ما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یافتن به زبان از این جهت است که بیشتر گناهان با زبان انجام می شود به ویژه گناهانی که مستوجب قطع شدن باران می گردد بر اساس روایت هایی که بیانگر این است مهمترین سبب قطع باران ستم کردن در حکم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جز درو شده و محصول زبان ها چیز دیگری مردم را با چهره و صورت در دنیا در آتش به رو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که در متهجد آمده است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تأثّلت علینا لواحق 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تأثّل یعنی ریشه دواند و استوار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غضب تو که پیامد دروغ گفتن ما به ویژه بر خداوند و فرستاده اش در احکام است، بزرگ و استوار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اعتکرت علینا 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اعتکار به معنای ازدحام و کثرت و هجوم یکباره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اعتکر علیّ یعنی بر من هچوم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اعتکر علینا یعنی یکی پس از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اعتکروا یعنی در جنگ به هم ریختند و لشگر گروهی را بر گروه دیگر برگرداند پس نتواست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اعتکر اللیل یعنی تاریکی شب سخت شد و اعتکر المطر یعنی باران سخت ریزش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حدبار با کسره حاء به معنای ماده شتری است که از لاغری زیاد استخوان های پشتش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سال هایی را که خشکی و قطحی در آن زیاد شد به آن شتر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حدبار از شتران به شتری اطلاق می شود که لاغر و میان بارک است و از لاغری گوشتش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سال خشک است و جمع آن حدابیر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وعده خویش وفا نکردند </w:t>
      </w:r>
      <w:r>
        <w:rPr>
          <w:rFonts w:eastAsia="IRNazanin" w:cs="IRNazanin"/>
          <w:color w:val="111111"/>
          <w:sz w:val="28"/>
          <w:szCs w:val="28"/>
          <w:rtl w:val="true"/>
          <w:lang w:bidi="fa-IR"/>
        </w:rPr>
        <w:t xml:space="preserve">. </w:t>
      </w:r>
      <w:bookmarkStart w:id="1606" w:name="pg13537_148226"/>
    </w:p>
    <w:p>
      <w:pPr>
        <w:pStyle w:val="BookText"/>
        <w:rPr/>
      </w:pPr>
      <w:bookmarkEnd w:id="1606"/>
      <w:r>
        <w:rPr>
          <w:rFonts w:ascii="Amiri" w:hAnsi="Amiri" w:eastAsia="Amiri" w:cs="Amiri"/>
          <w:color w:val="111111"/>
          <w:sz w:val="28"/>
          <w:sz w:val="28"/>
          <w:szCs w:val="28"/>
          <w:rtl w:val="true"/>
          <w:lang w:bidi="ar-SA"/>
        </w:rPr>
        <w:t>مخايل الجود بالفتح المطر الغزير و في بعض النسخ الجود بالضم و لعله تصحيف و إن كان المعني مستقيما و المخيلة السحابة الخليقة بالمطر التي تحسبها ماطرة قال في القاموس السحابة المخيلة التي تحسبها ماطرة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 أخالت السحابة إذا رأيتها و قد ظهرت فيها دلائل المطر فحسبتها ماطرة فهي مخيلة بالضم اسم فاعل و مخيلة بالفتح اسم مفعول لأنها أحسبتك فحسبتها و هذا كما يقال مرض مخيف بالضم اسم فاعل لأنه أخاف الناس و مخوف بالفتح لأنهم خافوه و منه قيل اختال الشي‌ء للخير و المكروه إذا ظهر فيه ذلك فهو مخيل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 أخالت السماء إذا تغيمت فهي مخيلة بالضم و إذا أرادوا السحابة نفسها قالوا مخيلة بالفتح و علي هذا فيقال رأيت مخيلة بالضم لأن القرينة أخالت أي أحسبت غيرها و مخيلة بالفتح اسم مفعول لأنك ظننتها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استظمأنا لصوارخ القود و في بعض النسخ العود بالعين المهملة و القود بالفتح الخيل و العود بالفتح المسن من الإبل و الشاء و الأخير أنسب و قال الوالد العلامة قدس سره أي صرنا عطاشا لصراختها أو صرنا طالبين للعطش أي رضينا بالعطش مع زوال عطشهم و يحتمل أن يكون الاستفعال للإزالة أي صرنا طالبين لإزالة العطش لصوارخها انتهي</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1217750_1934241801"/>
      <w:bookmarkStart w:id="1608" w:name="_Toc721"/>
      <w:bookmarkEnd w:id="1607"/>
      <w:r>
        <w:rPr>
          <w:rtl w:val="true"/>
        </w:rPr>
        <w:t>أقول</w:t>
      </w:r>
      <w:bookmarkEnd w:id="1608"/>
    </w:p>
    <w:p>
      <w:pPr>
        <w:pStyle w:val="BookText"/>
        <w:rPr/>
      </w:pPr>
      <w:r>
        <w:rPr>
          <w:rFonts w:ascii="Amiri" w:hAnsi="Amiri" w:eastAsia="Amiri" w:cs="Amiri"/>
          <w:color w:val="111111"/>
          <w:sz w:val="28"/>
          <w:sz w:val="28"/>
          <w:szCs w:val="28"/>
          <w:rtl w:val="true"/>
          <w:lang w:bidi="ar-SA"/>
        </w:rPr>
        <w:t>و يحتمل أن يكون من ظمئ إليه أي اشتاق أي اشتقنا إلي المطر لها أو من المظمئي و هو النبت الذي يسقيه السماء ضد المسقوي و هو الذي يسقيه السيح ذكره الفيروزآبادي و لا يبعد أن يكون تصحيف استطمينا بالطاء المهملة قال الفيروز آبادي طما الماء يطمي طميا علا و النبت طال و همته علت و البحر امتلأ انتهي أي طلبنا كثرة المياه و الأعشاب لصوارخها فكنت رجاء المبتئس أي ذي البأس و هو الضر و سوء الحال و الثقة للملتمس أي الاعتماد مبالغة أو محله للطالب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ندعوك حين قنط الأنام بفتح النون و كسرها و قد يضم يئس و منع الغمام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مخائل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به معنای باران فراوان و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الجود با ضمه ذکر شده که شاید تصحیف شده باشد و هر چند معنا بی پرده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سزاوار بارش بوده و گمان می رود باران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السحابۀ المخیلۀ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گمان می رود باران 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اخالت السحابۀ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ابر را ببینی درحالی که نشانه های بارندگی در آن آشکار شده و گمان کنی باران زا است پس آن مُخیلۀ با ضمه میم اسم فاعل و مخیلۀ با فتحه میم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ابر تو را به گمان می اندازد و تو بدان گمان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همانگونه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مُخیف با ضمه که اسم فاعل است زیرا بیماری ای است که مردم را می ترساند و مَخوف با فتحه زیرا مردم از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اختال الشیء للخیر 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چیزی خوب یا بد آشکار گردد پس آن مُخیل با ضمه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أخالت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آسمان ابری شود پس آن مُخیلۀ با ضمه است و اگر مقصودشان خود ابر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مَخیلۀ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مُخیلۀ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زیرا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غیر آن را گمان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مَخیلۀ با فتحه، اسم مفعول است زیرا تو آن را گمان برده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استظمأنا لصوارخ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مهمله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گروه اسبان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شتر و گوسفند پیر و سالمند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علامه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فریادشان تشنه شدیم یا خواستار تشنگی شدیم، یعنی راضی شدیم که با رفع تشنگی چهارپایان، ما خود تشنه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باب استفعال برای رفع تشنگی باشد یعنی به خاطر فریاد و ناله چهارپایان خواستار رفع تشنگی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اشتیاق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باران برای چهارپایان اشتیاق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گیاهی که آسمان آن را آبیاری کرده، باشد و 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گیاهی است که آب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فیروزآبادی ذکر کرده است و بعید نیست که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طاء همله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طما الماء یطمی طمیاً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بالا آمد و گیاه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طما همّته یعنی همت او بلند گردید و طما البحر یعنی دریا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فراوانی آب ها و علف ها را به خاطر ناله و فریاد چهارپایان خواستار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 رجاء المبتئس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صاحب بأس شدی و بأس به معنای ضرر و بدحالی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الثقۀ للملتمس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از جهت مبالغه در معنی، یا محل اعتماد برای خواهنده آن</w:t>
      </w:r>
      <w:r>
        <w:rPr>
          <w:rFonts w:eastAsia="IRNazanin" w:cs="IRNazanin"/>
          <w:color w:val="111111"/>
          <w:sz w:val="28"/>
          <w:szCs w:val="28"/>
          <w:rtl w:val="true"/>
          <w:lang w:bidi="fa-IR"/>
        </w:rPr>
        <w:t xml:space="preserve">. </w:t>
      </w:r>
      <w:bookmarkStart w:id="1609" w:name="pg13537_148227"/>
    </w:p>
    <w:p>
      <w:pPr>
        <w:pStyle w:val="BookText"/>
        <w:rPr/>
      </w:pPr>
      <w:bookmarkEnd w:id="1609"/>
      <w:r>
        <w:rPr>
          <w:rFonts w:ascii="Amiri" w:hAnsi="Amiri" w:eastAsia="Amiri" w:cs="Amiri"/>
          <w:color w:val="111111"/>
          <w:sz w:val="28"/>
          <w:sz w:val="28"/>
          <w:szCs w:val="28"/>
          <w:rtl w:val="true"/>
          <w:lang w:bidi="ar-SA"/>
        </w:rPr>
        <w:t>الغمام مجمع غمامة بفتحهما و هي السحابة و قيل الغمام السحاب و الغمامة أخص منه و هي السحابة البيضاء و منع في أكثر النسخ علي البناء للمفعول أي منعت عن أن تمطرنا أو تظلنا فكيف بالأمطار و إنما بني علي المفعول لأنه كره أن يضيف المنع إلي الله عز و جل و هو منبع النعم و معدن الكرم و إنما هو من ثمرات أعمالنا فاقتضي حسن الأدب عدم ذكر الفاعل و في بعض النسخ علي البناء للفاعل أي منع الغمام القطر فحذف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هلك السوام بتخفيف الميم بمعني السائمة و هو إبل الراعي يا حي بذاته و بك حياة الخلائق يا قيوم أي كثير القيام بأمور الخلائق و قيامهم بك و رزقهم عليك أو القائم بذاته الذي يقوم به غيره و هو معني وجوب الوجود عدد الشجر قائم مقام المفعول المطلق لقوله ندعوك دعاء عدد الشجر أو نقول الاسمين بهذا العدد و تستحقهما بإزاء كل موجود أحييته أو قمته و النجوم جمع النجم و هو ما نجم أي طلع من الأرض من النبات بغير ساق و يحتمل الكوكب و الأول أنسب كما في قوله تعالي وَ النَّجْمُ وَ الشَّجَرُ يَسْجُدانِ‌</w:t>
      </w:r>
      <w:r>
        <w:rPr>
          <w:rStyle w:val="FootnoteAnchor"/>
          <w:rtl w:val="true"/>
        </w:rPr>
        <w:footnoteReference w:id="729"/>
      </w:r>
      <w:r>
        <w:rPr>
          <w:rFonts w:ascii="Amiri" w:hAnsi="Amiri" w:eastAsia="Amiri" w:cs="Amiri"/>
          <w:color w:val="111111"/>
          <w:sz w:val="28"/>
          <w:sz w:val="28"/>
          <w:szCs w:val="28"/>
          <w:rtl w:val="true"/>
          <w:lang w:bidi="ar-SA"/>
        </w:rPr>
        <w:t>و الملائكة الصفوف أي القائمين في السماوات صفوفا لا تعد و لا تحصي و العنان المكفوف العنان ككتاب سير اللجام الذي يمسك به الدابة و الدابة المتقدمة في السير و كسحاب السحاب أو التي لا تمسك الماء و الواحدة بهاء ذكره الفيروزآبادي و قال الوالد قدس سره المراد هنا السحاب و المكفوف الممنوع من المطر أي بعدد السحائب الكثيرة التي أتتنا و لم تمطر و فيه من حسن الشكاية و الطلب ما لا يخفي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يكون المراد الممنوع من السقوط قال الطيبي في شرح المشكاة في الحديث السماء موج مكفوف أي ممنوع عن الاسترسال حفظها الله أن تقع علي الأرض و هي معلقة بلا عمد و يمكن أن يكون بالكسر و المراد أعنة الخيول التي تقام عند الحرب و تكف لئلا تتجاوز عن الحد أو مطلق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حین قنط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 با فتحه و کسره نون است و گاه با ضمه می آید به معنای ناامید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غَمامه با فتحه غین و میم به معنای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است و آن ابر سفید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با صیغه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از اینکه بر ما باران بباراند یا سایه ابر بر ما افکند،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باران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صیغه مجهول ذکر شده بدین خاطر که ناپسند دانسته که ممانعت را به خداوند عزّ و جلّ نسبت دهد درحالی که او منبع نعمت ها و معدن بخشش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ممانعت باران از پیامدهای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ادب اقتضا کرده که فاعل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صیغه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یعنی ابر از قطرات باران منع کرد که مفعول این جمله حذف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السوام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میم به معنای سائمه و آن شتر چرنده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ذات خود زنده است و زندگی مخلوقات به دست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بسیار به امور مخلوقات می پردازد و قیام و برپایی آنان به واسطه توست و روزی آنان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قائم به ذاتی است که غیر خودش با او قوام و برپایی می یابد و این همان معنیِ وجوب الوجود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جای مفعول مطلق برای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دعاء عدد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اینکه این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تعداد می گوئیم و به ازای هر موجودی که به او زندگی بخشیدی یا او را برپا داشتی، شایسته این دو اسم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نجم و آن چیزی است که از زمین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بدون ساقه ای که از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ستاره نیز باشد و معنای اول مناسب تر است همانطور که در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الملائکۀ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فرشتگانی که در آسمان ها به صف ایستاده اند و به شمارش نیایند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بر وزن کتاب چرم افسار است که حیوان و حیوانی که در حرکت کردن پیش می افتد را با آن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سحاب به معنای ابر یا ابری است که آب را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آن با هاء می آید که فیروزآبادی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از باران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شمار ابرهای بسیاری که نزد ما آمد و بارشی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شِکوِه و درخواست نیکویی نهفته است که بر کسی پوشیدی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1610" w:name="__RefHeading___Toc1217752_1934241801"/>
      <w:bookmarkStart w:id="1611" w:name="_Toc722"/>
      <w:bookmarkEnd w:id="1610"/>
      <w:r>
        <w:rPr>
          <w:rtl w:val="true"/>
        </w:rPr>
        <w:t>می گویم</w:t>
      </w:r>
      <w:bookmarkEnd w:id="161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مقصود این باشد که از ریزش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در شرح المشکوۀ در 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افتادگی و رهایی منع شده و خداوند آن را نگاه داشته تا بر زمین نیفتد و آسمان بدون ستون معلق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کسره باشد و مقصود از آن افسارهای اسبانی باشد که در هنگام جنگ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افسارها نگه داشته می شود تا اسبان از حدّ تجاوز نکنند، یا مقصود </w:t>
      </w:r>
    </w:p>
    <w:p>
      <w:pPr>
        <w:pStyle w:val="BookText"/>
        <w:rPr/>
      </w:pPr>
      <w:r>
        <w:rPr>
          <w:rFonts w:ascii="Amiri" w:hAnsi="Amiri" w:eastAsia="Amiri" w:cs="Amiri"/>
          <w:color w:val="111111"/>
          <w:sz w:val="28"/>
          <w:sz w:val="28"/>
          <w:szCs w:val="28"/>
          <w:rtl w:val="true"/>
          <w:lang w:bidi="ar-SA"/>
        </w:rPr>
        <w:t>أعنة الخيل فإن من شأنها أن تكف و ما ذكره رحمه الله أنسب و 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المعكوف و هو الممنوع من الذهاب في جهة بالإقامة في مكانه و منه قوله سبحانه وَ الْهَدْيَ مَعْكُوفاً أَنْ يَبْلُغَ مَحِلَّهُ‌</w:t>
      </w:r>
      <w:r>
        <w:rPr>
          <w:rStyle w:val="FootnoteAnchor"/>
          <w:rtl w:val="true"/>
        </w:rPr>
        <w:footnoteReference w:id="731"/>
      </w:r>
      <w:r>
        <w:rPr>
          <w:rFonts w:ascii="Amiri" w:hAnsi="Amiri" w:eastAsia="Amiri" w:cs="Amiri"/>
          <w:color w:val="111111"/>
          <w:sz w:val="28"/>
          <w:sz w:val="28"/>
          <w:szCs w:val="28"/>
          <w:rtl w:val="true"/>
          <w:lang w:bidi="ar-SA"/>
        </w:rPr>
        <w:t>أي محبوسا من أن يبلغ منحره و هو بالثاني أنسب و في بعضها المكشوف و هو بالأول أوفق و المكفوف أصح كما في التهذيب و الفقيه و أن لا تردنا كذا في التهذيب أيضا مع العطف و في الفقيه بدونه و هو أظهر و معه كأنه معطوف علي مقدر كقوله أن تمطرنا أو تستجيب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تحاصنا بذنوبنا المحاصة المقاسمة بالحصص و المراد المقاصة بالأعمال بأن يسقط حصة من الثواب لأجل الذنوب أو يجعل لكل ذنب حصة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بالسحاب المتأق الباء للسببية أو الآلة و السحاب جمع سحابة و هي الغيم علي ما صرح به الجوهري و الفيروزآبادي و اسم جنس علي ما ذهب إليه كثير من أهل العربية من أن ما يميز واحدة بالتاء ليس بجمع بل اسم جنس و حينئذ فالوجه في إفراد الصفة و تذكيرها واحد و مثله قوله تعالي وَ السَّحابِ الْمُسَخَّرِ بَيْنَ السَّماءِ وَ الْأَرْضِ‌</w:t>
      </w:r>
      <w:r>
        <w:rPr>
          <w:rStyle w:val="FootnoteAnchor"/>
          <w:rtl w:val="true"/>
        </w:rPr>
        <w:footnoteReference w:id="732"/>
      </w:r>
      <w:r>
        <w:rPr>
          <w:rFonts w:ascii="Amiri" w:hAnsi="Amiri" w:eastAsia="Amiri" w:cs="Amiri"/>
          <w:color w:val="111111"/>
          <w:sz w:val="28"/>
          <w:sz w:val="28"/>
          <w:szCs w:val="28"/>
          <w:rtl w:val="true"/>
          <w:lang w:bidi="ar-SA"/>
        </w:rPr>
        <w:t>و قد وصف بالجمع في قوله سبحانه وَ يُنْشِئُ السَّحابَ الثِّقالَ‌</w:t>
      </w:r>
      <w:r>
        <w:rPr>
          <w:rStyle w:val="FootnoteAnchor"/>
          <w:rtl w:val="true"/>
        </w:rPr>
        <w:footnoteReference w:id="733"/>
      </w:r>
      <w:r>
        <w:rPr>
          <w:rFonts w:ascii="Amiri" w:hAnsi="Amiri" w:eastAsia="Amiri" w:cs="Amiri"/>
          <w:color w:val="111111"/>
          <w:sz w:val="28"/>
          <w:sz w:val="28"/>
          <w:szCs w:val="28"/>
          <w:rtl w:val="true"/>
          <w:lang w:bidi="ar-SA"/>
        </w:rPr>
        <w:t>و المتئق علي بناء اسم الفاعل من باب الإفعال أي الذي يملأ الغدران و الجباب و العيون و يمكن أن يقرأ علي بناء اسم المفعول أو اسم الفاعل من باب الافتعال أي الممتلي ماء قال الجزري يقال أتأقت الإناء إذا ملأته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أتأق الحياض بمواتحه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المونق الحسن المعجب بتنويع الثمرة أي بإصلاح أنواعها و في الصحيفة بإيناع الثمرة أي نضجها و في القاموس الزهرة و يحرك النبات و نوره أو الأصفر منه</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افسارهای اسبان به طور مطلق است زیرا ویژگی افسارها این است که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ایشان رحمه الله ذکر کرده مناسب تر و دقیق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بازداشته شده از رفتن به جهتی با اقامت در 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معنای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الهَدی معکوفاً أن یبلغ محلّه</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نگذاشتند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بازداشته شده بود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بازداشته شده از اینکه به محل قربانی اش برسد و آن با معنای دوم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معنای اول 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 همانطور که در تهذیب و 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تردَّنا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تهذیب نیز با عطف ذکر شده و در فقیه بدون عطف آمده است و آن آشکارتر است، و با واو عطف گویی معطوف بر تقدیری است مانند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 بفرستد یا دعای ما را اجابت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تحاصّنا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محاصّۀ به معنای تقسیم بندی سهم ها است و مقصود از محاصه اعمال این است که به خاطر گناهان سهمی از پاداش و ثواب ساقط شود، یا برای هر گناهی سهمی از مجازات مقرر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بالسحاب المتأق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این عبارت برای سببیت یا برای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جمع سحابۀ به معنای ابر است بر اساس آنچه جوهری و فیروزآبادی بدان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نظر بیشتر اهل زبان عربی اسم جنس است با این توجیه که هر آنچه مفردش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 جمع نیست بلکه اسم جنس است که در این حالت برای مفرد و مذکر آمدن صفت، یک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السحاب المسخر بین السماء و الارض</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ابری که میان آسمان و زمین آرمیده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فرموده خداوند صفت آن به صورت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ینشیء السحاب الثّقال</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اسم فاعل از باب افعال به معنای ابری است که برکه ها و گودال ها و چشمه ها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صیغه اسم مفعول یا اسم فاعل از باب افتعال باشد یعنی پُر از آب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أتأقت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ظرف را پر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حضرت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أتأق الحیاض بمواتحه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را با دلوهای پر، مالامال از آب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زیبا و 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بتنویع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نیکو ساختن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بإیناع الثمرۀ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رسید و زمان چیدنش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را تکان می دهد و شکوفه یا قسمت زرد آن است </w:t>
      </w:r>
    </w:p>
    <w:p>
      <w:pPr>
        <w:pStyle w:val="BookText"/>
        <w:rPr/>
      </w:pPr>
      <w:r>
        <w:rPr>
          <w:rFonts w:ascii="IRNazanin" w:hAnsi="IRNazanin" w:eastAsia="IRNazanin"/>
          <w:color w:val="111111"/>
          <w:sz w:val="28"/>
          <w:sz w:val="28"/>
          <w:szCs w:val="28"/>
          <w:rtl w:val="true"/>
          <w:lang w:bidi="fa-IR"/>
        </w:rPr>
        <w:t>و الجمع زهر و أزهار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أي أحضر كما في بعض النسخ ملائكتك قال الكسائي أصل الملك مألك بتقديم الهمزة من الألوكة و هي الرسالة ثم غلبت و قدمت اللام فقيل ملأك ثم تركت همزته لكثرة الاستعمال فقيل ملك فلما جمعوه ردوه إلي الأصل فقالوا ملائكة الكرام الأعزاء المقربين لديك و المتعطفين علي المؤمنين بالسعي في معايشهم و سائر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السفرة أي الكتبة قال في القاموس السفرة الكتبة جمع سافر و الملائكة يحصون الأعمال انتهي أو سفراء يسفرون بالوحي إلي سائر الملائكة قال الله تعالي فِي صُحُفٍ مُكَرَّمَةٍ مَرْفُوعَةٍ مُطَهَّرَةٍ بِأَيْدِي سَفَرَةٍ كِرامٍ بَرَرَةٍ</w:t>
      </w:r>
      <w:r>
        <w:rPr>
          <w:rStyle w:val="FootnoteAnchor"/>
          <w:rtl w:val="true"/>
        </w:rPr>
        <w:footnoteReference w:id="737"/>
      </w:r>
      <w:r>
        <w:rPr>
          <w:rFonts w:ascii="Amiri" w:hAnsi="Amiri" w:eastAsia="Amiri" w:cs="Amiri"/>
          <w:color w:val="111111"/>
          <w:sz w:val="28"/>
          <w:sz w:val="28"/>
          <w:szCs w:val="28"/>
          <w:rtl w:val="true"/>
          <w:lang w:bidi="ar-SA"/>
        </w:rPr>
        <w:t>قال البيضاوي سفرة كتبه من الملائكة أو الأنبياء ينتسخون الكتب من اللوح أو الوحي أو سفراء يسفرون بالوحي بين الله و رسله أو الأمة جمع سافر من السفر أو السفارة و التركيب للكشف يقال سفرت المرأة إذا كشفت وجهها انتهي و إحضارهم هنا إما لأن يكتبوا تقدير المطر و قدره و موضعه أو لأن يبلغوا الرسالة إلي جماعة من الملائكة الموكلين بالسحاب و المطر و يحتمل أن يكون المراد إحضار كتبة الأعمال لمحو الذنوب التي صارت مانعة لنزول المطر 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منك أي لسقيا متعلق بأشهد أو بمحذوف أي أعطنا أو اسقنا و الأول أظهر و يؤيده ما في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بسقي منك نافع و في القاموس سقي الله الغيث أي أنزله و الاسم السقيا بالضم دائمة غزرها كثرتها و الظاهر دائما إلا أن تكون التاء للمبالغة أو يكون بالضم جمع غزر كما في أكثر النسخ قال الجوهري الغزارة الكثرة و غزرت الناقة كثر لبنها و الاسم الغزر مثال الضرب و الجمع غزر مثل جون و جون و يظهر من القاموس أنه بالفتح و الضم كلاهما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واسعا درها أي مطرها و خيرها و قال الجوهري الدر اللبن يقال في</w:t>
      </w:r>
    </w:p>
    <w:p>
      <w:pPr>
        <w:pStyle w:val="BookText"/>
        <w:rPr/>
      </w:pPr>
      <w:r>
        <w:rPr>
          <w:rFonts w:ascii="IRNazanin" w:hAnsi="IRNazanin" w:eastAsia="IRNazanin"/>
          <w:color w:val="111111"/>
          <w:sz w:val="28"/>
          <w:sz w:val="28"/>
          <w:szCs w:val="28"/>
          <w:rtl w:val="true"/>
          <w:lang w:bidi="fa-IR"/>
        </w:rPr>
        <w:t>و جمع آن زهر یا ازهار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 آمدن همزه بوده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غلبه پیدا کرده و لام مقدم گشته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 بعد به خاطر کثرت استعمال همزه ترک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آن را جمع ببندند، آن را به اصلش بازمی 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گرامی مقرب در نزد خود و فرشتگانی که با تلاش در زندگی و دیگر امورات مومنان نبست بدان ها مهربانی و دلسوزی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فرشتکان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جمع کلمه سافر است و فرشتگان اعمال بندگان را به شمارش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سفرائی هستند که وحی الهی را برای دیگر فرشتگان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صحیفه‌هایی ارجمند، والا و پاک‌شده، به دست فرشتگانی، ارجمند 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کاتبانی از فرشتگان یا پیامبران هستند که از لوح محفوظ یا وحی نسخه برداری می کند، یا سفرائی هستند که وحی را از خداوند به پیامبران می رسانند، یا امت است که جمع سافر از سفر یا سفارۀ می باشد، و ترکیب برای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المرءۀ هرگاه زن صورتش را بیرون اندازد و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شهادت فرشتگان در اینجا یا برای این است که تقدیر باران و مقدار و مکان بارش آن را بنویسند، یا پیام را به گروهی از فرشتگانی که عهده دار ابر و باران هستند،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کاتبان اعمال باشد تا گناهانی را که مانع نزول باران می شود پاک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سقایتی،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محدوف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صحیفه سجادیه آمده، آن را تایید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بسقی منک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 الله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باران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دائمۀ غزرها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و فراوانی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 مگر اینکه تاء برای 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ضمه جمع غَزر باشد که در اکثر نسخه ها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و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غزرت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شتر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الضرب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جون و جون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آشکار می گردد که این کلمه هم با با فتحه و هم با ضمه مصدر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و خیر و برکت آن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الذم لا در دره أي لا كثر خيره و في المدح لله دره أي عمله و ناقة درور أي كثيرة اللبن و الدرة كثرة اللبن و سيلانه و سماء مدرار أي تدر بالمطر و الريح تدر السحاب و تستدره أي تستحلبه سحابا وابلا أي ذا وابل قال في القاموس الوبل و الوابل المطر الشديد الضخم القطر و في النهج سحا وابلا كما سيأتي و لعله كان هكذا و علي ما هنا لعل نصبه بنزع الخافض أي بسحاب أو بفعل مقدر أي هيج 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 مات أي أشرف علي الموت من النبات و الحيوان أو الأراضي الميتة ما قد فات أي لم ينبت لعدم المطر فالرد مجاز أو ما ذبل و يبس من الثمار و يخص بالنبات أو يشمل النبات أيضا و يخص الأول بالأراضي و يحتمل التأكيد أيضا و قيل الأول في العروق و الثاني في الريع 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آت أي لم يأت أو أنه بعد غيثا مغيثا المغيث إما من الإغاثة بمعني الإعانة أو من الغيث أي الموجب لغيث آخر بعده أو المنبت للكلإ قال في القاموس الغيث المطر أو الذي يكون عرضه بريدا و الكلأ ينبت بماء السماء ممرعا أي ذا مرع و كلاء أو يجد الأرض عند نزوله ذا مرع لشدة تأثيره مبالغة فإن أمرع لم يأت في اللغة متعديا قال الفيروزآبادي المريع الخصيب الممراع مرع الوادي مثلثة الراء مراعة أكلأ كأمرع و مرع رأسه بالدهن كمنع أكثر منه كأمرعه و أمرعه أصابه مريعا و قال الطبق محركة من المطر العام و قال الجلجلة شدة الصوت و صوت الرعد و سحاب مجلجل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متتابعا خفوقه أي اضطراب بروقه أو أصوات رعوده قال الجوهري خفقت الراية خفقا و خفقانا و كذلك القلب و السراب إذا اضطربا يقال خفق البرق خفقانا و هو حفيفها و دويها و قال الفيروزآبادي الخفق صوت النعل و خفق النجم خفوقا غاب و الخفوق اضطراب القلب و في بعض النسخ خفوفه بالفاءين و هو أكثر 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منبجسة بروقه أي يفجر الماء من بروقه أي يصب الماء عقيب كل برق</w:t>
      </w:r>
    </w:p>
    <w:p>
      <w:pPr>
        <w:pStyle w:val="BookText"/>
        <w:rPr/>
      </w:pPr>
      <w:r>
        <w:rPr>
          <w:rFonts w:ascii="IRNazanin" w:hAnsi="IRNazanin" w:eastAsia="IRNazanin"/>
          <w:color w:val="111111"/>
          <w:sz w:val="28"/>
          <w:sz w:val="28"/>
          <w:szCs w:val="28"/>
          <w:rtl w:val="true"/>
          <w:lang w:bidi="fa-IR"/>
        </w:rPr>
        <w:t>نکوهش فرد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او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شخص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بسیار شیرده،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شیر و سرازیری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باران فرو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تدرّ السحاب و تستدرّه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ابر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باران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الوبل و 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شدید که قطرات درشتی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در ادامه خواهد آمد و شاید بدین صورت باشد و بر اساس آنچه در اینجا آمده شاید سحاب منصوب به نزع خافض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نصب آن با فعل مقدری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 سحاباً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و حیواناتی که در شرف مرگ هستند، یا زمین های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نبود باران نروئید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میوه هایی که پژمرده و خشک شده است و مختصّ به گیاه است، یا گیاه را نیز شامل می شود و عبارت اول مختصّ به زمین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برای تاکید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ها و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ثمره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هنور زمانش فرا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غیثاً مغیثاً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 یا از اغاثۀ به معنای یاری رساندن، و یا از غیث، یعنی موجب بارش باران دیگری پس از آن می شود، یا موجب روئیدن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یا بارانی که دامنه آن یک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فرسخ یا یک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سبزه و گیاهی که با آب آسمان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علف و گیاه، یا زمین با نزول این باران دارای علف می شود که به جهت مبالغه در شدت تاثیر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صورت متعدی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حاصلخیر و بارور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 الوادی با راء مثلّثه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گیاه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 رأسه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روغن بسیاری بر سرش مالید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مکان را پر برکت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باران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الجلجلۀ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صدا و صدای رعد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مجلجل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به همراه باران رعد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متتابعاً خفوقه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 برق و صدای رعد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خفقت الرایۀ خفقاً و خفقاناً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به اهتزاز درآمد و نیز خفق القلب و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پرچم و قلب و سراب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البرق خفقاناً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صدا و غرش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النجم خفوقاً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 غروب کرد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فاء آمده است و آن تکلف بیشتری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منبجسۀ بروقه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یفجّر الماء من بروقه یعنی پس از هر بار برق و آذرخش آب می ریزد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القاموس بجسه تبجيسا فجره فانبجس مرتجسة هموعه أي يكون جريانه ذا صوت و رعد في القاموس رجست السماء و ارتجست رعدت شديدا و قال همعت عينه همعا و هموعا أسالت الدمع و سحاب همع ككتف ماطر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سيبه السيب العطاء و مصدر ساب أي جري ذكره الفيروزآبادي مستدر أي كثير السيلان أو النفع و صوبه مسبطر في القاموس الصوب الانصباب و فيه اسبطر امتد و الإبل أسرعت و البلاد استقامت و في بعض نسخ الفقيه و التهذيب مستطر بفتح الطاء و تخفيف الراء أي مكتوب مقدر عندك نزوله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ظله علينا سموما قال في القاموس الظل من السحاب ما واري الشمس منه أو سواده و السموم بالفتح الريح الحارة و بالضم جمع السم القاتل أي لا تجعل سحابه سببا لعذابنا كما عذب به أقوام من الأمم الماضية عذاب يوم الظلة قالوا كان غيما تحته سموم و الظلة أول سحابة تظل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الحسوم بالضم الشوم أو المتتابع إشارة إلي إهلاك قوم عاد بالريح الباردة كما قال تعالي وَ أَمَّا عادٌ فَأُهْلِكُوا بِرِيحٍ صَرْصَرٍ عاتِيَةٍ سَخَّرَها عَلَيْهِمْ سَبْعَ لَيالٍ وَ ثَمانِيَةَ أَيَّامٍ حُسُوماً</w:t>
      </w:r>
      <w:r>
        <w:rPr>
          <w:rStyle w:val="FootnoteAnchor"/>
          <w:rtl w:val="true"/>
        </w:rPr>
        <w:footnoteReference w:id="739"/>
      </w:r>
      <w:r>
        <w:rPr>
          <w:rFonts w:ascii="Amiri" w:hAnsi="Amiri" w:eastAsia="Amiri" w:cs="Amiri"/>
          <w:color w:val="111111"/>
          <w:sz w:val="28"/>
          <w:sz w:val="28"/>
          <w:szCs w:val="28"/>
          <w:rtl w:val="true"/>
          <w:lang w:bidi="ar-SA"/>
        </w:rPr>
        <w:t>قال البيضاوي صرصر أي شديدة الصوت أو البرد غايته شديدة العصف حسوما متتابعات جمع حاسم أو نحسات حسمت كل خير و استأصلته أو قاطعات قطعت دابرهم قال و هي كانت أيام العجوز من صبح أربعاء إلي غروب الأربعاء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ضوءه علينا رجوما أي برقه و صاعقته أو عدم إمطاره كما قيل و هو بعيد و في الصحيفة صوبه و الرجم الرمي بالحجارة و القتل و العيب و اللعن و ماءه أجاجا أي ملحا مرا و يحتمل أن يكون كناية عن ضرره أو عدم نفعه رمادا رمددا بكسر الراء و سكون الميم و كسر الدال و فتحها معا و في بعض النسخ رمدادا علي</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بجسّه تبجیساً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روان ساخت پس آب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مرتجسۀ هموعه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جریان افتادن آب با صدا و تندر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رجسّت السماء و ارتجست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به شدت بانگ رعد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همعت عینه همعاً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همع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 یعنی ابر باران 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سیبه 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و بخشش 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ریزان یا بسیار سودمند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صوبه مسبطر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ریخته شدن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اسبطرّ یعنی 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اسبطرّ الابل یعنی شتران شتاب کردند و اسبطرّ البلاد یعنی کشور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فقیه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طاء و راء مخففه ذکر شده، یعنی نزول آن در نزد تو مکتوب و مقدر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تصحیف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ظله علینا 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خورشید با آن یا با سیاهی آن پنهان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به معنای باد گرم، و با ضمه جمع سمّ به معنای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آن را سبب عذاب ما قرار مده همانگونه که اقوام امت های پیشین بدان عذاب شدند، عذاب یوم الظلّۀ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بود که در زیر آن باد سوزان و گرم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الظلّۀ اولین ابری است که می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شوم یا پی در پی است که به نابود کردن قوم عاد با بادهای سرد اشاره دارد همانطور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عَادٌ فَأُهْلِکُوا بِرِیحٍ صَرْصَرٍ عَاتِیَةٍ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سَخَّرَهَا عَلَیْهِمْ سَبْعَ لَیَالٍ وَثَمَانِیَةَ أَیَّامٍ حُسُومًا</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سرکش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بادی که صدای تند و شدیدی دارد یا در نهایت سردی است یا بسیار تند می 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که جمع حاسم است، یا به معنای بادهای شومی است که هر خیر و برکتی را قطع و ریشه کن می کند، یا بادهای قطع کننده ای است که ریشه آنان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ایام العجوز از صبح چهارشنبه تا غروب چهارشنبه بعد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ضوءه علینا رجوماً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برق و آذرخش آن بر ما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همانطور که گفته می شود عدم بارش آن است، که این معنی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سنگ و کشتن و عیب و نفرین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ماء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زیان و سود نداشتن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رماداً رمدداً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و سکون میم و کسره و فتحه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Amiri" w:hAnsi="Amiri" w:eastAsia="Amiri" w:cs="Amiri"/>
          <w:color w:val="111111"/>
          <w:sz w:val="28"/>
          <w:sz w:val="28"/>
          <w:szCs w:val="28"/>
          <w:rtl w:val="true"/>
          <w:lang w:bidi="ar-SA"/>
        </w:rPr>
        <w:t>وزن فعلال بالكسر قال الفيروزآبادي الرمد داء بالكسر و الأرمداء كالأربعاء الرماد و رماد أرمد و رمدد كزبرج و درهم و رمديد كثير دقيق جدا أو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هواديه أي مقدماته من الرياء و سائر المعاصي في القاموس الهادي المتقدم و العنق و الهوادي الجمع يقال أقبلت هوادي الخيل إذا بدت أعناقها و دواهيه أي ما يلزمه من مصيبات الدنيا و عقوبات الآخرة في القاموس دواهي الدهر نوائبه و حدثانه و دواعيه أي ما يستلزمه من الأفعال و النيات كما ورد في الأخبار أو نوائبه قال في القاموس و دواعي الدهر صروفه أي نوائبه و حدثانه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أماكنها أي من محالها التي قررها الله فيها كالمطر من السماء و البركات زيادات الخيرات و معادنها محالها التي هي مظنة حصولها منها و الغياث الاسم من الإغاثة و المستغاث الذي يفزع إليه في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المستغفر بفتح الفاء للجهالات من ذنوبنا من للبيان فإن كل ذنب تلزمه جهالة بعظمة الرب سبحانه و شدائد عقوبات الآخرة كما حمل عليه قوله تعالي إِنَّمَا التَّوْبَةُ عَلَي اللَّهِ لِلَّذِينَ يَعْمَلُونَ السُّوءَ بِجَهالَةٍ</w:t>
      </w:r>
      <w:r>
        <w:rPr>
          <w:rStyle w:val="FootnoteAnchor"/>
          <w:rtl w:val="true"/>
        </w:rPr>
        <w:footnoteReference w:id="741"/>
      </w:r>
      <w:r>
        <w:rPr>
          <w:rFonts w:ascii="Amiri" w:hAnsi="Amiri" w:eastAsia="Amiri" w:cs="Amiri"/>
          <w:color w:val="111111"/>
          <w:sz w:val="28"/>
          <w:sz w:val="28"/>
          <w:szCs w:val="28"/>
          <w:rtl w:val="true"/>
          <w:lang w:bidi="ar-SA"/>
        </w:rPr>
        <w:t>و في أكثر نسخ الفقيه للجمات أي الكثيرات من عوام خطايانا أي جميعها أو الشاملة لجميع الخلق أو أكثرهم أو لجميع الجوارح و الأول أظهر و في القاموس الديمة بالكسر مطر يدوم في سكون بلا رعد و برق و قال در السماء بالمطر درا و درورا فهي مدرار ففي الإسناد هنا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واكفا في القاموس وكف قطر أي متقاطرا مغزارا أي كثيرا و بركة من الوابل نافعة بالفاء و في بعض النسخ بالقاف أي منتقعة ثابتة في الأرض ينتفع بها طول السنة أو من قولهم نقع الماء العطش نقعا و نقوعا أي سكنه تدافع الودق بالودق في بعض النسخ تدافع كما في التهذيب و الفقيه و الودق المطر أي تكثر المطر بحيث تتلاقي القطرات في الهواء يدفع بعضها بعضا و يحتمل أن يكون ضمير الفاعل راجعا</w:t>
      </w:r>
    </w:p>
    <w:p>
      <w:pPr>
        <w:pStyle w:val="BookText"/>
        <w:rPr/>
      </w:pPr>
      <w:r>
        <w:rPr>
          <w:rFonts w:ascii="IRNazanin" w:hAnsi="IRNazanin" w:eastAsia="IRNazanin"/>
          <w:color w:val="111111"/>
          <w:sz w:val="28"/>
          <w:sz w:val="28"/>
          <w:szCs w:val="28"/>
          <w:rtl w:val="true"/>
          <w:lang w:bidi="fa-IR"/>
        </w:rPr>
        <w:t>وزن فعلال با کسره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الرمدداء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الارمداء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اربعاء به معنای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 ارمد و رمدد بر وزن زبرج و درهم، و رماد رمدید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خاکستر بسیار و بسیار نازک، یا خاکستر نابود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مقدمات آن از جمله ریاء و دیگر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پیشرو و گردن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هوادی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گردن های اسبان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مصیبت های دنیا و مجازات های آخرت همراه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دواهی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ها و پیشامدهای ناگوار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کارها و نیت ها که ملازم او می گردد همانطور که در روایت ها ذکر شده است، یا مقصود مصیبت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دواعی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دهر یعنی مصیبت ها و پیشامدهای ناگوار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محل آن ها که خداوند در آن مقرّر فرموده است مانند باران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بسیار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هایی است که گمان می رود از آنجا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اغاثۀ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سخی ها به سوی او پناه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فتحه فاء است به دلیل جهالت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گناهی ناشی از جهالت و نادانی نسبت به عظمت پروردگار منزه و سختی مجازات های آخرت است همانطور که این فرموده خداوند متعال حمل بر این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 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عوّام 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گناهان، یا گناهانی است که شامل همه مردم یا اکثر آن ها شود، یا گناهانی که همه اعضا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دال بارانی است که بدون رعد و برق به آرامی و پیاپی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السماء بالمطر درّاً و دروراً فهی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در این جمله مجازی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 قطره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برکۀ من الوابل نافعۀ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نافعۀ با فاء است و در برخی نسخه ها با قاف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جای می گیرد و ثابت می ماند و در طول سال از آن بهره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 الماء العطش نقعاً و نقوعاً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تشنگی را تسکین داد و فرو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تدافع الودق بالودق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همانطور که در فقیه و تهذیب نیز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است، یعنی باران زیاد می شود به گونه ای که قطرات باران در هوا به هم خورده و برخی، برخی دیگر را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فاعل </w:t>
      </w:r>
    </w:p>
    <w:p>
      <w:pPr>
        <w:pStyle w:val="BookText"/>
        <w:rPr/>
      </w:pPr>
      <w:r>
        <w:rPr>
          <w:rFonts w:ascii="Amiri" w:hAnsi="Amiri" w:eastAsia="Amiri" w:cs="Amiri"/>
          <w:color w:val="111111"/>
          <w:sz w:val="28"/>
          <w:sz w:val="28"/>
          <w:szCs w:val="28"/>
          <w:rtl w:val="true"/>
          <w:lang w:bidi="ar-SA"/>
        </w:rPr>
        <w:t>إلي البركة و في بعضها يدافع بالياء فإن قرئ علي بناء المجهول يرجع إلي الأول و إن قرئ علي بناء الفاعل فالضمير راجع إلي الله أو إلي الوابل أو إلي الغيث و في الجميع تكلف و في النهج يدافع الودق منها الودق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خلب برقه الخلب بضم الخاء المعجمة و فتح اللام المشددة الذي لا غيث معه كأنه خادع و منه قيل لمن يعد و لا ينجز إنما أنت كبرق خلب و الخلب أيضا السحاب الذي لا مطر فيه و كذا تكذيب الرعد إنما هو بعدم المطر فكأنه كذب في وعده و لا عاصفة جنائبه أي لا تكون رياح جنوبه شديدة مهلكة مفسدة و يظهر من القاموس أن الجنوب يجمع علي جنائب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ريا بغص بالري ربابه الري بالكسر الارتواء من الماء و الغص الامتلاء و الغصة ما اعترض في الحلق تقول غصصت بكسر الصاد تغص بفتح العين و الرباب بالفتح السحاب الأبيض أو السحاب الذي تراه كأنه دون السحاب قد يكون أبيض و قد يكون أسود و الواحدة ربابة ذكره الجوهري و الحمل علي المبالغة أي يكون غيثا مرويا يمتلئ سحابة بالري كأنه اعترض في حلقه لكثرته و يمكن أن يكون التخصيص بالسحاب الأبيض أو الرقيق إن أريد هنا خصوصة المبالغة أي يكون سحابه الأبيض كذلك فكيف أسوده فإن في الغالب يكون الأبيض أقل ماء و كذا الرقيق و يحتمل أن يراد به هنا مطلق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فاض فانصاع به سحابة في القاموس انصاع انفتل راجعا مسرعا أي يكون غيثا يفيض و يجري منه الماء كثيرا ثم يرجع سحابه مسرعا بالفيضان فالضمير في قوله به راجع إلي الفيضان المفهوم من قوله 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 آثار هيدبه جنابه و في بعض نسخ التهذيب جبابه بالباءين الموحدتين و هو بالكسر جمع الجب و هو البئر التي لم تطو و في القاموس الهيدب السحاب المتدلي أو ذيله و في الصحاح هيدب السحاب ما تهدب منه إذا أراد الودق كأنه خيوط و الجناب الفناء و الناحية و المراد هنا الأرض التي يقع الغيث عليها فالكلام يحتمل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صیغه مجهول قرائت شود به معنای اول برمی گردد و اگر با صیغه معلوم قرائت شود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در همه این ها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به این صورت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یدافع الودق منها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خلّب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 با ضمه خاء معجمه و فتحه لام مشدّده ابری است که باران ندارد مثل اینکه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به کسی که وعده می دهد و وفا نمی کند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کبرق 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عدم بارش است گویی در وعده اش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عاصفۀ جنائبه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بادهای جَنوب آن تند و ویران گر و تباه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قاموس اینگونه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ریّاً بغصّ بالریّ 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 با کسره سیراب شدن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 به معنای پر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گلو گیر می کند،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غصِصت با کسره صاد تغصّ با فتحه 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ابر سفید، یا ابری است که آن را می بینی گویی کوچکتر از ابر است که گاهی سفید و گاهی سیاه است و مفرد آن ربابۀ است همانطور که جوهری آن را ذکر کرده است و اسناد رباب در جمله به جهت مبالغه می باشد، یعنی بارانی سیراب شده باشد که ابر آن با سیرابی پُر گردد گویی از زیادی باران در گلویش گیر کرده است، و ممکن است به ابر سفید یا نازک اختصاص داشته باشد اگر هدف از اختصاص دادن آن مبالغه باشد، یعنی ابر سفید آن اینگونه است پس ابر سیاه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ابر سفید، آب و باران کمتری دارد و نیز ابر نازک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از آن در اینجا مطلق ابر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 فانصاع به 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باشتاب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باشد که روان گردد و آب بسیاری از آن جاری شود سپس ابر آن با ریزش فراوان، شتابان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فیضان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برمی 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هیدبه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باء موحّدۀ آمده است و این کلمه با کسره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چاهی است که با سنگ ساخته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دهانه آن فرو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بسیار نزدیک به زمین، یا دامنه و آثار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هیدب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بخواهد ببارد نزدیک به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رشته های نخ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حیاط و ناحیه و کرانه است و مقصود در اینجا زمینی است که باران بر آن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محتمل بر چند وجه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 يكون نسبة الجريان إلي الجناب أو الجباب علي المجاز كقولهم جري النهر أي يجري الماء في الأرض أو آبارها عقيب إرادة سحابة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قوله آثار منصوبا بنزع الخافض أي جري الماء في جنابه لآثار هيدبه أي سحابه المتدلي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يقرأ آثار بالرفع و جنابه بالنصب علي الظرفية أي جري آثار سحاب المطر و هي الماء في جنابه و يمكن أن يقرأ هيدبه بالتاء مضافا إلي جنابه لكنه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يقرأ جري علي بناء التفعيل أي أجري الغيث آثار سحابه في جنابه و الكل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محفلة أي مالئا للحياض و الأودية في القاموس حفل الماء اجتمع و الوادي بالسيل جاء علي جنبيه و السماء اشتد مطره و في بعض النسخ منجفلة بالجيم في القاموس جفل الريح السحاب ضربته و استخفته و جفل الظليم أسرع و أجفلته أنا و ريح جفول تجفل السحاب و انجفل الظل ذهب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زاكيا أي ناميا ناضرا من النضارة و هي الحسن ممرعة آثارها قد مر أن الإسناد مجازي و في القاموس نعشه الله كمنعه رفعه كأنعشه و فلانا جبره بعد فقر من ناء أي بعد منا في أطراف البلاد أي لا يكون مخصوصا بنا و بمن يلينا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يخصب لإمراعها المجدبون في القاموس الخصب بالكسر كثرة العشب و رفاغة العيش و بلد خصيب و مخصب و قد خصب كعلم و ضرب و أخصب و قال المريع الخصيب كالممراع و الجمع أمرع و أمراع فيمكن أن يقرأ يخصب علي بناء المجرد و الإفعال و المضبوط في أكثر النسخ الثاني و كذا إمراعها يحتمل فتح الهمزة و كسرها و المضبوط الثاني فيكون مصدرا و المجدبون المبتلون بالجدب قال الجوهري أجدب القوم أصابهم الجدب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دادن جریان داشتن به جناب یا جباب به صورت مجازی باشد مانند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 زمین یا در چاه ها جاری می شود پس از آنکه ابرش قصد بارش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باشد، یعنی آب در کرانه های آن جاری شد به خاطر آثار هیدب آن یعنی ابر بسیار نزدیک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بنا بر ظرفیت قرائت شود یعنی آثار ابرِ باران زا که آب است در کرانه 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قرائت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اما این توجیه بعید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باب تفعیل قرائت شود یعنی باران آثار ابرش را در کرانه هایش جاری می کند، و همه این توجیه ها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حوض ها و دشت ها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الوادی بالسیل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دره پر از آب 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آسمان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جفل الریح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وزید و ابرها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جفل الظلیم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شترمرغ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به گریز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جفول جفل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تند وزید و ابرها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انجفل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زیبایی و نیکوئی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ممرعۀ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بیان شد که اسناد جمله، مجازی است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یعنی او را بلند مرتبه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فقر او را به رفاه و ثروت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شهرها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بارش باران مخصوص ما و کسانی که در اطراف ما هستند نباشد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یخضب لأمراعها 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بسیاری گیاه و فراخی زندگی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خصیب و مخصب و قد أخصب بر وزن علم و ضرب، و أخصب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ممراع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حاصلخیز و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آن أمرع و أمراع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با صیغه فعل ثلاثی مجرد و باب افعال قرائت کرد که در بیشتر نسخه ها به صورت باب افعال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فتحه و کسره همزه باشد و در نسخه ها کسره ثبت شده، پس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دچار خشکسالی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دچار خشکسالی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أسنت القوم أجدبوا و أصله من السنة قلبوا الواو تاء ليفرقوا بينه و بين قولهم أسني القوم إذا قاموا سنة في موضع و قال الفراء توهموا أن الهاء أصلية إذ وجدوها ثالثة فقلبوها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تترع أي تمتلئ من قولهم ترع الإناء كعلم يترع ترعا امتلأ و أترعته أنا ذكره الجوهري و يمكن أن يقرأ علي المجهول من باب الإفعال أو المعلوم من باب الافتعال يقال أترع الإناء إذا امتلأ و القيعان جمع القاع و في القاموس القاع أرض سهلة مطمئنة قد انفرجت عنها الجبال و الآكام و الغدران بالضم جمع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تورق ذري الآكام رجواتها في الصحاح أورق الشجر أي خرج ورقه و الذري جمع ذروة بالضم فيهما و هي الأعلي من الشي‌ء و الرجوات جمع الرجا بمعني الناحية أي تصير رجوات السقيا التي تقع عليها ذات ورق و نبات في ذري الآكام أيضا مع بعدها عن الماء و الآكام جمع جمع للأكمة و هي التل فقوله ذري الآكام منصوبة علي الظرفية و في الفقيه و تورق ذري الأكمام زهراتها و هو أقل تكلفا أي تصير زهراتها و أنوارها ذوات أوراق في ذري أكمامها جمع كم بالكسر و هو وعاء الطلع و يحتمل أن يكون الإبراق بمعني التزين و الروقة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يدهام بذري الآكام شجرها في الصحاح الدهمة السواد و ادهام الشي‌ء أي اسواد قال تعالي مُدْهامَّتانِ أي سوداوان من شدة الخضرة من الري و العرب تقول لكل أخضر أسود و سميت قري العراق سوادا لكثرة خضرتها مجللة بكسر اللام أي عامة في الصحاح جلل الشي‌ء تجليلا أي عم و المجلل أي السحاب الذي يجلل الأرض بالمطر أي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متصلة و في بعض النسخ كما في التهذيب و الفقيه مفضلة اسم مفعول من الإفضال علي بريتك المرملة المرملة علي صيغة الفاعل أي الفقيرة قال في النهاية في حديث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القوم مرملين أي نفد زادهم و أصله من الرمل كأنهم لصقوا بالرمل كما قيل للفقير الترب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بلادك المعرنة في أكثر نسخ الكتابين و في بعض نسخ المتهجد بالعين و</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دچار قحطی و خشکسالی شدند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را به تاء تغییر داده اند تا بین این عبارت و این سخنشان فرق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سال در جائی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 اند هاء حروف اصلی است وقتی دیدند که حرف سوم است، پس آن را به تاء تبدیل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می شود، از این سخنشان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 الإناء بر وزن علم یترع ترعاً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أترعته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صیغه مجهول از باب افعال، یا صیغه معلوم از باب افتعال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اتّرع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ظرف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نرم و همواری است که کوه و جنگل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غین جمع غدیر به معنای برکه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تورق ذری الآکام رجواتها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برگ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ذُروۀ با ضمه ذال در مفرد و جمع است و آن بالاترین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و کرانه است، یعنی کرانه های سقایت باران که بر آن فرو می افتد، دارای برگ و گیاه در بلندای تپه ها نیز می شود علی رغم اینکه از آب باران دور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تورق ذری الأکمام زهراتها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تکلف کمتری دارد یعنی شکوفه ها و غنچه های آن بر بالای غلاف شکوفه ها برگ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آن غلاف شکوفه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به معنای زینت و زیبائی چشمگیر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یدهامّ بذری الآکام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إدهامّ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سبزی ناشی از بارش سیاه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ها به هر سرسبزی را، سیاه گویند و روستاهای عراق را به جهت سرسبزی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 الشیء تجلیلاً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فراگیر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ابری است که زمین را با باران فرا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ها همانند تهذیب و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بریّتک المرملۀ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مرمله با صیغه اسم فاعل یعنی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حدیث ام معبد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القوم مرمّلین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 آن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آنان به شِن چسبیده اند همانگونه که به شخص فقیر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بلادک المعرنۀ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های نویسندگان و در برخی نسخه های متهجّد با عین و </w:t>
      </w:r>
    </w:p>
    <w:p>
      <w:pPr>
        <w:pStyle w:val="BookText"/>
        <w:rPr/>
      </w:pPr>
      <w:r>
        <w:rPr>
          <w:rFonts w:ascii="Amiri" w:hAnsi="Amiri" w:eastAsia="Amiri" w:cs="Amiri"/>
          <w:color w:val="111111"/>
          <w:sz w:val="28"/>
          <w:sz w:val="28"/>
          <w:szCs w:val="28"/>
          <w:rtl w:val="true"/>
          <w:lang w:bidi="ar-SA"/>
        </w:rPr>
        <w:t>الراء المهملتين و النون بفتح الراء أو كسرها بمعني البعيدة قال الجوهري العران بعد الدار يقال دارهم عارنة أي بعيدة و في بعض النسخ بالعين المهملة و الزاي و الباء الموحدة فهو أيضا يحتمل الفتح و الكسر و المعني قريب مما مر في القاموس أعزب بعد و أبعد و العازب الكلاء البعيد و في بعضها بالغين المعجمة و الراء المهملة من الغروب بمعني البعد و الغيبة و المعاني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المعملة اسم مفعول من الإعمال لأن الناس يستعملونها في أعمالهم و يقابله المهملة التي أهملوها و تركوها وحشية في البراري و لا راعي لها و لا من يكفلها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ارتجاؤنا أي رجاؤنا يقال ترجيته و ارتجيته و رجيته كله بمعني رجوته و إليك مآبنا أي مرجعنا فلا تحبسه أي المطر عنا لتبطنك سرائرنا أي لعلمك ببواطننا و ما نسره فيها في القاموس استبطن أمره أي وقف علي دخلته فإنك تنزل مقتبس من قوله سبحانه وَ هُوَ الَّذِي يُنَزِّلُ الْغَيْثَ‌</w:t>
      </w:r>
      <w:r>
        <w:rPr>
          <w:rStyle w:val="FootnoteAnchor"/>
          <w:rtl w:val="true"/>
        </w:rPr>
        <w:footnoteReference w:id="7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صاحت جبالنا أي جفت و يبست كما سيأتي و في بعضها بالضاد المعجمة في القاموس ضاحت البلاد خلت و في بعضها بالصاد المهملة و الخاء المعجمة أي انخسفت و رسبت في الأرض و في الفقيه بالسين المهملة و الخاء المعجمة بهذا المعني و مرجعه إلي أنه كناية عن فقد الشجر و النبات عليها فكأنها غير محسوسة غائرة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اغبرت أرضنا لفقد النبات و الندي أي تغير لونها إلي الغبرة و هي لون شبيه بالغبار و منه اغبر الشي‌ء اغبرارا إذا كثر غبارها من قولهم اغبر الشي‌ء أي كثر غباره و هامت دوابنا أي عطشت قال الجوهري الهيمان العطشان و قوم هيم أي عطاش أو ذهبت علي وجوهها لشدة المحل يقال هام علي وجهه يهيم هيما و هيمانا إذا ذهبت من العشق و غيره و تحيرت فيكون ما سيأتي كالتفسير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راء مهمله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عارنۀ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 آن 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عین مهمله و زاء و باء موحّده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آن نیز، هم فتحه و هم کسره می گیرد و معنای آن نزدیک به معنایی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 و دور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دوردست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غین معجمه و راء مهمله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و غیبت ذکر شده و این سه معنی به هم نزدیک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إعمال است زیرا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اعمال خویش به کار می گیرد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اهمال کرده و آن را به تنهایی در بیابان ها، بی چوپان و بی سرپرست رها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ارتجاؤنا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ما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ترجّیته و ارتجیته و 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افعال به معنای این است که به او امید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الیک مآبنا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ما 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از ما بازمدار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 لتبطنک سرائرنا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علت علم و آگاهیت بر درون ما و بر اسرار درونمان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إستبطن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آن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فأنّک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اقتباس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یُنَزِّلُ الْغَیْثَ</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باران را فرود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شد که در ادامه بیان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ضاد معجمه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صاد مهمله و خاء معجمه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 فرو رفت و رسوب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با سین مهمله و خاء معجمه با همین معنا ذکر شده است و به این برمی گردد که این عبارت کنایه از نبود درخت و گیاه، بر زمین است، پس گویی قابل حس نیست و در زمین فرو رفته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اغبّرت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نبود باران و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آن به رنگ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آن رنگی است که شبیه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اغبّر الشیء إغبراراً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غبار آن زیاد شود از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آن زیاد شد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چهارپایان ما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از شدت گرسنگی و خشکی بی آنکه بدانند کجا می روند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 علی وجهه یهیم هیماً و هیماناً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خاطر عشق یا چیز دیگری بی آنکه بداند به کجا می رود، به راه افتد و سرگدان و حیران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آنچه پس از آن می آید همچون تفسیر و توضیحی برای این عبارت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قنط ناس منا و في التهذيب و الفقيه بعد ذلك أو من قنط منهم و هو يحتمل وجوها الأول أن يكون الترديد من الراوي أي إما قال قنط ناس منا أو قال و قنط من قنط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أو بمعني بل كما قيل في قوله تعالي مِائَةِ أَلْفٍ أَوْ يَزِيدُونَ‌</w:t>
      </w:r>
      <w:r>
        <w:rPr>
          <w:rStyle w:val="FootnoteAnchor"/>
          <w:rtl w:val="true"/>
        </w:rPr>
        <w:footnoteReference w:id="745"/>
      </w:r>
      <w:r>
        <w:rPr>
          <w:rFonts w:ascii="Amiri" w:hAnsi="Amiri" w:eastAsia="Amiri" w:cs="Amiri"/>
          <w:color w:val="111111"/>
          <w:sz w:val="28"/>
          <w:sz w:val="28"/>
          <w:szCs w:val="28"/>
          <w:rtl w:val="true"/>
          <w:lang w:bidi="ar-SA"/>
        </w:rPr>
        <w:t>و الترقي لأن قوله ناس يدل علي قلة القانطين فأضرب عنه و قال بل من قنط منهم لأن هذا الإبهام يدل علي التكثير و التعظيم كما في قوله تعالي فَغَشِيَهُمْ مِنَ الْيَمِّ ما غَشِيَهُمْ‌</w:t>
      </w:r>
      <w:r>
        <w:rPr>
          <w:rStyle w:val="FootnoteAnchor"/>
          <w:rtl w:val="true"/>
        </w:rPr>
        <w:footnoteReference w:id="746"/>
      </w:r>
      <w:r>
        <w:rPr>
          <w:rFonts w:ascii="Amiri" w:hAnsi="Amiri" w:eastAsia="Amiri" w:cs="Amiri"/>
          <w:color w:val="111111"/>
          <w:sz w:val="28"/>
          <w:sz w:val="28"/>
          <w:szCs w:val="28"/>
          <w:rtl w:val="true"/>
          <w:lang w:bidi="ar-SA"/>
        </w:rPr>
        <w:t>أو يكون الترقي لعدم التقييد بقوله منا أي قنط الناس منا بل قنط من قنط من الناس أعم من أن يكونوا منا أو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أو بمعناه و ضمير منهم راجعا إلي الكفار و المخالفين أي إما قنط ناس منا أو من قنط من غيرنا أو يكون الضمير راجعا إلي الناس أعم من أن يكونوا منا أو من غيرنا و الغرض من هذا الترديد التبهيم علي الناس و عدم التصريح بقنوط المسلمين فإنه لا يقنط من رحمته سبحانه إلا القوم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تاهت البهائم أي تحيرت في الصحاح تاه في الأرض ذهب متحيرا و قوله في مراتعها يحتمل تعلقه بهما معا علي التنازع و رتعت الماشية كمنعت أي أكلت و شربت ما شاءت في خصب و سعة و في بعض النسخ مرابعها جمع المربع و هو منزل القوم في الربيع خاصة و في بعضها مراعيها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عجت أي صاحت و رفعت أصواتها و الثكل بالضم فقد الولد امرأة ثاكل و ثكلي و رجل ثاكل و ثكلان بالفتح فيهما و قوله علي أولادها الظاهر تعلقه بعجيج الثكلي و الضمير راجع إليها و يحتمل تعلقه بعجت و إرجاع الضمير إلي البهائم و بهما معا علي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ملت الدوران يقال مللته و مللت منه أي سئمته أي أعيت و سئمت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قنط 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و فقیه پس از آن 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قنط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محتمل بر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تردید از جانب راوی باشد بدین معنی که 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 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قنط من قنط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دوم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همانطور که در سخن خداوند متعال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أَوْ یَزِیدُونَ</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تعداد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اندک بودن اشخاص ناامید دلالت دارد، پس امام از آن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قنط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ابهام بر کثرت و بزرگ جلوه دادن دلالت دارد همانطور که در فرموده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فَغَشِیَهُمْ مِنَ الْیَمِّ ما غَشِیَهُمْ</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آنچه آنان را فرو پوشانید، فرو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ترقی به جهت مقید نکردن با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ما ناامید شدند و بلکه ناامید شدند کسانی از مردم که ناامید شدند اعمّ از اینکه از ما باشند یا از غیر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و مخالفان برگردد یعنی یا مردمانی از ما ناامید شدند یا کسانی از غیر ما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اعم از اینکه از ما باشند یا از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تکرار، ابهام گویی بر مردم و تصریح نکردن به ناامیدی مسلمانان باشد زیرا جز مردمان ستمکار کسی از رحمت خداوند منزه ناامید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تاهت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پایان سرگردان 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سرگردانی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مراتعها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متعلق به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تاهت و تحیرت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تنازع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رتعت الماشیۀ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منعت یعنی چهارپا در حاصلخیزی و فراخی هرچه خواست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جمع مربع به معنای منزلگاه مردم در خصوص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زدند و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ثاء از دست دادن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امرأۀ ثاکل و ثکلی و رجل ثاکل و ثکلان با فتحه در هر 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این کلمه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عجیج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بدان باز می گردد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بنا به تنازع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مللته و مللت منه یعنی از او خسته و آزرده شدم</w:t>
      </w:r>
      <w:r>
        <w:rPr>
          <w:rFonts w:eastAsia="IRNazanin" w:cs="IRNazanin"/>
          <w:color w:val="111111"/>
          <w:sz w:val="28"/>
          <w:szCs w:val="28"/>
          <w:rtl w:val="true"/>
          <w:lang w:bidi="fa-IR"/>
        </w:rPr>
        <w:t xml:space="preserve">. </w:t>
      </w:r>
      <w:bookmarkStart w:id="1612" w:name="pg13537_148238"/>
    </w:p>
    <w:p>
      <w:pPr>
        <w:pStyle w:val="BookText"/>
        <w:rPr/>
      </w:pPr>
      <w:bookmarkEnd w:id="1612"/>
      <w:r>
        <w:rPr>
          <w:rFonts w:ascii="Amiri" w:hAnsi="Amiri" w:eastAsia="Amiri" w:cs="Amiri"/>
          <w:color w:val="111111"/>
          <w:sz w:val="28"/>
          <w:sz w:val="28"/>
          <w:szCs w:val="28"/>
          <w:rtl w:val="true"/>
          <w:lang w:bidi="ar-SA"/>
        </w:rPr>
        <w:t>التردد في مراتعها و عدم وجدان شي‌ء فيها فدق و في بعض النسخ فرق أي صار عظمها دقيقا أو رقيقا لذلك و انقطع درها أي لبنها أو خيرها و الأنين التأوه قيل و أصله صوت المريض و شكواه من الوصب و الآنة الشاة و الحانة الناقة يقال ما له حانة و لا آنة أي ناقة و لا شاة الحنين الشوق و شدة البكاء و صوت الطرب عن حزن قيل و أصله ترجيع الناقة صوتها أثر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تحيرها في مراتعها أي في وقت الرعي و أنينها في مرابضها في الليل عند العود إلي مساكنها لجوعها و الظاهر أنه المراد بالمرابض و قيل المرابض للغنم كالمعاطن للإبل و هو مبركها حول الحوض واحدها مربض كمجلس و قيل مربضها كمبرك الإبل و ربوض الغنم و البقر و الفرس و الكلب كبروك الإبل و جثوم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الظاهر أن هذه الخطبة هي الأولي و الثانية كما في الجمعة و العيد مشتملة علي التحميد و الثناء و الصلوات علي الرسول و الأئمة صلوات الله عليهم و قليل من الوعظ ثم الدعاء كثيرا و الأولي أن يضيف إليها بعض ما سنذكر من الخطب المنقولة</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217754_1934241801"/>
      <w:bookmarkStart w:id="1614" w:name="_Toc723"/>
      <w:bookmarkEnd w:id="1613"/>
      <w:r>
        <w:rPr>
          <w:rtl w:val="true"/>
        </w:rPr>
        <w:t>«</w:t>
      </w:r>
      <w:r>
        <w:rPr/>
        <w:t>2</w:t>
      </w:r>
      <w:r>
        <w:rPr>
          <w:rtl w:val="true"/>
        </w:rPr>
        <w:t>»</w:t>
      </w:r>
      <w:bookmarkEnd w:id="1614"/>
    </w:p>
    <w:p>
      <w:pPr>
        <w:pStyle w:val="BookText"/>
        <w:rPr/>
      </w:pPr>
      <w:r>
        <w:rPr>
          <w:rFonts w:ascii="Amiri" w:hAnsi="Amiri" w:eastAsia="Amiri" w:cs="Amiri"/>
          <w:color w:val="111111"/>
          <w:sz w:val="28"/>
          <w:sz w:val="28"/>
          <w:szCs w:val="28"/>
          <w:rtl w:val="true"/>
          <w:lang w:bidi="ar-SA"/>
        </w:rPr>
        <w:t>الْعُيُونُ، عَنْ مُحَمَّدِ بْنِ الْقَاسِمِ الْمُفَسِّرِ عَنْ يُوسُفَ بْنِ زِيَادٍ وَ عَلِيِّ بْنِ مُحَمَّدِ بْنِ سَيَّارٍ عَنْ أَبَوَيْهِمَا عَنْ أَبِي مُحَمَّدٍ الْعَسْكَرِيِّ عَنْ آبَائِهِ عَنِ الرِّضَا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الْمَطَرَ احْتَبَسَ فَقَالَ لَهُ الْمَأْمُونُ لَوْ دَعَوْتَ اللَّهَ عَزَّ وَ جَلَّ فَقَالَ لَهُ الرِّضَا عليه السلام نَعَمْ فَقَالَ وَ مَتَي تَفْعَلُ ذَلِكَ وَ كَانَ يَوْمَ الْجُمُعَةِ فَقَالَ يَوْمَ الْإِثْنَيْنِ فَإِنَّ رَسُولَ اللَّهِ صلي الله عليه و آله أَتَانِي الْبَارِحَةَ فِي مَنَامِي وَ مَعَهُ أَمِيرُ الْمُؤْمِنِينَ عليه السلام فَقَالَ يَا بُنَيَّ انْظُرْ يَوْمَ الْإِثْنَيْنِ وَ ابْرُزْ إِلَي الصَّحْرَاءِ وَ اسْتَسْقِ فَإِنَّ اللَّهَ عَزَّ وَ جَلَّ يَسْقِيهِمْ إِلَي أَنْ قَالَ فَلَمَّا كَانَ يَوْمُ الْإِثْنَيْنِ خَرَجَ إِلَي الصَّحْرَاءِ وَ مَعَهُ الْخَلَائِقُ الْخَبَرَ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1217756_1934241801"/>
      <w:bookmarkStart w:id="1616" w:name="_Toc724"/>
      <w:bookmarkEnd w:id="1615"/>
      <w:r>
        <w:rPr>
          <w:rtl w:val="true"/>
        </w:rPr>
        <w:t>بيان</w:t>
      </w:r>
      <w:bookmarkEnd w:id="1616"/>
    </w:p>
    <w:p>
      <w:pPr>
        <w:pStyle w:val="BookText"/>
        <w:rPr/>
      </w:pPr>
      <w:r>
        <w:rPr>
          <w:rFonts w:ascii="Amiri" w:hAnsi="Amiri" w:eastAsia="Amiri" w:cs="Amiri"/>
          <w:color w:val="111111"/>
          <w:sz w:val="28"/>
          <w:sz w:val="28"/>
          <w:szCs w:val="28"/>
          <w:rtl w:val="true"/>
          <w:lang w:bidi="ar-SA"/>
        </w:rPr>
        <w:t>قطع الأصحاب بأنه يستحب أن يأمر الناس أن يصوموا ثلاثة أيام و يخرج بهم في الثالث و ظاهر بعضهم عدم اشتراط الصوم في تلك الصلاة و هو قريب و</w:t>
      </w:r>
    </w:p>
    <w:p>
      <w:pPr>
        <w:pStyle w:val="BookText"/>
        <w:rPr/>
      </w:pPr>
      <w:r>
        <w:rPr>
          <w:rFonts w:ascii="IRNazanin" w:hAnsi="IRNazanin" w:eastAsia="IRNazanin"/>
          <w:color w:val="111111"/>
          <w:sz w:val="28"/>
          <w:sz w:val="28"/>
          <w:szCs w:val="28"/>
          <w:rtl w:val="true"/>
          <w:lang w:bidi="fa-IR"/>
        </w:rPr>
        <w:t>یعنی از رفت و آمد در چراگاه هایشان و نیافتن چیزی در آن ناتوان و خسته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 هایشان نازک و نرم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انقطع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یا خیر و برکت آن ها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صدای مریض و شکایت او از درد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حانّۀ و لا أنّۀ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نه شتری دارد و نه گوسفندی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اشتیاق و شدت گریه، و صدای درآمده از فرط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اصل آن بازگردانیدن صدای شتر در گلو به دنبال از دست دادن فرزندش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تحیّرها فی مراتعها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چریدن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انینها فی مرابضها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در زمان بازگشت به آغل هایشان به خاطر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مقصود از مرابض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مرابض برای گوسفند و معاطن برای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خوابگاه شتران در اطراف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مربض آن مانند مبرک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و ربوض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اسب و سگ مانند 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روی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جثوم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به ظاهر این خطبه، خطبه اول است و خطبه دوم همانند نماز جمعه و عید شامل حمد و ثنا گویی و درود و صلوات فرستادن بر رسول خدا و ائمه صلوات الله علیهم و اندکی موعظه می باشد و سپس دعای بسیاری خوانده می شود و بهتر آن است آنچه از خطبه های منقولی که در ادامه ذکر خواهیم کرد را بدان اضافه کند</w:t>
      </w:r>
      <w:r>
        <w:rPr>
          <w:rFonts w:eastAsia="IRNazanin" w:cs="IRNazanin"/>
          <w:color w:val="111111"/>
          <w:sz w:val="28"/>
          <w:szCs w:val="28"/>
          <w:rtl w:val="true"/>
          <w:lang w:bidi="fa-IR"/>
        </w:rPr>
        <w:t>.</w:t>
      </w:r>
    </w:p>
    <w:p>
      <w:pPr>
        <w:pStyle w:val="Heading5"/>
        <w:numPr>
          <w:ilvl w:val="4"/>
          <w:numId w:val="1"/>
        </w:numPr>
        <w:rPr/>
      </w:pPr>
      <w:bookmarkStart w:id="1617" w:name="__RefHeading___Toc1217758_1934241801"/>
      <w:bookmarkStart w:id="1618" w:name="_Toc725"/>
      <w:bookmarkEnd w:id="1617"/>
      <w:r>
        <w:rPr>
          <w:rtl w:val="true"/>
        </w:rPr>
        <w:t xml:space="preserve">روایت </w:t>
      </w:r>
      <w:r>
        <w:rPr/>
        <w:t>2</w:t>
      </w:r>
      <w:bookmarkEnd w:id="1618"/>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عسکری از پدرانش در روایتی طولانی از امام رضا علیهم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قطع گردید، پس مامون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دعا می کردی و خداوند باران می فرستاد،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چون من جدّم رسول خدا صلی اللَّه علیه و آله را در خواب دیدم که جدّم امیر مؤمنان علیّ علیه السّلام با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تا روز دوشنبه صبر کن آنگاه به صحرا برو و از خداوند طلب باران کن، خداوند متعال برای مردم باران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دوشنبه رسید حضرت روی به صحرا نهاد، و مردمان همگی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750"/>
      </w:r>
    </w:p>
    <w:p>
      <w:pPr>
        <w:pStyle w:val="Heading5"/>
        <w:numPr>
          <w:ilvl w:val="4"/>
          <w:numId w:val="1"/>
        </w:numPr>
        <w:rPr/>
      </w:pPr>
      <w:bookmarkStart w:id="1619" w:name="__RefHeading___Toc1217760_1934241801"/>
      <w:bookmarkStart w:id="1620" w:name="_Toc726"/>
      <w:bookmarkEnd w:id="1619"/>
      <w:r>
        <w:rPr>
          <w:rtl w:val="true"/>
        </w:rPr>
        <w:t>توضیح</w:t>
      </w:r>
      <w:bookmarkEnd w:id="162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به طور قطع بر این باورند که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دستور دهد که سه روز روزه بگیرند و و در روز سوم با آنان بیرون رود، و به ظاهر نظر برخی از آنان این است که در این نماز روزه گرفتن شرط نیست و این نظر به دیدگاه صحیح نزدیک است </w:t>
      </w:r>
      <w:bookmarkStart w:id="1621" w:name="pg13537_148239"/>
    </w:p>
    <w:p>
      <w:pPr>
        <w:pStyle w:val="BookText"/>
        <w:rPr/>
      </w:pPr>
      <w:bookmarkEnd w:id="1621"/>
      <w:r>
        <w:rPr>
          <w:rFonts w:ascii="Amiri" w:hAnsi="Amiri" w:eastAsia="Amiri" w:cs="Amiri"/>
          <w:color w:val="111111"/>
          <w:sz w:val="28"/>
          <w:sz w:val="28"/>
          <w:szCs w:val="28"/>
          <w:rtl w:val="true"/>
          <w:lang w:bidi="ar-SA"/>
        </w:rPr>
        <w:t>الأحوط مراعاته و المشهور استحباب كون الثالث الإثنين أو الجمعة و وردت الرواية بخصوص الإثنين و عولوا في الجمعة علي الروايات العامة في بركة الجمعة و في استحباب صوم الأربعاء و الخميس و الجمعة ثم الصلاة و الدعاء يوم الجمعة لقضاء الحوائج و يوم الإثنين فيه شوب تقية لشهرة بركة الإثنين بين المخالفين و كون الخبر المشهور في ذلك المخاطب فيه محمد بن خالد القشيري و هو من أتباع بني أمية و هم كانوا يعظمون الإثنين و هذا الخبر أيضا فيه بعض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النكتة في خصوص الإثنين هنا أن الإمام لا بد من أن يعلم الناس بذلك و الإعلام العام إنما يكون يوم الجمعة و ثالث الأيام بعده يوم الإثنين فالعلة فيه هذا لا بركة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الخبرين علي ضيق الوقت و شدة حاجة الناس و عدم إمكان التأخير إلي الجمعة الأخري و يؤيده أن السؤال في هذا الخبر كان في الجمعة و ظاهر خبر محمد بن خالد أيضا ذلك و القول بالتخيير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يستحب أن يأمر الإمام الناس في خطبة الجمعة و غيرها بتقديم التوبة و الإخلاص لله تعالي و الانقطاع إليه و يأمرهم بالصوم ثلاثا عقيبها ليخرجوا يوم الإثنين صائمين فإن لم يتفق فيوم الجمعة و أبو الصلاح رحمه الله لم يذكر سوي الجمعة و المفيد رحمه الله و ابن أبي عقيل و ابن الجنيد و سلار لم يعينوا يوما و لا ريب في جواز الخروج سائر الأيام و إنما اختير الجمعة لما ورد أن العبد يسأل الحاجة فتؤخر الإجابة إلي يوم الجمعة انتهي و الأحوط عدم التعدي عن اليومين</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217762_1934241801"/>
      <w:bookmarkStart w:id="1623" w:name="_Toc727"/>
      <w:bookmarkEnd w:id="1622"/>
      <w:r>
        <w:rPr>
          <w:rtl w:val="true"/>
        </w:rPr>
        <w:t>«</w:t>
      </w:r>
      <w:r>
        <w:rPr/>
        <w:t>3</w:t>
      </w:r>
      <w:r>
        <w:rPr>
          <w:rtl w:val="true"/>
        </w:rPr>
        <w:t>»</w:t>
      </w:r>
      <w:bookmarkEnd w:id="1623"/>
    </w:p>
    <w:p>
      <w:pPr>
        <w:pStyle w:val="BookText"/>
        <w:rPr/>
      </w:pPr>
      <w:r>
        <w:rPr>
          <w:rFonts w:ascii="Amiri" w:hAnsi="Amiri" w:eastAsia="Amiri" w:cs="Amiri"/>
          <w:color w:val="111111"/>
          <w:sz w:val="28"/>
          <w:sz w:val="28"/>
          <w:szCs w:val="28"/>
          <w:rtl w:val="true"/>
          <w:lang w:bidi="ar-SA"/>
        </w:rPr>
        <w:t>نَهْجُ الْبَلَاغَةِ، وَ مِنْ خُطَبِهِ عليه السلام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الْأَرْضَ الَّتِي تَحْمِلُكُمْ وَ السَّمَاءَ الَّتِي تُظِلُّكُمْ مُطِيعَتَانِ لِرَبِّكُمْ وَ مَا أَصْبَحَتَا تَجُودَانِ لَكُمْ بِبَرَكَتِهِمَا تَوَجُّعاً لَكُمْ وَ لَا زُلْفَةً إِلَيْكُمْ وَ لَا لِخَيْرٍ تَرْجُوَانِهِ مِنْكُمْ وَ لَكِنْ أُمِرَتَا بِمَنَافِعِكُمْ فَأَطَاعَتَا وَ أُقِيمَتَا عَلَي حُدُودِ مَصَالِحِكُمْ فَقَامَتَا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خَزَائِنِ الْخَيْرَاتِ لِيَتُوبَ تَائِبٌ وَ يُقْلِعَ مُقْلِعٌ وَ يَتَذَكَّرَ مُتَذَكِّرٌ وَ يَزْدَجِرَ</w:t>
      </w:r>
    </w:p>
    <w:p>
      <w:pPr>
        <w:pStyle w:val="BookText"/>
        <w:rPr/>
      </w:pPr>
      <w:r>
        <w:rPr>
          <w:rFonts w:ascii="IRNazanin" w:hAnsi="IRNazanin" w:eastAsia="IRNazanin"/>
          <w:color w:val="111111"/>
          <w:sz w:val="28"/>
          <w:sz w:val="28"/>
          <w:szCs w:val="28"/>
          <w:rtl w:val="true"/>
          <w:lang w:bidi="fa-IR"/>
        </w:rPr>
        <w:t>و احوط آن است که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این است که روز سومِ روزه گرفتن دوشنبه یا جمعه باشد و این روایت دوشنبه را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به روایت های عامی که در برکت روز جمعه وارد شده است، و روایت هایی که مستحب بودن روزه ی روز چهارشنبه و پنج شنبه و جمعه، و نماز و دعا در روز جمعه برای برآورده شدن حاجت ها را بیان می دارد، تکیه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شهرت برکت دوشنبه در میان مخالفان، در آوردن دوشنبه، احتمال تقیه است و این که مخاطب در این خبر مشهور محمد بن خالد قشیری است که او از پیروان بنی امیه می باشد و آنان دوشنبه را بزرگ می داشتند و در این روایت نیز برخی از این وجوه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باره دوشنبه در این مبحث این است که امام باید مردم را به آن امر آگاه کند و آگاهی عمومی تنها در روز جمعه است و سومین روز بعد از آن، روز دوشنبه است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دادن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نهفته است نه برکت داشتن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دو روایت را بر ضیق وقت، و شدت نیاز مردم، و عدم امکان به تاخیر انداختن تا جمعه دیگر حمل نمود و اینکه در خواست در این روایت در روز جمعه بوده، آن را تأیید می کند و ظاهر روایت محمد بن خالد نیز همان است و قول به انتخاب یکی از آن دو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امام در خطبه جمعه و دیگر خطبه ها مردم را امر کند که توبه را به جلو بیندازند و خود را برای خداوند متعال خالص و خاصّ گردانند و به آنان امر کند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بگیرند تا روز دوشنبه درحالی که روزه هستند،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برایشان ممکن نشد، روز جمعه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ابوصلاح رحمه الله غیر از جمعه روز دیگری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رحمه الله و ابن ابوعقیل و ابن جنید و سلّار روزی را تعیین نکرده اند، و تردیدی در جایز بودن بیرون رفتن در روزهای دیگر نیست و در حقیقت جمعه انتخاب شده است به خاطر آنچه در احادیث وارد شده که بنده حاجت می طلبد و اجابت حاجتش تا روز جمعه به تاخیر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از دو روز جمعه و دوشنبه تجاوز نشود</w:t>
      </w:r>
      <w:r>
        <w:rPr>
          <w:rFonts w:eastAsia="IRNazanin" w:cs="IRNazanin"/>
          <w:color w:val="111111"/>
          <w:sz w:val="28"/>
          <w:szCs w:val="28"/>
          <w:rtl w:val="true"/>
          <w:lang w:bidi="fa-IR"/>
        </w:rPr>
        <w:t>.</w:t>
      </w:r>
    </w:p>
    <w:p>
      <w:pPr>
        <w:pStyle w:val="Heading5"/>
        <w:numPr>
          <w:ilvl w:val="4"/>
          <w:numId w:val="1"/>
        </w:numPr>
        <w:rPr/>
      </w:pPr>
      <w:bookmarkStart w:id="1624" w:name="__RefHeading___Toc1217764_1934241801"/>
      <w:bookmarkStart w:id="1625" w:name="_Toc728"/>
      <w:bookmarkEnd w:id="1624"/>
      <w:r>
        <w:rPr>
          <w:rtl w:val="true"/>
        </w:rPr>
        <w:t xml:space="preserve">روایت </w:t>
      </w:r>
      <w:r>
        <w:rPr/>
        <w:t>3</w:t>
      </w:r>
      <w:bookmarkEnd w:id="162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آن حضرت در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شما را بر پشت خود می برد و آسمان که بر شما سایه می گستراند، فرمانبردار پروردگار اند و برکت آن دو به شما نه از روی دلسوزی یا برای نزدیک شدن به شما و نه به امید خیری است که از شما دارند، بلکه آن دو مامور رساندن منافع شما بوده، اوامر خدا را اطاعت کردند، به آن ها دستور داده شد که برای مصالح شما قیام کنند و چنین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 خود را به هنگام ارتکاب گناه با کمبود میوه ها و جلوگیری از نزول برکات و بستن در گنج های خیرات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توبه کننده ای بازگردد و گنا هکار دل از معصیت بکند و پند گیرنده، پند گیرد و بازدارنده، </w:t>
      </w:r>
      <w:bookmarkStart w:id="1626" w:name="pg13537_148240"/>
    </w:p>
    <w:p>
      <w:pPr>
        <w:pStyle w:val="BookText"/>
        <w:rPr/>
      </w:pPr>
      <w:bookmarkEnd w:id="1626"/>
      <w:r>
        <w:rPr>
          <w:rFonts w:ascii="Amiri" w:hAnsi="Amiri" w:eastAsia="Amiri" w:cs="Amiri"/>
          <w:color w:val="111111"/>
          <w:sz w:val="28"/>
          <w:sz w:val="28"/>
          <w:szCs w:val="28"/>
          <w:rtl w:val="true"/>
          <w:lang w:bidi="ar-SA"/>
        </w:rPr>
        <w:t>مُزْدَجَرٌ وَ قَدْ جَعَلَ اللَّهُ سُبْحَانَهُ الِاسْتِغْفَارَ سَبَباً لِدُرُورِ الرِّزْقِ وَ رَحْمَةِ الْخَلْقِ فَقَالَ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فَرَحِمَ اللَّهُ امْرَأً اسْتَقْبَلَ تَوْبَتَهُ وَ اسْتَقَالَ خَطِيئَتَهُ وَ بَادَرَ 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خَرَجْنَا إِلَيْكَ مِنْ تَحْتِ الْأَسْتَارِ وَ الْأَكْنَانِ وَ بَعْدَ عَجِيجِ الْبَهَائِمِ وَ الْوِلْدَانِ رَاغِبِينَ فِي رَحْمَتِكَ وَ رَاجِينَ فَضْلَ نِعْمَتِكَ وَ خَائِفِينَ مِنْ عَذَابِكَ وَ نَقِمَتِكَ اللَّهُمَّ فَاسْقِنَا غَيْثَكَ وَ لَا تَجْعَلْنَا مِنَ الْقَانِطِينَ وَ لَا تُهْلِكْنَا بِالسِّنِينَ وَ لَا تُؤَاخِذْنَا بِما فَعَلَ السُّفَهاءُ مِنَّا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نَشْكُو إِلَيْكَ مَا لَا يَخْفَي عَلَيْكَ حِينَ أَلْجَأَتْنَا الْمَضَايِقُ الْوَعْرَةُ وَ أَجَاءَتْنَا الْمَقَاحِطُ الْمُجْدِبَةُ وَ أَعْيَتْنَا الْمَطَالِبُ الْمُتَعَسِّرَةُ وَ تَلَاحَمَتْ عَلَيْنَا الْفِتَنُ الْمُسْتَصْعَبَةُ اللَّهُمَّ إِنَّا نَسْأَلُكَ أَنْ لَا تَرُدَّنَا خَائِبِينَ وَ لَا تَقْلِبَنَا وَاجِمِينَ وَ لَا تُخَاطِبَنَا بِذُنُوبِنَا وَ لَا تُقَايِسَنَا بِأَعْمَالِنَا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انْشُرْ عَلَيْنَا غَيْثَكَ وَ بَرَكَتَكَ وَ رِزْقَكَ وَ رَحْمَتَكَ وَ اسْقِنَا سُقْيَا نَافِعَةً مُرْوِيَةً مُعْشِبَةً تُنْبِتُ بِهَا مَا قَدْ فَاتَ وَ تُحْيِي بِهَا مَا قَدْ مَاتَ نَاقِعَةَ الْحَيَاءِ كَثِيرَةَ الْمُجْتَنَي تُرْوِي بِهَا الْقِيعَانَ وَ تُسِيلُ بِهَا الْبُطْنَانَ وَ تَسْتَوْرِقُ الْأَشْجَارَ وَ تُرْخِصُ الْأَسْعَارَ إِنَّكَ عَلَي مَا تَشَاءُ قَدِيرٌ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217766_1934241801"/>
      <w:bookmarkStart w:id="1628" w:name="_Toc729"/>
      <w:bookmarkEnd w:id="1627"/>
      <w:r>
        <w:rPr>
          <w:rtl w:val="true"/>
        </w:rPr>
        <w:t>توضيح</w:t>
      </w:r>
      <w:bookmarkEnd w:id="1628"/>
    </w:p>
    <w:p>
      <w:pPr>
        <w:pStyle w:val="BookText"/>
        <w:rPr/>
      </w:pPr>
      <w:r>
        <w:rPr>
          <w:rFonts w:ascii="Amiri" w:hAnsi="Amiri" w:eastAsia="Amiri" w:cs="Amiri"/>
          <w:color w:val="111111"/>
          <w:sz w:val="28"/>
          <w:sz w:val="28"/>
          <w:szCs w:val="28"/>
          <w:rtl w:val="true"/>
          <w:lang w:bidi="ar-SA"/>
        </w:rPr>
        <w:t>تحملكم في بعض النسخ تقلكم‌</w:t>
      </w:r>
      <w:r>
        <w:rPr>
          <w:rStyle w:val="FootnoteAnchor"/>
          <w:rtl w:val="true"/>
        </w:rPr>
        <w:footnoteReference w:id="752"/>
      </w:r>
      <w:r>
        <w:rPr>
          <w:rFonts w:ascii="Amiri" w:hAnsi="Amiri" w:eastAsia="Amiri" w:cs="Amiri"/>
          <w:color w:val="111111"/>
          <w:sz w:val="28"/>
          <w:sz w:val="28"/>
          <w:szCs w:val="28"/>
          <w:rtl w:val="true"/>
          <w:lang w:bidi="ar-SA"/>
        </w:rPr>
        <w:t>علي صيغة الإفعال يقال أقل الشي‌ء و استقله إذا حمله و رفعه و كذلك قله و تظلكم أيضا علي بناء الإفعال أي ألقي عليكم ظله و المراد بالسماء السحاب أو معناه الحقيقي لأن أصل الأمطار أو بعضها من السماء كما مر في الأخبار و البركة النماء و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نافرمانی را بر بندگان خدا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 استغفار و آمرزش خواستن را وسیله دائمی فروریختن روزی و موجب رحمت آفریدگان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 xml:space="preserve">»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خداوند بر آن کسی که به استقبال توبه رود و از گناه خود پوزش طلبد و پیش از آن که مرگ او فرا رسد اصلاح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خانه‌ها، و زیر چادرها پس از شنیدن ناله حیوانات تشنه، و گریه دلخراش کودکان گرسنه، به سوی تو بیرون آمدیم، و رحمت تو را مشتاق، و فضل و نعمت تو را امیدواریم، و از عذاب و انتقام تو ترسناکیم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بارانت را بر ما ببار، و ما را مأیوس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خشکسالی و قحطی ما را نابود مفرما، و با اعمال زشتی که بی‌خردان ما انجام داده‌اند ما را به عذاب خویش مبتلا مگردان، ای مهربان ترین مهربان‌ها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آمدیم از چیزهایی شکایت کنیم که بر تو پنهان نیست و این هنگامی است که سختی‌های طاقت فرسا ما را بیچاره کرده و خشکسالی و قحطی ما را به ستوه آورده، و پیش آمدهای سخت ما را ناتوان ساخته، و فتنه‌های دشوار کارد به استخوان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ما را نومید بر مگردانی، و با اندوه و نگرانی به خانه‌هایمان باز نفرستی، و گناهانمان را به رخمان نکشی، و اعمال زشت ما را مقیاس کیفر ما قرار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خود را بر ما ببار، و برکت خویش را بر ما بگستران، و روزی و رحمتت را به ما برسان، و ما را از بارانی سیراب فرما که سودمند و سیراب کننده و رویاننده گیاهان باشد و آنچه خشک شده دوباره برویاند، و آنچه مرده است زنده گرداند، بارانی که بسیار پر منفعت، رویاننده گیاهان فراوان، که تپّه‌ها و کوهها را سیراب، و در درّه‌ها و رودخانه‌ها، چونان سیل جاری شود، درختان را پر برگ نماید و نرخ گرانی را پایین آورد، همانا تو بر هر چیز که خواهی توانایی</w:t>
      </w:r>
      <w:r>
        <w:rPr>
          <w:rFonts w:eastAsia="IRNazanin" w:cs="IRNazanin"/>
          <w:color w:val="111111"/>
          <w:sz w:val="28"/>
          <w:szCs w:val="28"/>
          <w:rtl w:val="true"/>
          <w:lang w:bidi="fa-IR"/>
        </w:rPr>
        <w:t xml:space="preserve">. </w:t>
      </w:r>
      <w:r>
        <w:rPr>
          <w:rStyle w:val="FootnoteAnchor"/>
          <w:rtl w:val="true"/>
        </w:rPr>
        <w:footnoteReference w:id="754"/>
      </w:r>
    </w:p>
    <w:p>
      <w:pPr>
        <w:pStyle w:val="Heading5"/>
        <w:numPr>
          <w:ilvl w:val="4"/>
          <w:numId w:val="1"/>
        </w:numPr>
        <w:rPr/>
      </w:pPr>
      <w:bookmarkStart w:id="1629" w:name="__RefHeading___Toc1217768_1934241801"/>
      <w:bookmarkStart w:id="1630" w:name="_Toc730"/>
      <w:bookmarkEnd w:id="1629"/>
      <w:r>
        <w:rPr>
          <w:rtl w:val="true"/>
        </w:rPr>
        <w:t>توضیح</w:t>
      </w:r>
      <w:bookmarkEnd w:id="16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باب افعال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الشیء و استقلّه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حمل کرده و بلند 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صیغه باب افعال است یعنی بر شما سایه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آسمان، ابر یا معنای حقیقی آسمان است، زیرا اصل بارش باران یا بخشی از آن از آسمان است همانطور که در روایت 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رشد و فزونی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جود السماء ببركتها بنزول المطر منها و إعداد الأرضيات بالشمس و القمر و غيرهما لحصول المنافع منها و جود الأرض بخروج الحبوب و الثمار و غير ذلك منها و توجعت له أي رثيت له و تألمت لما أصابه و الزلفة بالضم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إقامتهما علي حدود المصالح تسخيرهما للجري علي وجه ينفع العباد تشبيها بحفظه الثغور و نحوها و أقلعت عن الأمر إقلاعا تركته و زجرته فازدجر أي نهيته فانتهي و درور الرزق كثرته و عدم انقطاعه و يقال در السماء بالمطر درا و درورا فهي مدرار و رحمة الخلق عطف علي الدرور و في بعض النسخ و رحمة للخلق عطفا علي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استقبال التوبة التوجه إليها عن رغبة و شوق و استقالة الخطيئة طلب العفو عن المعصية التي باع العاصي نفسه و آخرته بها و اشتري العذاب الأليم تشبيها بإقالة البيع و المبادرة المسابقة و الإسراع إلي العمل قبل أن تأخذه المنية و لا يدرك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مسابقة الناس إلي المنية و الإسراع إليها شوقا لها بأن صاروا مستعدا لنزولها بالأعمال الصالحة كَمَا قَالَ سَيِّدُ 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صَالِحِ الْأَعْمَالِ عَمَلًا نَسْتَبْطِئُ مَعَهُ الْمَصِيرَ إِلَيْكَ وَ نَحْرِصُ لَهُ عَلَي وَشْكِ اللَّحَاقِ بِكَ و الأول أظهر و الستر بالكسر ما يستتر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 بالكسر الستر و وقاء كل شي‌ء و ذكر الخروج من تحت الأستار في مقام الاستعطاف لأن الأستار من شأنها أن لا تفارق إلا لضرورة شديدة ففيه دلالة علي الاضطرار أو لأن الرحمة تنزل من السماء كما قال الله تعالي وَ فِي السَّماءِ رِزْقُكُمْ وَ ما تُوعَدُونَ‌</w:t>
      </w:r>
      <w:r>
        <w:rPr>
          <w:rStyle w:val="FootnoteAnchor"/>
          <w:rtl w:val="true"/>
        </w:rPr>
        <w:footnoteReference w:id="755"/>
      </w:r>
      <w:r>
        <w:rPr>
          <w:rFonts w:ascii="Amiri" w:hAnsi="Amiri" w:eastAsia="Amiri" w:cs="Amiri"/>
          <w:color w:val="111111"/>
          <w:sz w:val="28"/>
          <w:sz w:val="28"/>
          <w:szCs w:val="28"/>
          <w:rtl w:val="true"/>
          <w:lang w:bidi="ar-SA"/>
        </w:rPr>
        <w:t>ففي البروز لها استعداد للرحمة أو لأن الاجتماع لا يتحقق غالبا إلا بالخروج و هو مظنة الرحمة و علي التقادير يدل علي استحباب الاستسقاء تحت السماء و الخروج له إلي 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العجيج الصياح و رفع البهائم و الأطفال أصواتها بالأنين و البكاء مظنة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السماء ببرکتها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باران از آن و آماده کردن زمین ها به وسیله خورشید و ماه و غیر این ها برای دست یابی به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آوردن دانه ها و میوه ها و چیزهای دیگر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مهربانی و دلسوزی کرد به خاطر مصیبتی که بر او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قربت و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آن دو برای مصالح، مسخر شدن آسمان و زمین برای حرکت کردن در مسیری است که به بندگان نفع برساند که به محافظت مرزها و چیزهای شبیه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اقلعت عن الامر إقلاعاً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زجرته 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بازداشتم پس او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روزی و قطع نشدن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السماء بالمطر درّاً و دروراً فهی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رحمۀ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کردن به توبه با میل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استقالۀ الخطیئۀ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بخشش از گناهی که گناهکار خود و آخرتش را در ازای آن فروخته و عذاب دردناک را خریده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اقالۀ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فسخ معامله فروش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مسابقه و شتافتن به عمل است پیش از اینکه مرگ او را بگیرد و به عمل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مسابقه مردم برای مرگ و شتافتن به سوی آن از روی اشتیاق بدان، به اینکه با اعمال نیک آمادگی فرود آمدن بر مرگ را پیدا کردند، همانطور که سید الساجدین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اعمال شایسته عملی برای ما قرار ده که با آن بازگشت به سوی پاداش تو را دیر شماریم و بر زود رسیدن به رحمت تو حرص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آنچه که بدان چیزی را بپوشانند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پوشش و نگاهدارنده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بیرون آمدن از زیر چادرها را در مقام طلب دلجوئی و مهربانی ذکر کرده است زیرا ویژگی استار این است که جز در مواقع بسیار ضروری از شخص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دلالتی است بر حالت درماندگی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رحمت از آسمان نازل می شود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آشکار شدن برای آن، آمادگی ای برای دست یابی به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جهت که غالبا گردهم آیی محقق نمی شود مگر با بیرون رفتن، و آن مظنّه و مکان احتمالی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تقدیرها، بر مستحب بودن طلبیدن باران در زیر آسمان و بیرون رفتن و روی نهادن به سوی صحراها دلالت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بلندشدن صدای چهارپایان و کودکان با ناله و شیون، مظنّه </w:t>
      </w:r>
      <w:bookmarkStart w:id="1631" w:name="pg13537_148242"/>
    </w:p>
    <w:p>
      <w:pPr>
        <w:pStyle w:val="BookText"/>
        <w:rPr/>
      </w:pPr>
      <w:bookmarkEnd w:id="1631"/>
      <w:r>
        <w:rPr>
          <w:rFonts w:ascii="Amiri" w:hAnsi="Amiri" w:eastAsia="Amiri" w:cs="Amiri"/>
          <w:color w:val="111111"/>
          <w:sz w:val="28"/>
          <w:sz w:val="28"/>
          <w:szCs w:val="28"/>
          <w:rtl w:val="true"/>
          <w:lang w:bidi="ar-SA"/>
        </w:rPr>
        <w:t>العطف و الرحمة و فيه إيماء إلي ما ذكره الأصحاب من استحباب إخراج البهائم و الأطفال في الاستسقاء و قد 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شيوخ ركع و بهائم رتع و صبية رضع لصببت عليكم البلاء صبا ترضون به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المقاحط أماكن القحط أو سنوه و الجدب انقطاع المطر و أعيتنا أي أعجزتنا و أتعبتنا و التحم القتال أي اشتبك و اختلط و حبل متلاحم أي مشدود القتل و الفتنة تكون بمعني العذاب و المحنة و الصعب العسر و نقيض الذلول و استصعب عليه الأمر أي صعب و وجم كوعد وجما و وجوما سكت علي غيظ و وجم الشي‌ء كرهه و لا تخاطبنا بذنوبنا أي لا تجعل جوابنا الاحتجاج علينا بذنوبنا أو لا تنادنا و لا تدعنا يا مذنبين أو لا تخاطبنا خطابا يناسب 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تقايسنا بأعمالنا قياس الشي‌ء بالشي‌ء و مقايسته به تقديره به و المعني لا تجعل فعلك بنا مناسبا و مشابها لأعمالنا و لا تجازنا علي قدرها بل تفضل علينا بالصفح عن الذنوب و مضاعفة الحسنات و أعشبت المطر الأرض أي أنبتته و الناقعة المروية المسكنة للعطش و الحياء بالفتح و القصر الخصب و المطر و جنا الثمرة و اجتناها أي اقتطفها و المجتني الثمرة و المصدر و القِيعان جمع قاع و هو المستوي من الأرض و البطنان بالضم جمع باطن و هو مسيل الماء و الغامض من الأرض و الرخص ضد الغلاء يقال رخص السعر ككرم صار رخيصا و أرخصه الله</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217770_1934241801"/>
      <w:bookmarkStart w:id="1633" w:name="_Toc731"/>
      <w:bookmarkEnd w:id="1632"/>
      <w:r>
        <w:rPr>
          <w:rtl w:val="true"/>
        </w:rPr>
        <w:t>«</w:t>
      </w:r>
      <w:r>
        <w:rPr/>
        <w:t>4</w:t>
      </w:r>
      <w:r>
        <w:rPr>
          <w:rtl w:val="true"/>
        </w:rPr>
        <w:t>»</w:t>
      </w:r>
      <w:bookmarkEnd w:id="163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فِي الِاسْتِسْقَاءِ أَنْ يَقُومَ الْإِمَامُ فَيُصَلِّيَ رَكْعَتَيْنِ ثُمَّ يَبْسُطَ يَدَهُ وَ لْيَدْعُ‌</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دَعَا بِهَذَا الدُّعَاءِ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رَحْمَتَكَ بِالْغَيْثِ الْعَمِيقِ وَ السَّحَابِ الْفَتِيقِ وَ مُنَّ عَلَي عِبَادِكَ بِيُنُوعِ الثَّمَرَةِ وَ أَحْيِ بِلَادَكَ بِبُلُوغِ الزَّهَرَةِ وَ أَشْهِدْ مَلَائِكَتَكَ الْكِرَامَ السَّفَرَةَ</w:t>
      </w:r>
    </w:p>
    <w:p>
      <w:pPr>
        <w:pStyle w:val="BookText"/>
        <w:rPr/>
      </w:pPr>
      <w:r>
        <w:rPr>
          <w:rFonts w:ascii="IRNazanin" w:hAnsi="IRNazanin" w:eastAsia="IRNazanin"/>
          <w:color w:val="111111"/>
          <w:sz w:val="28"/>
          <w:sz w:val="28"/>
          <w:szCs w:val="28"/>
          <w:rtl w:val="true"/>
          <w:lang w:bidi="fa-IR"/>
        </w:rPr>
        <w:t>و مکان احتمالی مهربانی و رحمت است و در آن اشاره ای است به آنچه اصحاب در باره مستحب بودن بیرون بردن چهارپایان و کودکان برای طلبیدن باران، ذکرکرده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پیران خمیده و حیوانات چرنده و کودکان شیرخوار نبودند، بلا و مصیبت را به نحوی بر شما فرو می‌ریختم که شما به سختی کوبیده می‌شدید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قحطی یا سال های قحطی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درمانده و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ریسمانی که به هم پیوسته و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محنت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و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استصعب علیه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او سخت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 بر وزن وعد وجماً و وجوماً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خشم ساکت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ناپسندیده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ما را با احتجاج و دلیل آوری با گناهانمان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را با خطاب ای گناهکاران ندا مکن و فرا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را با خطابی که متناسب با گناهانمان است مخاطب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تقایسنا بأعمالنا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چیزی با چیز دیگر و مقایسه آن با دیگری، یعنی چیزی را با چیزی اندازه گیری کردن و معنی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ما می کنی مناسب و مشابه اعمال ما قرار مده و به اندازه آن ما را مجازات مکن، بلکه با درگذشتن از گناهان و چند برابر کردن نیکی ها بر ما فضل و منّت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أعشبت المطر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زمین را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سیراب کننده و برطرف کننده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قصر همزه به معنای حاصلخیزی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 الثمرۀ و اجتناها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ثمره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این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 به معنای زمین هموار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باطن و آن گذر سیل، و فرورفتگی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یعنی قیمت ارزان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أرخصه الله</w:t>
      </w:r>
      <w:r>
        <w:rPr>
          <w:rFonts w:eastAsia="IRNazanin" w:cs="IRNazanin"/>
          <w:color w:val="111111"/>
          <w:sz w:val="28"/>
          <w:szCs w:val="28"/>
          <w:rtl w:val="true"/>
          <w:lang w:bidi="fa-IR"/>
        </w:rPr>
        <w:t>.»</w:t>
      </w:r>
    </w:p>
    <w:p>
      <w:pPr>
        <w:pStyle w:val="Heading5"/>
        <w:numPr>
          <w:ilvl w:val="4"/>
          <w:numId w:val="1"/>
        </w:numPr>
        <w:rPr/>
      </w:pPr>
      <w:bookmarkStart w:id="1634" w:name="__RefHeading___Toc1217772_1934241801"/>
      <w:bookmarkStart w:id="1635" w:name="_Toc732"/>
      <w:bookmarkEnd w:id="1634"/>
      <w:r>
        <w:rPr>
          <w:rtl w:val="true"/>
        </w:rPr>
        <w:t xml:space="preserve">روایت </w:t>
      </w:r>
      <w:r>
        <w:rPr/>
        <w:t>4</w:t>
      </w:r>
      <w:bookmarkEnd w:id="163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و اجداد خود، از علی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نماز باران سنّت بر این قرار گرفت، که امام جماعت بایستد و دو رکعت نماز بخواند، و سپس دست خود را بگشاید و دعا کند</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همان اسناد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دعای طلبیدن باران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خویش را به وسیله باران دنباله‌دار، و ابر پر باران بر ما گسترش بده، و بر بندگانت با رسیدن میوه ها منّت گذار، و سرزمینهایت را با روییدن سبزه‌ها احیا گردان، و فرشتگان بزرگوار خویش را با </w:t>
      </w:r>
      <w:bookmarkStart w:id="1636" w:name="pg13537_148243"/>
    </w:p>
    <w:p>
      <w:pPr>
        <w:pStyle w:val="BookText"/>
        <w:rPr/>
      </w:pPr>
      <w:bookmarkEnd w:id="1636"/>
      <w:r>
        <w:rPr>
          <w:rFonts w:ascii="Amiri" w:hAnsi="Amiri" w:eastAsia="Amiri" w:cs="Amiri"/>
          <w:color w:val="111111"/>
          <w:sz w:val="28"/>
          <w:sz w:val="28"/>
          <w:szCs w:val="28"/>
          <w:rtl w:val="true"/>
          <w:lang w:bidi="ar-SA"/>
        </w:rPr>
        <w:t xml:space="preserve">بِسَقْيٍ مِنْكَ نَافِعَةً دَائِمَةً غزرة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دررة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وَابِلًا سَرِيعاً وَحِيّاً مَرِيعاً تُحْيِي بِهِ مَا قَدْ مَاتَ وَ تَرُدُّ بِهِ مَا قَدْ فَاتَ وَ تُخْرِجُ بِهِ مَا هُوَ آتٍ وَ تُوَسِّعُ لَنَا فِي الْأَقْوَاتِ سَحَاباً مُتَرَاكِماً هَنِيئاً مَرِيئاً طَبَقاً دَفْقاً غَيْرَ مُضِرٍّ وَدْقُهُ وَ لَا خُلَّبٍ بَرْقُهُ اللَّهُمَّ اسْقِنَا غَيْثاً مُغِيثاً مَرِيعاً مُمْرِعاً عَرِيضاً وَاسِعاً غَزِيراً تَرُدُّ بِهِ النَّهِيضَ وَ تَجْبُرُ بِهِ الْمَهِيضَ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سَقْياً تُسِيلُ مِنْهُ الرِّحَابَ وَ تَمْلَأُ بِهِ الْجِبَابَ وَ تُفَجِّرُ بِهِ الْأَنْهَارَ وَ تُنْبِتُ بِهِ الْأَشْجَارَ وَ تُرْخِصُ بِهِ الْأَسْعَارَ فِي جَمِيعِ الْأَمْصَارِ وَ تَنْعَشُ بِهِ الْبَهَائِمَ وَ الْخَلْقَ وَ تُنْبِتُ بِهِ الزَّرْعَ وَ تُدِرُّ بِهِ الضَّرْعَ وَ تَزِيدُنَا قُوَّةً إِلَي قُوَّتِنَا اللَّهُمَّ لَا تَجْعَلْ ظِلَّهُ عَلَيْنَا سَمُوماً وَ لَا تَجْعَلْ بَرْدَهُ عَلَيْنَا حُسُوماً وَ لَا تَجْعَلْ صَعْقَهُ عَلَيْنَا رُجُوماً وَ لَا تَجْعَلْ مَاءَهُ بَيْنَنَا أُجَاجاً اللَّهُمَّ ارْزُقْنَا مِنْ بَرَكَاتِ السَّمَاوَاتِ وَ الْأَرْضِ‌</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1217774_1934241801"/>
      <w:bookmarkStart w:id="1638" w:name="_Toc733"/>
      <w:bookmarkEnd w:id="1637"/>
      <w:r>
        <w:rPr>
          <w:rtl w:val="true"/>
        </w:rPr>
        <w:t>بيان</w:t>
      </w:r>
      <w:bookmarkEnd w:id="1638"/>
    </w:p>
    <w:p>
      <w:pPr>
        <w:pStyle w:val="BookText"/>
        <w:rPr/>
      </w:pPr>
      <w:r>
        <w:rPr>
          <w:rFonts w:ascii="Amiri" w:hAnsi="Amiri" w:eastAsia="Amiri" w:cs="Amiri"/>
          <w:color w:val="111111"/>
          <w:sz w:val="28"/>
          <w:sz w:val="28"/>
          <w:szCs w:val="28"/>
          <w:rtl w:val="true"/>
          <w:lang w:bidi="ar-SA"/>
        </w:rPr>
        <w:t>هذا الدعاء قريب من دعاء الصحيفة الكاملة بالغيث العميق أي الذاهب في عمق الأرض لكثرته و في بعض النسخ البعيق بالباء الموحدة ثم العين المهملة و في القاموس البعاق كغراب شدة الصوت و من المطر الذي يفاجئ بوابل و السيل و قد بعق الوابل الأرض بعاقا و الجمل بعقا نحوه و التبعيق التشقيق و الانبعاق أن ينبعق عليك الشي‌ء فجأة و أنت لا تشعر و انبعق المزن انبعج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السحاب الفتيق قال في القاموس فتقه شقه كفتقه فتفتق و الفتق بالتحريك الخصب و فتق العام كفرح انتهي و المعني المنفتق عن المطر أو يشق الأرض بغيثه و ينع الثمر ينعا و ينوعا بالضم حان قطافه كأينع و في الصحيفة بإيناع الثمرة و الدرر بكسر الدال جمع درة بالكسر و هي الصب و في بعض النسخ دره بالفتح أي كثرته أو خيره و حيا بالتخفيف و الواو للعطف أي مطرا أو بالتشديد و كسر الحاء و الواو جزء للكلمة أي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متراكما أي مجتمعا ملقي بعضه علي بعض هنيئا أي آتيا من غير تعب</w:t>
      </w:r>
    </w:p>
    <w:p>
      <w:pPr>
        <w:pStyle w:val="BookText"/>
        <w:rPr/>
      </w:pPr>
      <w:r>
        <w:rPr>
          <w:rFonts w:ascii="IRNazanin" w:hAnsi="IRNazanin" w:eastAsia="IRNazanin"/>
          <w:color w:val="111111"/>
          <w:sz w:val="28"/>
          <w:sz w:val="28"/>
          <w:szCs w:val="28"/>
          <w:rtl w:val="true"/>
          <w:lang w:bidi="fa-IR"/>
        </w:rPr>
        <w:t>نزول بارانِ نافع و دائم و پر قدرت و وسیع و نیک و گیرا و سریع و گوارا، به گواهی قرار ده، تا بدین وسیله سرزمین مرده زنده گردد، و آنچه از دست رفته بدست آید، و به وسیله باران دانه‌ها سبز شود، و با ابرهای درهم، فشرده، سراسری، روی هم انباشته، جهنده‌ای که رعد و برق آن زیانی نرساند، و درخشش آن فریبنده نباشد، قوت و غذای ما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ما را سیراب کن از بارانی که بر طرف کننده خشکسالی، رویاننده گیاه، پهن و فراخ و بسیار باشد که به وسیله آن، گیاه ایستاده و سبزی و خرمی اش را بازگردانی، و گیاه شکسته و پژمرده را درست و پابرجا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سیراب گردان، و باران فراوانی بباران که بر دامنه‌ها سیل جاری گردد، و گودال ها انباشته شود، و نهرها لبریز شود، و درختان میوه‌های فراوان بدهد، و قیمت ها در همه شهرها پایین آید، نعمت ها آن قدر گسترده شود که انسانها و حیوانات از آن بهره‌مند گردند، به وسیله باران زراعت بروید و پستان حیوانات پر شیر شود، و بر قوّت و قدرت ما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ابرها را برای ما سموم، سرمای آن را برنده، صاعقه آن را تیرهای کشنده، و آب آن را بر ما ویرانگر و تلخ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آسمان ها و زمین، ما را رزق و روزی عطا فرما</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1639" w:name="__RefHeading___Toc1217776_1934241801"/>
      <w:bookmarkStart w:id="1640" w:name="_Toc734"/>
      <w:bookmarkEnd w:id="1639"/>
      <w:r>
        <w:rPr>
          <w:rtl w:val="true"/>
        </w:rPr>
        <w:t>توضیح</w:t>
      </w:r>
      <w:bookmarkEnd w:id="1640"/>
    </w:p>
    <w:p>
      <w:pPr>
        <w:pStyle w:val="BookText"/>
        <w:rPr/>
      </w:pPr>
      <w:r>
        <w:rPr>
          <w:rFonts w:ascii="IRNazanin" w:hAnsi="IRNazanin" w:eastAsia="IRNazanin"/>
          <w:color w:val="111111"/>
          <w:sz w:val="28"/>
          <w:sz w:val="28"/>
          <w:szCs w:val="28"/>
          <w:rtl w:val="true"/>
          <w:lang w:bidi="fa-IR"/>
        </w:rPr>
        <w:t>این دعا نزدیک به دعایی است که در صحیفه کامل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بالغیث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بسیاری اش باران در زمین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موحدّه و عین مهلمه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صدای بلند و شدید است و بعضی از باران ها، بارانی است که با بارش شدید و سیل به صورت ناگهانی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بعق الوابل الارض بعاقاً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با صدای بلند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صدا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شکافن و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ناگهان بر تو وارد شود و متوجه آن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انبعق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باران را سرازیر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الفتیق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شکافت مانند فتقه فتفتّق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به معنای حاصلخیزی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ابری است که از باران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ابر با بارانش زمین را بشکافد و آن را دو نیم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 الثمر ینعاً و ینوعاً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زمان چیدن آن فرا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ایناع الثمرۀ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ریزش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آمده است یعنی زیادی و بسیاری بارش یا خیر و برکت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و واو برای عطف، به معنای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تشدید و کسره حاء و واو جزء کلمه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سریع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گردآمده که برخی بر برخی دیگر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سختی بیاید</w:t>
      </w:r>
      <w:r>
        <w:rPr>
          <w:rFonts w:eastAsia="IRNazanin" w:cs="IRNazanin"/>
          <w:color w:val="111111"/>
          <w:sz w:val="28"/>
          <w:szCs w:val="28"/>
          <w:rtl w:val="true"/>
          <w:lang w:bidi="fa-IR"/>
        </w:rPr>
        <w:t xml:space="preserve">. </w:t>
      </w:r>
      <w:bookmarkStart w:id="1641" w:name="pg13537_148244"/>
    </w:p>
    <w:p>
      <w:pPr>
        <w:pStyle w:val="BookText"/>
        <w:rPr/>
      </w:pPr>
      <w:bookmarkEnd w:id="1641"/>
      <w:r>
        <w:rPr>
          <w:rFonts w:ascii="Amiri" w:hAnsi="Amiri" w:eastAsia="Amiri" w:cs="Amiri"/>
          <w:color w:val="111111"/>
          <w:sz w:val="28"/>
          <w:sz w:val="28"/>
          <w:szCs w:val="28"/>
          <w:rtl w:val="true"/>
          <w:lang w:bidi="ar-SA"/>
        </w:rPr>
        <w:t>مريئا أي حسن العاقبة دفقا بكسر الفاء مخففا أي صابا للمطر و يمكن أن يقرأ بتشديد القاف إما بكسر الفاء أو بفتحها في القاموس دفقه صبه و هو ماء دافق أي مدفوق و فرس دفق كحدب و طمر أي جواد يندفق في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به النهيض النهيض هو النبات المستوي يقال نهض النبت إذا استوي و المعني ترد النهيض الذي يبس أو بقي علي حاله لا ينمو لفقدان الماء إلي النمو و الخضرة و النضارة أو المراد بالنهيض ما أشرف علي النهوض و لا طاقة له عليه من قبيل من قتل قتيلا و المهيض المنكسر من هاض العظم يهيضه هيضا أي كسره بعد الجبور فهو مهيض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تسيل علي بناء الإفعال أو المجرد فالفاعل الرحاب و هو بالكسر جمع الرحبة و هي الساحة و المكان المتسع و الجباب بالكسر جمع الجب و هو البئر التي لم تطو و الضرع لكل ذات ظلف أو خف بمنزلة الثدي للمرأة و معني تدر تكثر لبنه و لا تجعل صعقه أي صاعقته يقال صعقتهم السماء إذا ألقت عليهم الصاعقة و في الصحيفة صوبه و لعل ما هنا أنسب</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217778_1934241801"/>
      <w:bookmarkStart w:id="1643" w:name="_Toc735"/>
      <w:bookmarkEnd w:id="1642"/>
      <w:r>
        <w:rPr>
          <w:rtl w:val="true"/>
        </w:rPr>
        <w:t>«</w:t>
      </w:r>
      <w:r>
        <w:rPr/>
        <w:t>5</w:t>
      </w:r>
      <w:r>
        <w:rPr>
          <w:rtl w:val="true"/>
        </w:rPr>
        <w:t>»</w:t>
      </w:r>
      <w:bookmarkEnd w:id="1643"/>
    </w:p>
    <w:p>
      <w:pPr>
        <w:pStyle w:val="BookText"/>
        <w:rPr/>
      </w:pPr>
      <w:r>
        <w:rPr>
          <w:rFonts w:ascii="Amiri" w:hAnsi="Amiri" w:eastAsia="Amiri" w:cs="Amiri"/>
          <w:color w:val="111111"/>
          <w:sz w:val="28"/>
          <w:sz w:val="28"/>
          <w:szCs w:val="28"/>
          <w:rtl w:val="true"/>
          <w:lang w:bidi="ar-SA"/>
        </w:rPr>
        <w:t>مَجَالِسُ الشَّيْخِ، عَنِ الْحُسَيْنِ بْنِ عَبْدِ اللَّهِ بْنِ إِبْرَاهِيمَ عَنِ التَّلَّعُكْبَرِيِّ عَنْ مُحَمَّدِ بْنِ هَمَّامٍ عَنْ عَبْدِ اللَّهِ الْحِمْيَرِيِّ عَنْ مُحَمَّدِ بْنِ خَالِدٍ الطَّيَالِسِيِّ عَنْ زُرَيْقٍ الْخُلْقَانِيِّ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النَّبِيَّ صلي الله عليه و آله فَقَالُوا يَا رَسُولَ اللَّهِ صلي الله عليه و آله إِنَّ بِلَادَنَا قَدْ قُحِطَتْ وَ تَأَخَّرَ عَنَّا الْمَطَرُ وَ تَوَاتَرَتْ عَلَيْنَا السِّنُونُ فَادْعُ اللَّهَ عَزَّ وَ جَلَّ أَنَّ يُرْسِلَ السَّمَاءَ عَلَيْنَا فَأَمَرَ رَسُولُ اللَّهِ صلي الله عليه و آله بِالْمِنْبَرِ فَأُخْرِجَ وَ اجْتَمَعَ النَّاسُ فَصَعِدَ الْمِنْبَرَ وَ دَعَا وَ أَمَرَ النَّاسَ أَنْ يُؤَمِّنُوا فَلَمْ يَلْبَثْ أَنْ هَبَطَ جَبْرَئِيلُ عليه السلام فَقَالَ يَا مُحَمَّدُ صلي الله عليه و آله أَخْبِرِ النَّاسَ أَنَّ رَبَّكَ قَدْ وَعَدَهُمْ أَنَّهُمْ يُمْطَرُونَ يَوْمَ كَذَا وَ كَذَا فِي سَاعَةِ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يَزَلِ النَّاسُ يَتَلَوَّمُونَ ذَلِكَ الْيَوْمَ وَ تِلْكَ السَّاعَةَ حَتَّي إِذَا كَانَتْ تِلْكَ السَّاعَةُ أَهَاجَ اللَّهُ رِيحاً فَأَثَارَتْ سَحَاباً وَ جَلَّلَتِ السَّمَاءَ وَ أَرْخَتْ عَزَالِيَهَا فَجَاءَ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فاء مخففه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باران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تشدید قاف یا با کسره و یا فتحه آن قرائت کرد، که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حدب و طمر یعنی اسبی که در حرکتش با شتاب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به النهیض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گیاه هموار شود و عبارت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همواری که خشک شده یا به حالت خود باقی مانده و به خاطر نبود آب رشد نمی کند و شاداب و سرزنده نمی شود،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از نهیض چیزی است که در شُرف برپایی باشد و توانایی این کار را نداشته باشد 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شکسته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هاض العظم یهیضه هیضاً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این معنا که او استخوان جوش خورده را دوباره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باب افعال یا با صیغه ثلاثی مجرد،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کسره راء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میدان و مکان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دهانه آن کج و فرو 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حیوان سُم دار به منزله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صاعقه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صعقتهم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آسمان صاعقه ای بر آنان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شاید در اینجا مناسب تر باشد</w:t>
      </w:r>
      <w:r>
        <w:rPr>
          <w:rFonts w:eastAsia="IRNazanin" w:cs="IRNazanin"/>
          <w:color w:val="111111"/>
          <w:sz w:val="28"/>
          <w:szCs w:val="28"/>
          <w:rtl w:val="true"/>
          <w:lang w:bidi="fa-IR"/>
        </w:rPr>
        <w:t>.</w:t>
      </w:r>
    </w:p>
    <w:p>
      <w:pPr>
        <w:pStyle w:val="Heading5"/>
        <w:numPr>
          <w:ilvl w:val="4"/>
          <w:numId w:val="1"/>
        </w:numPr>
        <w:rPr/>
      </w:pPr>
      <w:bookmarkStart w:id="1644" w:name="__RefHeading___Toc1217780_1934241801"/>
      <w:bookmarkStart w:id="1645" w:name="_Toc736"/>
      <w:bookmarkEnd w:id="1644"/>
      <w:r>
        <w:rPr>
          <w:rtl w:val="true"/>
        </w:rPr>
        <w:t xml:space="preserve">روایت </w:t>
      </w:r>
      <w:r>
        <w:rPr/>
        <w:t>5</w:t>
      </w:r>
      <w:bookmarkEnd w:id="164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نزد رسول خدا صلی الله علیه و آله و سلم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بلاد ما دچار قحطی شده و باران بر ما درنگ کرده و چند سال پی در پی خشکسالی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بخوان تا باران بر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منبری گذاردند و از خانه بیرون آمد به منبر رفت و مردم نیز گرد آمدند، پس آن حضرت به منبر رفت و دعا کرد و به مردم نیز دستور داد آمین بگویند، طولی نکشید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مردم بگو خداوند وعده کرده در روز فلان و در ساعت فلان باران بر شما می آید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پیوسته در انتظار آن روز و آن ساعت بودند تا اینکه چون زمان مقرر فرا رسید خدای عز و جل بادی فرستاد، و آن باد ابری را با خود آورد و آسمان را پوشانید و دهنه خود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باران است</w:t>
      </w:r>
      <w:r>
        <w:rPr>
          <w:rFonts w:eastAsia="IRNazanin" w:cs="IRNazanin"/>
          <w:color w:val="111111"/>
          <w:sz w:val="28"/>
          <w:szCs w:val="28"/>
          <w:rtl w:val="true"/>
          <w:lang w:bidi="fa-IR"/>
        </w:rPr>
        <w:t xml:space="preserve">). </w:t>
      </w:r>
      <w:bookmarkStart w:id="1646" w:name="pg13537_148245"/>
    </w:p>
    <w:p>
      <w:pPr>
        <w:pStyle w:val="BookText"/>
        <w:rPr/>
      </w:pPr>
      <w:bookmarkEnd w:id="1646"/>
      <w:r>
        <w:rPr>
          <w:rFonts w:ascii="Amiri" w:hAnsi="Amiri" w:eastAsia="Amiri" w:cs="Amiri"/>
          <w:color w:val="111111"/>
          <w:sz w:val="28"/>
          <w:sz w:val="28"/>
          <w:szCs w:val="28"/>
          <w:rtl w:val="true"/>
          <w:lang w:bidi="ar-SA"/>
        </w:rPr>
        <w:t>أُولَئِكَ النَّفَرُ بِأَعْيَانِهِمْ إِلَي النَّبِيِّ صلي الله عليه و آله فَقَالُوا يَا رَسُولَ اللَّهِ ادْعُ اللَّهَ أَنْ يَكُفَّ عَنَّا السَّمَاءَ فَإِنَّا قَدْ كِدْنَا أَنْ نُغْرَقَ فَاجْتَمَعَ النَّاسُ وَ دَعَا النَّبِيُّ صلي الله عليه و آله وَ أَمَرَهُمْ أَنْ يُؤَمِّنُوا فَقَالَ لَهُ رَجُلٌ يَا رَسُولَ اللَّهِ أَسْمِعْنَا فَإِنَّ كُلَّ مَا تَقُولُ لَيْسَ نَسْمَعُ فَقَالَ قُولُوا اللَّهُمَّ حَوَالَيْنَا وَ لَا عَلَيْنَا اللَّهُمَّ صُبَّهَا فِي بُطُونِ الْأَوْدِيَةِ وَ مَنَابِتِ الشِّيحِ وَ حَيْثُ يَرْعَي أَهْلُ الْوَبَرِ اللَّهُمَّ اجْعَلْهُ رَحْمَةً وَ لَا تَجْعَلْهُ عَذَاباً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زُرَيْقٍ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بَرَقَتْ قَطُّ فِي ظُلْمَةِ لَيْلٍ وَ لَا ضَوْءِ نَهَارٍ إِلَّا وَ هِيَ مَاطِرَةٌ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1217782_1934241801"/>
      <w:bookmarkStart w:id="1648" w:name="_Toc737"/>
      <w:bookmarkEnd w:id="1647"/>
      <w:r>
        <w:rPr>
          <w:rtl w:val="true"/>
        </w:rPr>
        <w:t>بيان</w:t>
      </w:r>
      <w:bookmarkEnd w:id="1648"/>
    </w:p>
    <w:p>
      <w:pPr>
        <w:pStyle w:val="BookText"/>
        <w:rPr/>
      </w:pPr>
      <w:r>
        <w:rPr>
          <w:rFonts w:ascii="Amiri" w:hAnsi="Amiri" w:eastAsia="Amiri" w:cs="Amiri"/>
          <w:color w:val="111111"/>
          <w:sz w:val="28"/>
          <w:sz w:val="28"/>
          <w:szCs w:val="28"/>
          <w:rtl w:val="true"/>
          <w:lang w:bidi="ar-SA"/>
        </w:rPr>
        <w:t>التلوم الانتظار و العزالي بكسر اللام و فتحها جمع العزلاء و هي الفم الأسفل من المزادة و إرخاء الستر و غيره إرساله شبه صلي الله عليه و آله اتساع المطر و اندفاقه بما يخرج من فم المزادة و الشيح بالكسر نبت معروف و في الكافي و في نبات الشجر</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217784_1934241801"/>
      <w:bookmarkStart w:id="1650" w:name="_Toc738"/>
      <w:bookmarkEnd w:id="1649"/>
      <w:r>
        <w:rPr>
          <w:rtl w:val="true"/>
        </w:rPr>
        <w:t>«</w:t>
      </w:r>
      <w:r>
        <w:rPr/>
        <w:t>6</w:t>
      </w:r>
      <w:r>
        <w:rPr>
          <w:rtl w:val="true"/>
        </w:rPr>
        <w:t>»</w:t>
      </w:r>
      <w:bookmarkEnd w:id="1650"/>
    </w:p>
    <w:p>
      <w:pPr>
        <w:pStyle w:val="BookText"/>
        <w:rPr/>
      </w:pPr>
      <w:r>
        <w:rPr>
          <w:rFonts w:ascii="Amiri" w:hAnsi="Amiri" w:eastAsia="Amiri" w:cs="Amiri"/>
          <w:color w:val="111111"/>
          <w:sz w:val="28"/>
          <w:sz w:val="28"/>
          <w:szCs w:val="28"/>
          <w:rtl w:val="true"/>
          <w:lang w:bidi="ar-SA"/>
        </w:rPr>
        <w:t>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اسْتَسْقَي بِهِ اللَّهُمَّ اسْقِنَا ذُلُلَ السَّحَابِ دُونَ صِعَابِهَا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هذا من الكلام العجيب الفصاحة و ذلك أنه عليه السلام شبه السحاب ذوات الرعود و البوارق و الرياح و الصواعق بالإبل الصعاب التي تقمص برحالها و تتوقص بركابها و شبه السحاب الخالية من تلك الروائع بالإبل الذلل التي تحتلب طيعة و تقتعد مسمحة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217786_1934241801"/>
      <w:bookmarkStart w:id="1652" w:name="_Toc739"/>
      <w:bookmarkEnd w:id="1651"/>
      <w:r>
        <w:rPr>
          <w:rtl w:val="true"/>
        </w:rPr>
        <w:t>«</w:t>
      </w:r>
      <w:r>
        <w:rPr/>
        <w:t>7</w:t>
      </w:r>
      <w:r>
        <w:rPr>
          <w:rtl w:val="true"/>
        </w:rPr>
        <w:t>»</w:t>
      </w:r>
      <w:bookmarkEnd w:id="1652"/>
    </w:p>
    <w:p>
      <w:pPr>
        <w:pStyle w:val="BookText"/>
        <w:rPr/>
      </w:pPr>
      <w:r>
        <w:rPr>
          <w:rFonts w:ascii="Amiri" w:hAnsi="Amiri" w:eastAsia="Amiri" w:cs="Amiri"/>
          <w:color w:val="111111"/>
          <w:sz w:val="28"/>
          <w:sz w:val="28"/>
          <w:szCs w:val="28"/>
          <w:rtl w:val="true"/>
          <w:lang w:bidi="ar-SA"/>
        </w:rPr>
        <w:t>نَهْجُ الْبَلَاغَةِ، وَ مِنْ خُطْبَةٍ لَهُ عليه السلام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انْصَاحَتْ جِبَالُنَا وَ اغْبَرَّتْ أَرْضُنَا وَ هَامَتْ دَوَابُّنَا وَ تَحَيَّرَتْ فِي مَرَابِضِهَا وَ عَجَّتْ عَجِيجَ الثَّكَالَي عَلَي أَوْلَادِهَا وَ مَلَّتِ التَّرَدُّدَ فِي مَرَاتِعِهَا وَ الْحَنِينَ إِلَي مَوَارِدِهَا فَارْحَمْ أَنِينَ</w:t>
      </w:r>
    </w:p>
    <w:p>
      <w:pPr>
        <w:pStyle w:val="BookText"/>
        <w:rPr/>
      </w:pPr>
      <w:r>
        <w:rPr>
          <w:rFonts w:ascii="IRNazanin" w:hAnsi="IRNazanin" w:eastAsia="IRNazanin"/>
          <w:color w:val="111111"/>
          <w:sz w:val="28"/>
          <w:sz w:val="28"/>
          <w:szCs w:val="28"/>
          <w:rtl w:val="true"/>
          <w:lang w:bidi="fa-IR"/>
        </w:rPr>
        <w:t>همان افراد خودشان به نزد پیامبر صلی الله علیه و آله و سلم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بخواه تا جلوی باران را بگیرد که ما نزدیک است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جمع شدند، رسول خدا صلی الله علیه و آله و سلم دوباره دست به دعا برداشت و به مردم نیز فرمان داد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را بلند بخوان که ما هم بشنویم زیرا همه دعائی را که تو می خوانی ما نمی‌شنویم،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اطراف ما ببارد نه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گیاهان ببارد نه بر بنا 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این باران را بر شکم دشت‌ها بریز و در جای روئیدن گیاه 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خوش بویی است در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مرتع هائی که گله‌داران رمه‌های خود را می چرانند خدایا آن را مایه رحمت قرار ده و مایه عذاب قرارش مده</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با همین اسناد از زریق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نجهد چه در تاریکی شب و چه در روشنایی روز جز آنکه باران به همراه دارد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653" w:name="__RefHeading___Toc1217788_1934241801"/>
      <w:bookmarkStart w:id="1654" w:name="_Toc740"/>
      <w:bookmarkEnd w:id="1653"/>
      <w:r>
        <w:rPr>
          <w:rtl w:val="true"/>
        </w:rPr>
        <w:t>توضیح</w:t>
      </w:r>
      <w:bookmarkEnd w:id="1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لام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دهنه مَشک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إرخاء الستر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کردن و فروهشتن پرده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گستردگی و سرازیری باران را به چیزی تشبیه کرده که از دهنه مُشک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اسم گیاهی مشهور است و 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نبات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5"/>
        <w:numPr>
          <w:ilvl w:val="4"/>
          <w:numId w:val="1"/>
        </w:numPr>
        <w:rPr/>
      </w:pPr>
      <w:bookmarkStart w:id="1655" w:name="__RefHeading___Toc1217790_1934241801"/>
      <w:bookmarkStart w:id="1656" w:name="_Toc741"/>
      <w:bookmarkEnd w:id="1655"/>
      <w:r>
        <w:rPr>
          <w:rtl w:val="true"/>
        </w:rPr>
        <w:t xml:space="preserve">روایت </w:t>
      </w:r>
      <w:r>
        <w:rPr/>
        <w:t>6</w:t>
      </w:r>
      <w:bookmarkEnd w:id="1656"/>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دعا به هنگام طلب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ابرهای رام سیراب کن، نه ابرهای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از فصیح‌ترین و شگفتی‌آورترین کلمات ادیبانه است که امام علیه السلام ابرهای سرکش همراه با رعد و برق را به شتران چموش تشبیه کرد که بار از پشت می‌افکنند و سواری نمی‌دهند، و ابرهای رام را به شتران رام تشبیه کرد که به راحتی شیر داده، و سواری می‌دهند</w:t>
      </w:r>
      <w:r>
        <w:rPr>
          <w:rFonts w:eastAsia="IRNazanin" w:cs="IRNazanin"/>
          <w:color w:val="111111"/>
          <w:sz w:val="28"/>
          <w:szCs w:val="28"/>
          <w:rtl w:val="true"/>
          <w:lang w:bidi="fa-IR"/>
        </w:rPr>
        <w:t>.</w:t>
      </w:r>
    </w:p>
    <w:p>
      <w:pPr>
        <w:pStyle w:val="Heading5"/>
        <w:numPr>
          <w:ilvl w:val="4"/>
          <w:numId w:val="1"/>
        </w:numPr>
        <w:rPr/>
      </w:pPr>
      <w:bookmarkStart w:id="1657" w:name="__RefHeading___Toc1217792_1934241801"/>
      <w:bookmarkStart w:id="1658" w:name="_Toc742"/>
      <w:bookmarkEnd w:id="1657"/>
      <w:r>
        <w:rPr>
          <w:rtl w:val="true"/>
        </w:rPr>
        <w:t xml:space="preserve">روایت </w:t>
      </w:r>
      <w:r>
        <w:rPr/>
        <w:t>7</w:t>
      </w:r>
      <w:bookmarkEnd w:id="16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هایی که امام علیه السلام برای طلب باران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ما از بی آبی شکاف خورده، و زمین ما غبارآلود، و دام های ما در آغل های خود سرگردانند، و چون زنِ بچه مرده فریاد می کشند، و از رفت و آمد بی حاصل به سوی چراگاه ها و آبشخورها خسته شده اند،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ناله </w:t>
      </w:r>
    </w:p>
    <w:p>
      <w:pPr>
        <w:pStyle w:val="BookText"/>
        <w:rPr/>
      </w:pPr>
      <w:r>
        <w:rPr>
          <w:rFonts w:ascii="Amiri" w:hAnsi="Amiri" w:eastAsia="Amiri" w:cs="Amiri"/>
          <w:color w:val="111111"/>
          <w:sz w:val="28"/>
          <w:sz w:val="28"/>
          <w:szCs w:val="28"/>
          <w:rtl w:val="true"/>
          <w:lang w:bidi="ar-SA"/>
        </w:rPr>
        <w:t xml:space="preserve">الْآنَّةِ وَ حَنِينَ الْحَانَّةِ اللَّهُمَّ فَارْحَمْ حَيْرَتَهَا فِي مَذَاهِبِهَا وَ أَنِينَهَا فِي مَوَالِجِهَا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خَرَجْنَا إِلَيْكَ حِينَ اعْتَكَرَتْ عَلَيْنَا حَدَابِيرُ السِّنِينَ وَ أَخْلَفَتْنَا مَخَايِلُ الْجَوْدِ فَكُنْتَ الرَّجَاءَ لِلْمُبْتَئِسِ وَ الْبَلَاغَ لِلْمُلْتَمِسِ نَدْعُوكَ حِينَ قَنَطَ الْأَنَامُ وَ مُنِعَ الْغَمَامُ وَ هَلَكَ السَّوَامُ أَنْ لَا تُؤَاخِذَنَا بِأَعْمَالِنَا وَ لَا تَأْخُذَنَا بِذُنُوبِنَا وَ انْشُرْ عَلَيْنَا رَحْمَتَكَ بِالسَّحَابِ الْمُنْبَعِقِ وَ الرَّبِيعِ الْمُغْدِقِ وَ النَّبَاتِ الْمُونِقِ سَحّاً وَابِلًا تُحْيِي بِهِ مَا قَدْ مَاتَ وَ تَرُدُّ بِهِ مَا قَدْ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مُحْيِيَةً مُرْوِيَةً تَامَّةً عَامَّةً طَيِّبَةً مُبَارَكَةً هَنِيئَةً مَرِيئَةً زَاكِياً نَبْتُهَا ثَامِراً فَرْعُهَا نَاضِراً وَرَقُهَا تَنْعَشُ بِهَا الضَّعِيفَ مِنْ عِبَادِكَ وَ تُحْيِي بِهَا الْمَيِّتَ مِنْ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تُعْشِبُ بِهَا نِجَادُنَا وَ تَجْرِي بِهَا وِهَادُنَا وَ تُخْصِبُ بِهَا جَنَابُنَا وَ تُقْبِلُ بِهَا ثِمَارُنَا وَ تَعِيشُ بِهَا مَوَاشِينَا وَ تَنْدَي بِهَا أَقَاصِينَا وَ تَسْتَعِينُ بِهَا ضَوَاحِينَا مِنْ بَرَكَاتِكَ الْوَاسِعَةِ وَ عَطَايَاكَ الْجَزِيلَةِ عَلَي بَرِيَّتِكَ الْمُرْمِلَةِ وَ وَحْشِكَ الْمُهْمَلَةِ وَ أَنْزِلْ عَلَيْنَا سَمَاءً مُخْضِلَةً مِدْرَاراً هَاطِلَةً يُدَافِعُ الْوَدْقُ مِنْهَا الْوَدْقَ وَ يَحْفِزُ الْقَطْرُ مِنْهَا الْقَطْرَ غَيْرَ خُلَّبٍ بَرْقُهَا وَ لَا جَهَامٍ عَارِضُهَا وَ لَا قَزَعٍ رَبَابُهَا وَ لَا شَفَّانٍ ذَهَابُهَا يُخْصِبُ لِإِمْرَاعِهَا الْمُجْدِبُونَ وَ يَحْيَا بِبَرَكَتِهَا الْمُسْنِتُونَ فَإِنَّكَ تُنْزِلُ الْغَيْثَ مِنْ بَعْدِ مَا قَنَطُوا وَ تَنْشُرُ رَحْمَتَكَ وَ أَنْتَ الْوَلِيُّ الْحَمِيدُ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قوله عليه السلام انصاحت جبالنا أي تشققت من المحول يقال انصاح الثوب إذا انشق و يقال أيضا انصاح النبت و صاح و صوح إذا جف و يبس و قوله عليه السلام هامت دوابنا أي عطشت و الهيام العطش و قوله حدبير السنين جمع حدبار و 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الخسف أو نرمي بها بلدا قفرا</w:t>
      </w:r>
    </w:p>
    <w:p>
      <w:pPr>
        <w:pStyle w:val="BookText"/>
        <w:rPr/>
      </w:pPr>
      <w:r>
        <w:rPr>
          <w:rFonts w:ascii="Amiri" w:hAnsi="Amiri" w:eastAsia="Amiri" w:cs="Amiri"/>
          <w:color w:val="111111"/>
          <w:sz w:val="28"/>
          <w:sz w:val="28"/>
          <w:szCs w:val="28"/>
          <w:rtl w:val="true"/>
          <w:lang w:bidi="ar-SA"/>
        </w:rPr>
        <w:t>قوله عليه السلام و لا قزع ربابها القزع القطع الصغار المتفرقة من السحاب</w:t>
      </w:r>
    </w:p>
    <w:p>
      <w:pPr>
        <w:pStyle w:val="BookText"/>
        <w:rPr/>
      </w:pPr>
      <w:r>
        <w:rPr>
          <w:rFonts w:ascii="IRNazanin" w:hAnsi="IRNazanin" w:eastAsia="IRNazanin"/>
          <w:color w:val="111111"/>
          <w:sz w:val="28"/>
          <w:sz w:val="28"/>
          <w:szCs w:val="28"/>
          <w:rtl w:val="true"/>
          <w:lang w:bidi="fa-IR"/>
        </w:rPr>
        <w:t>گوسفندان و فریاد و آه شتران ماده رحمت آور، خدایا به سرگردانی آن ها در راه ها و ناله هاشان در خوابگاه ها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سوی تو بیرون آمدیم که خشکسالی پیاپی هجوم آورده، و ابرهای پرباران از ما پشت کرده و خشک و نامهربان بدون بارش قطره ای باران گذشتند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هر بیچاره و حل کننده مشکلات هر طلب کننده می باشی، خدایا تو را می خوانیم، در این هنگام که همه ناامید شدند، و ابر رحمت بر ما نمی بارد، و حیوانات ما نابود گردیدند، ما را به کردارمان عذاب نکنی، و به گناهانمان کیفر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با ابر پرباران، و بهار پرآب، و گیاهان خوش منظر شاداب بر ما نازل فرما، بارانی درشت قطره بر ما فرو فرست که مردگان را زنده و آنچه از دست ما رفته به ما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بارانی سیراب کن که زنده کننده، سیراب سازنده، فرا گیرد و به همه جا رونده، پاکیزه و بابرکت، گوارا و پرنعمت، گیاه آن بسیار، شاخه های آن به بار نشسته، برگ هایش تازه و آبدار، تا با چنان بارانی بنده ناتوان را توان بخشی، و شهرهای مرده ات را زنده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ده که بسیار ببارد تا زمین های بلند ما پرگیاه شود، و در زمین های پست روان گردد، و نعمت های فراوان در اطراف ما گسترش یابد، تا با آن میوه های ما بسیار، گله های ما زنده و فراوان، و سرزمین های دورتر از ما نیز بهره مند گردند، و روستاهای ما از آن نیرومند شوند، این ها همه از برکات گسترده و بخشش های فراوان تو باشد که بر سرزمین های فقرزده و حیوانات وحشی ما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درشت که پیاپی برای سیراب شدن گیاهان ما ببارد، چنانکه قطرات آن یکدیگر را برانند، و دانه های آن به شدت بر هم کوبیده شوند، نه رعد و برقی بی باران، و ابری بی ثمر، و کوچک و پراکنده، و نه دانه های ریز باران همراه با بادهای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پرآب فرو فرست که قحطی زدگان به نعمت های فراوان رسند، و آثار خشکسالی از میان برود که همانا، تویی خداوندی که پس از ناامید شدن مردم باران را فرو می فرستی، و رحمت خود را همه جا گسترش می دهی و تویی سرپرست نظام آفرینش که به ستودن سزاواری</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سید رضی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کوهها بر اثر خشکی از هم شکافته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لباس از هم شکافته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النّبت و صاح و 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گیاه خشک 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چند واژه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شتری است که بر اثر راه رفتن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سال‌های قحطی را به چنین شتری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ناتوانی که هیچ گاه از هم جدا نمی‌گردند جز در خوابگاه‌ها</w:t>
      </w:r>
    </w:p>
    <w:p>
      <w:pPr>
        <w:pStyle w:val="BookText"/>
        <w:rPr/>
      </w:pPr>
      <w:r>
        <w:rPr>
          <w:rFonts w:ascii="IRNazanin" w:hAnsi="IRNazanin" w:eastAsia="IRNazanin"/>
          <w:color w:val="111111"/>
          <w:sz w:val="28"/>
          <w:sz w:val="28"/>
          <w:szCs w:val="28"/>
          <w:rtl w:val="true"/>
          <w:lang w:bidi="fa-IR"/>
        </w:rPr>
        <w:t>یا اینکه آن ها را در محیط های بی آب و علف قرار 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قطعات کوچک و پراکنده ابر نباشد </w:t>
      </w:r>
      <w:bookmarkStart w:id="1659" w:name="pg13537_148247"/>
    </w:p>
    <w:p>
      <w:pPr>
        <w:pStyle w:val="BookText"/>
        <w:rPr/>
      </w:pPr>
      <w:bookmarkEnd w:id="1659"/>
      <w:r>
        <w:rPr>
          <w:rFonts w:ascii="Amiri" w:hAnsi="Amiri" w:eastAsia="Amiri" w:cs="Amiri"/>
          <w:color w:val="111111"/>
          <w:sz w:val="28"/>
          <w:sz w:val="28"/>
          <w:szCs w:val="28"/>
          <w:rtl w:val="true"/>
          <w:lang w:bidi="ar-SA"/>
        </w:rPr>
        <w:t>و قوله و لا شفان ذهابها فإن تقديره و لا ذات شفان ذهابها و الشفان الريح الباردة و الذهاب الأمطار اللينة فحذف ذات لعلم السامع به</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1217794_1934241801"/>
      <w:bookmarkStart w:id="1661" w:name="_Toc743"/>
      <w:bookmarkEnd w:id="1660"/>
      <w:r>
        <w:rPr>
          <w:rtl w:val="true"/>
        </w:rPr>
        <w:t>أقول</w:t>
      </w:r>
      <w:bookmarkEnd w:id="1661"/>
    </w:p>
    <w:p>
      <w:pPr>
        <w:pStyle w:val="BookText"/>
        <w:rPr/>
      </w:pPr>
      <w:r>
        <w:rPr>
          <w:rFonts w:ascii="Amiri" w:hAnsi="Amiri" w:eastAsia="Amiri" w:cs="Amiri"/>
          <w:color w:val="111111"/>
          <w:sz w:val="28"/>
          <w:sz w:val="28"/>
          <w:szCs w:val="28"/>
          <w:rtl w:val="true"/>
          <w:lang w:bidi="ar-SA"/>
        </w:rPr>
        <w:t>انصاحت أي تشققت و جفت لعدم المطر و مواردها مواضعها التي كانت تأتيها فتشرب منها و المذاهب المسالك و الموالج المداخل و البلاغ الكفاية و الأخذ بالذنب و المؤاخذة به الحبس و المجازاة عليه و المعاقبة به و لعل التغيير للتفنن و قيل المؤاخذة دون الأخذ بالذنب لأن الأخذ استيصال و المؤاخذة عقوبة و 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البعاق بالضم سحاب يتصبب بشدة و انبعق السحاب انفرج من المطر و انشق و الغدق بالتحريك الماء الكثير و أغدق المطر و اغدودق كثر و المراد بالربيع إما المطر مجازا أو معناه المعروف علي تجوز في التوصيف كذا ذكره الشراح و قال الجوهري و الفيروزآبادي الربيع المطر في الربيع و الحظ من الماء للأرض فلا يحتاج إلي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المونق المعجب و السح الصب و السيلان من فوق و نصب الكلمة علي المصدر أو الحالية و نصب وابلا علي الحالية و المريعة الخصيبة و ثمر الشجر كنصر و أثمر أي صار فيه الثمر و قيل الثامر ما خرج ثمره و المثمر ما بلغ أن يجني و الناضر الشديد الخضرة و العشب الكلاء الرطب و أعشبت الأرض أنبتته و النجاد جمع نجد و هو ما ارتفع من الأرض و نجادنا مرفوع و ربما يقرأ بالنصب فضمير الفاعل راجع إلي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الوهاد جمع وهدة و هي الأرض المنخفضة و الخصب كثرة العشب يقال أخصبت الأرض و الجناب بالفتح الفناء و الناحية و الثمار يكون مفردا و جمعا و العيش الحيات و المواشي جمع الماشية و هي الإبل و الغنم و بعضهم يجعل البقر أيضا منها و ندي كرضي أي ابتل و قيل تندي بها أي تنتفع بها و الأقاصي الأباعد و القصا و القاصية الناحية و ضاحية كل شي‌ء ناحيته البارزة و المراد أهل ضواحينا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باد سرد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باران های نرم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گردید زیرا شنونده به آن آگاه بوده است </w:t>
      </w:r>
      <w:r>
        <w:rPr>
          <w:rFonts w:eastAsia="IRNazanin" w:cs="IRNazanin"/>
          <w:color w:val="111111"/>
          <w:sz w:val="28"/>
          <w:szCs w:val="28"/>
          <w:rtl w:val="true"/>
          <w:lang w:bidi="fa-IR"/>
        </w:rPr>
        <w:t>.</w:t>
      </w:r>
    </w:p>
    <w:p>
      <w:pPr>
        <w:pStyle w:val="Heading5"/>
        <w:numPr>
          <w:ilvl w:val="4"/>
          <w:numId w:val="1"/>
        </w:numPr>
        <w:rPr/>
      </w:pPr>
      <w:bookmarkStart w:id="1662" w:name="__RefHeading___Toc1217796_1934241801"/>
      <w:bookmarkStart w:id="1663" w:name="_Toc744"/>
      <w:bookmarkEnd w:id="1662"/>
      <w:r>
        <w:rPr>
          <w:rtl w:val="true"/>
        </w:rPr>
        <w:t>می گویم</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نبود باران شکافته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از آن چراگاه هاست که دام ها به آنجا آمده و از آن می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ورودی و خوابگاه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و بسندگی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ألأخذ بالذنب و المؤاخذۀ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حبس و مجازات و کیفر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در عبارت به جهت تفنّن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المؤاخذۀ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ألأخذ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است زیرا اخذ، از ریشه کندن است و مؤاخذه مجازات و کیفر است، و هر چند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ابری است که با شدت می 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انبعق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از باران رها 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دال به معنای آب بسیار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أغذق المطر و إغدودق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مجازی باران است یا بنا بر مجاز گویی در توصیف، مقصود معنای شناخته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اینگونه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و فیروزآبادی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بهاری، و بهره آب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توجیه مجازگویی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ریختن و جاری شدن از بالا است و نصب کلمه بنا بر مصدر یا حالیه بودن است،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حالیه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الشجر بر وزن نصر و أثمر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میوه اش خارج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زمان چیدنش فرا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سبزه و گیاه 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 و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رفع قرائت می شود و شاید با نصب خوانده شود که در این صورت فاعل به خداوند منزه برمی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گود و فرورفته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گیاه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أخصبت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کرانه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 و هم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شتر و گوسفند، و برخی گاو را نیز از جمله آن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یعنی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سود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دوردست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 و القاصیه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ضاحیۀ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موضع آشکار از هر چیزی و مقصود اهالی اطراف منطقه ماست</w:t>
      </w:r>
      <w:r>
        <w:rPr>
          <w:rFonts w:eastAsia="IRNazanin" w:cs="IRNazanin"/>
          <w:color w:val="111111"/>
          <w:sz w:val="28"/>
          <w:szCs w:val="28"/>
          <w:rtl w:val="true"/>
          <w:lang w:bidi="fa-IR"/>
        </w:rPr>
        <w:t xml:space="preserve">. </w:t>
      </w:r>
      <w:bookmarkStart w:id="1664" w:name="pg13537_148248"/>
    </w:p>
    <w:p>
      <w:pPr>
        <w:pStyle w:val="BookText"/>
        <w:rPr/>
      </w:pPr>
      <w:bookmarkEnd w:id="1664"/>
      <w:r>
        <w:rPr>
          <w:rFonts w:ascii="Amiri" w:hAnsi="Amiri" w:eastAsia="Amiri" w:cs="Amiri"/>
          <w:color w:val="111111"/>
          <w:sz w:val="28"/>
          <w:sz w:val="28"/>
          <w:szCs w:val="28"/>
          <w:rtl w:val="true"/>
          <w:lang w:bidi="ar-SA"/>
        </w:rPr>
        <w:t>و الجزيلة العظيمة و السماء يكون بمعني المطر و المطر الجيدة و مخضلة بتشديد اللام أي مبتلة و تأنيث الصفة لظاهر لفظ السماء و إن أريد به المطر هنا و هو كناية عن كثرة المطر و ربما يقرأ مخضلة علي بناء اسم الفاعل من باب الإفعال أي التي تخضل النبت و تبله يقال أخضلت الشي‌ء أي بللته مدرارا أي كثير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 و الهطل تتابع المطر و الدمع و سيلانه و حفزه كضربه أي دفعه بشدة و أصله الدفع من خلف و الجهام بالفتح الذي لا ماء فيه و العارض السحاب الذي يعترض في أفق السماء و القزع بالتحريك قطع من السحاب رقيقة جمع قزعة بالتحريك أيضا و لعل المراد بالرباب مطلق السحاب أي لا يكون سحابها متفرقة بل متصلة عامة و باقي الفقرات قد مر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الخسف أن يحبس الدابة بغير علف و القفر مفازة لا نبات فيها</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1217798_1934241801"/>
      <w:bookmarkStart w:id="1666" w:name="_Toc745"/>
      <w:bookmarkEnd w:id="1665"/>
      <w:r>
        <w:rPr>
          <w:rtl w:val="true"/>
        </w:rPr>
        <w:t>«</w:t>
      </w:r>
      <w:r>
        <w:rPr/>
        <w:t>8</w:t>
      </w:r>
      <w:r>
        <w:rPr>
          <w:rtl w:val="true"/>
        </w:rPr>
        <w:t>»</w:t>
      </w:r>
      <w:bookmarkEnd w:id="166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الِاسْتِسْقَاءِ مِثْلُ صَلَاةِ الْعِيدَيْنِ وَ قَالَ أَمِيرُ الْمُؤْمِنِينَ عليه السلام مَضَتِ السُّنَّةُ أَنْ لَا يُسْتَسْقَي إِلَّا بِالْبَرَارِي حَيْثُ يَنْظُرُ النَّاسُ إِلَي السَّمَاءِ وَ لَا يُسْتَسْقَي فِي الْمَسَاجِدِ إِلَّا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عَنْ تَحْوِيلِ النَّبِيِّ صلي الله عليه و آله رِدَاءَهُ إِذَا اسْتَسْقَي قَالَ عَلَامَةٌ بَيْنَهُ وَ بَيْنَ أَصْحَابِهِ تُحَوِّلُ الْجَدْبَ خِصْباً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1217800_1934241801"/>
      <w:bookmarkStart w:id="1668" w:name="_Toc746"/>
      <w:bookmarkEnd w:id="1667"/>
      <w:r>
        <w:rPr>
          <w:rtl w:val="true"/>
        </w:rPr>
        <w:t>«</w:t>
      </w:r>
      <w:r>
        <w:rPr/>
        <w:t>9</w:t>
      </w:r>
      <w:r>
        <w:rPr>
          <w:rtl w:val="true"/>
        </w:rPr>
        <w:t>»</w:t>
      </w:r>
      <w:bookmarkEnd w:id="1668"/>
    </w:p>
    <w:p>
      <w:pPr>
        <w:pStyle w:val="BookText"/>
        <w:rPr/>
      </w:pPr>
      <w:r>
        <w:rPr>
          <w:rFonts w:ascii="Amiri" w:hAnsi="Amiri" w:eastAsia="Amiri" w:cs="Amiri"/>
          <w:color w:val="111111"/>
          <w:sz w:val="28"/>
          <w:sz w:val="28"/>
          <w:szCs w:val="28"/>
          <w:rtl w:val="true"/>
          <w:lang w:bidi="ar-SA"/>
        </w:rPr>
        <w:t>قُرْبُ الْإِسْنَادِ، عَنِ السِّنْدِيِّ بْنِ مُحَمَّدٍ عَنْ أَبِي الْبَخْتَرِيِّ وَهْبِ بْنِ وَهْبٍ الْقُرَشِيِّ 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عَلِيِّ بْنِ أَبِي طَالِبٍ عليه السلام قَوْمٌ فَشَكَوْا إِلَيْهِ قِلَّةَ الْمَطَرِ وَ قَالُوا يَا أَبَا الْحَسَنِ ادْعُ لَنَا بِدَعَوَاتٍ فِي الِاسْتِسْقَاءِ قَالَ فَدَعَا عَلِيٌّ عليه السلام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لِلْحَسَنِ عليه السلام ادْعُ لَنَا بِدَعَوَاتٍ فِي الِاسْتِسْقَاءِ فَقَالَ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هَيِّجْ لَنَا السَّحَابَ تُفَتِّحِ الْأَبْوَابَ بِمَاءٍ عُبَابٍ وَ رَبَابٍ بِانْصِبَابٍ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و باران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لام یعنی خیس، و مونث آمدن صفت به خاطر ظاهر لفظ سماء می باشد، هر چند که در اینجا مقصود از آن باران است، و آن کنایه از باران بسیار است، چه بسا با صیغه اسم فاعل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آنچه گیاه را خیس و مرطوب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خیس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بارش پیاپی و ریزش باران و اشک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ضربه یعنی با شدت او را دفع کرد، و اصل آن دفع کردن و هل دادن از پشت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باران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در افق آسمان پدیدار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زاء پاره های کوچک و نازک ابر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ابر باشد، یعنی ابر آن پراکنده نباشد بلکه به هم پیوسته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توضیح بقیه عبارات پیش تر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چهارپا را بدون علف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که هیچ گیاهی در آن نیست</w:t>
      </w:r>
      <w:r>
        <w:rPr>
          <w:rFonts w:eastAsia="IRNazanin" w:cs="IRNazanin"/>
          <w:color w:val="111111"/>
          <w:sz w:val="28"/>
          <w:szCs w:val="28"/>
          <w:rtl w:val="true"/>
          <w:lang w:bidi="fa-IR"/>
        </w:rPr>
        <w:t>.</w:t>
      </w:r>
    </w:p>
    <w:p>
      <w:pPr>
        <w:pStyle w:val="Heading5"/>
        <w:numPr>
          <w:ilvl w:val="4"/>
          <w:numId w:val="1"/>
        </w:numPr>
        <w:rPr/>
      </w:pPr>
      <w:bookmarkStart w:id="1669" w:name="__RefHeading___Toc1217802_1934241801"/>
      <w:bookmarkStart w:id="1670" w:name="_Toc747"/>
      <w:bookmarkEnd w:id="1669"/>
      <w:r>
        <w:rPr>
          <w:rtl w:val="true"/>
        </w:rPr>
        <w:t xml:space="preserve">روایت </w:t>
      </w:r>
      <w:r>
        <w:rPr/>
        <w:t>8</w:t>
      </w:r>
      <w:bookmarkEnd w:id="1670"/>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طلبیدن باران مانند نماز دو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این قرار گرفت که فقط در صحراها می توان طلب باران کرد جایی که مردم به آسمان بنگرند و نیز در هیچ مسجدی جز در مکّه نمی توان طلب 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 باره علت اینکه رسول خدا صلّی اللَّه علیه و آله عبای خود را در هنگام استسقاء برگرداند،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میان او و اصحابش بود به اینکه خشکسالی به فراخی و حاصلخیزی مبدل شد</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1671" w:name="__RefHeading___Toc1217804_1934241801"/>
      <w:bookmarkStart w:id="1672" w:name="_Toc748"/>
      <w:bookmarkEnd w:id="1671"/>
      <w:r>
        <w:rPr>
          <w:rtl w:val="true"/>
        </w:rPr>
        <w:t xml:space="preserve">روایت </w:t>
      </w:r>
      <w:r>
        <w:rPr/>
        <w:t>9</w:t>
      </w:r>
      <w:bookmarkEnd w:id="16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علیهم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نزد علی بن أبی طالب علیه السّلام گرد آمدند و از کمی باران به محضر او شکایت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دعاهائی در طلب نزول باران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 علیه السّلام دو فرزند خود حسن و حسین علیهما السّلام را طلب کرد و حسن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دعاهائی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چنین دعا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ابرها را به گشودن درهای رحمتت به وسیله آبی سیل آسا و بادوام برانگیز، و ما را به وسیله بارانی فراگیر و دامن‌گستر و </w:t>
      </w:r>
      <w:bookmarkStart w:id="1673" w:name="pg13537_148249"/>
    </w:p>
    <w:p>
      <w:pPr>
        <w:pStyle w:val="BookText"/>
        <w:rPr/>
      </w:pPr>
      <w:bookmarkEnd w:id="1673"/>
      <w:r>
        <w:rPr>
          <w:rFonts w:ascii="Amiri" w:hAnsi="Amiri" w:eastAsia="Amiri" w:cs="Amiri"/>
          <w:color w:val="111111"/>
          <w:sz w:val="28"/>
          <w:sz w:val="28"/>
          <w:szCs w:val="28"/>
          <w:rtl w:val="true"/>
          <w:lang w:bidi="ar-SA"/>
        </w:rPr>
        <w:t>وَ إِسْكَابٍ</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يَا وَهَّابُ اسْقِنَا مُغْدِقَةً مُونِقَةً فَتِّحْ أَغْلَاقَهَا وَ يَسِّرْ أَطْبَاقَهَا وَ عَجِّلْ سِيَاقَهَا بِالْأَنْدِيَةِ فِي بُطُونِ الْأَوْدِيَةِ بِصَوْبِ الْمَاءِ يَا فَعَّالُ اسْقِنَا مَطَراً قَطْراً طَلًّا مُطِلًّا مُطَبَّقاً طَبَقاً عَامّاً مِعَمّاً دَهْماً بُهْماً رَجْماً رَشّاً مُرِشّاً وَاسِعاً كَافِياً عَاجِلًا طَيِّباً مُبَارَكاً سُلَاطِحاً بُلَاطِحاً يُنَاطِحُ الْأَبَاطِحَ مُغْدَوْدِقاً مُطْبَوْبِقاً مُغْرَوْرِقاً وَ اسْقِ سَهْلَنَا وَ جَبَلَنَا وَ بَدْوَنَا وَ حَضَرَنَا حَتَّي تُرَخِّصَ بِهِ أَسْعَارَنَا وَ تُبَارِكَ لَنَا فِي صَاعِنَا وَ مُدِّنَا أَرِنَا الرِّزْقَ مَوْجُوداً وَ الْغَلَاءَ مَفْقُوداً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عليه السلام ادْعُ فَقَالَ الْحُسَيْنُ عليه السلام اللَّهُمَّ يَا مُعْطِيَ الْخَيْرَاتِ مِنْ مَنَاهِلِهَا وَ مُنْزِلَ الرَّحَمَاتِ مِنْ مَعَادِنِهَا وَ مُجْرِيَ الْبَرَكَاتِ عَلَي أَهْلِهَا مِنْكَ الْغَيْثُ الْمُغِيثُ وَ أَنْتَ الْغِيَاثُ الْمُسْتَغَاثُ وَ نَحْنُ الْخَاطِئُونَ وَ أَهْلُ الذُّنُوبِ وَ أَنْتَ الْمُسْتَغْفَرُ الْغَفَّارُ لَا إِلَهَ إِلَّا أَنْتَ اللَّهُمَّ أَرْسِلِ السَّمَاءَ عَلَيْنَا لِحِينِهَا مِدْرَاراً وَ اسْقِنَا الْغَيْثَ وَاكِفاً مِغْزَاراً غَيْثاً مُغِيثاً وَاسِعاً مُتَّسَعاً مَرِيّاً مُمْرِعاً غَدِقاً مُغْدِقاً غيلانا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سَحْسَاحاً بَحّاً بَحَاحاً سَائِلًا مسلا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وَدْقاً مِطْفَاحاً يَدْفَعُ الْوَدْقَ بِالْوَدْقِ دِفَاعاً وَ يَتْلُو الْقَطْرُ مِنْهُ قَطْراً غَيْرَ خُلَّبٍ بَرْقُهُ وَ لَا مُكَذَّبٍ رَعْدُهُ تَنْعَشُ بِهِ الضَّعِيفَ مِنْ عِبَادِكَ وَ تُحْيِي بِهِ الْمَيِّتَ مِنْ بِلَادِكَ وَ تَسْتَحِقُّ بِهِ عَلَيْنَا مِنْ مِنَنِكَ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فَرَغَا مِنْ دُعَائِهِمَا حَتَّي صَبَّ اللَّهُ تَبَارَكَ وَ تَعَالَي عَلَيْهِمُ السَّمَاءَ صَبّاً قَالَ فَقِيلَ لِسَلْمَانَ يَا أَبَا عَبْدِ اللَّهِ أَ عُلِّمَا هَذَا الدُّعَاءَ فَقَالَ وَيْحَكُمْ أَيْنَ أَنْتُمْ عَنْ حَدِيثِ رَسُولِ اللَّهِ صلي الله عليه و آله حَيْثُ يَقُولُ إِنَّ اللَّهَ أَجْرَي عَلَي أَلْسُنِ أَهْلِ بَيْتِي مَصَابِيحَ الْحِكْمَةِ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217806_1934241801"/>
      <w:bookmarkStart w:id="1675" w:name="_Toc749"/>
      <w:bookmarkEnd w:id="1674"/>
      <w:r>
        <w:rPr>
          <w:rtl w:val="true"/>
        </w:rPr>
        <w:t>تبيين</w:t>
      </w:r>
      <w:bookmarkEnd w:id="1675"/>
    </w:p>
    <w:p>
      <w:pPr>
        <w:pStyle w:val="BookText"/>
        <w:rPr/>
      </w:pPr>
      <w:r>
        <w:rPr>
          <w:rFonts w:ascii="Amiri" w:hAnsi="Amiri" w:eastAsia="Amiri" w:cs="Amiri"/>
          <w:color w:val="111111"/>
          <w:sz w:val="28"/>
          <w:sz w:val="28"/>
          <w:szCs w:val="28"/>
          <w:rtl w:val="true"/>
          <w:lang w:bidi="ar-SA"/>
        </w:rPr>
        <w:t>هذا الحديث رواه الصدوق في الفقيه‌</w:t>
      </w:r>
      <w:r>
        <w:rPr>
          <w:rStyle w:val="FootnoteAnchor"/>
          <w:rtl w:val="true"/>
        </w:rPr>
        <w:footnoteReference w:id="772"/>
      </w:r>
      <w:r>
        <w:rPr>
          <w:rFonts w:ascii="Amiri" w:hAnsi="Amiri" w:eastAsia="Amiri" w:cs="Amiri"/>
          <w:color w:val="111111"/>
          <w:sz w:val="28"/>
          <w:sz w:val="28"/>
          <w:szCs w:val="28"/>
          <w:rtl w:val="true"/>
          <w:lang w:bidi="ar-SA"/>
        </w:rPr>
        <w:t>مرسلا هكذا و جاء قوم من أهل الكوفة فيحمل علي أنهم جاءوا إلي المدينة لذلك لأن سلمان رضي الله عنه لم يبق</w:t>
      </w:r>
    </w:p>
    <w:p>
      <w:pPr>
        <w:pStyle w:val="BookText"/>
        <w:rPr/>
      </w:pPr>
      <w:r>
        <w:rPr>
          <w:rFonts w:ascii="IRNazanin" w:hAnsi="IRNazanin" w:eastAsia="IRNazanin"/>
          <w:color w:val="111111"/>
          <w:sz w:val="28"/>
          <w:sz w:val="28"/>
          <w:szCs w:val="28"/>
          <w:rtl w:val="true"/>
          <w:lang w:bidi="fa-IR"/>
        </w:rPr>
        <w:t>بهجت انگیز سیراب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فروبستگی های ابرها را بگشای، و روان ساختنش را آسان گردان، و انگیختن بارانش را در رودخانه‌ها و جویبارها شتابان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بخشنده، ای خدایی که هر چه اراده کنی انجام می دهی، ما را به فرو ریختن بارانی پرمایه سقایت فرما، هم از نرم بارانی فراگیر که بارانی دیگر به دنبال خود آورد، و سراسر کوه و دشت را پر سازد، و منطقه را زیر دامن گیرد، و فیض خود را بر همه جا بگسترد، نرم بارانی پردوام، و ریزدانه، و تند، و افشان، و دامنه‌دار، و نقد و پاکیزه و با برکت، و هم از رگباری پرخروش که مسیل ها و درّه‌ها را زیر فشار قرار دهد، و قطراتش بی‌شمار باشد، و دشت و دمن را بپوشاند و زمین را غرق تلاطم امواج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خدایا دشت های ما و کوه هامان، و بیابان هامان، و شهرهامان را سیراب ساز، تا نرخ ها را به وسیله آن ارزان کنی، و صاع و مدّ ما را برکت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ارزاقمان را پیش چشممان فراهم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گرانی را از محیط زندگیمان مفقود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فرزندش حسین علیه السّلام را به دعا خواندن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عطاکننده خیرات از مظان و مواطنش، و ای نازل‌کننده رحمت ها از معادنش، و ای روان‌کننده برکات بر مستحقانش، باران فراگیر از جانب توست، و یاری دهنده و مطلوب یاری طلبان توئی، و ما خطاکاران و اهل گناهیم، وتو کسی هستی که از او طلب مغفرت می شود و بسیار آمرزنده ای؛ هیچ معبود حقّی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آرام و بی‌رعد و برق و بادوام به سوی ما بفرست، و ما را از بارانی ریزدانه، و پرمایه، و عامّ، و گسترده و سیراب‌کننده و نزدیک به زمین و پیاپی، و گوارا، و زمینه ساز سرشاری و فراوانی برخوردار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بارانی درشت قطره، و سرشار و سرشارکننده، و موج خیز، و پرطنین و سیّال، و سیل انگیز، و دراز آهنگ، و فراگیر، و همگانی، و لبریزکننده آبگیرها بهره‌مندمان فرمای، که دانه‌های درشتش بر هم بخورد و نهرهای فراهم شده از آن به شدّت و به سرعت روان شوند، و سیلابی عظیم از آن پدید گردد، و برقش فریب دهنده، و رعدش دروغین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بندگان ضعیفت را به وسیله آن سرزنده سازی، و زمین های مرده ات را به برکت آن احیاء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و منّتی از جانب تو در باره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سخن او به پایان نرسیده بود که خدا بارانی فراگیر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فارسی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آیا مضامین این دعاها چیزی است که به آن دو تعلیم داده‌اند؟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سخن رسول خدا را نشنیده‌اند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زبان اهل بیت من روان شده است</w:t>
      </w:r>
      <w:r>
        <w:rPr>
          <w:rFonts w:eastAsia="IRNazanin" w:cs="IRNazanin"/>
          <w:color w:val="111111"/>
          <w:sz w:val="28"/>
          <w:szCs w:val="28"/>
          <w:rtl w:val="true"/>
          <w:lang w:bidi="fa-IR"/>
        </w:rPr>
        <w:t>.</w:t>
      </w:r>
    </w:p>
    <w:p>
      <w:pPr>
        <w:pStyle w:val="Heading5"/>
        <w:numPr>
          <w:ilvl w:val="4"/>
          <w:numId w:val="1"/>
        </w:numPr>
        <w:rPr/>
      </w:pPr>
      <w:bookmarkStart w:id="1676" w:name="__RefHeading___Toc1217808_1934241801"/>
      <w:bookmarkStart w:id="1677" w:name="_Toc750"/>
      <w:bookmarkEnd w:id="1676"/>
      <w:r>
        <w:rPr>
          <w:rtl w:val="true"/>
        </w:rPr>
        <w:t>توضیح</w:t>
      </w:r>
      <w:bookmarkEnd w:id="167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فقیه به صورت مرسل این حدیث را اینگونه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قوم من اهل الکوفۀ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برداشت می شود که آنان برای آن کار به مدینه آمدند، زیرا سلمان رضی الله عنه </w:t>
      </w:r>
    </w:p>
    <w:p>
      <w:pPr>
        <w:pStyle w:val="BookText"/>
        <w:rPr/>
      </w:pPr>
      <w:r>
        <w:rPr>
          <w:rFonts w:ascii="Amiri" w:hAnsi="Amiri" w:eastAsia="Amiri" w:cs="Amiri"/>
          <w:color w:val="111111"/>
          <w:sz w:val="28"/>
          <w:sz w:val="28"/>
          <w:szCs w:val="28"/>
          <w:rtl w:val="true"/>
          <w:lang w:bidi="ar-SA"/>
        </w:rPr>
        <w:t>إلي زمان خلافة أمير المؤمنين عليه السلام و يؤيده استبعاد الجهلة من الحسنين عليهما السلام ذلك لأن الظاهر أنه كان لصغر سنهما و في الأدعية تصحيفات و تحريفات في الكتابين و مضي شرح بعض الفقرات في الخطب المتقدمة و نوضح سائرها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 الأبواب أي أبواب رحمتك أو أبواب السماء بماء عباب الباء للملابسة أو السببية و في القاموس العباب كغراب معظم السيل و ارتفاعه و كثرته و أمواجه و أول الشي‌ء و في النهاية الربابة بالفتح السحابة التي يركب بعضها بعضا و في القاموس سكب الماء سكبا و تسكابا فسكب هو سكوبا و انسكب صبه فانصب فالإسكاب لا وجه له إلا أن يكون أتي و لم يذكر في كتب اللغة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مطبقة بكسر الباء أي يبل جميع الأرض أو بالفتح أي يغطي جميع آفاق السماء مونقة أي معجبة و كذا في الفقيه و في أكثر نسخ قرب الإسناد بروقه أي لاقحة بالمطر أو ذات برق في القاموس برقت المرأة برقا تحسنت و تزينت كبرقت و الناقة شالت بذنبها و تلقحت و ليست بلاقح فهي بروق و برقت السماء لمعت أو جاءت ببرق و البروق كجرول شجرة ضعيفة إذا غامت السماء اخضرت الواحدة بهاء و منه أشكر من بروقه و يمكن أن يقرأ بالهاء ليكون جمع البرق و فاعل 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أغلاقها و الأغلاق جمع الغلق و هو ما يغلق به الباب و فتحها كناية عن رفع موانعها التي منها معاصي العباد و يسر أطباقها أي سهل إحاطتها الأرض و في الفقيه و سهل إطلاقها أي إرسالها و عجل سياقها بالأندية كان الباء زائدة فإن السياق متعد يقال ساق الماشية سياقا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الأندية جمع الندي و هو المطر و البلل أي عجل إجراء المطر المياه في بطون الأودية أو يكون فاعل السياق هو الرب تعالي فالباء للتعدية أو المصاحبة و يمكن أن يرتكب فيها تجريد بصوب الماء الصوب الانصباب و الظرف متعلق بالسياق و في الفقيه يا وهاب بصوب الماء فيحتمل تعلقه بالوهاب أيضا و في</w:t>
      </w:r>
    </w:p>
    <w:p>
      <w:pPr>
        <w:pStyle w:val="BookText"/>
        <w:rPr/>
      </w:pPr>
      <w:r>
        <w:rPr>
          <w:rFonts w:ascii="IRNazanin" w:hAnsi="IRNazanin" w:eastAsia="IRNazanin"/>
          <w:color w:val="111111"/>
          <w:sz w:val="28"/>
          <w:sz w:val="28"/>
          <w:szCs w:val="28"/>
          <w:rtl w:val="true"/>
          <w:lang w:bidi="fa-IR"/>
        </w:rPr>
        <w:t>تا زمان خلافت امیرالمؤمنین زنده نماند و بعید بودن نسبت جهل به امام حسن و امام حسین علیهما السلام آن را تأیید می کند زیرا به ظاهر دلیل آن، به خاطر خردسالی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 تصحیف و تحریف هایی در دو کتاب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توضیح برخی عبارات در خطبه پیشین ذکر شد و شرح و توضیح سایر عبارت ها را به طور خلاصه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دروازه های رحمتت، یا دروازه های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ملابست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بزرگی سیل و برآمدگی و بسیاری و امواج سیل است، و به معنای اول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ابری است که بخشی از آن بر بخشی دیگر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سکب الماء سکباً و تسکاباً فسکب هو سکوباً و انسکب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ریخت پس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بگوییم به کار رفته، ولی در کتاب های لغت ذکر نشده است و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یعنی همه زمین را خیس می کند، یا با فتحه باء یعنی همه افق های آسمان را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و اکثر نسخه های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باران را بارور می کند، یا دارای برق و درخشش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برقت المرأۀ برقاً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زیبا و آراسته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دمش را بلند کرد و جماع کرد درحالی که آبستن نیست، پس این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درخشید یا برق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جرول درخت ضعیفی است که هرگاه آسمان ابری شود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من بروقه، شکرگزارتر از درخت بروقه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آن را با هاء خواند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اغلقها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اغلاق جمع غلق و آن چیزی است که بدان در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آن کنایه از برداشتن موانع آن از جمله گناهان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 اطباقها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آن را بر زمین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کردنش را آسان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سیاقها بالأندیه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باء زائده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الماشیّۀ سیاقاً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ألأندیۀ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الندی و آن باران و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پیدا کردن باران، آب ها را در درون دشت ها و جویبارها شتابان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باشد، پس باء برای تعدیه یا برای مصاحبت است و ممکن است در این عبارت تجرید صورت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یعنی 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 بصوب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Amiri" w:hAnsi="Amiri" w:eastAsia="Amiri" w:cs="Amiri"/>
          <w:color w:val="111111"/>
          <w:sz w:val="28"/>
          <w:sz w:val="28"/>
          <w:szCs w:val="28"/>
          <w:rtl w:val="true"/>
          <w:lang w:bidi="ar-SA"/>
        </w:rPr>
        <w:t>بعض النسخ بضرب الماء أي جريه من ضرب في الأرض أي ذهب أو أسرع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مطرا قطرا قوله قطرا إما تأكيد للمطر أو المراد به كبير القطر أو كثيره في الصحاح القطر المطر و جمع قطرة و في القاموس سحاب قطور و مقطار كثير القطر و كغراب عظيمة طلا في القاموس الطل المطر الضعيف أو أخف المطر و أضعفه أو الندي أو فوقه دون المطر و الحسن و المعجب من ليل و شعر و ماء و غير ذلك و أطل عليه أشرف انتهي و المراد بالطل إما المطر الضعيف فيكون طلبا للمطر بنوعيه فإن لكل منهما فائدة في الأشجار و الزروع أو المراد ذا طل فإنه ما يقع علي الأرض من الندي بعد المطر بالليل أو المراد به الحسن 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مطلا بفتح الميم و الطاء تأكيد أي يكون مظنة للطل أو بضم الميم و كسر الطاء بهذا المعني أو مشرفا نازلا علينا أو طلا يكون سببا لطل آخر طبقا تأكيد لقوله مطبقا قال في النهاية في حديث الاستسقاء اللهم اسقنا غيثا طبقا أي مالئا للأرض مغطيا لها يقال غيث طبق أي عام واسع و في القاموس عم الشي‌ء عموما شمل الجماعة يقال عمهم بالعطية و هو معم خير يعم بخيره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دهما من قوله دهمك أي غشيك أو من الدهمة السواد فإن المطر يسود الأرض و في بعض النسخ بالراء و في القاموس الرهمة بالكسر المطر الضعيف الدائم و أرهمت السماء أتت به و في النهاية الرهام هي الأمطار الضعيفة واحدتها رهمة و قيل الرهمة أشد وقعا من الديمة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بهما و في بعض النسخ بهيما و في بعضها يهمارا و في القاموس البهيم الأسود و الخالص الذي لم يشبه غيره و يحشر الناس بهما بالضم أي ليس بهم شي‌ء مما كان في الدنيا نحو البرص و العرج و في مجمل اللغة هو المطر الصغير القطر و في القاموس اليهمور الدفعة من المطر و همار كشداد السحال السيال و انهمر الماء انسكب و سال رجما لعله كناية عن سرعته و شدة وقعه و في الفقيه رجيما و كلاهما</w:t>
      </w:r>
    </w:p>
    <w:p>
      <w:pPr>
        <w:pStyle w:val="BookText"/>
        <w:rPr/>
      </w:pPr>
      <w:r>
        <w:rPr>
          <w:rFonts w:ascii="IRNazanin" w:hAnsi="IRNazanin" w:eastAsia="IRNazanin"/>
          <w:color w:val="111111"/>
          <w:sz w:val="28"/>
          <w:sz w:val="28"/>
          <w:szCs w:val="28"/>
          <w:rtl w:val="true"/>
          <w:lang w:bidi="fa-IR"/>
        </w:rPr>
        <w:t xml:space="preserve">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 و شتافت، می باشد و معنای اول آشکارتر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مقصود از آن قطره های درشت، یا قطره های بسیار باران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که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 قطور و مقطار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 پرباران و بر وزن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دانه های آن درشت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ضعیف یا سبک ترین و ضعیف ترین باران، یا به معنای شبنم، یا درشت تر از شبنم و سبک تر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نیکو و شگفت از شب و مو و آب و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باران سبک است که درخواست هر دو نوع باران شده است زیرا هر یک از این دو نوع باران فوایدی برای درختان و کشتزارها دارند، و یا مقصود باران دارای شبنم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است که پس از باران در هنگام شب بر زمین می افتد، یا مقصود باران نیکو و شگفت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طاء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مظنّه و مکان ویژه شبنم باشد، یا با ضمه میم و کسره طاء به همین معنی باشد، یا بدین معنی که مشرف بر ما باشد و بر ما نازل شود، یا بارانی است که سبب نزول باران دیگری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غیثاً مطبقاً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بر ما بباران که زمین را پر کرده و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غیث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فراگیر و گسترده،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الشیء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عمّهم بالعطیۀ و هو معمّ خیر یعمّ خیره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بخشندگی او شامل همه آن ها شد و خیر او فراگیر و خیر و عقلش را به همه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توست که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است چرا که باران زمین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راء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باران سبک و یک ریز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أرهمت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باران سبک و یک ریز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های سبک آمده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تندتر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خالصی که شبیه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یحشر الناس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درحالی محشور می شوند که چیزی از آفات های دنیا مانند پیسی و لنگی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مجمل اللغه آمده است که آن بارانی است که قطره های ریز و سبک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بارش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شدّاد به معنای پربارش و بسیار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جاری و روان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سرعت و شدت ریزش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هر دو معنا </w:t>
      </w:r>
    </w:p>
    <w:p>
      <w:pPr>
        <w:pStyle w:val="BookText"/>
        <w:rPr/>
      </w:pPr>
      <w:r>
        <w:rPr>
          <w:rFonts w:ascii="Amiri" w:hAnsi="Amiri" w:eastAsia="Amiri" w:cs="Amiri"/>
          <w:color w:val="111111"/>
          <w:sz w:val="28"/>
          <w:sz w:val="28"/>
          <w:szCs w:val="28"/>
          <w:rtl w:val="true"/>
          <w:lang w:bidi="ar-SA"/>
        </w:rPr>
        <w:t>بعيدان رشا مرشا في الصحاح الرش المطر القليل و الجمع رشاش و رشت السماء و أرشت أي جاءت بالرش سلاطحا بلاطحا و في الفقيه سلاطح بلاطح في القاموس السلاطح بلاطح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يناطح الأباطح يناطح في بعض النسخ بالنون و في بعضها بالباء الموحدة فعلي الأول لعله كناية عن جريه في الأباطح بكثرة و قوة كأنه ينطحها بقرنه و علي الثاني المراد أنه يجعل الأبطح أبطحا أو يوسعه في القاموس نطحه أصابه بقرنه و فيه البطحاء و الأبطح مسيل واسع فيه دقاق الحصي و الجمع أباطح و بطاح و تبطح السيل اتسع في البطحاء انبطح الوادي استوسع و قال أغدق المطر و اغدودق كثر قطره مطبوبقا مفعوعل للمبالغة في تطبيق الأرض بالمطر و كذا مغرورقا من قولهم اغرورقت عيناه أي غرقتا بالدموع و هو افعوعل من الغرق و السهل ضد الجبل و البدو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تبارك لنا و في الفقيه به في صاعنا و مدنا لعل المراد أن في الرخص يسامح الناس في الكيل و الوزن و لا يبخسون فيحصل فيهما البركة أو لأن في الرخص لا يكثر رغبات الناس فتكون بركة في الطعام فالمراد به الصاع و المد المكيل بهما و الأول أظهر و في بعض نسخ الفقيه في ضياعنا و مدننا و المنهل عين ماء ترده الإبل في المراعي و في الفقيه من مظانها علي أهلها أي من يستحق الرحمة لحينها أي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الهطل تتابع المطر و الدمع و سيلانه يقال هطلت السماء تهطل هطلا و هطلانا و تهطالا و سحاب هطل و مطر هطل كثير الهطلان و ديمة هطلاء مريئا ممرعا و في الفقيه مريعا قال في النهاية في حديث الاستسقاء اسقنا غيثا مريئا مريعا يقال مرأني الطعام و أمرأني إذا لم يثقل علي المعدة و في بعض النسخ مربا بالباء الموحدة المشددة في الصحاح أربت الإبل بمكان كذا أي لزمته و أقامت به و أربت الجنوب و أربت السحابة أي دامت و في النهاية المربع المخصب الناجع يقال أمرع الوادي و مرع مراعة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 مرشّاً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اندک،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 السماء أرشّت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باران اندک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سلاطحاً بلاطحاً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سلاطح و بلاطح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یناطح الاباطح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یناطح در برخی نسخه ها با نون و در برخی نسخه ها با باء موحده آمده که با نون شاید کنایه از جریان پیدا کردن آن با کثرت و قوت باشد گوئی با شاخَش آن را می شکند و با باء مقصود این است که 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پهن و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شاخش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البطحاء و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 و سیل گیری است که در آن شن و سنگریزه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تبطح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سیل در بطحاء پهن و فراخ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انبطح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 پهن و فراخ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اغدق المطر و اغدودق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 های باران بسیار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مفعوعل برای مبالغه در فراگیر شدن زمین با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اینچنین است، 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اغرورقت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چشمان او غرق اشک شد و آن بر وزن افعوعل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صاعنا و 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در ارزانی، مردم در پیمانه و ترازو مسامحه کرده و کم فروشی نمی کنند در نتیجه در آن ها برکت می افتد، یا اینکه در ارزانی تمایلات مردم زیاد نمی شود پس برکتی در غذا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و مدّی است که بدان ها پیمانه می کنند، 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ضیاعنا و مدننا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است که شتر در چراگاه ها بدان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مظانّها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مستحق رحمت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وقت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ریختن و جاری شدن باران و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هطلت السماء هطلاً و هطلاناً و تهطالاً و سحاب هطل و مطر هطل و کثیر الهطلان و دیمۀ هطلاء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مریئاً ممرعاً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حدیث طلبیدن باران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اسقنا غیثاً مریئاً 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مرأنی الطعام و أمرأنی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غذا برای معده سنگین نباشد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موحده مشدّده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أربت الابل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ملازم آن مکان شد و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أربت الجنوب و أربت السحابۀ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جنوب و باران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حاصلخیز و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 و مرع مراعه</w:t>
      </w:r>
      <w:r>
        <w:rPr>
          <w:rFonts w:eastAsia="IRNazanin" w:cs="IRNazanin"/>
          <w:color w:val="111111"/>
          <w:sz w:val="28"/>
          <w:szCs w:val="28"/>
          <w:rtl w:val="true"/>
          <w:lang w:bidi="fa-IR"/>
        </w:rPr>
        <w:t xml:space="preserve">». </w:t>
      </w:r>
      <w:bookmarkStart w:id="1678" w:name="pg13537_148253"/>
    </w:p>
    <w:p>
      <w:pPr>
        <w:pStyle w:val="BookText"/>
        <w:rPr/>
      </w:pPr>
      <w:bookmarkEnd w:id="1678"/>
      <w:r>
        <w:rPr>
          <w:rFonts w:ascii="Amiri" w:hAnsi="Amiri" w:eastAsia="Amiri" w:cs="Amiri"/>
          <w:color w:val="111111"/>
          <w:sz w:val="28"/>
          <w:sz w:val="28"/>
          <w:szCs w:val="28"/>
          <w:rtl w:val="true"/>
          <w:lang w:bidi="ar-SA"/>
        </w:rPr>
        <w:t>غيلانا و في الفقيه عبابا في الصحاح الغيل الماء الذي يجري علي وجه الأرض سحا سحساحا في الصحاح سح الماء يسح سحا أي سال من فوق و كذلك المطر و الدمع و تسحسح الماء أي سال و مطر سحساح أي يسح شديدا و في الفقيه بعد ذلك بسا بساسا مسبلا و في الصحاح البس السوق اللين و بسست المال في البلاد فانبس إذا أرسلته فتفرق فيها انتهي أي يكون ذا سوق لين يبس المطر في البلاد و في الصحاح أسبل المطر و الدمع إذا هطل و قال أبو زيد أسبلت السماء و الاسم السبل و هو المطر بين السحاب و الأرض حين يخرج من السحاب و لم يصل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 بحاحا أي ذا صوت شديد يصير سببا لصياح الناس و بحتهم فرحا في القاموس بححت بالكسر أبح بححا إذا أخذته بحة و خشونة و غلظ في صوته فهو أبح و هي بحة و بحاء سائلا مسيلا أي جاريا مجريا للسيول مطفاحا أي مالئا للغدران و العيون في القاموس طفح الإناء كمنع طفحا و طفوحا امتلأ و ارتفع و طفحه و أطفحه و تونق به ذري الآكام أي تصير بسببه مونقة معجبة</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1217810_1934241801"/>
      <w:bookmarkStart w:id="1680" w:name="_Toc751"/>
      <w:bookmarkEnd w:id="1679"/>
      <w:r>
        <w:rPr>
          <w:rtl w:val="true"/>
        </w:rPr>
        <w:t>«</w:t>
      </w:r>
      <w:r>
        <w:rPr/>
        <w:t>10</w:t>
      </w:r>
      <w:r>
        <w:rPr>
          <w:rtl w:val="true"/>
        </w:rPr>
        <w:t>»</w:t>
      </w:r>
      <w:bookmarkEnd w:id="1680"/>
    </w:p>
    <w:p>
      <w:pPr>
        <w:pStyle w:val="BookText"/>
        <w:rPr/>
      </w:pPr>
      <w:r>
        <w:rPr>
          <w:rFonts w:ascii="Amiri" w:hAnsi="Amiri" w:eastAsia="Amiri" w:cs="Amiri"/>
          <w:color w:val="111111"/>
          <w:sz w:val="28"/>
          <w:sz w:val="28"/>
          <w:szCs w:val="28"/>
          <w:rtl w:val="true"/>
          <w:lang w:bidi="ar-SA"/>
        </w:rPr>
        <w:t>أَقُولُ ذَكَرَ الزَّمَخْشَرِيُّ فِي الْفَائِقِ خُطْبَةً قَصِيرَةً فِي الِاسْتِسْقَاءِ عَنِ النَّبِيِّ صلي الله عليه و آله أَحْبَبْتُ إِيرَادَهَا وَ ضَمَّهَا إِلَي تِلْكَ الْخُطَبِ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صلي الله عليه و آله لِلِاسْتِسْقَاءِ فَتَقَدَّمَ فَصَلَّي بِهِمْ رَكْعَتَيْنِ يَجْهَرُ فِيهِمَا بِالْقِرَاءَةِ وَ كَانَ يَقْرَأُ فِي الْعِيدَيْنِ وَ الِاسْتِسْقَاءِ فِي الرَّكْعَةِ الْأُولَي بِفَاتِحَةِ الْكِتَابِ وَ سَبِّحِ اسْمَ رَبِّكَ الْأَعْلَي وَ فِي الرَّكْعَةِ الثَّانِيَةِ بِفَاتِحَةِ الْكِتَابِ وَ هَلْ أَتاكَ حَدِيثُ الْغاشِيَةِ فَلَمَّا قَضَي صَلَاتَهُ اسْتَقْبَلَ الْقَوْمَ بِوَجْهِهِ وَ قَلَّبَ رِدَاءَهُ ثُمَّ جَثَا عَلَي رُكْبَتَيْهِ وَ رَفَعَ يَدَيْهِ وَ كَبَّرَ تَكْبِيرَةً قَبْلَ أَنْ يَسْتَسْقِيَ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وَ أَغِثْنَا اللَّهُمَّ اسْقِنَا غَيْثاً مُغِيثاً وَحِيّاً رَبِيعاً وَجْداً طَبَقاً غَدَقاً مُغْدِقاً مُونِقاً عَامّاً هَنِيئاً مَرِيئاً مَرِيعاً وَابِلًا سَابِلًا مُسْبِلًا مُجَلِّلًا دَيْماً دِرَراً نَافِعاً غَيْرَ ضَارٍّ عَاجِلًا غَيْرَ رَائِثٍ غَيْثاً تُحْيِي بِهِ الْبِلَادَ وَ تُغِيثُ بِهِ الْعِبَادَ وَ تَجْعَلُهُ بَلَاغاً لِلْحَاضِرِ مِنَّا وَ الْبَادِ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بر روی زمین جاری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 سحساحاً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 الماء یسحّ 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 نیز باران و اشک از بالا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تسحسح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سحساح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به تندی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بسّاساً مسبلاً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سوق نرم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بسست المال فی البلاد فانبسّ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اموال را به شهرها بفرستی و در میان شهرها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سوقی نرم باشد که باران را در شهرها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اسبل المطر و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و اشک زیاد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اسبلت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بارانی است که میان ابر و زمین است زمانی که از ابرها خارج می شود و به زمین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 بحّاحاً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صدای شدیدی که سبب شود مردم از خوشحالی فریاد کشند و صدایشان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بححت با کسره أبحّ بححاً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گرفتگی و ستبری در صدایش او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أبحّ و هی بحّۀ و بحّاء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سائلاً مسیلاً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سیّال و سیل انگیز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برکه ها و چشمه 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طفح الاناء بر وزن منع طفحاً و طفوحاً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پر شد و آب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طفّحه و أطفحه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تونق به ذری 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تپه ها به سبب آن زیبا و دلربا و شگفت انگیز شود</w:t>
      </w:r>
      <w:r>
        <w:rPr>
          <w:rFonts w:eastAsia="IRNazanin" w:cs="IRNazanin"/>
          <w:color w:val="111111"/>
          <w:sz w:val="28"/>
          <w:szCs w:val="28"/>
          <w:rtl w:val="true"/>
          <w:lang w:bidi="fa-IR"/>
        </w:rPr>
        <w:t>.</w:t>
      </w:r>
    </w:p>
    <w:p>
      <w:pPr>
        <w:pStyle w:val="Heading5"/>
        <w:numPr>
          <w:ilvl w:val="4"/>
          <w:numId w:val="1"/>
        </w:numPr>
        <w:rPr/>
      </w:pPr>
      <w:bookmarkStart w:id="1681" w:name="__RefHeading___Toc1217812_1934241801"/>
      <w:bookmarkStart w:id="1682" w:name="_Toc752"/>
      <w:bookmarkEnd w:id="1681"/>
      <w:r>
        <w:rPr>
          <w:rtl w:val="true"/>
        </w:rPr>
        <w:t xml:space="preserve">روایت </w:t>
      </w:r>
      <w:r>
        <w:rPr/>
        <w:t>10</w:t>
      </w:r>
      <w:bookmarkEnd w:id="168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الفایق خطبه کوتاهی را در باره استسقاء پیامبر صلی الله علیه و آله و سلم ذکر کرده است که دوست دارم آن را بیاورم و به آن خطبه ها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طلبیدن باران بیرون رفت، پس پیش آمد و برای آنان دو رکعت نماز گزارد و در آن دو رکعت با صدای بلند سوره ها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نماز دو عید و نماز طلبیدن باران در رکعت اول سوره فاتحه و سوره سبّح اسم ربک الاعلی، و در رکعت دوم سوره فاتحه و سوره هل اتاک حدیث الغاشیۀ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برد رو به سوی مردم نمود و عبایش را برگرداند سپس بر دو زانویش نشست و دستانش را بلند نمود و پیش از اینکه دعای طلب باران را بخواند، یک تکبیر گفت سپس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ما را سیراب بگردان و بر ما باران نازل بفرما، خداوندا بارانی پرمایه و بارانی بهاری و فراگیر و درشت دانه و شگفت و فراگیر و بی مشقت و نیکو سرانجام و حاصلخیز و پربارش و بارنده، بر ما نازل بفرما، بارانی که همه زمین را از آب خود بپوشاند و بارانی پیاپی و یک ریز و سودآور که ضرری نداشته باشد، بارانی شتابان که کند نباشد، و بارانی که شهرها را با آن زنده گردانی و سختی بندگان را بدان برطرف نمایی و آن را کفایت اکنون و آینده ما قرار دهی </w:t>
      </w:r>
      <w:r>
        <w:rPr>
          <w:rFonts w:eastAsia="IRNazanin" w:cs="IRNazanin"/>
          <w:color w:val="111111"/>
          <w:sz w:val="28"/>
          <w:szCs w:val="28"/>
          <w:rtl w:val="true"/>
          <w:lang w:bidi="fa-IR"/>
        </w:rPr>
        <w:t xml:space="preserve">. </w:t>
      </w:r>
      <w:bookmarkStart w:id="1683" w:name="pg13537_148254"/>
    </w:p>
    <w:p>
      <w:pPr>
        <w:pStyle w:val="BookText"/>
        <w:rPr/>
      </w:pPr>
      <w:bookmarkEnd w:id="1683"/>
      <w:r>
        <w:rPr>
          <w:rFonts w:ascii="Amiri" w:hAnsi="Amiri" w:eastAsia="Amiri" w:cs="Amiri"/>
          <w:color w:val="111111"/>
          <w:sz w:val="28"/>
          <w:sz w:val="28"/>
          <w:szCs w:val="28"/>
          <w:rtl w:val="true"/>
          <w:lang w:bidi="ar-SA"/>
        </w:rPr>
        <w:t>اللَّهُمَّ أَنْزِلْ عَلَيْنَا بِأَرْضِنَا زِينَتَهَا وَ أَنْزِلْ عَلَيْنَا فِي أَرْضِنَا سَكَنَهَا اللَّهُمَّ أَنْزِلْ عَلَيْنَا مِنَ السَّماءِ ماءً طَهُوراً فَأَحْيِ بِهِ بَلْدَةً مَيْتاً وَ اسْقِهِ مِمَّا خَلَقْتَ لَنَا أَنْعاماً وَ 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لهيعة لم قلب رداءه قال لينقلب القحط إلي الخصب فقيل له كيف قلبه قال جعله ظهرا لبطن قيل كيف قال حول الأيسر علي الأيمن و الأيمن علي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 المطر لإحيائه الأرض الجدي المطر العام الطبق مثله الغدق و المغدق الكبير القطر المونق المعجب المريع ذو المراعة و هي الخصب المربع الذي يربعهم عن الارتياد من ربعت بالمكان و أربعني المرتع المنبت ما يرتع فيه السابل من قولهم سبل سابل أي مطر ماطر المجلل الذي يجلل الأرض بمائه أو نباته الدرر الدار كقولهم لحم زيم و دين قيم الرائث البطي‌ء السكن القوت لأن السكني به كما قيل النزل لأن النزول يكون به هذا آخر كلام الزمخشري</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217814_1934241801"/>
      <w:bookmarkStart w:id="1685" w:name="_Toc753"/>
      <w:bookmarkEnd w:id="1684"/>
      <w:r>
        <w:rPr>
          <w:rtl w:val="true"/>
        </w:rPr>
        <w:t>و أقول</w:t>
      </w:r>
      <w:bookmarkEnd w:id="1685"/>
    </w:p>
    <w:p>
      <w:pPr>
        <w:pStyle w:val="BookText"/>
        <w:rPr/>
      </w:pPr>
      <w:r>
        <w:rPr>
          <w:rFonts w:ascii="Amiri" w:hAnsi="Amiri" w:eastAsia="Amiri" w:cs="Amiri"/>
          <w:color w:val="111111"/>
          <w:sz w:val="28"/>
          <w:sz w:val="28"/>
          <w:szCs w:val="28"/>
          <w:rtl w:val="true"/>
          <w:lang w:bidi="ar-SA"/>
        </w:rPr>
        <w:t>أنزل علينا اقتباس من قوله تعالي وَ أَنْزَلْنا مِنَ السَّماءِ ماءً طَهُوراً</w:t>
      </w:r>
      <w:r>
        <w:rPr>
          <w:rStyle w:val="FootnoteAnchor"/>
          <w:rtl w:val="true"/>
        </w:rPr>
        <w:footnoteReference w:id="773"/>
      </w:r>
      <w:r>
        <w:rPr>
          <w:rFonts w:ascii="Amiri" w:hAnsi="Amiri" w:eastAsia="Amiri" w:cs="Amiri"/>
          <w:color w:val="111111"/>
          <w:sz w:val="28"/>
          <w:sz w:val="28"/>
          <w:szCs w:val="28"/>
          <w:rtl w:val="true"/>
          <w:lang w:bidi="ar-SA"/>
        </w:rPr>
        <w:t>أي مطرا لِنُحْيِيَ بِهِ بَلْدَةً مَيْتاً بالنبات و تذكير ميتا لأن البلدة في معني البلد وَ نُسْقِيَهُ مِمَّا خَلَقْنا أَنْعاماً وَ أَناسِيَّ كَثِيراً قيل يعني أهل البوادي الذين يعيشون بالحيا و لذلك نكر الأنعام و الأناسي و تخصيصهم لأن أهل المدن و القري يقيمون بقرب القري و المنابع فبهم و بما حولهم من الأنعام غنية عن سقيا السماء و الأناسي جمع إنسي واحد الإنس و قيل جمع إنسان بأن يكون أصله أناسين فقلبت النون ياء كظرابي جمع ظربان</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1217816_1934241801"/>
      <w:bookmarkStart w:id="1687" w:name="_Toc754"/>
      <w:bookmarkEnd w:id="1686"/>
      <w:r>
        <w:rPr>
          <w:rtl w:val="true"/>
        </w:rPr>
        <w:t>«</w:t>
      </w:r>
      <w:r>
        <w:rPr/>
        <w:t>11</w:t>
      </w:r>
      <w:r>
        <w:rPr>
          <w:rtl w:val="true"/>
        </w:rPr>
        <w:t>»</w:t>
      </w:r>
      <w:bookmarkEnd w:id="1687"/>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مُحَمَّدِ بْنِ عِيسَي عَنِ الْحَسَنِ بْنِ مَحْبُوبٍ عَنْ مَالِكِ بْنِ عَطِيَّةَ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سَنَةٍ أَقَلُّ مَطَراً مِنْ سَنَةٍ وَ لَكِنَّ اللَّهَ يَضَعُهُ حَيْثُ يَشَاءُ إِنَّ اللَّهَ جَلَّ جَلَالُهُ إِذَا عَمِلَ قَوْمٌ بِالْمَعَاصِي صَرَفَ عَنْهُمْ مَا كَانَ قَدَّرَ لَهُمْ</w:t>
      </w:r>
    </w:p>
    <w:p>
      <w:pPr>
        <w:pStyle w:val="BookText"/>
        <w:rPr/>
      </w:pPr>
      <w:r>
        <w:rPr>
          <w:rFonts w:ascii="IRNazanin" w:hAnsi="IRNazanin" w:eastAsia="IRNazanin"/>
          <w:color w:val="111111"/>
          <w:sz w:val="28"/>
          <w:sz w:val="28"/>
          <w:szCs w:val="28"/>
          <w:rtl w:val="true"/>
          <w:lang w:bidi="fa-IR"/>
        </w:rPr>
        <w:t>خداوندا زینت آن را بر سرزمین ما فرود آر و قوت آن را در سرزمین ما نازل کن، خداوندا از آسمان آبی پاک بر ما بفرست و زمین مرده ای را بدان زنده بگردان و آن را به آنچه برای ما از دام ها و انسان های بسیار خلق کردی،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لهیعه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عبایش را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خشکسالی را به حاصلخیزی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عباء را چگونه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چپ را به راست و راست را به چپ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است زیرا زمین را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فراگیر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الغدق و 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دانه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و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مراعۀ و آن حاصلخیزی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را از رفت و آمد اقامت داد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ربعت بالمکان و أربعنی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رویاننده آنچه در آن می چرند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سابل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باران باران زا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همه جا را از آب یا گیاه خود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زا، 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زیّم و دین 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 زیرا زندگی و سکونت بدان وابسته است همانطور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نزول و فرود آمدن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سخن زمخشری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این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پاک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لنحیی به بلدۀ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گیاه و مذکر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نسقیه مما خلقنا انعاماً و أناسیّ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بادیه نشینان هستند که با باران می توانند زندگی کنند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نکره آورده است، و اختصاص یافتن آن ها از این جهت است که ساکنان شهرها و روستاها در نزدیکی روستاها و سرچشمه ها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و در اطرافشان دام هایی است که از باران آسمان بی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نون به یاء تغییر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88" w:name="__RefHeading___Toc1217818_1934241801"/>
      <w:bookmarkStart w:id="1689" w:name="_Toc755"/>
      <w:bookmarkEnd w:id="1688"/>
      <w:r>
        <w:rPr>
          <w:rtl w:val="true"/>
        </w:rPr>
        <w:t xml:space="preserve">روایت </w:t>
      </w:r>
      <w:r>
        <w:rPr/>
        <w:t>11</w:t>
      </w:r>
      <w:bookmarkEnd w:id="168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ثمالی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از سالی کم‌باران‌تر نیست ولی خدا آن را هر جا خواهد ببارد به راستی چون مردمی نافرمانی کنند خدای جل جلاله آنچه </w:t>
      </w:r>
      <w:bookmarkStart w:id="1690" w:name="pg13537_148255"/>
    </w:p>
    <w:p>
      <w:pPr>
        <w:pStyle w:val="BookText"/>
        <w:rPr/>
      </w:pPr>
      <w:bookmarkEnd w:id="1690"/>
      <w:r>
        <w:rPr>
          <w:rFonts w:ascii="Amiri" w:hAnsi="Amiri" w:eastAsia="Amiri" w:cs="Amiri"/>
          <w:color w:val="111111"/>
          <w:sz w:val="28"/>
          <w:sz w:val="28"/>
          <w:szCs w:val="28"/>
          <w:rtl w:val="true"/>
          <w:lang w:bidi="ar-SA"/>
        </w:rPr>
        <w:t>مِنَ الْمَطَرِ فِي تِلْكَ السَّنَةِ إِلَي غَيْرِهِمْ وَ إِلَي الْفَيَافِي وَ الْبِحَارِ وَ الْجِبَالِ وَ إِنَّ اللَّهَ لَيُعَذِّبُ الْجُعَلَ فِي جُحْرِهَا بِحَبْسِ الْمَطَرِ مِنَ الْأَرْضِ الَّتِي هِيَ بِمَحَلَّتِهَا لِخَطَايَا مَنْ بِحَضْرَتِهَا وَ قَدْ جَعَلَ اللَّهُ لَهَا السَّبِيلَ إِلَي مَسْلَكٍ سِوَي مَحَلَّةِ أَهْلِ الْمَعَاصِي قَالَ ثُمَّ قَالَ أَبُو جَعْفَرٍ عليه السلام 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وَجَدْنَا فِي كِتَابِ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الزِّنَا كَثُرَ مَوْتُ الْفَجْأَةِ وَ إِذَا طُفِّفَ الْمِكْيَالُ أَخَذَهُمُ اللَّهُ بِالسِّنِينَ وَ النَّقْصِ وَ إِذَا مَنَعُوا الزَّكَاةَ مَنَعَتِ الْأَرْضُ بَرَكَاتِهَا مِنَ الزَّرْعِ وَ الثِّمَارِ وَ الْمَعَادِنِ كُلِّهَا وَ إِذَا جَارُوا فِي الْأَحْكَامِ تَعَاوَنُوا عَلَي الظُّلْمِ وَ الْعُدْوَانِ وَ إِذَا نَقَضُوا الْعُهُودَ سَلَّطَ اللَّهُ عَلَيْهِمْ عَدُوَّهُمْ وَ إِذَا قُطِعَتِ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1217820_1934241801"/>
      <w:bookmarkStart w:id="1692" w:name="_Toc756"/>
      <w:bookmarkEnd w:id="1691"/>
      <w:r>
        <w:rPr>
          <w:rtl w:val="true"/>
        </w:rPr>
        <w:t>بيان</w:t>
      </w:r>
      <w:bookmarkEnd w:id="1692"/>
    </w:p>
    <w:p>
      <w:pPr>
        <w:pStyle w:val="BookText"/>
        <w:rPr/>
      </w:pPr>
      <w:r>
        <w:rPr>
          <w:rFonts w:ascii="Amiri" w:hAnsi="Amiri" w:eastAsia="Amiri" w:cs="Amiri"/>
          <w:color w:val="111111"/>
          <w:sz w:val="28"/>
          <w:sz w:val="28"/>
          <w:szCs w:val="28"/>
          <w:rtl w:val="true"/>
          <w:lang w:bidi="ar-SA"/>
        </w:rPr>
        <w:t>الجعل بضم الجيم و فتح العين معروف و التطفيف نقص المكيال</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1217822_1934241801"/>
      <w:bookmarkStart w:id="1694" w:name="_Toc757"/>
      <w:bookmarkEnd w:id="1693"/>
      <w:r>
        <w:rPr>
          <w:rtl w:val="true"/>
        </w:rPr>
        <w:t>«</w:t>
      </w:r>
      <w:r>
        <w:rPr/>
        <w:t>12</w:t>
      </w:r>
      <w:r>
        <w:rPr>
          <w:rtl w:val="true"/>
        </w:rPr>
        <w:t>»</w:t>
      </w:r>
      <w:bookmarkEnd w:id="1694"/>
    </w:p>
    <w:p>
      <w:pPr>
        <w:pStyle w:val="BookText"/>
        <w:rPr/>
      </w:pPr>
      <w:r>
        <w:rPr>
          <w:rFonts w:ascii="Amiri" w:hAnsi="Amiri" w:eastAsia="Amiri" w:cs="Amiri"/>
          <w:color w:val="111111"/>
          <w:sz w:val="28"/>
          <w:sz w:val="28"/>
          <w:szCs w:val="28"/>
          <w:rtl w:val="true"/>
          <w:lang w:bidi="ar-SA"/>
        </w:rPr>
        <w:t>الْمَجَالِسُ، عَنْ عَلِيِّ بْنِ الْحَسَنِ بْنِ شَاذَوَيْهِ عَنْ مُحَمَّدِ بْنِ عَبْدِ اللَّهِ بْنِ جَعْفَرٍ عَنْ أَبِيهِ عَنْ أَحْمَدَ بْنِ مُحَمَّدِ بْنِ عِيسَي عَنِ الْعَبَّاسِ بْنِ مَعْرُوفٍ عَنْ عَلِيِّ بْنِ الْحَكَمِ عَنْ مَنْدَلِ بْنِ عَلِيٍّ عَنْ مُحَمَّدِ بْنِ مُطَرِّفٍ عَنْ مِسْمَعٍ عَنِ ابْنِ نُبَاتَةَ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تَبَارَكَ وَ تَعَالَي عَلَي أُمَّةٍ وَ لَمْ يُنْزِلْ بِهَا الْعَذَابَ غَلَتْ أَسْعَارُهَا وَ قَصُرَتْ أَعْمَارُهَا وَ لَمْ تَرْبَحْ تُجَّارُهَا وَ لَمْ تَزْكُ ثِمَارُهَا وَ لَمْ تَغْزُرْ أَنْهَارُهَا وَ حُبِسَ عَنْهَا أَمْطَارُهَا وَ سُلِّطَ عَلَيْهَا شِرَارُهَا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أبيه عن سعد بن عبد الله عن الحسن بن علي الكوفي عن العباس بن معروف عن رجل عن مندل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1217824_1934241801"/>
      <w:bookmarkStart w:id="1696" w:name="_Toc758"/>
      <w:bookmarkEnd w:id="1695"/>
      <w:r>
        <w:rPr>
          <w:rtl w:val="true"/>
        </w:rPr>
        <w:t>«</w:t>
      </w:r>
      <w:r>
        <w:rPr/>
        <w:t>13</w:t>
      </w:r>
      <w:r>
        <w:rPr>
          <w:rtl w:val="true"/>
        </w:rPr>
        <w:t>»</w:t>
      </w:r>
      <w:bookmarkEnd w:id="1696"/>
    </w:p>
    <w:p>
      <w:pPr>
        <w:pStyle w:val="BookText"/>
        <w:rPr/>
      </w:pPr>
      <w:r>
        <w:rPr>
          <w:rFonts w:ascii="Amiri" w:hAnsi="Amiri" w:eastAsia="Amiri" w:cs="Amiri"/>
          <w:color w:val="111111"/>
          <w:sz w:val="28"/>
          <w:sz w:val="28"/>
          <w:szCs w:val="28"/>
          <w:rtl w:val="true"/>
          <w:lang w:bidi="ar-SA"/>
        </w:rPr>
        <w:t>مَجَالِسُ الشَّيْخِ، عَنْ أَبِيهِ عَنِ الْمُفِيدِ عَنْ أَحْمَدَ بْنِ الْوَلِيدِ عَنْ أَبِيهِ عَنِ</w:t>
      </w:r>
    </w:p>
    <w:p>
      <w:pPr>
        <w:pStyle w:val="BookText"/>
        <w:rPr/>
      </w:pPr>
      <w:r>
        <w:rPr>
          <w:rFonts w:ascii="IRNazanin" w:hAnsi="IRNazanin" w:eastAsia="IRNazanin"/>
          <w:color w:val="111111"/>
          <w:sz w:val="28"/>
          <w:sz w:val="28"/>
          <w:szCs w:val="28"/>
          <w:rtl w:val="true"/>
          <w:lang w:bidi="fa-IR"/>
        </w:rPr>
        <w:t>باران برای آن ها مقدر کرده است در آن سال از آن ها به دیگران گرداند و به بیابان‌ها و دریا و کوه ببارد، همانا خداوند سوسک را در سوراخش به خطای کسانی که در محل اویند عذاب کند چون می تواند از آنجا نقل مکان کند و به محل دیگری که اهل معصیت نباشند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 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یافتیم که رسول خدا صلی الله علیه و آله و سلم فرمود چون زنا پدیدار شود مرگ ناگهانی فراوان گردد و چون کم فروشی شود خدا قحطی و کم زراعتی آرد چون زکات ندهند زمین برکت در زراعت و میوه و معادن ندهد و چون به ناحق قضاوت کنند همیاری بر ظلم و عدوان کرده‌اند و چون نقض عهد کنند خدا دشمن بر آن ها مسلط کند و چون قطع رحم کنند خدا مال را به دست اشرار دهد و چون امر به معروف و نهی از منکر نکنند و پیرو نیکان خاندان من نشوند خدا بَدان آن ها را بر آنان مسلط کند و نیکانشان دعا کنند و مستجاب نکند</w:t>
      </w:r>
      <w:r>
        <w:rPr>
          <w:rFonts w:eastAsia="IRNazanin" w:cs="IRNazanin"/>
          <w:color w:val="111111"/>
          <w:sz w:val="28"/>
          <w:szCs w:val="28"/>
          <w:rtl w:val="true"/>
          <w:lang w:bidi="fa-IR"/>
        </w:rPr>
        <w:t xml:space="preserve">. </w:t>
      </w:r>
      <w:r>
        <w:rPr>
          <w:rStyle w:val="FootnoteAnchor"/>
          <w:rtl w:val="true"/>
        </w:rPr>
        <w:footnoteReference w:id="778"/>
      </w:r>
    </w:p>
    <w:p>
      <w:pPr>
        <w:pStyle w:val="Heading5"/>
        <w:numPr>
          <w:ilvl w:val="4"/>
          <w:numId w:val="1"/>
        </w:numPr>
        <w:rPr/>
      </w:pPr>
      <w:bookmarkStart w:id="1697" w:name="__RefHeading___Toc1217826_1934241801"/>
      <w:bookmarkStart w:id="1698" w:name="_Toc759"/>
      <w:bookmarkEnd w:id="1697"/>
      <w:r>
        <w:rPr>
          <w:rtl w:val="true"/>
        </w:rPr>
        <w:t>توضیح</w:t>
      </w:r>
      <w:bookmarkEnd w:id="1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و فتحه عین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در پیمانه</w:t>
      </w:r>
      <w:r>
        <w:rPr>
          <w:rFonts w:eastAsia="IRNazanin" w:cs="IRNazanin"/>
          <w:color w:val="111111"/>
          <w:sz w:val="28"/>
          <w:szCs w:val="28"/>
          <w:rtl w:val="true"/>
          <w:lang w:bidi="fa-IR"/>
        </w:rPr>
        <w:t>.</w:t>
      </w:r>
    </w:p>
    <w:p>
      <w:pPr>
        <w:pStyle w:val="Heading5"/>
        <w:numPr>
          <w:ilvl w:val="4"/>
          <w:numId w:val="1"/>
        </w:numPr>
        <w:rPr/>
      </w:pPr>
      <w:bookmarkStart w:id="1699" w:name="__RefHeading___Toc1217828_1934241801"/>
      <w:bookmarkStart w:id="1700" w:name="_Toc760"/>
      <w:bookmarkEnd w:id="1699"/>
      <w:r>
        <w:rPr>
          <w:rtl w:val="true"/>
        </w:rPr>
        <w:t xml:space="preserve">روایت </w:t>
      </w:r>
      <w:r>
        <w:rPr/>
        <w:t>12</w:t>
      </w:r>
      <w:bookmarkEnd w:id="1700"/>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از علی علیه السلام نقل می‌کند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خداوند بر امتی غضب کند و عذابی بر آنان نازل نکند، نرخ‌هایشان را بالا می‌برد و عمرهایشان را کوتاه می‌سازد و بازرگانانشان سود نمی‌برند و میوه‌هایشان پاکیزه نمی‌شود و جوی‌هایشان پر از آب نمی‌شود و باران از آنان حبس می‌گردد و اشرارشان بر آنان مسلط می‌شود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بن علی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780"/>
      </w:r>
    </w:p>
    <w:p>
      <w:pPr>
        <w:pStyle w:val="Heading5"/>
        <w:numPr>
          <w:ilvl w:val="4"/>
          <w:numId w:val="1"/>
        </w:numPr>
        <w:rPr/>
      </w:pPr>
      <w:bookmarkStart w:id="1701" w:name="__RefHeading___Toc1217830_1934241801"/>
      <w:bookmarkStart w:id="1702" w:name="_Toc761"/>
      <w:bookmarkEnd w:id="1701"/>
      <w:r>
        <w:rPr>
          <w:rtl w:val="true"/>
        </w:rPr>
        <w:t xml:space="preserve">روایت </w:t>
      </w:r>
      <w:r>
        <w:rPr/>
        <w:t>13</w:t>
      </w:r>
      <w:bookmarkEnd w:id="170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703" w:name="pg13537_148256"/>
    </w:p>
    <w:p>
      <w:pPr>
        <w:pStyle w:val="BookText"/>
        <w:rPr/>
      </w:pPr>
      <w:bookmarkEnd w:id="1703"/>
      <w:r>
        <w:rPr>
          <w:rFonts w:ascii="Amiri" w:hAnsi="Amiri" w:eastAsia="Amiri" w:cs="Amiri"/>
          <w:color w:val="111111"/>
          <w:sz w:val="28"/>
          <w:sz w:val="28"/>
          <w:szCs w:val="28"/>
          <w:rtl w:val="true"/>
          <w:lang w:bidi="ar-SA"/>
        </w:rPr>
        <w:t>الصَّفَّارِ عَنْ أَيُّوبَ بْنِ نُوحٍ عَنْ صَفْوَانَ بْنِ يَحْيَي عَنْ إِبْرَاهِيمَ بْنِ زِيَادٍ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1"/>
      </w:r>
      <w:r>
        <w:rPr>
          <w:rFonts w:ascii="Amiri" w:hAnsi="Amiri" w:eastAsia="Amiri" w:cs="Amiri"/>
          <w:color w:val="111111"/>
          <w:sz w:val="28"/>
          <w:sz w:val="28"/>
          <w:szCs w:val="28"/>
          <w:rtl w:val="true"/>
          <w:lang w:bidi="ar-SA"/>
        </w:rPr>
        <w:t>وَ قَدْ مَرَّ بِأَسَانِيدَ فِي بَابِ الذُّنُوبِ‌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1217832_1934241801"/>
      <w:bookmarkStart w:id="1705" w:name="_Toc762"/>
      <w:bookmarkEnd w:id="1704"/>
      <w:r>
        <w:rPr>
          <w:rtl w:val="true"/>
        </w:rPr>
        <w:t>بيان</w:t>
      </w:r>
      <w:bookmarkEnd w:id="1705"/>
    </w:p>
    <w:p>
      <w:pPr>
        <w:pStyle w:val="BookText"/>
        <w:rPr/>
      </w:pPr>
      <w:r>
        <w:rPr>
          <w:rFonts w:ascii="Amiri" w:hAnsi="Amiri" w:eastAsia="Amiri" w:cs="Amiri"/>
          <w:color w:val="111111"/>
          <w:sz w:val="28"/>
          <w:sz w:val="28"/>
          <w:szCs w:val="28"/>
          <w:rtl w:val="true"/>
          <w:lang w:bidi="ar-SA"/>
        </w:rPr>
        <w:t>و لم ينزل بها العذاب أي عذاب الاستيصال و لم تزك أي لم تنم</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1217834_1934241801"/>
      <w:bookmarkStart w:id="1707" w:name="_Toc763"/>
      <w:bookmarkEnd w:id="1706"/>
      <w:r>
        <w:rPr>
          <w:rtl w:val="true"/>
        </w:rPr>
        <w:t>«</w:t>
      </w:r>
      <w:r>
        <w:rPr/>
        <w:t>14</w:t>
      </w:r>
      <w:r>
        <w:rPr>
          <w:rtl w:val="true"/>
        </w:rPr>
        <w:t>»</w:t>
      </w:r>
      <w:bookmarkEnd w:id="1707"/>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يُكَبِّرُ فِي الْعِيدَيْنِ وَ الِاسْتِسْقَاءِ فِي الْأُولَي سَبْعاً وَ فِي الثَّانِيَةِ خَمْساً وَ يُصَلِّي قَبْلَ الْخُطْبَةِ وَ يَجْهَرُ بِالْقِرَاءَةِ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السِّنْدِيِّ بْنِ مُحَمَّدٍ عَنْ أَبِي الْبَخْتَرِيِّ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أَنَّهُ لَا يُسْتَسْقَي إِلَّا بِالْبَرَارِي حَيْثُ يَنْظُرُ النَّاسُ إِلَي السَّمَاءِ وَ لَا يُسْتَسْقَي فِي الْمَسَاجِدِ إِلَّا بِمَكَّةَ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الْكَلَامُ يَوْمَ الْجُمُعَةِ وَ الْإِمَامُ يَخْطُبُ وَ فِي الْفِطْرِ وَ الْأَضْحَي وَ الِاسْتِسْقَاءِ</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1217836_1934241801"/>
      <w:bookmarkStart w:id="1709" w:name="_Toc764"/>
      <w:bookmarkEnd w:id="1708"/>
      <w:r>
        <w:rPr>
          <w:rtl w:val="true"/>
        </w:rPr>
        <w:t>بيان</w:t>
      </w:r>
      <w:bookmarkEnd w:id="1709"/>
    </w:p>
    <w:p>
      <w:pPr>
        <w:pStyle w:val="BookText"/>
        <w:rPr/>
      </w:pPr>
      <w:r>
        <w:rPr>
          <w:rFonts w:ascii="Amiri" w:hAnsi="Amiri" w:eastAsia="Amiri" w:cs="Amiri"/>
          <w:color w:val="111111"/>
          <w:sz w:val="28"/>
          <w:sz w:val="28"/>
          <w:szCs w:val="28"/>
          <w:rtl w:val="true"/>
          <w:lang w:bidi="ar-SA"/>
        </w:rPr>
        <w:t>قال في الذكري يستحب الإصحار بها يعني بصلاة الاستسقاء إجماعا و أما استثناء مكة و استحباب الاستسقاء فيها بالمسجد الحرام فقد ذكره الأكثر و قال في المنتهي و هو قول علمائنا أجمع و أكثر أهل العلم قال في الذكري اختصاص مكة لمزيد الشرف في مسجدها و لو حصل مانع من الصحراء لخوف و شبهه جازت في المساجد و ابن أبي عقيل و المفيد و جماعة لم يستثنوا المسجد الحرام و ظاهر ابن الجنيد استثناء المسجدين انتهي و الأشهر أظهر للرواية المؤيدة بعمل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بن زیاد از امام صادق علیه السلام همین حدیث را روایت کرده است </w:t>
      </w:r>
      <w:r>
        <w:rPr>
          <w:rStyle w:val="FootnoteAnchor"/>
          <w:rtl w:val="true"/>
        </w:rPr>
        <w:footnoteReference w:id="786"/>
      </w:r>
      <w:r>
        <w:rPr>
          <w:rFonts w:ascii="IRNazanin" w:hAnsi="IRNazanin" w:eastAsia="IRNazanin"/>
          <w:color w:val="111111"/>
          <w:sz w:val="28"/>
          <w:sz w:val="28"/>
          <w:szCs w:val="28"/>
          <w:rtl w:val="true"/>
          <w:lang w:bidi="fa-IR"/>
        </w:rPr>
        <w:t>که در باب گناهان آن را با سندها آوردیم</w:t>
      </w:r>
      <w:r>
        <w:rPr>
          <w:rFonts w:eastAsia="IRNazanin" w:cs="IRNazanin"/>
          <w:color w:val="111111"/>
          <w:sz w:val="28"/>
          <w:szCs w:val="28"/>
          <w:rtl w:val="true"/>
          <w:lang w:bidi="fa-IR"/>
        </w:rPr>
        <w:t xml:space="preserve">. </w:t>
      </w:r>
      <w:r>
        <w:rPr>
          <w:rStyle w:val="FootnoteAnchor"/>
          <w:rtl w:val="true"/>
        </w:rPr>
        <w:footnoteReference w:id="787"/>
      </w:r>
    </w:p>
    <w:p>
      <w:pPr>
        <w:pStyle w:val="Heading5"/>
        <w:numPr>
          <w:ilvl w:val="4"/>
          <w:numId w:val="1"/>
        </w:numPr>
        <w:rPr/>
      </w:pPr>
      <w:bookmarkStart w:id="1710" w:name="__RefHeading___Toc1217838_1934241801"/>
      <w:bookmarkStart w:id="1711" w:name="_Toc765"/>
      <w:bookmarkEnd w:id="1710"/>
      <w:r>
        <w:rPr>
          <w:rtl w:val="true"/>
        </w:rPr>
        <w:t>توضیح</w:t>
      </w:r>
      <w:bookmarkEnd w:id="1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ینزل بها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نکند</w:t>
      </w:r>
      <w:r>
        <w:rPr>
          <w:rFonts w:eastAsia="IRNazanin" w:cs="IRNazanin"/>
          <w:color w:val="111111"/>
          <w:sz w:val="28"/>
          <w:szCs w:val="28"/>
          <w:rtl w:val="true"/>
          <w:lang w:bidi="fa-IR"/>
        </w:rPr>
        <w:t>.</w:t>
      </w:r>
    </w:p>
    <w:p>
      <w:pPr>
        <w:pStyle w:val="Heading5"/>
        <w:numPr>
          <w:ilvl w:val="4"/>
          <w:numId w:val="1"/>
        </w:numPr>
        <w:rPr/>
      </w:pPr>
      <w:bookmarkStart w:id="1712" w:name="__RefHeading___Toc1217840_1934241801"/>
      <w:bookmarkStart w:id="1713" w:name="_Toc766"/>
      <w:bookmarkEnd w:id="1712"/>
      <w:r>
        <w:rPr>
          <w:rtl w:val="true"/>
        </w:rPr>
        <w:t xml:space="preserve">روایت </w:t>
      </w:r>
      <w:r>
        <w:rPr/>
        <w:t>14</w:t>
      </w:r>
      <w:bookmarkEnd w:id="17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نماز دو عید و در نماز طلبیدن باران در رکعت اول هفت بار و در رکعت دوم پنج بار تکبیر می گفت و پیش از خطبه نماز را اقامه می کرد و صدایش را در قرائت سوره ها بلند می نمود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با همان اسناد از امام صادق علیه السلام از پدرشان 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این قرار گرفت که فقط در صحراها می توان طلب باران کرد جایی که مردم به آسمان بنگرند و نیز در هیچ مسجدی جز در مکّه نمی توان طلب باران کرد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با همان اسناد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روز جمعه در حالی که امام خطبه می خواند، سخن گفتن ناپسند ومکروه است و در نماز عید فطر و قربان و در نماز طلبیدن باران نیز ناخوشایند است</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1714" w:name="__RefHeading___Toc1217842_1934241801"/>
      <w:bookmarkStart w:id="1715" w:name="_Toc767"/>
      <w:bookmarkEnd w:id="1714"/>
      <w:r>
        <w:rPr>
          <w:rtl w:val="true"/>
        </w:rPr>
        <w:t>توضیح</w:t>
      </w:r>
      <w:bookmarkEnd w:id="171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مستحب است که طلبیدن باران در صحرا باشد و اما مستثنی کردن مکه و مستحب بودن طلبیدن باران در آن در مسجد الحرام را اکثر علما ذکر کرده اند،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گفته همه علمای ما و بیشتر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مکه به جهت بزرگی و شرافت بسیار در مسجد مکه است، و اگر به خاطر ترس یا چیزی شبیه آن مانعی برای بیرون رفتن به صحرا پیش آید، جایز است در مساجد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عقیل و مفید و گروهی، مسجد الحرام را مستثنی نکرده اند و ظاهر کلام ابن جنید مستثنی بودن دو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برای روایتی که عمل به قول اکثر علما را تأیید می کند، آشکارتر است</w:t>
      </w:r>
      <w:r>
        <w:rPr>
          <w:rFonts w:eastAsia="IRNazanin" w:cs="IRNazanin"/>
          <w:color w:val="111111"/>
          <w:sz w:val="28"/>
          <w:szCs w:val="28"/>
          <w:rtl w:val="true"/>
          <w:lang w:bidi="fa-IR"/>
        </w:rPr>
        <w:t xml:space="preserve">. </w:t>
      </w:r>
      <w:bookmarkStart w:id="1716" w:name="pg13537_148257"/>
    </w:p>
    <w:p>
      <w:pPr>
        <w:pStyle w:val="Heading5"/>
        <w:numPr>
          <w:ilvl w:val="4"/>
          <w:numId w:val="1"/>
        </w:numPr>
        <w:rPr/>
      </w:pPr>
      <w:bookmarkStart w:id="1717" w:name="__RefHeading___Toc1217844_1934241801"/>
      <w:bookmarkStart w:id="1718" w:name="_Toc768"/>
      <w:bookmarkEnd w:id="1716"/>
      <w:bookmarkEnd w:id="1717"/>
      <w:r>
        <w:rPr>
          <w:rtl w:val="true"/>
        </w:rPr>
        <w:t>«</w:t>
      </w:r>
      <w:r>
        <w:rPr/>
        <w:t>15</w:t>
      </w:r>
      <w:r>
        <w:rPr>
          <w:rtl w:val="true"/>
        </w:rPr>
        <w:t>»</w:t>
      </w:r>
      <w:bookmarkEnd w:id="1718"/>
    </w:p>
    <w:p>
      <w:pPr>
        <w:pStyle w:val="BookText"/>
        <w:rPr/>
      </w:pPr>
      <w:r>
        <w:rPr>
          <w:rFonts w:ascii="Amiri" w:hAnsi="Amiri" w:eastAsia="Amiri" w:cs="Amiri"/>
          <w:color w:val="111111"/>
          <w:sz w:val="28"/>
          <w:sz w:val="28"/>
          <w:szCs w:val="28"/>
          <w:rtl w:val="true"/>
          <w:lang w:bidi="ar-SA"/>
        </w:rPr>
        <w:t>مَجَالِسُ ابْنِ الشَّيْخِ، عَنْ أَبِيهِ عَنِ الْمُفِيدِ عَنْ جَعْفَرِ بْنِ مُحَمَّدِ بْنِ قُولَوَيْهِ عَنْ أَبِيهِ عَنْ سَعْدِ بْنِ عَبْدِ اللَّهِ عَنْ أَحْمَدَ بْنِ مُحَمَّدِ بْنِ عِيسَي عَنِ الْحُسَيْنِ بْنِ سَعِيدٍ عَنْ يَاسِرٍ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الْوُلَاةُ حُبِسَ الْمَطَرُ وَ إِذَا جَارَ السُّلْطَانُ هَانَتِ الدَّوْلَةُ وَ إِذَا حُبِسَتِ الزَّكَاةُ مَاتَتِ الْمَوَاشِي‌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1217846_1934241801"/>
      <w:bookmarkStart w:id="1720" w:name="_Toc769"/>
      <w:bookmarkEnd w:id="1719"/>
      <w:r>
        <w:rPr>
          <w:rtl w:val="true"/>
        </w:rPr>
        <w:t>«</w:t>
      </w:r>
      <w:r>
        <w:rPr/>
        <w:t>16</w:t>
      </w:r>
      <w:r>
        <w:rPr>
          <w:rtl w:val="true"/>
        </w:rPr>
        <w:t>»</w:t>
      </w:r>
      <w:bookmarkEnd w:id="1720"/>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عَبْدِ اللَّهِ بْنِ الصَّلْتِ عَنْ أَنَسِ بْنِ عِيَاضٍ اللَّيْثِيِّ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اسْتَسْقَي يَنْظُرُ إِلَي السَّمَاءِ وَ يُحَوِّلُ رِدَاءَهُ عَنْ يَمِينِهِ إِلَي يَسَارِهِ وَ عَنْ يَسَارِهِ إِلَي يَمِينِهِ قَالَ قُلْتُ لَهُ مَا مَعْنَي ذَلِكَ قَالَ عَلَامَةٌ بَيْنَهُ وَ بَيْنَ أَصْحَابِهِ تُحَوِّلُ الْجَدْبَ خِصْباً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مَاجِيلَوَيْهِ عَنْ عُمَرَ عَنْ مُحَمَّدِ بْنِ أَبِي الْقَاسِمِ عَنْ أَحْمَدَ بْنِ أَبِي عَبْدِ اللَّهِ الْبَرْقِيِّ عَنْ أَبِيهِ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لِأَيِّ عِلَّةٍ حَوَّلَ رَسُولُ اللَّهِ صلي الله عليه و آله فِي صَلَاةِ الِاسْتِسْقَاءِ رِدَاءَهُ الَّذِي عَلَي يَمِينِهِ عَلَي يَسَارِهِ وَ الَّذِي عَلَي يَسَارِهِ عَلَي يَمِينِهِ قَالَ أَرَادَ بِذَلِكَ تَحَوُّلَ الْجَدْبِ خِصْباً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217848_1934241801"/>
      <w:bookmarkStart w:id="1722" w:name="_Toc770"/>
      <w:bookmarkEnd w:id="1721"/>
      <w:r>
        <w:rPr>
          <w:rtl w:val="true"/>
        </w:rPr>
        <w:t>بيان</w:t>
      </w:r>
      <w:bookmarkEnd w:id="1722"/>
    </w:p>
    <w:p>
      <w:pPr>
        <w:pStyle w:val="BookText"/>
        <w:rPr/>
      </w:pPr>
      <w:r>
        <w:rPr>
          <w:rFonts w:ascii="Amiri" w:hAnsi="Amiri" w:eastAsia="Amiri" w:cs="Amiri"/>
          <w:color w:val="111111"/>
          <w:sz w:val="28"/>
          <w:sz w:val="28"/>
          <w:szCs w:val="28"/>
          <w:rtl w:val="true"/>
          <w:lang w:bidi="ar-SA"/>
        </w:rPr>
        <w:t>استحباب تحويل الرداء ذكره الأصحاب و صرح الأكثر بالهيئة المذكورة في الخبرين بجعل ما علي اليمين علي اليسار و بالعكس و ربما يتوهم صدقه بجعل الأعلي أسفل أو الظاهر باطنا و بالعكس و لا وجه له بعد التصريح به في النصوص و قال في الذكري و لا يشترط تحويل الظاهر باطنا و بالعكس و الأعلي أسفل و بالعكس و لو فعل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الروضة و لو جعل مع ذلك أعلاه أسفله و ظاهره باطنه كان حسنا و لا يخفي ما فيهما لا سيما في الأخير إذ الجمع بين الجميع غير</w:t>
      </w:r>
    </w:p>
    <w:p>
      <w:pPr>
        <w:pStyle w:val="Heading5"/>
        <w:numPr>
          <w:ilvl w:val="4"/>
          <w:numId w:val="1"/>
        </w:numPr>
        <w:rPr/>
      </w:pPr>
      <w:bookmarkStart w:id="1723" w:name="__RefHeading___Toc1217850_1934241801"/>
      <w:bookmarkStart w:id="1724" w:name="_Toc771"/>
      <w:bookmarkEnd w:id="1723"/>
      <w:r>
        <w:rPr>
          <w:rtl w:val="true"/>
        </w:rPr>
        <w:t xml:space="preserve">روایت </w:t>
      </w:r>
      <w:r>
        <w:rPr/>
        <w:t>15</w:t>
      </w:r>
      <w:bookmarkEnd w:id="1724"/>
    </w:p>
    <w:p>
      <w:pPr>
        <w:pStyle w:val="BookText"/>
        <w:rPr/>
      </w:pPr>
      <w:r>
        <w:rPr>
          <w:rFonts w:ascii="IRNazanin" w:hAnsi="IRNazanin" w:eastAsia="IRNazanin"/>
          <w:color w:val="111111"/>
          <w:sz w:val="28"/>
          <w:sz w:val="28"/>
          <w:szCs w:val="28"/>
          <w:rtl w:val="true"/>
          <w:lang w:bidi="fa-IR"/>
        </w:rPr>
        <w:t>مجالس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والیان دروغ گویند باران قطع می شود و هرگاه حاکم ستم کند حکومت خوار و تحقیر می شود و هرگاه زکات پرداخت نشود چهارپایان هلاک می شوند</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725" w:name="__RefHeading___Toc1217852_1934241801"/>
      <w:bookmarkStart w:id="1726" w:name="_Toc772"/>
      <w:bookmarkEnd w:id="1725"/>
      <w:r>
        <w:rPr>
          <w:rtl w:val="true"/>
        </w:rPr>
        <w:t xml:space="preserve">روایت </w:t>
      </w:r>
      <w:r>
        <w:rPr/>
        <w:t>16</w:t>
      </w:r>
      <w:bookmarkEnd w:id="172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پدرشان علیهم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گاه طلب باران می‌کردند به آسمان نگریسته و عباء خود را از راست به چپ و از چپ به راست تغییر می‌دادند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سرور از این کار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علامتی میان ایشان و اصحابشان بود و این که خشکی و قحطی به بارندگی و حاصلخیزی مبدّل می‌گردد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با همان اسناد ابن ابی عمیر از کسی که برایش ذکر کرده از امام صادق علیه السلام روایت می کند که از ایشان پرسیدم به چه علتی رسول خدا صلی الله علیه و آله و سلم در نماز طلب باران قسمتی از عباء خود را در راست بود به چپ و آن قسمت که در چپ بود را به راست برمی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تغییر و تبدیل خشکی به حاصلخیزی را قصد می کرد</w:t>
      </w:r>
      <w:r>
        <w:rPr>
          <w:rFonts w:eastAsia="IRNazanin" w:cs="IRNazanin"/>
          <w:color w:val="111111"/>
          <w:sz w:val="28"/>
          <w:szCs w:val="28"/>
          <w:rtl w:val="true"/>
          <w:lang w:bidi="fa-IR"/>
        </w:rPr>
        <w:t xml:space="preserve">. </w:t>
      </w:r>
      <w:r>
        <w:rPr>
          <w:rStyle w:val="FootnoteAnchor"/>
          <w:rtl w:val="true"/>
        </w:rPr>
        <w:footnoteReference w:id="796"/>
      </w:r>
    </w:p>
    <w:p>
      <w:pPr>
        <w:pStyle w:val="Heading5"/>
        <w:numPr>
          <w:ilvl w:val="4"/>
          <w:numId w:val="1"/>
        </w:numPr>
        <w:rPr/>
      </w:pPr>
      <w:bookmarkStart w:id="1727" w:name="__RefHeading___Toc1217854_1934241801"/>
      <w:bookmarkStart w:id="1728" w:name="_Toc773"/>
      <w:bookmarkEnd w:id="1727"/>
      <w:r>
        <w:rPr>
          <w:rtl w:val="true"/>
        </w:rPr>
        <w:t>توضیح</w:t>
      </w:r>
      <w:bookmarkEnd w:id="1728"/>
    </w:p>
    <w:p>
      <w:pPr>
        <w:pStyle w:val="BookText"/>
        <w:rPr/>
      </w:pPr>
      <w:r>
        <w:rPr>
          <w:rFonts w:ascii="IRNazanin" w:hAnsi="IRNazanin" w:eastAsia="IRNazanin"/>
          <w:color w:val="111111"/>
          <w:sz w:val="28"/>
          <w:sz w:val="28"/>
          <w:szCs w:val="28"/>
          <w:rtl w:val="true"/>
          <w:lang w:bidi="fa-IR"/>
        </w:rPr>
        <w:t xml:space="preserve">اصحاب مستحب بودن برگرداندن 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و بیشتر آنان به همان صورتی که در دو روایت آمده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عباء خود را که در راست بود به چپ و برعکس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گمان شود که شکل صحیح آن این است که از بالا به پایین برگردانده شود، یا پشت به رو و برعکس شود، که پس از تصریح بدان در متون بیراه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که پشت به رو و برعکس، و بالا به پایین و بر عکس برگردانده شود و اگر این کار را انجام دهد، ایرادی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الروضۀ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اگر بالای آن را پایینش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پشت و رو کند، نیکو است، که این دو حالت به ویژه حالت دوم آشکار است زیرا جمع بین همه حالت ها غیر </w:t>
      </w:r>
      <w:bookmarkStart w:id="1729" w:name="pg13537_148258"/>
    </w:p>
    <w:p>
      <w:pPr>
        <w:pStyle w:val="BookText"/>
        <w:rPr/>
      </w:pPr>
      <w:bookmarkEnd w:id="1729"/>
      <w:r>
        <w:rPr>
          <w:rFonts w:ascii="Amiri" w:hAnsi="Amiri" w:eastAsia="Amiri" w:cs="Amiri"/>
          <w:color w:val="111111"/>
          <w:sz w:val="28"/>
          <w:sz w:val="28"/>
          <w:szCs w:val="28"/>
          <w:rtl w:val="true"/>
          <w:lang w:bidi="ar-SA"/>
        </w:rPr>
        <w:t>ممكن و اجتماع أحدهما معه لا بد منه و ما صدر من النبي صلي الله عليه و آله يمكن أن يكون لعلمه صلي الله عليه و آله باستجابة دعائه فنبه أصحابه بذلك عليها و أما فعل غيره فللتأسي أو للتفؤل و فعله صلي الله عليه و آله أيضا يحتمل الأخير و علي الأول يحتمل اختصاصه به صلي الله عليه و آله و لكن في موثقة بن بكير</w:t>
      </w:r>
      <w:r>
        <w:rPr>
          <w:rStyle w:val="FootnoteAnchor"/>
          <w:rtl w:val="true"/>
        </w:rPr>
        <w:footnoteReference w:id="797"/>
      </w:r>
      <w:r>
        <w:rPr>
          <w:rFonts w:ascii="Amiri" w:hAnsi="Amiri" w:eastAsia="Amiri" w:cs="Amiri"/>
          <w:color w:val="111111"/>
          <w:sz w:val="28"/>
          <w:sz w:val="28"/>
          <w:szCs w:val="28"/>
          <w:rtl w:val="true"/>
          <w:lang w:bidi="ar-SA"/>
        </w:rPr>
        <w:t>ما يدل علي استحبابه 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التحويل فذكر الأكثر أنه بعد الصلاة قبل الخطبة كما هو ظاهر خبر محمد بن خالد</w:t>
      </w:r>
      <w:r>
        <w:rPr>
          <w:rStyle w:val="FootnoteAnchor"/>
          <w:rtl w:val="true"/>
        </w:rPr>
        <w:footnoteReference w:id="798"/>
      </w:r>
      <w:r>
        <w:rPr>
          <w:rFonts w:ascii="Amiri" w:hAnsi="Amiri" w:eastAsia="Amiri" w:cs="Amiri"/>
          <w:color w:val="111111"/>
          <w:sz w:val="28"/>
          <w:sz w:val="28"/>
          <w:szCs w:val="28"/>
          <w:rtl w:val="true"/>
          <w:lang w:bidi="ar-SA"/>
        </w:rPr>
        <w:t>و غيره و قال بعض الأصحاب يحوله بعد الفراغ من الخطبة و قال المفيد رحمه الله و سلار و ابن البراج يحول الإمام رداءه ثلاث مرات و لعلها بعد الفراغ من الصلاة و بعد الصعود علي المنبر و بعد الفراغ من الخطبة و لعل الأولي التحويل قبل الخطبة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للمأموم التحويل أثبته في المبسوط و نفاه في الخلاف و اختار في الذكري الأول و ظاهر الأخبار الثاني و قال ابن البراج في المهذب فإذا فرغ من الخطبة أدار رداءه فجعل ما علي يمينه علي يساره و ما علي يساره علي يمينه ثلاث مرات ثم استقبل و كبر مائة تكبيرة رافعا صوته بها و يكبر الناس معه ثم يلتفت علي يمينه و يسبح الله سبحانه مائة تسبيحة رافعا صوته بها و يسبح الناس معه كذلك ثم يلتفت علي يساره فيحمد الله مائة تحميدة رافعا صوته بها و يفعل الناس معه ذلك ثم يقبل بوجهه إلي الناس فيستغفر الله تعالي مائة مرة رافعا صوته بها و يفعل الناس ثم يستقبل القبلة بوجهه فيدعو و يدعو الناس معه</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217856_1934241801"/>
      <w:bookmarkStart w:id="1731" w:name="_Toc774"/>
      <w:bookmarkEnd w:id="1730"/>
      <w:r>
        <w:rPr>
          <w:rtl w:val="true"/>
        </w:rPr>
        <w:t>«</w:t>
      </w:r>
      <w:r>
        <w:rPr/>
        <w:t>17</w:t>
      </w:r>
      <w:r>
        <w:rPr>
          <w:rtl w:val="true"/>
        </w:rPr>
        <w:t>»</w:t>
      </w:r>
      <w:bookmarkEnd w:id="1731"/>
    </w:p>
    <w:p>
      <w:pPr>
        <w:pStyle w:val="BookText"/>
        <w:rPr/>
      </w:pPr>
      <w:r>
        <w:rPr>
          <w:rFonts w:ascii="Amiri" w:hAnsi="Amiri" w:eastAsia="Amiri" w:cs="Amiri"/>
          <w:color w:val="111111"/>
          <w:sz w:val="28"/>
          <w:sz w:val="28"/>
          <w:szCs w:val="28"/>
          <w:rtl w:val="true"/>
          <w:lang w:bidi="ar-SA"/>
        </w:rPr>
        <w:t>مَجَالِسُ ابْنِ الشَّيْخِ، عَنِ الْمُفِيدِ عَنْ عَلِيِّ بْنِ بِلَالٍ عَنِ النُّعْمَانِ بْنِ أَحْمَدَ الْقَاضِي عَنْ إِبْرَاهِيمَ بْنِ عَرَفَةَ عَنْ أَحْمَدَ بْنِ رُشَيْدِ بْنِ خُثَيْمٍ الْهِلَالِيِّ عَنْ عَمِّهِ سَعِيدٍ عَنْ مُسْلِمٍ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إِلَي النَّبِيِّ صلي الله عليه و آله فَقَالَ وَ اللَّهِ يَا رَسُولَ اللَّهِ لَقَدْ أَتَيْنَاكَ وَ مَا لَنَا بَعِيرٌ يَئِطُّ وَ لَا غَنَمٌ يَغِطُّ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لَقِينَا مِنَ الْأَزْلِ</w:t>
      </w:r>
    </w:p>
    <w:p>
      <w:pPr>
        <w:pStyle w:val="BookText"/>
        <w:rPr/>
      </w:pPr>
      <w:r>
        <w:rPr>
          <w:rFonts w:ascii="IRNazanin" w:hAnsi="IRNazanin" w:eastAsia="IRNazanin"/>
          <w:color w:val="111111"/>
          <w:sz w:val="28"/>
          <w:sz w:val="28"/>
          <w:szCs w:val="28"/>
          <w:rtl w:val="true"/>
          <w:lang w:bidi="fa-IR"/>
        </w:rPr>
        <w:t>ممکن است و ناگزیر یکی از این دو حالت با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پیامبر صلی الله علیه و آله و سلم انجام داده شاید به سبب این باشد که ایشان از استجاب دعای خود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را از آن آگاه کرده است اما کسی غیر از ایشان آن را انجام دهد برای دلگرمی یا برای فال نیک زدن است و عمل خود پیامبر صلی الله علیه و آله و سلم نیز محتمل بر معنای دوم است و بر اساس توجیه اول ممکن است به پیامبر صلی الله علیه و آله و سلم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موثقّۀ ابن بکیر </w:t>
      </w:r>
      <w:r>
        <w:rPr>
          <w:rStyle w:val="FootnoteAnchor"/>
          <w:rtl w:val="true"/>
        </w:rPr>
        <w:footnoteReference w:id="799"/>
      </w:r>
      <w:r>
        <w:rPr>
          <w:rFonts w:ascii="IRNazanin" w:hAnsi="IRNazanin" w:eastAsia="IRNazanin"/>
          <w:color w:val="111111"/>
          <w:sz w:val="28"/>
          <w:sz w:val="28"/>
          <w:szCs w:val="28"/>
          <w:rtl w:val="true"/>
          <w:lang w:bidi="fa-IR"/>
        </w:rPr>
        <w:t>مطلبی آمده که بر مستحب بودن آن برای غیر ایشان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باره زمان برگرداندن عباء اکثر علما گفته اند پس از نماز و پیش از خطبه است همانطور که از روایت محمد بن خالد </w:t>
      </w:r>
      <w:r>
        <w:rPr>
          <w:rStyle w:val="FootnoteAnchor"/>
          <w:rtl w:val="true"/>
        </w:rPr>
        <w:footnoteReference w:id="800"/>
      </w:r>
      <w:r>
        <w:rPr>
          <w:rFonts w:ascii="IRNazanin" w:hAnsi="IRNazanin" w:eastAsia="IRNazanin"/>
          <w:color w:val="111111"/>
          <w:sz w:val="28"/>
          <w:sz w:val="28"/>
          <w:szCs w:val="28"/>
          <w:rtl w:val="true"/>
          <w:lang w:bidi="fa-IR"/>
        </w:rPr>
        <w:t>و دیگران آشکار می گردد و بعضی از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عباء را برمی گرداند و مفید رحمه الله و سلّار و ابن البراج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عبایش را برمی گرداند، و شاید پس از پایان نماز، و پس از رفتن بر بالای منبر، و پس از پایان خطبه باشد و چه بسا شایسته تر و بهتر آن باشد که عبا را پیش از خطبه و پس از نماز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برای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مستحب است عباء را برگرداند؟ در المسبوط آن را اثبات نموده و در الخلاف آن را نفی کرده و در الذکری نظر اول را برگزیده و از روایت ها 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 و ابن براج در المهذب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خطبه را به پایان برد عبایش را برمی گرداند به این صورت که سه بار قسمتی از عباء خود را در طرف راست است به چپ و آن قسمت که در طرف چپ است را به راست برمی گرداند سپس روبه قبله کرده و با صدای بلند صد بار الله اکبر می گوید و مردم نیز با او به همین صورت تسبیح می گویند سپس به سمت راست خود رو کرده و با صدای بلند صد بار سبحان الله می گوید مردم نیز با او به همین صورت تسبیح می گویند سپس روبه سمت چپ خود کرده و با صدای بلند صد بار الحمد لله می گوید و مردم نیز همین کار را با او انجام می دهند سپس رو به مردم کرده و با صدای بلند صد بار اسغفر الله می گوید و مردم نیز آن را انجام می دهند سپس رو به قبله کرده و دعا می کند و مردم نیز به همراه او دعا می کنند</w:t>
      </w:r>
      <w:r>
        <w:rPr>
          <w:rFonts w:eastAsia="IRNazanin" w:cs="IRNazanin"/>
          <w:color w:val="111111"/>
          <w:sz w:val="28"/>
          <w:szCs w:val="28"/>
          <w:rtl w:val="true"/>
          <w:lang w:bidi="fa-IR"/>
        </w:rPr>
        <w:t>.</w:t>
      </w:r>
    </w:p>
    <w:p>
      <w:pPr>
        <w:pStyle w:val="Heading5"/>
        <w:numPr>
          <w:ilvl w:val="4"/>
          <w:numId w:val="1"/>
        </w:numPr>
        <w:rPr/>
      </w:pPr>
      <w:bookmarkStart w:id="1732" w:name="__RefHeading___Toc1217858_1934241801"/>
      <w:bookmarkStart w:id="1733" w:name="_Toc775"/>
      <w:bookmarkEnd w:id="1732"/>
      <w:r>
        <w:rPr>
          <w:rtl w:val="true"/>
        </w:rPr>
        <w:t xml:space="preserve">روایت </w:t>
      </w:r>
      <w:r>
        <w:rPr/>
        <w:t>17</w:t>
      </w:r>
      <w:bookmarkEnd w:id="1733"/>
    </w:p>
    <w:p>
      <w:pPr>
        <w:pStyle w:val="BookText"/>
        <w:rPr/>
      </w:pPr>
      <w:r>
        <w:rPr>
          <w:rFonts w:ascii="IRNazanin" w:hAnsi="IRNazanin" w:eastAsia="IRNazanin"/>
          <w:color w:val="111111"/>
          <w:sz w:val="28"/>
          <w:sz w:val="28"/>
          <w:szCs w:val="28"/>
          <w:rtl w:val="true"/>
          <w:lang w:bidi="fa-IR"/>
        </w:rPr>
        <w:t>مجالس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بیابان نشینی حضور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سوگند ما در حالی نزد شما آمده‌ایم که نه شتری برایمان به جا مانده که نعره کشد و نه گوسفندی که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آفریدگان نزد تو آمده‌ایم تا نسبت به سختی قحطی و فشاری که بر ما وارد آمده بما ترحّم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وَ الْعَذْرَاءُ يَدْمَي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شُغِلَتْ أُمُّ الْبَنِينَ عَنِ الطِّفْلِ</w:t>
      </w:r>
    </w:p>
    <w:p>
      <w:pPr>
        <w:pStyle w:val="BookText"/>
        <w:rPr/>
      </w:pPr>
      <w:r>
        <w:rPr>
          <w:rFonts w:ascii="Amiri" w:hAnsi="Amiri" w:eastAsia="Amiri" w:cs="Amiri"/>
          <w:color w:val="111111"/>
          <w:sz w:val="28"/>
          <w:sz w:val="28"/>
          <w:szCs w:val="28"/>
          <w:rtl w:val="true"/>
          <w:lang w:bidi="ar-SA"/>
        </w:rPr>
        <w:t xml:space="preserve">وَ أَلْقَي بِكَفَّيْهِ الْفَتَي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لَا يُمِرُّ وَ لَا يُحْلِي</w:t>
      </w:r>
    </w:p>
    <w:p>
      <w:pPr>
        <w:pStyle w:val="BookText"/>
        <w:rPr/>
      </w:pPr>
      <w:r>
        <w:rPr>
          <w:rFonts w:ascii="Amiri" w:hAnsi="Amiri" w:eastAsia="Amiri" w:cs="Amiri"/>
          <w:color w:val="111111"/>
          <w:sz w:val="28"/>
          <w:sz w:val="28"/>
          <w:szCs w:val="28"/>
          <w:rtl w:val="true"/>
          <w:lang w:bidi="ar-SA"/>
        </w:rPr>
        <w:t xml:space="preserve">وَ 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الْحَنْظَلِ الْعَامِيِّ وَ الْعِلْهِزِ الْفَسْلِ</w:t>
      </w:r>
    </w:p>
    <w:p>
      <w:pPr>
        <w:pStyle w:val="BookText"/>
        <w:rPr/>
      </w:pPr>
      <w:r>
        <w:rPr>
          <w:rFonts w:ascii="Amiri" w:hAnsi="Amiri" w:eastAsia="Amiri" w:cs="Amiri"/>
          <w:color w:val="111111"/>
          <w:sz w:val="28"/>
          <w:sz w:val="28"/>
          <w:szCs w:val="28"/>
          <w:rtl w:val="true"/>
          <w:lang w:bidi="ar-SA"/>
        </w:rPr>
        <w:t xml:space="preserve">وَ 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النَّاسِ إِلَّا إِلَي الرُّسْلِ</w:t>
      </w:r>
    </w:p>
    <w:p>
      <w:pPr>
        <w:pStyle w:val="BookText"/>
        <w:rPr/>
      </w:pPr>
      <w:r>
        <w:rPr>
          <w:rFonts w:ascii="Amiri" w:hAnsi="Amiri" w:eastAsia="Amiri" w:cs="Amiri"/>
          <w:color w:val="111111"/>
          <w:sz w:val="28"/>
          <w:sz w:val="28"/>
          <w:szCs w:val="28"/>
          <w:rtl w:val="true"/>
          <w:lang w:bidi="ar-SA"/>
        </w:rPr>
        <w:t>فَقَالَ رَسُولُ اللَّهِ صلي الله عليه و آله لِأَصْحَابِهِ إِنَّ هَذَا الْأَعْرَابِيَّ يَشْكُو قِلَّةَ الْمَطَرِ وَ قَحْطاً شَدِيداً ثُمَّ قَامَ يَجُرُّ رِدَاءَهُ حَتَّي صَعِدَ الْمِنْبَرَ فَحَمِدَ اللَّهَ وَ أَثْنَي عَلَيْهِ فَكَانَ فِيمَا حَمِدَهُ بِهِ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فِي السَّمَاءِ فَكَانَ عَالِياً وَ فِي الْأَرْضِ قَرِيباً دَانِياً أَقْرَبَ إِلَيْنَا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يَدَيْهِ إِلَي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مُغِيثاً مَرِيئاً مَرِيعاً غَدَقاً طَبَقاً عَاجِلًا غَيْرَ رَائِثٍ نَافِعاً غَيْرَ ضَارٍّ تَمْلَأُ بِهِ الضَّرْعَ وَ تُنْبِتُ بِهِ الزَّرْعَ وَ تُحْيِي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رَدَّ يَدَهُ إِلَي نَحْرِهِ حَتَّي أَحْدَقَ السَّحَابُ بِالْمَدِينَةِ كَالْإِكْلِيلِ وَ أَلْقَتِ السَّمَاءُ بِأَرْوَاقِهَا وَ جَاءَ أَهْلُ الْبِطَاحِ يَصِيحُونَ يَا رَسُولَ اللَّهِ الْغَرَقَ الْغَرَقَ فَقَالَ رَسُولُ اللَّهِ اللَّهُمَّ حَوَالَيْنَا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السَّمَاءِ فَضَحِكَ رَسُولُ اللَّهِ صلي الله عليه و آله وَ قَالَ لِلَّهِ دَرُّ أَبِي طَالِبٍ لَوْ كَانَ حَيّاً لَقَرَّتْ عَيْنَاهُ مَنْ يُنْشِدُنَا قَوْلَهُ فَقَامَ عُمَرُ بْنُ الْخَطَّابِ فَقَالَ عَسَي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أَوْفَي ذِمَّةً مِنْ مُحَمَّدٍ</w:t>
      </w:r>
    </w:p>
    <w:p>
      <w:pPr>
        <w:pStyle w:val="BookText"/>
        <w:rPr/>
      </w:pPr>
      <w:r>
        <w:rPr>
          <w:rFonts w:ascii="Amiri" w:hAnsi="Amiri" w:eastAsia="Amiri" w:cs="Amiri"/>
          <w:color w:val="111111"/>
          <w:sz w:val="28"/>
          <w:sz w:val="28"/>
          <w:szCs w:val="28"/>
          <w:rtl w:val="true"/>
          <w:lang w:bidi="ar-SA"/>
        </w:rPr>
        <w:t>فَقَالَ رَسُولُ اللَّهِ صلي الله عليه و آله لَيْسَ هَذَا مِنْ قَوْلِ أَبِي طَالِبٍ هَذَا مِنْ قَوْلِ حَسَّانَ بْنِ ثَابِتٍ فَقَامَ عَلِيٌّ عليه السلام فَقَالَ 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الْيَتَامَي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يُبْزَي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نُمَاصِعْ دُونَهُ وَ نُقَاتِلْ</w:t>
      </w:r>
    </w:p>
    <w:p>
      <w:pPr>
        <w:pStyle w:val="BookText"/>
        <w:rPr/>
      </w:pPr>
      <w:r>
        <w:rPr>
          <w:rFonts w:ascii="Amiri" w:hAnsi="Amiri" w:eastAsia="Amiri" w:cs="Amiri"/>
          <w:color w:val="111111"/>
          <w:sz w:val="28"/>
          <w:sz w:val="28"/>
          <w:szCs w:val="28"/>
          <w:rtl w:val="true"/>
          <w:lang w:bidi="ar-SA"/>
        </w:rPr>
        <w:t xml:space="preserve">وَ 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IRNazanin" w:hAnsi="IRNazanin" w:eastAsia="IRNazanin"/>
          <w:color w:val="111111"/>
          <w:sz w:val="28"/>
          <w:sz w:val="28"/>
          <w:szCs w:val="28"/>
          <w:rtl w:val="true"/>
          <w:lang w:bidi="fa-IR"/>
        </w:rPr>
        <w:t xml:space="preserve">در حالی نزد تو آمده‌ایم که از سینه‌های دختران بکر و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می‌چکد، و مادران از کودکان خود غافل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جوان از شدت گرسنگی و ضعف، دست ذلّت دراز کرده، و هیچ تلخ و شیرینی به دستش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چیزی از آنچه مردم می‌خورند در دسترس ما نیست، به جز حنظل تلخ، و طعام پست و مانده‌ای که از خون و پشم شتر که به آتش برشته شده تهیه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 به سوی تو راه گریزی نداریم، و مگر مردم به جز سوی پیامبران راه گریزی دارند؟</w:t>
      </w:r>
    </w:p>
    <w:p>
      <w:pPr>
        <w:pStyle w:val="BookText"/>
        <w:rPr/>
      </w:pP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از کمی باران و قحطی شدید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همان طور که عبایش را بروی زمین می‌کشید حرکت کرد تا بر منبر بر آمد، پس حمد و ثنای الهی به جای آورد، و از جمله کلماتی که بدان ستایش پروردگارش نمود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خدائی راست که علوّ و برتری یافت در آسمان، پس عالی و بزرگ است، و در زمین قریب و نزدیک، و او به ما از رگ گردن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دست مبارک به آسمان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ما را از بارانی تند، سیراب‌کننده به اندازه، رشد دهنده، پربار، پر پشت و فراوان و فراگیر و بی‌کاست، سود بخش بی‌زیان، سیراب فرما، به حدّی که پستان های حیوانات را از آن پر شیر سازی، و زراعت ها را بدان برویانی، و زمین را پس از مردنش بدان زنده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 مبارک از گلوگاه خویش فروتر نیاورده بود که ابر همچون دستاری مزیّن به انواع جواهر که بر سر بندند بر سر شهر مدینه حلقه زد و ابری متراکم همه اطراف آسمان را پوشاند، به حدّی که اهل مکّه خدمت آن حضرت آمده و صدای ضجّه و ناله بلند کردند که یا رسول اللَّه خطر غرق شدن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حوالی و اطراف ما بباران و نه بر سر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درهم پیچید و از فراز آسمان مدینه برطرف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ابی طالب که اگر زنده بود چشمانش روشن می‌شد و شاد و مسرور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اشعار او را بخواند؟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لابد منظور شما این 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شتری بر بالای رحل و بنه خود کسی را حمل نکرده که از محمّد نیکوکارتر و وفادارتر به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ابی طالب نیست، بلکه از اشعار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این اشعار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سپید چهره‌ای که به آبروی او از ابر طلب باران می‌شود همو که مایه دلخوشی و پناه بیوه زنان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کسان از آل هاشم که مشرف به مرگ و هلاکت‌اند به او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 ها در نزد او در نعمت و بخشش‌های فراوان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پنداشتید، ما هرگز محمد را تنها نگذاریم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 از یاری وی برنداریم، و همیشه برای حفظ او کارزار و پیکار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تسلیم شما نمی‌کنیم تا اینکه همگی در میدان نبرد در اطراف او به خاک بیفتیم، و از فرزندان و زنان خود غافل و سرگرم بمانیم</w:t>
      </w:r>
      <w:r>
        <w:rPr>
          <w:rFonts w:eastAsia="IRNazanin" w:cs="IRNazanin"/>
          <w:color w:val="111111"/>
          <w:sz w:val="28"/>
          <w:szCs w:val="28"/>
          <w:rtl w:val="true"/>
          <w:lang w:bidi="fa-IR"/>
        </w:rPr>
        <w:t xml:space="preserve">. </w:t>
      </w:r>
      <w:bookmarkStart w:id="1734" w:name="pg13537_148260"/>
    </w:p>
    <w:p>
      <w:pPr>
        <w:pStyle w:val="BookText"/>
        <w:rPr/>
      </w:pPr>
      <w:bookmarkEnd w:id="1734"/>
      <w:r>
        <w:rPr>
          <w:rFonts w:ascii="Amiri" w:hAnsi="Amiri" w:eastAsia="Amiri" w:cs="Amiri"/>
          <w:color w:val="111111"/>
          <w:sz w:val="28"/>
          <w:sz w:val="28"/>
          <w:szCs w:val="28"/>
          <w:rtl w:val="true"/>
          <w:lang w:bidi="ar-SA"/>
        </w:rPr>
        <w:t>فَقَالَ رَسُولُ اللَّهِ صلي الله عليه و آله أَجَلْ فَقَامَ رَجُلٌ مِنْ بَنِي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 مِنْهُ إِلَيْهِ الْبَصَرُ</w:t>
      </w:r>
    </w:p>
    <w:p>
      <w:pPr>
        <w:pStyle w:val="BookText"/>
        <w:rPr/>
      </w:pPr>
      <w:r>
        <w:rPr>
          <w:rFonts w:ascii="Amiri" w:hAnsi="Amiri" w:eastAsia="Amiri" w:cs="Amiri"/>
          <w:color w:val="111111"/>
          <w:sz w:val="28"/>
          <w:sz w:val="28"/>
          <w:szCs w:val="28"/>
          <w:rtl w:val="true"/>
          <w:lang w:bidi="ar-SA"/>
        </w:rPr>
        <w:t xml:space="preserve">فَلَمْ يَكُ إِلَّا كَإِلْقَا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حَتَّي أَتَانَا الدُّرَرُ</w:t>
      </w:r>
    </w:p>
    <w:p>
      <w:pPr>
        <w:pStyle w:val="BookText"/>
        <w:rPr/>
      </w:pPr>
      <w:r>
        <w:rPr>
          <w:rFonts w:ascii="Amiri" w:hAnsi="Amiri" w:eastAsia="Amiri" w:cs="Amiri"/>
          <w:color w:val="111111"/>
          <w:sz w:val="28"/>
          <w:sz w:val="28"/>
          <w:szCs w:val="28"/>
          <w:rtl w:val="true"/>
          <w:lang w:bidi="ar-SA"/>
        </w:rPr>
        <w:t xml:space="preserve">دُفَاقُ الْعَزَائِلِ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ذَا رُوَاءٍ أَغَرَّ</w:t>
      </w:r>
    </w:p>
    <w:p>
      <w:p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الْعِيَانُ وَ ذَاكَ الْخَبَرُ</w:t>
      </w:r>
    </w:p>
    <w:p>
      <w:pPr>
        <w:pStyle w:val="BookText"/>
        <w:rPr/>
      </w:pPr>
      <w:r>
        <w:rPr>
          <w:rFonts w:ascii="Amiri" w:hAnsi="Amiri" w:eastAsia="Amiri" w:cs="Amiri"/>
          <w:color w:val="111111"/>
          <w:sz w:val="28"/>
          <w:sz w:val="28"/>
          <w:szCs w:val="28"/>
          <w:rtl w:val="true"/>
          <w:lang w:bidi="ar-SA"/>
        </w:rPr>
        <w:t>فَقَالَ رَسُولُ اللَّهِ صلي الله عليه و آله يَا كِنَانِيُّ بَوَّأَكَ اللَّهُ بِكُلِّ بَيْتٍ قُلْتَهُ بَيْتاً فِي الْجَنَّةِ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217860_1934241801"/>
      <w:bookmarkStart w:id="1736" w:name="_Toc776"/>
      <w:bookmarkEnd w:id="1735"/>
      <w:r>
        <w:rPr>
          <w:rtl w:val="true"/>
        </w:rPr>
        <w:t>إيضاح</w:t>
      </w:r>
      <w:bookmarkEnd w:id="1736"/>
    </w:p>
    <w:p>
      <w:pPr>
        <w:pStyle w:val="BookText"/>
        <w:rPr/>
      </w:pPr>
      <w:r>
        <w:rPr>
          <w:rFonts w:ascii="Amiri" w:hAnsi="Amiri" w:eastAsia="Amiri" w:cs="Amiri"/>
          <w:color w:val="111111"/>
          <w:sz w:val="28"/>
          <w:sz w:val="28"/>
          <w:szCs w:val="28"/>
          <w:rtl w:val="true"/>
          <w:lang w:bidi="ar-SA"/>
        </w:rPr>
        <w:t>قال الجزري في حديث الاستسقاء عجلا غير رائث أي غير بطي‌ء متأخر راث علينا خبر فلان يريث إذا أبطأ و قال كل ما احتف بالشي‌ء من جوانبه فهو إكليل و قال في حديث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 يقال رأيت الناس حوله و حواليه أي مطيفين به من جوانبه يريد اللهم أنزل الغيث في مواضع النبات لا في مواضع الأبنية و قال الجوهري يقال قعدوا حوله و حواله و حواليه و لا تقل حواليه بكسر اللام و قال الجزري في حديث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المدينة حتي صارت كالإكليل أي تجمع و تقبض بعضه إلي بعض و انكشف عنها و قد مر شرح سائر أجزاء الخبر في باب أحوال أبي طالب عليه السلام و باب استجابة دعوات النبي صلي الله عليه و آله‌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1217862_1934241801"/>
      <w:bookmarkStart w:id="1738" w:name="_Toc777"/>
      <w:bookmarkEnd w:id="1737"/>
      <w:r>
        <w:rPr>
          <w:rtl w:val="true"/>
        </w:rPr>
        <w:t>«</w:t>
      </w:r>
      <w:r>
        <w:rPr/>
        <w:t>18</w:t>
      </w:r>
      <w:r>
        <w:rPr>
          <w:rtl w:val="true"/>
        </w:rPr>
        <w:t>»</w:t>
      </w:r>
      <w:bookmarkEnd w:id="1738"/>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صَلَاةَ الِاسْتِسْقَاءِ رَكْعَتَانِ بِلَا أَذَانٍ وَ لَا إِقَامَةٍ يَخْرُجُ الْإِمَامُ يَبْرُزُ إِلَي مَا تَحْتَ السَّمَاءِ وَ يُخْرَجُ الْمِنْبَرُ وَ المؤذنين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فَيُصَلِّي بِالنَّاسِ رَكْعَتَيْنِ ثُمَّ يُسَلِّمُ وَ يَصْعَدُ الْمِنْبَرَ فَيُقَلِّبُ رِدَاءَهُ الَّذِي عَلَي يَمِينِهِ عَلَي</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همین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بنی کنانه برخاست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سپاس، و سپاس از سوی همه کسانی که سپاس گویند و شکر کنند که ما به آبروی پیامبر از باران سیراب گشتیم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پیشگاه آفریننده خود خداوند دعا نمود و چشمان خود را به سوی خداوند خیره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دیری نپائید مگر به اندازه پشت و رو کردن یک عبا، و با شتاب و سرعت تمام باران به سوی ما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بارانی پر آب بسان آبی که از سر مشک فرو ریزد، و آن قدر تند که زمین را می‌شکافت، و خداوند بدان سبب به فریاد علیا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 گونه که عمویش ابو طالب گفته بود مردی بخشنده و کریم النفس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برکت وجود او از ابرهای سنگین بارانهای تند می‌فرستد و البتّه این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ابی طالب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کنانی خداوند در ازای هر بیتی که سرودی برایت خانه ای در بهشت آماده بگرداند</w:t>
      </w:r>
      <w:r>
        <w:rPr>
          <w:rFonts w:eastAsia="IRNazanin" w:cs="IRNazanin"/>
          <w:color w:val="111111"/>
          <w:sz w:val="28"/>
          <w:szCs w:val="28"/>
          <w:rtl w:val="true"/>
          <w:lang w:bidi="fa-IR"/>
        </w:rPr>
        <w:t xml:space="preserve">. </w:t>
      </w:r>
      <w:r>
        <w:rPr>
          <w:rStyle w:val="FootnoteAnchor"/>
          <w:rtl w:val="true"/>
        </w:rPr>
        <w:footnoteReference w:id="803"/>
      </w:r>
    </w:p>
    <w:p>
      <w:pPr>
        <w:pStyle w:val="Heading5"/>
        <w:numPr>
          <w:ilvl w:val="4"/>
          <w:numId w:val="1"/>
        </w:numPr>
        <w:rPr/>
      </w:pPr>
      <w:bookmarkStart w:id="1739" w:name="__RefHeading___Toc1217864_1934241801"/>
      <w:bookmarkStart w:id="1740" w:name="_Toc778"/>
      <w:bookmarkEnd w:id="1739"/>
      <w:r>
        <w:rPr>
          <w:rtl w:val="true"/>
        </w:rPr>
        <w:t>ایضاح</w:t>
      </w:r>
      <w:bookmarkEnd w:id="1740"/>
    </w:p>
    <w:p>
      <w:pPr>
        <w:pStyle w:val="BookText"/>
        <w:rPr/>
      </w:pPr>
      <w:r>
        <w:rPr>
          <w:rFonts w:ascii="IRNazanin" w:hAnsi="IRNazanin" w:eastAsia="IRNazanin"/>
          <w:color w:val="111111"/>
          <w:sz w:val="28"/>
          <w:sz w:val="28"/>
          <w:szCs w:val="28"/>
          <w:rtl w:val="true"/>
          <w:lang w:bidi="fa-IR"/>
        </w:rPr>
        <w:t>جزری در حدیث طلب باران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غیر رایث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 و درنگ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راث علینا خبر فلان یریث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دادن خبر فلانی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اطراف چیزی آن را احاطه کند، اکلیل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طلب باران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 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حوله و 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اطراف گرد او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باران را در مکان های گیاهان نازل کن نه در مکان های بناها و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قعدوا حوله و حواله و 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فانجاب السحاب عن المدینۀ حتی صار کالاکلیل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 جمع شده و قسمتی از آن بر قسمتی دیگر منقبض گشته و از شهر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دیگر بخش های حدیث در باب احوال ابوطالب علیه السلام و باب استحابت دعاهای پیامبر صلی الله علیه و آله و سلم بیان شد</w:t>
      </w:r>
      <w:r>
        <w:rPr>
          <w:rFonts w:eastAsia="IRNazanin" w:cs="IRNazanin"/>
          <w:color w:val="111111"/>
          <w:sz w:val="28"/>
          <w:szCs w:val="28"/>
          <w:rtl w:val="true"/>
          <w:lang w:bidi="fa-IR"/>
        </w:rPr>
        <w:t xml:space="preserve">. </w:t>
      </w:r>
      <w:r>
        <w:rPr>
          <w:rStyle w:val="FootnoteAnchor"/>
          <w:rtl w:val="true"/>
        </w:rPr>
        <w:footnoteReference w:id="804"/>
      </w:r>
    </w:p>
    <w:p>
      <w:pPr>
        <w:pStyle w:val="Heading5"/>
        <w:numPr>
          <w:ilvl w:val="4"/>
          <w:numId w:val="1"/>
        </w:numPr>
        <w:rPr/>
      </w:pPr>
      <w:bookmarkStart w:id="1741" w:name="__RefHeading___Toc1217866_1934241801"/>
      <w:bookmarkStart w:id="1742" w:name="_Toc779"/>
      <w:bookmarkEnd w:id="1741"/>
      <w:r>
        <w:rPr>
          <w:rtl w:val="true"/>
        </w:rPr>
        <w:t xml:space="preserve">روایت </w:t>
      </w:r>
      <w:r>
        <w:rPr/>
        <w:t>18</w:t>
      </w:r>
      <w:bookmarkEnd w:id="174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 تو را رحمت کند که نماز طلبیدن باران دو رکعت بدون اذان و اقامه است که امام بیرون می رود و به سوی زمین فراخی در زیر آسمان در می آید و منبر بیرون برده می شود درحالی که مؤذنان در جلو او به راه می افتند و بعد دو رکعت نماز با مردم اقامه می کند سپس سلام داده و بر بالای منبر می رود و یک مرتبه قسمتی از عبایش را که در طرف راست است </w:t>
      </w:r>
      <w:bookmarkStart w:id="1743" w:name="pg13537_148261"/>
    </w:p>
    <w:p>
      <w:pPr>
        <w:pStyle w:val="BookText"/>
        <w:rPr/>
      </w:pPr>
      <w:bookmarkEnd w:id="1743"/>
      <w:r>
        <w:rPr>
          <w:rFonts w:ascii="Amiri" w:hAnsi="Amiri" w:eastAsia="Amiri" w:cs="Amiri"/>
          <w:color w:val="111111"/>
          <w:sz w:val="28"/>
          <w:sz w:val="28"/>
          <w:szCs w:val="28"/>
          <w:rtl w:val="true"/>
          <w:lang w:bidi="ar-SA"/>
        </w:rPr>
        <w:t>يَسَارِهِ وَ الَّذِي عَلَي يَسَارِهِ عَلَي يَمِينِهِ مَرَّةً وَاحِدَةً ثُمَّ يُحَوِّلُ وَجْهَهُ إِلَي الْقِبْلَةِ فَيُكَبِّرُ مِائَةَ تَكْبِيرَةٍ يَرْفَعُ بِهَا صَوْتَهُ ثُمَّ يَلْتَفِتُ عَنْ يَمِينِهِ وَ يَسَارِهِ إِلَي النَّاسِ فَيُهَلِّلُ مِائَةَ مَرَّةٍ رَافِعاً صَوْتَهُ ثُمَّ يَرْفَعُ يَدَيْهِ إِلَي السَّمَاءِ فَيَدْعُو اللَّهَ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اللَّهُمَّ اسْقِنَا غَيْثاً مُغِيثاً مُجَلِّلًا طَبَقاً مُطْبِقاً جَلَلًا مُونِقاً رَاحِباً غَدَقاً مُغْدِقاً طَيِّباً مُبَارَكاً هَاطِلًا مُهْطِلًا مُتَهَاطِلًا رَغَداً هَنِيئاً مَرِيئاً دَائِماً رَوِيّاً سَرِيعاً عَامّاً مُسِيلًا نَافِعاً غَيْرَ ضَارٍّ تُحْيِي بِهِ الْعِبَادَ وَ الْبِلَادَ وَ تُنْبِتُ بِهِ الزَّرْعَ وَ النَّبَاتَ وَ تَجْعَلُ فِيهِ بَلَاغاً لِلْحَاضِرِ مِنَّا وَ الْبَادِ اللَّهُمَّ أَنْزِلْ عَلَيْنَا مِنْ بَرَكَاتِ سَمَائِكَ مَاءً طَهُوراً وَ أَنْبِتْ لَنَا مِنْ بَرَكَاتِ أَرْضِكَ نَبَاتاً مَسْقِيّاً وَ تَسْقِيهِ مِمَّا خَلَقْتَ أَنْعاماً وَ أَناسِيَّ كَثِيراً اللَّهُمَّ ارْحَمْنَا بِالْمَشَايِخِ رُكَّعاً وَ الصِّبْيَانِ رُضَّعاً وَ الْبَهَائِمِ رُتَّعاً وَ الشُّبَّانِ خُضَّعاً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أَمِيرُ الْمُؤْمِنِينَ عليه السلام يَدْعُو عِنْدَ الِاسْتِسْقَاءِ بِهَذَا الدُّعَاءِ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مُغِيثَنَا يَا مُعِينَنَا عَلَي دِينِنَا وَ دُنْيَانَا بِالَّذِي تَنْشُرُ عَلَيْنَا مِنَ الرِّزْقِ نَزَلَ بِنَا عَظِيمٌ لَا يَقْدِرُ عَلَي تَفْرِيجِهِ غَيْرُ مُنْزِلِهِ عَجِّلْ عَلَي الْعِبَادِ فَرَجَهُ فَقَدْ أَشْرَفَتِ الْأَبْدَانُ عَلَي الْهَلَاكِ فَإِذَا هَلَكَتِ الْأَبْدَانُ هَلَكَتِ الدِّينُ يَا دَيَّانَ الْعِبَادِ وَ مُقَدِّرَ أُمُورِهِمْ بِمَقَادِيرِ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بَيْنَنَا وَ بَيْنَ رِزْقِكَ وَ مَا أَصْبَحْنَا فِيهِ مِنْ كَرَامَتِكَ مُعْتَرِفِينَ بِهِ قَدْ أُصِيبَ مَنْ لَا ذَنْبَ لَهُ مِنْ خَلْقِكَ بِذُنُوبِنَا ارْحَمْنَا بِمَنْ جَعَلْتَهُ أَهْلًا لِاسْتِجَابَةِ دُعَائِهِ حِينَ سَأَلَكَ يَا رَحِيمُ لَا تَحْبِسْ عَنَّا مَا فِي السَّمَاءِ وَ انْشُرْ عَلَيْنَا نِعَمَكَ وَ عُدْ عَلَيْنَا بِرَحْمَتِكَ وَ ابْسُطْ عَلَيْنَا كَنَفَكَ وَ عُدْ عَلَيْنَا بِقَبُولِكَ وَ اسْقِنَا الْغَيْثَ وَ لَا تَجْعَلْنَا مِنَ الْقَانِطِينَ وَ لَا تُهْلِكْنَا بِالسِّنِينَ وَ لَا تُؤَاخِذْنَا بِما فَعَلَ الْمُبْطِلُونَ وَ عَافِنَا يَا رَبِّ مِنَ النَّقِمَةِ فِي الدِّينِ وَ شَمَاتَةِ الْقَوْمِ الْكَافِرِينَ يَا ذَا النَّفْعِ وَ النَّصْرِ إِنَّكَ إِنْ أَجَبْتَنَا فَبِجُودِكَ وَ كَرَمِكَ وَ لِإِتْمَامِ مَا بِنَا مِنْ نَعْمَائِكَ وَ إِنْ تَرْدُدْنَا فَبِجِنَايَتِنَا عَلَي أَنْفُسِنَا فَاعْفُ عَنَّا قَبْلَ أَنْ تَصْرِفَنَا وَ أَقِلْنَا وَ اقْلِبْنَا بِإِنْجَاحِ الْحَاجَةِ يَا اللَّهُ</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217868_1934241801"/>
      <w:bookmarkStart w:id="1745" w:name="_Toc780"/>
      <w:bookmarkEnd w:id="1744"/>
      <w:r>
        <w:rPr>
          <w:rtl w:val="true"/>
        </w:rPr>
        <w:t>بيان</w:t>
      </w:r>
      <w:bookmarkEnd w:id="1745"/>
    </w:p>
    <w:p>
      <w:pPr>
        <w:pStyle w:val="BookText"/>
        <w:rPr/>
      </w:pPr>
      <w:r>
        <w:rPr>
          <w:rFonts w:ascii="Amiri" w:hAnsi="Amiri" w:eastAsia="Amiri" w:cs="Amiri"/>
          <w:color w:val="111111"/>
          <w:sz w:val="28"/>
          <w:sz w:val="28"/>
          <w:szCs w:val="28"/>
          <w:rtl w:val="true"/>
          <w:lang w:bidi="ar-SA"/>
        </w:rPr>
        <w:t>بلا أذان و لا إقامة لا خلاف فيه و قال في الذكري أذانهما أن يقول الصلاة ثلاثا و يجوز النصب بإضمار احضروا و شبهه و الرفع بإضمار مبتدأ أو</w:t>
      </w:r>
    </w:p>
    <w:p>
      <w:pPr>
        <w:pStyle w:val="BookText"/>
        <w:rPr/>
      </w:pPr>
      <w:r>
        <w:rPr>
          <w:rFonts w:ascii="IRNazanin" w:hAnsi="IRNazanin" w:eastAsia="IRNazanin"/>
          <w:color w:val="111111"/>
          <w:sz w:val="28"/>
          <w:sz w:val="28"/>
          <w:szCs w:val="28"/>
          <w:rtl w:val="true"/>
          <w:lang w:bidi="fa-IR"/>
        </w:rPr>
        <w:t>به چپ و قسمتی را که در طرف چپ است به راست برمی گرداند سپس رو به قبله کرده و با صدای بلند صد بار الله اکبر می گوید، سپس به سمت راست و چپ خود رو کرده و با صدای بلند صد بار لا اله الا الله می گوید سپس دستانش را به سوی آسمان بالا برده و دعا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خداوندا ما را از بارانی تند، فراگیر، پربار، پوشاننده، فراوان، زیبا، گسترده، پرآب، درشت دانه، پاک، مبارک، ریزان، پیوسته، فراخ، بی مشقت، نیکوسرانجام، دائمی، سیراب‌کننده، شتابان ، فراگیر، سیل گیر، سود بخش بی‌زیان، سیراب فرما، بارانی که بدان بندگان و شهرها را زنده  کنی و زراعت و گیاه را بدان برویانی و آن را کفایت اکنون و آینده ما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برکات آسمانت آبی پاک بر ما نازل کن و از برکات زمینت گیاهی آبیاری شده برویان و آن را به آنچه از دام ها و انسان های بسیار خلق کردی،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پیران قد خمیده و کودکان شیرخوار و چهارپایان چرنده و جوانان خاضع و فروتن ما رحم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در هنگام طلب باران این دعا را می خواند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رس و یاور بر دین و دنیای ما با رِزقی که بر ما می پراکنی، سختی بزرگی بر ما وارد شده که کسی جز نازل کننده اش نمی تواند آن را برطرف نماید، برطرف کردن آن را بر بندگان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در شُرُف نابودی قرار گرفتند و هرگاه بدن ها هلاک شوند، دین نیز نابود و هلاک می شود، ای پاداش دهنده بندگان، و ای خداوندی که با مقادیر روزیشان امور آن ها را مقدر می نمایی، میان ما و روزیت و و آنچه از کرامتت که در آن قرار گرفتیم و بدان اعتراف کردیم، حائل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مخلوقاتت که هیچ گناهی ندارند به خاطر گناهان ما گرفتار شدند، به حق کسی که او را شایسته این قرار دادی که هرگاه از تو درخواست کند دعایش را استجابت نمایی، بر ما رحم بفرما، ای مهربان آنچه در آسمان است را از ما بازمدار و نعمت هایت را بر ما بگستران و رحمتت را دوباره بر ما نازل بفرما و سایه حمایتت را بر ما بگستران و از ما بپذیر و ما را از باران سیراب بگردان و از نومیدان قرار مده و با قحطی و خشکسالی هلاک نکن و به خاطر آنچه باطل اندیشان انجام دادند مواخذه نکن و ای پروردگارم ما را از نقمت در دین و شماتت قوم کافر محافظت بفرما ای صاحب سود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تو دعایمان را اجابت کنی از روی جود و کرمت و برای کامل گردانیدن نعمت هایت بر ماست و اگر دعایمان را ردّ کنی به خاطر جنایت ما بر نفس خودمان است، پس پیش از اینکه ما را بازگردانی از ما گذشت کن و از لغزش ما درگذر و ما را با برآورده کردن حاجت برگردان ای الله</w:t>
      </w:r>
      <w:r>
        <w:rPr>
          <w:rFonts w:eastAsia="IRNazanin" w:cs="IRNazanin"/>
          <w:color w:val="111111"/>
          <w:sz w:val="28"/>
          <w:szCs w:val="28"/>
          <w:rtl w:val="true"/>
          <w:lang w:bidi="fa-IR"/>
        </w:rPr>
        <w:t>.</w:t>
      </w:r>
    </w:p>
    <w:p>
      <w:pPr>
        <w:pStyle w:val="Heading5"/>
        <w:numPr>
          <w:ilvl w:val="4"/>
          <w:numId w:val="1"/>
        </w:numPr>
        <w:rPr/>
      </w:pPr>
      <w:bookmarkStart w:id="1746" w:name="__RefHeading___Toc1217870_1934241801"/>
      <w:bookmarkStart w:id="1747" w:name="_Toc781"/>
      <w:bookmarkEnd w:id="1746"/>
      <w:r>
        <w:rPr>
          <w:rtl w:val="true"/>
        </w:rPr>
        <w:t>توضیح</w:t>
      </w:r>
      <w:bookmarkEnd w:id="17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اذان و لا 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در اینکه اذان و اقامه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با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فعلی شبیه آن با نصب قرائت شود، و نیز با تقدیر مبتدا یا </w:t>
      </w:r>
    </w:p>
    <w:p>
      <w:pPr>
        <w:pStyle w:val="BookText"/>
        <w:rPr/>
      </w:pPr>
      <w:r>
        <w:rPr>
          <w:rFonts w:ascii="Amiri" w:hAnsi="Amiri" w:eastAsia="Amiri" w:cs="Amiri"/>
          <w:color w:val="111111"/>
          <w:sz w:val="28"/>
          <w:sz w:val="28"/>
          <w:szCs w:val="28"/>
          <w:rtl w:val="true"/>
          <w:lang w:bidi="ar-SA"/>
        </w:rPr>
        <w:t>خبر و قال بعض العامة يقول الصلاة جامعة و لا مانع منه و يجوز فيه رفعهما و نصبهما و نصب الأول و رفع الثاني و بالعكس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أمامه يحتمل تعلقه بإخراج المنبر أيضا قال في الذكري قال السيد المرتضي رحمه الله و ابن الجنيد و ابن أبي عقيل ينقل المنبر فيحمل بين يدي الإمام إلي الصحراء و قد رواه مولي محمد بن خالد</w:t>
      </w:r>
      <w:r>
        <w:rPr>
          <w:rStyle w:val="FootnoteAnchor"/>
          <w:rtl w:val="true"/>
        </w:rPr>
        <w:footnoteReference w:id="805"/>
      </w:r>
      <w:r>
        <w:rPr>
          <w:rFonts w:ascii="Amiri" w:hAnsi="Amiri" w:eastAsia="Amiri" w:cs="Amiri"/>
          <w:color w:val="111111"/>
          <w:sz w:val="28"/>
          <w:sz w:val="28"/>
          <w:szCs w:val="28"/>
          <w:rtl w:val="true"/>
          <w:lang w:bidi="ar-SA"/>
        </w:rPr>
        <w:t>عن الصادق عليه السلام و قال ابن إدريس الأظهر في الرواية أنه لا ينقل بل يكون كمنبر العيد معمولا من طين و لعل الأول أولي لما روي أن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المنبر في الاستسقاء و لم يخرجه في العيد قال و يستحب أن يخرج المؤذنون بين يدي الإمام بأيديهم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التسبيحات فالمشهور بين الأصحاب أنه يستحب أن يستقبل القبلة بعد الصلاة و التحويل قبل الخطبتين و يكبر الله مائة مرة رافعا بها صوته و يسبح مائة عن يمينه كذا و يهلل مائة عن يساره و يستقبل الناس و يحمد الله مائة مرة و قال المفيد يكبر إلي القبلة مائة و إلي اليمين مسبحا و إلي اليسار حامدا و يستقبل الناس مستغفرا مائة مائة و الصدوق وافق في التكبير و التسبيح و جعل التهليل مستقبلا للناس و التحميد إلي اليسار و نسب في الذكري القول بأن الأذكار بعد الخطبة إلي المشهور و ظاهر هذه الرواية و رواية محمد بن خالد الأول و جوز الشهيد في البيان الأمرين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متابعة المأمومين للإمام بالأذكار و في رفع الصوت لا في التحول إلي الجهات و عن ابن الجنيد أنهم يتابعون في التسبيح لا في رفع الصوت و ظاهر الأخبار اختصاص الجميع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الأصحاب أن الخطبة هنا كالعيدين خطبتان إلا أن فيهما يدعو بالمغفرة و الاستعطاف و نزول المطر و كذا في القنوتات و استدل عليه بالتشبيه بصلاة العيد و ظاهر الأخبار الاكتفاء بخطبة واحدة مشتملة علي الدعاء و الاستغفار و متابعة القوم أحوط و قد تنبه لذلك في الذكري و إن كان عدل عنه تبعا للمشهور</w:t>
      </w:r>
    </w:p>
    <w:p>
      <w:pPr>
        <w:pStyle w:val="BookText"/>
        <w:rPr/>
      </w:pPr>
      <w:r>
        <w:rPr>
          <w:rFonts w:ascii="IRNazanin" w:hAnsi="IRNazanin" w:eastAsia="IRNazanin"/>
          <w:color w:val="111111"/>
          <w:sz w:val="28"/>
          <w:sz w:val="28"/>
          <w:szCs w:val="28"/>
          <w:rtl w:val="true"/>
          <w:lang w:bidi="fa-IR"/>
        </w:rPr>
        <w:t>خبر با رفع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است، که در آن مانعی نیست و در این عبارت رفع و نصب هر دو و نصب کلمه اول و رفع دوم و برعکس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و ابن جنید و ابن ابی عقیل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منتقل کرده و در مقابل امام به سوی صحراء حمل می کنند، و خدمتکار محمد بن خالد از امام صادق علیه السلام آن را روایت کرده است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آشکارتر در روایت این است که منبر منتقل نمی شود بلکه همچون منبر عید معمولا از گِل ساخته می شود و شاید وجه اول شایسته تر باشد با توجه به اینکه روایت شده پیامبر صلی الله علیه و آله و سلم منبر را برای طلبیدن باران بیرون می برد و در روز عید آن را بیرون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موذّنان در مقابل امام با دستان خود عصا را حمل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رابطه با تسبیحات قول مشهور در میان اصحاب این است که مستحب است پس از نماز رو به قبله کرده و پیش از دو خطبه عبایش را برگرداند و با صدای بلند صد بار الله اکبر بگوید و رو به سمت راست خود به همین صورت صد بار سبحان الله بگوید و رو به سمت چپ صد بار لا اله الا الله بگوید، و رو به مردم کند و صد بار الحمد 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صد بار الله اکبر، رو به سمت راست سبحان الله و رو به سمت چپ الحمد الله و رو به مردم استغفر الله صد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گفتن الله اکبر و سبحان الله موافق بوده و گفتن لا اله الا الله را رو به سوی مردم و الحمد لله را رو به سمت چپ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گفتن اذکار پس از خطبه را به قول مشهور نسبت داده است و ظاهر این روایت و روایت محمد بن خالد، منطبق با نظر اول است و شهید در البیان هر دو صورت را جایز دانسته است که چندان بی اعتنا 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این است که نمازگزاران در گفتن اذکار و بلند کردن صدا از امام تبعیت کنند نه در رو گرداندن به جهت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نقل شده که آنان در گفتن تسبیحات نه در بلند کردن صدا، از امام تبعیت می کنند و ظاهر روایت ها همه این موارد را مختصّ امام می داند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اینکه از گفته اصحاب اینگونه بر می آید که خطبه در اینجا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عید، دو خطبه است با این تفاوت که امام در این دو خطبه با طلب آمرزش و عطوفت از خداوند و نزول باران دعا می کند و نیز در قنوت ها همین گونه است و با شباهت دانستن آن به نماز عید بر آن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ها بر بسنده نمودن به یک خطبه که شامل دعا و طلب آمرزش است، دلالت دارد، و تبعیت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محتاطانه تر است و در الذکری بدین امر آگاه کرده است و هر چند به تبع قول مشهور از آن عدول کرده </w:t>
      </w:r>
      <w:bookmarkStart w:id="1748" w:name="pg13537_148263"/>
    </w:p>
    <w:p>
      <w:pPr>
        <w:pStyle w:val="BookText"/>
        <w:rPr/>
      </w:pPr>
      <w:bookmarkEnd w:id="1748"/>
      <w:r>
        <w:rPr>
          <w:rFonts w:ascii="Amiri" w:hAnsi="Amiri" w:eastAsia="Amiri" w:cs="Amiri"/>
          <w:color w:val="111111"/>
          <w:sz w:val="28"/>
          <w:sz w:val="28"/>
          <w:szCs w:val="28"/>
          <w:rtl w:val="true"/>
          <w:lang w:bidi="ar-SA"/>
        </w:rPr>
        <w:t>حيث قال الظاهر أن الخطبة الواحدة غير كافية بل يخطب اثنتين تسوية بينها و بين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التسوية و التشبيه في الصلاة لا يستلزم المساواة في كيفية الخطبة لأنها خارجة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الأخبار الجلوس عند الاستسقاء و لعله محمول علي الأدعية بعد الخطبة و الاحتياط بالقيام فيها للخطبة إذ الجلوس فيها من بدع معاوية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الجلل بالتحريك الأمر العظيم راحبا أي واسعا و في بعض النسخ واجبا أي لازما و في بعضها واصبا أي دائما و هو أظهر و يقال عيشة رغد بالفتح و رغد بالتحريك أي واسعة طيبة نباتا مسقيا بالتشديد علي بناء المفعول و في بعض النسخ مسبغا علي المفعول أيضا من الإسباغ بمعني الإكمال كنفك أي حفظك و حياطتك و في بعض النسخ رزقك و هو أظهر</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1217872_1934241801"/>
      <w:bookmarkStart w:id="1750" w:name="_Toc782"/>
      <w:bookmarkEnd w:id="1749"/>
      <w:r>
        <w:rPr>
          <w:rtl w:val="true"/>
        </w:rPr>
        <w:t>«</w:t>
      </w:r>
      <w:r>
        <w:rPr/>
        <w:t>19</w:t>
      </w:r>
      <w:r>
        <w:rPr>
          <w:rtl w:val="true"/>
        </w:rPr>
        <w:t>»</w:t>
      </w:r>
      <w:bookmarkEnd w:id="1750"/>
    </w:p>
    <w:p>
      <w:pPr>
        <w:pStyle w:val="BookText"/>
        <w:rPr/>
      </w:pPr>
      <w:r>
        <w:rPr>
          <w:rFonts w:ascii="Amiri" w:hAnsi="Amiri" w:eastAsia="Amiri" w:cs="Amiri"/>
          <w:color w:val="111111"/>
          <w:sz w:val="28"/>
          <w:sz w:val="28"/>
          <w:szCs w:val="28"/>
          <w:rtl w:val="true"/>
          <w:lang w:bidi="ar-SA"/>
        </w:rPr>
        <w:t>الْمَكَارِمُ، فِي الرَّعْدِ وَ الصَّوَاعِقِ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صَوْتَ الرَّعْدِ وَ رَأَيْتَ الصَّوَاعِقَ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تَقْتُلْنَا بِغَضَبِكَ وَ لَا تُهْلِكْنَا بِعَذَابِكَ وَ عَافِنَا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الْمَطَرِ إِذَا أَمْطَرَتِ السَّمَاءُ فَقُلْ صَبّاً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الرِّيَاحُ فَأَكْثِرْ مِنَ التَّكْبِيرِ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هَاجَتْ بِهِ الرِّيَاحُ وَ خَيْرَ مَا فِيهَا وَ أَعُوذُ بِكَ مِنْ شَرِّهَا وَ شَرِّ مَا فِيهَا اللَّهُمَّ اجْعَلْهَا عَلَيْنَا رَحْمَةً وَ عَلَي الْكَافِرِينَ عَذَاباً وَ صَلَّي اللَّهُ عَلَي مُحَمَّدٍ وَ آلِهِ‌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1217874_1934241801"/>
      <w:bookmarkStart w:id="1752" w:name="_Toc783"/>
      <w:bookmarkEnd w:id="1751"/>
      <w:r>
        <w:rPr>
          <w:rtl w:val="true"/>
        </w:rPr>
        <w:t>«</w:t>
      </w:r>
      <w:r>
        <w:rPr/>
        <w:t>20</w:t>
      </w:r>
      <w:r>
        <w:rPr>
          <w:rtl w:val="true"/>
        </w:rPr>
        <w:t>»</w:t>
      </w:r>
      <w:bookmarkEnd w:id="1752"/>
    </w:p>
    <w:p>
      <w:pPr>
        <w:pStyle w:val="BookText"/>
        <w:rPr/>
      </w:pPr>
      <w:r>
        <w:rPr>
          <w:rFonts w:ascii="Amiri" w:hAnsi="Amiri" w:eastAsia="Amiri" w:cs="Amiri"/>
          <w:color w:val="111111"/>
          <w:sz w:val="28"/>
          <w:sz w:val="28"/>
          <w:szCs w:val="28"/>
          <w:rtl w:val="true"/>
          <w:lang w:bidi="ar-SA"/>
        </w:rPr>
        <w:t>أَعْلَامُ الدِّينِ، قَالَ الصَّادِقُ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يَبْتَلِي عِبَادَهُ عِنْدَ ظُهُورِ الْأَعْمَالِ السَّيِّئَةِ بِنَقْصِ الثَّمَرَاتِ وَ حَبْسِ الْبَرَكَاتِ وَ إِغْلَاقِ خَزَائِنِ الْخَيْرَاتِ لِيَتُوبَ تَائِبٌ وَ يُقْلِعَ مُقْلِعٌ وَ يَتَذَكَّرَ مُتَذَكِّرٌ وَ يَزْدَجِرَ</w:t>
      </w:r>
    </w:p>
    <w:p>
      <w:pPr>
        <w:pStyle w:val="BookText"/>
        <w:rPr/>
      </w:pP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یک خطبه، کافی نیست بلکه دو خطبه می خوانَد تا با نماز عید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مشابهت در نماز مستلزم مساوی بودن در کیفیت خطبه نیست زیرا خطبه از نماز خارج است و جزء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 ها نشستن در هنگام طلبیدن باران وارد شده است و شاید حمل بر دعاهای پس از خطبه باشد و احتیاط در ایستادن برای خطبه ی آن است زیرا نشستن در خطبه از بدعت های معاویه لعنه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متحرک به معنای کار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گسترده،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لازم آمده است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دائمی، ذکر شده که آن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عیشۀ 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 گسترده و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نباتاً مسقیّاً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با صیغه اسم مفعول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کامل کردن،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محافظت و نگاهداریت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آشکارتر است</w:t>
      </w:r>
      <w:r>
        <w:rPr>
          <w:rFonts w:eastAsia="IRNazanin" w:cs="IRNazanin"/>
          <w:color w:val="111111"/>
          <w:sz w:val="28"/>
          <w:szCs w:val="28"/>
          <w:rtl w:val="true"/>
          <w:lang w:bidi="fa-IR"/>
        </w:rPr>
        <w:t>.</w:t>
      </w:r>
    </w:p>
    <w:p>
      <w:pPr>
        <w:pStyle w:val="Heading5"/>
        <w:numPr>
          <w:ilvl w:val="4"/>
          <w:numId w:val="1"/>
        </w:numPr>
        <w:rPr/>
      </w:pPr>
      <w:bookmarkStart w:id="1753" w:name="__RefHeading___Toc1217876_1934241801"/>
      <w:bookmarkStart w:id="1754" w:name="_Toc784"/>
      <w:bookmarkEnd w:id="1753"/>
      <w:r>
        <w:rPr>
          <w:rtl w:val="true"/>
        </w:rPr>
        <w:t xml:space="preserve">روایت </w:t>
      </w:r>
      <w:r>
        <w:rPr/>
        <w:t>19</w:t>
      </w:r>
      <w:bookmarkEnd w:id="175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رعد و صاعقه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صوت رعد را شنیدی و صاعقه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غضب خودت مکُش و به عذابت هلاک مکن و پیش از آن،از ما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آید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وزش باد بسیار تکبیر گوی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خیر و برکت بادها و آنچه را که به وسیله آن ها به حرکت آید از تو مسألت می نمایم و از شرّ آن ها به تو پناه می برم، خداوندا این بادها را بر ما رحمت و بر کافران عذاب قرار ده و بر پیامبر و آل او درود فرست</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1755" w:name="__RefHeading___Toc1217878_1934241801"/>
      <w:bookmarkStart w:id="1756" w:name="_Toc785"/>
      <w:bookmarkEnd w:id="1755"/>
      <w:r>
        <w:rPr>
          <w:rtl w:val="true"/>
        </w:rPr>
        <w:t xml:space="preserve">روایت </w:t>
      </w:r>
      <w:r>
        <w:rPr/>
        <w:t>20</w:t>
      </w:r>
      <w:bookmarkEnd w:id="175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هنگامی که بندگانش گناه را ادامه می‌دهند آن ها را مبتلا می‌فرماید به کمی میوه‌هایشان و برکات را از آن ها بازمی‌دارد و معادن خیر را از آن ها منع می‌کند برای این که توبه‌کنندگان توبه کنند و گناه‌کاران از گناه باز ایستند و آن ها که خدا را از یاد برده‌اند متذکر گردند و اهل هوا و هوس خود را منع کنند </w:t>
      </w:r>
      <w:bookmarkStart w:id="1757" w:name="pg13537_148264"/>
    </w:p>
    <w:p>
      <w:pPr>
        <w:pStyle w:val="BookText"/>
        <w:rPr/>
      </w:pPr>
      <w:bookmarkEnd w:id="1757"/>
      <w:r>
        <w:rPr>
          <w:rFonts w:ascii="Amiri" w:hAnsi="Amiri" w:eastAsia="Amiri" w:cs="Amiri"/>
          <w:color w:val="111111"/>
          <w:sz w:val="28"/>
          <w:sz w:val="28"/>
          <w:szCs w:val="28"/>
          <w:rtl w:val="true"/>
          <w:lang w:bidi="ar-SA"/>
        </w:rPr>
        <w:t>مُزْدَجَرٌ وَ قَدْ جَعَلَ اللَّهُ تَعَالَي الِاسْتِغْفَارَ سَبَباً لِدُرُورِ الْأَرْزَاقِ 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فَرَحِمَ اللَّهُ عَبْداً قَدَّمَ تَوْبَتَهُ وَ اسْتَقَالَ عَثْرَتَهُ وَ ذَكَرَ خَطِيئَتَهُ وَ حَذِرَ مَنِيَّتَهُ فَإِنَّ أَجَلَهُ مَسْتُورٌ عَنْهُ وَ أَمَلَهُ خَادِعٌ لَهُ وَ الشَّيْطَانُ مُوَكَّلٌ بِهِ يُزَيِّنُ لَهُ الْمَعْصِيَةَ لِيَرْكَبَهَا وَ يُمَنِّيهِ التَّوْبَةَ لِيُسَوِّفَهَا حَتَّي تَهْجُمَ عَلَيْهِ مَنِيَّتُهُ أَغْفَلَ مَا يَكُونُ عَنْهَا فَيَا لَهَا حَسْرَةً عَلَي ذِي غَفْلَةٍ أَنْ يَكُونَ عُمُرُهُ عَلَيْهِ حُجَّةً وَ أَنْ تُؤَدِّيَهُ أَيَّامُهُ إِلَي شَقْوَةٍ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يَجْعَلَنَا وَ إِيَّاكُمْ مِمَّنْ لَا تُبْطِرُهُ نِعْمَةٌ وَ لَا تَحُلُّ بِهِ بَعْدَ الْمَوْتِ نَدَامَةٌ وَ لَا نَقِمَةٌ</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1217880_1934241801"/>
      <w:bookmarkStart w:id="1759" w:name="_Toc786"/>
      <w:bookmarkEnd w:id="1758"/>
      <w:r>
        <w:rPr>
          <w:rtl w:val="true"/>
        </w:rPr>
        <w:t>بيان</w:t>
      </w:r>
      <w:bookmarkEnd w:id="1759"/>
    </w:p>
    <w:p>
      <w:pPr>
        <w:pStyle w:val="BookText"/>
        <w:rPr/>
      </w:pPr>
      <w:r>
        <w:rPr>
          <w:rFonts w:ascii="Amiri" w:hAnsi="Amiri" w:eastAsia="Amiri" w:cs="Amiri"/>
          <w:color w:val="111111"/>
          <w:sz w:val="28"/>
          <w:sz w:val="28"/>
          <w:szCs w:val="28"/>
          <w:rtl w:val="true"/>
          <w:lang w:bidi="ar-SA"/>
        </w:rPr>
        <w:t>قدم توبته أي علي موته أو علي وقت سيحضر و يمنيه التوبة أي يجعلها في أمانيه و يقول ستفعلها و التسويف أن يقول في نفسه سوف أفعل و أكثر ما يستعمل في الوعد الذي لا إنجاز له أغفل منصوب علي الحالية فيا لها حسرة الضمير مبهم و حسرة تمييز له و اللام قيل للاستغاثة أي يا للحسرة علي الغافلين ما أكثرك و قيل بل لام الجر فتحت لدخولها علي الضمير و المنادي محذوف تقديره يا قوم أدعوكم لها لتقضوا التعجب من هذه الحسرة و أن في موضع النصب بحذف الجار كأنه قيل لما ذا تقع الحسرة عليهم فقال علي كون أعمارهم حجة عليهم يوم القيامة و البطر الطغيان عند النعمة</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217882_1934241801"/>
      <w:bookmarkStart w:id="1761" w:name="_Toc787"/>
      <w:bookmarkEnd w:id="1760"/>
      <w:r>
        <w:rPr>
          <w:rtl w:val="true"/>
        </w:rPr>
        <w:t>«</w:t>
      </w:r>
      <w:r>
        <w:rPr/>
        <w:t>21</w:t>
      </w:r>
      <w:r>
        <w:rPr>
          <w:rtl w:val="true"/>
        </w:rPr>
        <w:t>»</w:t>
      </w:r>
      <w:bookmarkEnd w:id="1761"/>
    </w:p>
    <w:p>
      <w:pPr>
        <w:pStyle w:val="BookText"/>
        <w:rPr/>
      </w:pPr>
      <w:r>
        <w:rPr>
          <w:rFonts w:ascii="Amiri" w:hAnsi="Amiri" w:eastAsia="Amiri" w:cs="Amiri"/>
          <w:color w:val="111111"/>
          <w:sz w:val="28"/>
          <w:sz w:val="28"/>
          <w:szCs w:val="28"/>
          <w:rtl w:val="true"/>
          <w:lang w:bidi="ar-SA"/>
        </w:rPr>
        <w:t>مِشْكَاةُ الْأَنْوَارِ</w:t>
      </w:r>
      <w:r>
        <w:rPr>
          <w:rStyle w:val="FootnoteAnchor"/>
          <w:rtl w:val="true"/>
        </w:rPr>
        <w:footnoteReference w:id="808"/>
      </w:r>
      <w:r>
        <w:rPr>
          <w:rFonts w:ascii="Amiri" w:hAnsi="Amiri" w:eastAsia="Amiri" w:cs="Amiri"/>
          <w:color w:val="111111"/>
          <w:sz w:val="28"/>
          <w:sz w:val="28"/>
          <w:szCs w:val="28"/>
          <w:rtl w:val="true"/>
          <w:lang w:bidi="ar-SA"/>
        </w:rPr>
        <w:t>، نَقْلًا مِنْ مَحَاسِنِ الْبَرْقِيِّ عَنِ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إِنْ أَدْرَكْتُمُوهَا فَتَعَوَّذُوا بِاللَّهِ مِنَ النَّارِ لَمْ تَظْهَرِ الْفَاحِشَةُ فِي قَوْمٍ قَطُّ حَتَّي يُعْلِنُوا بِهَا إِلَّا ظَهَرَ فِيهِمُ الطَّاعُونُ وَ الْأَوْجَاعُ الَّتِي لَمْ تَكُنْ فِي أَسْلَافِهِمُ الَّذِينَ مَضَوْا وَ لَمْ يَنْقُصُوا الْمِكْيَالَ وَ الْمِيزَانَ إِلَّا أُخِذُوا بِالسِّنِينَ وَ شِدَّةِ الْمَئُونَةِ وَ جَوْرِ السُّلْطَانِ وَ لَمْ يُمْنَعِ الزَّكَاةُ إِلَّا مُنِعَ الْقَطْرُ مِنَ السَّمَاءِ فَلَوْ لَا الْبَهَائِمُ لَمْ يُمْطَرُوا وَ لَمْ يَنْقُضُوا عَهْدَ اللَّهِ وَ عَهْدَ رَسُولِهِ إِلَّا سَلَّطَ عَلَيْهِمْ عَدُوَّهُمْ فَأَخَذُوا بَعْضَ مَا فِي أَيْدِيهِمْ</w:t>
      </w:r>
    </w:p>
    <w:p>
      <w:pPr>
        <w:pStyle w:val="BookText"/>
        <w:rPr/>
      </w:pPr>
      <w:r>
        <w:rPr>
          <w:rFonts w:ascii="IRNazanin" w:hAnsi="IRNazanin" w:eastAsia="IRNazanin"/>
          <w:color w:val="111111"/>
          <w:sz w:val="28"/>
          <w:sz w:val="28"/>
          <w:szCs w:val="28"/>
          <w:rtl w:val="true"/>
          <w:lang w:bidi="fa-IR"/>
        </w:rPr>
        <w:t>و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خدای متعال استغفار را سبب رزق و موجب رحمت خلق قرار داده پس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 وَیَجْعَل لَّکُمْ جَنَّاتٍ وَیَجْعَل لَّکُمْ أَنْهَارًا</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رحمت کند کسی را که توبه خود را پیش اندازد، و برای لغزش های خود طلب بخشش کند، و اشتباهش را به یاد آورد و از مرگش بترسد زیرا که اجل و وقت مرگش بر او پوشیده است و آرزوهای او با او خدعه و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بر او گماشته شده است، گناهان را در نظر او زینت می‌دهد تا انجام دهد و توبه را برایش از آرزوها قرار می دهد تا آن را به عقب اندازد، تا این که ناگهان مرگش بر او هجوم آورد و او در غفلت بارترین حالت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حسرت هست بر غافلی که عمرش حجتی بر علیه او گردد و زندگی او باعث شقاوتش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منزه خواستاریم که ما و شما را از کسانی قرار دهد که نعمت ها او را مغرور و سرمست نکند و از کسانی قرار ندهد که بعد از مرگ به پشیمانی و نقمت و عذاب دچار نشود</w:t>
      </w:r>
      <w:r>
        <w:rPr>
          <w:rFonts w:eastAsia="IRNazanin" w:cs="IRNazanin"/>
          <w:color w:val="111111"/>
          <w:sz w:val="28"/>
          <w:szCs w:val="28"/>
          <w:rtl w:val="true"/>
          <w:lang w:bidi="fa-IR"/>
        </w:rPr>
        <w:t>.</w:t>
      </w:r>
    </w:p>
    <w:p>
      <w:pPr>
        <w:pStyle w:val="Heading5"/>
        <w:numPr>
          <w:ilvl w:val="4"/>
          <w:numId w:val="1"/>
        </w:numPr>
        <w:rPr/>
      </w:pPr>
      <w:bookmarkStart w:id="1762" w:name="__RefHeading___Toc1217884_1934241801"/>
      <w:bookmarkStart w:id="1763" w:name="_Toc788"/>
      <w:bookmarkEnd w:id="1762"/>
      <w:r>
        <w:rPr>
          <w:rtl w:val="true"/>
        </w:rPr>
        <w:t>توضیح</w:t>
      </w:r>
      <w:bookmarkEnd w:id="1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اش را بر مرگش یا بر زمان احتضارش پیش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یمنیه التوبۀ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را از آرزوهایش قرار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خواهی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انجام می دهم و بیشتر برای وعده ای استعمال می شود که انجام نمی گیرد و بدان وفا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بنا بر حال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برای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برای استغاثه است، یعنی چه بسیار حسرت بر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لام برای جرّ است زیرا بر ضمیر وارد شده است و منادی محذوف است 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ادعوکم لها لتقضوا التعجّب من هذه الحسرۀ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بدان فرا می خوانم تا از ین حسرت تعجب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حرف جرّ در موضع نصب است گویی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حسرت بر آنان وارد می شود؟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عمرهای آنان در روز قیامت حجتی بر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سرکشی و سرمستی در هنگام نعمت ها</w:t>
      </w:r>
      <w:r>
        <w:rPr>
          <w:rFonts w:eastAsia="IRNazanin" w:cs="IRNazanin"/>
          <w:color w:val="111111"/>
          <w:sz w:val="28"/>
          <w:szCs w:val="28"/>
          <w:rtl w:val="true"/>
          <w:lang w:bidi="fa-IR"/>
        </w:rPr>
        <w:t>.</w:t>
      </w:r>
    </w:p>
    <w:p>
      <w:pPr>
        <w:pStyle w:val="Heading5"/>
        <w:numPr>
          <w:ilvl w:val="4"/>
          <w:numId w:val="1"/>
        </w:numPr>
        <w:rPr/>
      </w:pPr>
      <w:bookmarkStart w:id="1764" w:name="__RefHeading___Toc1217886_1934241801"/>
      <w:bookmarkStart w:id="1765" w:name="_Toc789"/>
      <w:bookmarkEnd w:id="1764"/>
      <w:r>
        <w:rPr>
          <w:rtl w:val="true"/>
        </w:rPr>
        <w:t xml:space="preserve">روایت </w:t>
      </w:r>
      <w:r>
        <w:rPr/>
        <w:t>21</w:t>
      </w:r>
      <w:bookmarkEnd w:id="1765"/>
    </w:p>
    <w:p>
      <w:pPr>
        <w:pStyle w:val="BookText"/>
        <w:rPr/>
      </w:pPr>
      <w:r>
        <w:rPr>
          <w:rFonts w:ascii="IRNazanin" w:hAnsi="IRNazanin" w:eastAsia="IRNazanin"/>
          <w:color w:val="111111"/>
          <w:sz w:val="28"/>
          <w:sz w:val="28"/>
          <w:szCs w:val="28"/>
          <w:rtl w:val="true"/>
          <w:lang w:bidi="fa-IR"/>
        </w:rPr>
        <w:t>مشکاۀ الانوار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محاسن برقی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گرفتار آنها شدید باید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میان مردمی، زشتکاری به طور آشکار پدید نیامد جز اینکه طاعون و بیماری های بی‌سابقه در میانشان شایع گردید، و هرگز از پیمانه و وزن نکاستند جز اینکه به خشکسالی و سختی زندگی و ظلم پادشاهان مبتلا شدند، و هرگز از دادن زکات خودداری نکردند جز اینکه از باران آسمان محروم گشتند که اگر چهار پایان نبودند هرگز باران برای آنان نمی‌بارید، و هرگز پیمان خدا و رسول را نشکستند جز اینکه خداوند دشمنانشان را بر آنان چیره ساخت تا آنجا که بخشی از اموالشان را از آنان گرفتند، </w:t>
      </w:r>
      <w:bookmarkStart w:id="1766" w:name="pg13537_148265"/>
    </w:p>
    <w:p>
      <w:pPr>
        <w:pStyle w:val="BookText"/>
        <w:rPr/>
      </w:pPr>
      <w:bookmarkEnd w:id="1766"/>
      <w:r>
        <w:rPr>
          <w:rFonts w:ascii="Amiri" w:hAnsi="Amiri" w:eastAsia="Amiri" w:cs="Amiri"/>
          <w:color w:val="111111"/>
          <w:sz w:val="28"/>
          <w:sz w:val="28"/>
          <w:szCs w:val="28"/>
          <w:rtl w:val="true"/>
          <w:lang w:bidi="ar-SA"/>
        </w:rPr>
        <w:t>وَ لَمْ يَحْكُمُوا بِغَيْرِ مَا أَنْزَلَ اللَّهُ إِلَّا جَعَلَ بَأْسَهُمْ بَيْنَهُمْ</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1217888_1934241801"/>
      <w:bookmarkStart w:id="1768" w:name="_Toc790"/>
      <w:bookmarkEnd w:id="1767"/>
      <w:r>
        <w:rPr>
          <w:rtl w:val="true"/>
        </w:rPr>
        <w:t>«</w:t>
      </w:r>
      <w:r>
        <w:rPr/>
        <w:t>22</w:t>
      </w:r>
      <w:r>
        <w:rPr>
          <w:rtl w:val="true"/>
        </w:rPr>
        <w:t>»</w:t>
      </w:r>
      <w:bookmarkEnd w:id="1768"/>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إِلَي الْمَطَرِ وَ لَا إِلَي الْهِلَالِ فَإِنَّ اللَّهَ يَكْرَهُ ذَلِكَ‌</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1217890_1934241801"/>
      <w:bookmarkStart w:id="1770" w:name="_Toc791"/>
      <w:bookmarkEnd w:id="1769"/>
      <w:r>
        <w:rPr>
          <w:rtl w:val="true"/>
        </w:rPr>
        <w:t>بيان</w:t>
      </w:r>
      <w:bookmarkEnd w:id="1770"/>
    </w:p>
    <w:p>
      <w:pPr>
        <w:pStyle w:val="BookText"/>
        <w:rPr/>
      </w:pPr>
      <w:r>
        <w:rPr>
          <w:rFonts w:ascii="Amiri" w:hAnsi="Amiri" w:eastAsia="Amiri" w:cs="Amiri"/>
          <w:color w:val="111111"/>
          <w:sz w:val="28"/>
          <w:sz w:val="28"/>
          <w:szCs w:val="28"/>
          <w:rtl w:val="true"/>
          <w:lang w:bidi="ar-SA"/>
        </w:rPr>
        <w:t>يحتمل أن يكون المراد الإشارة علي وجه التعجب كما يقال ما أحسن هذا الهلال و ما أغزر هذا المطر فإنه ينبغي أن يشتغل عندهما بالذكر و الدعاء أو المراد الإشارة و التوجه إليهما حالة الدعاء بل ينبغي أن يستقبل القبلة و يدعو و قد مر الكلام فيه</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1217892_1934241801"/>
      <w:bookmarkStart w:id="1772" w:name="_Toc792"/>
      <w:bookmarkEnd w:id="1771"/>
      <w:r>
        <w:rPr>
          <w:rtl w:val="true"/>
        </w:rPr>
        <w:t>«</w:t>
      </w:r>
      <w:r>
        <w:rPr/>
        <w:t>23</w:t>
      </w:r>
      <w:r>
        <w:rPr>
          <w:rtl w:val="true"/>
        </w:rPr>
        <w:t>»</w:t>
      </w:r>
      <w:bookmarkEnd w:id="1772"/>
    </w:p>
    <w:p>
      <w:pPr>
        <w:pStyle w:val="BookText"/>
        <w:rPr/>
      </w:pPr>
      <w:r>
        <w:rPr>
          <w:rFonts w:ascii="Amiri" w:hAnsi="Amiri" w:eastAsia="Amiri" w:cs="Amiri"/>
          <w:color w:val="111111"/>
          <w:sz w:val="28"/>
          <w:sz w:val="28"/>
          <w:szCs w:val="28"/>
          <w:rtl w:val="true"/>
          <w:lang w:bidi="ar-SA"/>
        </w:rPr>
        <w:t>مَعَانِي الْأَخْبَارِ، عَنْ أَحْمَدَ بْنِ زِيَادٍ الْهَمَدَانِيِّ عَنْ عَلِيِّ بْنِ إِبْرَاهِيمَ عَنْ أَبِيهِ عَنِ ابْنِ أَبِي عُمَيْرٍ عَنْ مُحَمَّدِ بْنِ حُمْرَانَ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الْجَاهِلِيَّةِ الْفَخْرُ بِالْأَنْسَابِ وَ الطَّعْنُ بِالْأَحْسَابِ وَ الِاسْتِسْقَاءُ بِالْأَنْوَاءِ</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3" w:name="__RefHeading___Toc1217894_1934241801"/>
      <w:bookmarkStart w:id="1774" w:name="_Toc793"/>
      <w:bookmarkEnd w:id="1773"/>
      <w:r>
        <w:rPr>
          <w:rtl w:val="true"/>
        </w:rPr>
        <w:t>توضيح</w:t>
      </w:r>
      <w:bookmarkEnd w:id="1774"/>
    </w:p>
    <w:p>
      <w:pPr>
        <w:pStyle w:val="BookText"/>
        <w:rPr/>
      </w:pPr>
      <w:r>
        <w:rPr>
          <w:rFonts w:ascii="Amiri" w:hAnsi="Amiri" w:eastAsia="Amiri" w:cs="Amiri"/>
          <w:color w:val="111111"/>
          <w:sz w:val="28"/>
          <w:sz w:val="28"/>
          <w:szCs w:val="28"/>
          <w:rtl w:val="true"/>
          <w:lang w:bidi="ar-SA"/>
        </w:rPr>
        <w:t>قال في الذكري لا يجوز نسبة الأمطار إلي الأنواء بمعني أنها مؤثرة أو أن لها مدخلا في التأثير لقيام البرهان علي أن ذلك من فعل الله تعالي و تحقق الإجماع عليه و لأنها تختلف كثيرا و تتقدم و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غير معتقد مطرنا بنوء كذا قال الشيخ لا يجوز لنهي النبي صلي الله عليه و آله عن ذلك فِي رِوَايَةِ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صَلَاةَ الصُّبْحِ بِالْحُدَيْبِيَةِ فِي أَثَرِ سَمَاءٍ كَانَتْ مِنَ اللَّيْلِ فَلَمَّا انْصَرَفَ اسْتَقْبَلَ النَّاسَ فَقَالَ هَلْ تَدْرُونَ مَا ذَا قَالَ رَبُّكُمْ قَالُوا اللَّهُ وَ رَسُولُهُ أَعْلَمُ قَالَ قَالَ أَصْبَحَ مِنْ عِبَادِي مُؤْمِنٌ بِي وَ كَافِرٌ بِالْكَوْكَبِ وَ كَافِرٌ بِي وَ مُؤْمِنٌ بِالْكَوْكَبِ مَنْ قَالَ مُطِرْنَا بِفَضْلِ اللَّهِ وَ رَحْمَتِهِ فَذَلِكَ مُؤْمِنٌ بِي وَ كَافِرٌ بِالْكَوْكَبِ وَ أَمَّا مَنْ قَالَ مُطِرْنَا بِنَوْءِ كَذَا وَ كَذَا فَذَاكَ كَافِرٌ بِي</w:t>
      </w:r>
    </w:p>
    <w:p>
      <w:pPr>
        <w:pStyle w:val="BookText"/>
        <w:rPr/>
      </w:pPr>
      <w:r>
        <w:rPr>
          <w:rFonts w:ascii="IRNazanin" w:hAnsi="IRNazanin" w:eastAsia="IRNazanin"/>
          <w:color w:val="111111"/>
          <w:sz w:val="28"/>
          <w:sz w:val="28"/>
          <w:szCs w:val="28"/>
          <w:rtl w:val="true"/>
          <w:lang w:bidi="fa-IR"/>
        </w:rPr>
        <w:t>و هرگز بر خلاف حکم خدا داوری نکردند جز اینکه خداوند در میانشان درگیری پدید آورد</w:t>
      </w:r>
      <w:r>
        <w:rPr>
          <w:rFonts w:eastAsia="IRNazanin" w:cs="IRNazanin"/>
          <w:color w:val="111111"/>
          <w:sz w:val="28"/>
          <w:szCs w:val="28"/>
          <w:rtl w:val="true"/>
          <w:lang w:bidi="fa-IR"/>
        </w:rPr>
        <w:t>.</w:t>
      </w:r>
    </w:p>
    <w:p>
      <w:pPr>
        <w:pStyle w:val="Heading5"/>
        <w:numPr>
          <w:ilvl w:val="4"/>
          <w:numId w:val="1"/>
        </w:numPr>
        <w:rPr/>
      </w:pPr>
      <w:bookmarkStart w:id="1775" w:name="__RefHeading___Toc1217896_1934241801"/>
      <w:bookmarkStart w:id="1776" w:name="_Toc794"/>
      <w:bookmarkEnd w:id="1775"/>
      <w:r>
        <w:rPr>
          <w:rtl w:val="true"/>
        </w:rPr>
        <w:t xml:space="preserve">روایت </w:t>
      </w:r>
      <w:r>
        <w:rPr/>
        <w:t>22</w:t>
      </w:r>
      <w:bookmarkEnd w:id="177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و ماه نو ماه اشاره نکنید زیرا خداوند این کار را ناپسند می داند</w:t>
      </w:r>
      <w:r>
        <w:rPr>
          <w:rFonts w:eastAsia="IRNazanin" w:cs="IRNazanin"/>
          <w:color w:val="111111"/>
          <w:sz w:val="28"/>
          <w:szCs w:val="28"/>
          <w:rtl w:val="true"/>
          <w:lang w:bidi="fa-IR"/>
        </w:rPr>
        <w:t xml:space="preserve">. </w:t>
      </w:r>
      <w:r>
        <w:rPr>
          <w:rStyle w:val="FootnoteAnchor"/>
          <w:rtl w:val="true"/>
        </w:rPr>
        <w:footnoteReference w:id="813"/>
      </w:r>
    </w:p>
    <w:p>
      <w:pPr>
        <w:pStyle w:val="Heading5"/>
        <w:numPr>
          <w:ilvl w:val="4"/>
          <w:numId w:val="1"/>
        </w:numPr>
        <w:rPr/>
      </w:pPr>
      <w:bookmarkStart w:id="1777" w:name="__RefHeading___Toc1217898_1934241801"/>
      <w:bookmarkStart w:id="1778" w:name="_Toc795"/>
      <w:bookmarkEnd w:id="1777"/>
      <w:r>
        <w:rPr>
          <w:rtl w:val="true"/>
        </w:rPr>
        <w:t>توضیح</w:t>
      </w:r>
      <w:bookmarkEnd w:id="1778"/>
    </w:p>
    <w:p>
      <w:pPr>
        <w:pStyle w:val="BookText"/>
        <w:rPr/>
      </w:pPr>
      <w:r>
        <w:rPr>
          <w:rFonts w:ascii="IRNazanin" w:hAnsi="IRNazanin" w:eastAsia="IRNazanin"/>
          <w:color w:val="111111"/>
          <w:sz w:val="28"/>
          <w:sz w:val="28"/>
          <w:szCs w:val="28"/>
          <w:rtl w:val="true"/>
          <w:lang w:bidi="fa-IR"/>
        </w:rPr>
        <w:t>شاید مقصود اشاره به صورت تعجب و اظهار شگفتی است چناچه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خوب ماه 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 باران پرباری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موقع باران و دیدن هلال ماه سزاوار است به ذکر و دعا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اشاره و رو کردن بدان ها در هنگام دعا باشد، که درست نیست، بلکه شایسته است رو به قبله کرده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سخن گفته شد</w:t>
      </w:r>
      <w:r>
        <w:rPr>
          <w:rFonts w:eastAsia="IRNazanin" w:cs="IRNazanin"/>
          <w:color w:val="111111"/>
          <w:sz w:val="28"/>
          <w:szCs w:val="28"/>
          <w:rtl w:val="true"/>
          <w:lang w:bidi="fa-IR"/>
        </w:rPr>
        <w:t>.</w:t>
      </w:r>
    </w:p>
    <w:p>
      <w:pPr>
        <w:pStyle w:val="Heading5"/>
        <w:numPr>
          <w:ilvl w:val="4"/>
          <w:numId w:val="1"/>
        </w:numPr>
        <w:rPr/>
      </w:pPr>
      <w:bookmarkStart w:id="1779" w:name="__RefHeading___Toc1217900_1934241801"/>
      <w:bookmarkStart w:id="1780" w:name="_Toc796"/>
      <w:bookmarkEnd w:id="1779"/>
      <w:r>
        <w:rPr>
          <w:rtl w:val="true"/>
        </w:rPr>
        <w:t xml:space="preserve">روایت </w:t>
      </w:r>
      <w:r>
        <w:rPr/>
        <w:t>23</w:t>
      </w:r>
      <w:bookmarkEnd w:id="178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کردار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دودمان، بدگویی و افترا در حسب، و باران طلبیدن با انواء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آسمان</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781" w:name="__RefHeading___Toc1217902_1934241801"/>
      <w:bookmarkStart w:id="1782" w:name="_Toc797"/>
      <w:bookmarkEnd w:id="1781"/>
      <w:r>
        <w:rPr>
          <w:rtl w:val="true"/>
        </w:rPr>
        <w:t>توضیح</w:t>
      </w:r>
      <w:bookmarkEnd w:id="1782"/>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باران ها به انواء به این معنی که تاثیرگذار باشند یا مدخلی در تاثیر دارند، جایز نیست زیرا دلیل و برهان قاطع وجود دارد مبنی بر اینکه باریدن باران به وسیله خداوند انجام می شود و اجماع علماء بر آن تحقق یافته است و به این دلیل که ستارگان در موارد بسیاری متفاوت بوده و پس و پیش می افتدند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غیرمعتقدی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فلان ستاره باران بر ما بارید،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جایز نیست زیرا پیامبر صلی الله علیه و آله و سلم در روایت زید بن خالد جهمی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بارش شبانه در حدیبیه رسول خدا صلی الله علیه و آله و سلم نماز صبح را برای ما اقامه کرد و آن گاه که مردم برمی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پروردگارتان چه گفت؟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آگاه 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بندگانم به من ایمان دارند و به ستارگان کافر هستند و برخی دیگر به من کافرند و به ستارگان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باران بر ما به خاطر بخشش و رحمت خداست، به من ایمان دارد و به ستارگان کافر است 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بر ما به خاطر فلان ستاره و فلان ستاره است، به من کافر است </w:t>
      </w:r>
      <w:bookmarkStart w:id="1783" w:name="pg13537_148266"/>
    </w:p>
    <w:p>
      <w:pPr>
        <w:pStyle w:val="BookText"/>
        <w:rPr/>
      </w:pPr>
      <w:bookmarkEnd w:id="1783"/>
      <w:r>
        <w:rPr>
          <w:rFonts w:ascii="Amiri" w:hAnsi="Amiri" w:eastAsia="Amiri" w:cs="Amiri"/>
          <w:color w:val="111111"/>
          <w:sz w:val="28"/>
          <w:sz w:val="28"/>
          <w:szCs w:val="28"/>
          <w:rtl w:val="true"/>
          <w:lang w:bidi="ar-SA"/>
        </w:rPr>
        <w:t>وَ مُؤْمِنٌ بِالْكَوْكَبِ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محمول علي ما قدمناه من اعتقاد مدخليته في التأثير و النوء سقوط كوكب في المغرب و طلوع رقيبه من المشرق و منه الخبر من أمر الجاهلية الأنواء قال أبو عبيد هي ثمانية و عشرون نجما معروفة المطالع في أزمنة السنة يسقط في كل ثلاث عشرة ليلة نجم في المغرب و يطلع آخر يقابله من ساعته و انقضاء هذه الثمانية و العشرين مع انقضاء السنة فكانت العرب في الجاهلية إذا سقط منها نجم و طلع آخر قالوا لا بد من أن يكون عند ذلك مطر فينسبون كل غيث يكون عند ذلك إلي النجم فيقولون مطرنا بنوء كذا و إنما سمي نوءا لأنه إذا سقط الساقط منها بالمغرب ناء الطالع بالمشرق ينوء نوءا أي نهض فسمي النجم به قال و قد يكون النوء السقوط أما لو قال مطرنا بنوء كذا و أراد به فيه أي في وقته و أنه من فعل الله تعالي فقد قيل لا يكره لأنه ورد أن الصحابة استسقوا بالمصلي ثم قيل كم بقي من نوء الثريا فقال إن العلماء بها يزعمون أنها تعترض في الأفق سبعا بعد وقوعها فما مضت السبع حتي غيث الناس و لم ينكر أحد ذلك</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1217904_1934241801"/>
      <w:bookmarkStart w:id="1785" w:name="_Toc798"/>
      <w:bookmarkEnd w:id="1784"/>
      <w:r>
        <w:rPr>
          <w:rtl w:val="true"/>
        </w:rPr>
        <w:t>«</w:t>
      </w:r>
      <w:r>
        <w:rPr/>
        <w:t>24</w:t>
      </w:r>
      <w:r>
        <w:rPr>
          <w:rtl w:val="true"/>
        </w:rPr>
        <w:t>»</w:t>
      </w:r>
      <w:bookmarkEnd w:id="1785"/>
    </w:p>
    <w:p>
      <w:pPr>
        <w:pStyle w:val="BookText"/>
        <w:rPr/>
      </w:pPr>
      <w:r>
        <w:rPr>
          <w:rFonts w:ascii="Amiri" w:hAnsi="Amiri" w:eastAsia="Amiri" w:cs="Amiri"/>
          <w:color w:val="111111"/>
          <w:sz w:val="28"/>
          <w:sz w:val="28"/>
          <w:szCs w:val="28"/>
          <w:rtl w:val="true"/>
          <w:lang w:bidi="ar-SA"/>
        </w:rPr>
        <w:t>الْمُقْنِعَةُ، لِلْمُفِيدِ وَ 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الِاسْتِسْقَاءِ بَعْدَ الصَّلَاةِ وَ الْخُطْبَةِ وَ التَّسْبِيحَاتِ ثُمَّ حَوَّلَ وَجْهَهُ إِلَي الْقِبْلَةِ فَدَعَا وَ دَعَا النَّاسُ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الْأَرْبَابِ وَ مُعْتِقَ الرِّقَابِ وَ مُنْشِئَ السَّحَابِ وَ مُنْزِلَ الْقَطْرِ مِنَ السَّمَاءِ وَ مُحْيِيَ الْأَرْضِ بَعْدَ مَوْتِهَا يَا فَالِقَ الْحَبِّ وَ النَّوَي وَ يَا مُخْرِجَ الزَّرْعِ وَ النَّبَاتِ وَ مُحْيِيَ الْأَمْوَاتِ وَ جَامِعَ الشَّتَاتِ اللَّهُمَّ اسْقِنَا غَيْثاً مُغِيثاً غَدَقاً مُغْدِقاً هَنِيئاً مَرِيئاً تُنْبِتُ بِهِ الزَّرْعَ وَ تُدِرُّ بِهِ الضَّرْعَ وَ تُحْيِي بِهِ الْأَرْضَ بَعْدَ مَوْتِهَا وَ تَسْقِي بِهِ مِمَّا خَلَقْتَ أَنْعاماً وَ أَناسِيَّ كَثِيراً</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1217906_1934241801"/>
      <w:bookmarkStart w:id="1787" w:name="_Toc799"/>
      <w:bookmarkEnd w:id="1786"/>
      <w:r>
        <w:rPr>
          <w:rtl w:val="true"/>
        </w:rPr>
        <w:t>«</w:t>
      </w:r>
      <w:r>
        <w:rPr/>
        <w:t>25</w:t>
      </w:r>
      <w:r>
        <w:rPr>
          <w:rtl w:val="true"/>
        </w:rPr>
        <w:t>»</w:t>
      </w:r>
      <w:bookmarkEnd w:id="1787"/>
    </w:p>
    <w:p>
      <w:pPr>
        <w:pStyle w:val="BookText"/>
        <w:rPr/>
      </w:pPr>
      <w:r>
        <w:rPr>
          <w:rFonts w:ascii="Amiri" w:hAnsi="Amiri" w:eastAsia="Amiri" w:cs="Amiri"/>
          <w:color w:val="111111"/>
          <w:sz w:val="28"/>
          <w:sz w:val="28"/>
          <w:szCs w:val="28"/>
          <w:rtl w:val="true"/>
          <w:lang w:bidi="ar-SA"/>
        </w:rPr>
        <w:t>الْبَلَدُ الْأَمِينُ‌</w:t>
      </w:r>
      <w:r>
        <w:rPr>
          <w:rStyle w:val="FootnoteAnchor"/>
          <w:rtl w:val="true"/>
        </w:rPr>
        <w:footnoteReference w:id="815"/>
      </w:r>
      <w:r>
        <w:rPr>
          <w:rFonts w:ascii="Amiri" w:hAnsi="Amiri" w:eastAsia="Amiri" w:cs="Amiri"/>
          <w:color w:val="111111"/>
          <w:sz w:val="28"/>
          <w:sz w:val="28"/>
          <w:szCs w:val="28"/>
          <w:rtl w:val="true"/>
          <w:lang w:bidi="ar-SA"/>
        </w:rPr>
        <w:t>،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الْقُنُوتِ فِي صَلَاةِ الِاسْتِسْقَاءِ مَا رُوِيَ عَنِ النَّبِيِّ صلي الله عليه و آله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الرَّحْمَنُ</w:t>
      </w:r>
    </w:p>
    <w:p>
      <w:pPr>
        <w:pStyle w:val="BookText"/>
        <w:rPr/>
      </w:pPr>
      <w:r>
        <w:rPr>
          <w:rFonts w:ascii="IRNazanin" w:hAnsi="IRNazanin" w:eastAsia="IRNazanin"/>
          <w:color w:val="111111"/>
          <w:sz w:val="28"/>
          <w:sz w:val="28"/>
          <w:szCs w:val="28"/>
          <w:rtl w:val="true"/>
          <w:lang w:bidi="fa-IR"/>
        </w:rPr>
        <w:t>و به ستارگان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بر اعتقاد به موثر بودن ستارگان که پیش تر ذکر کردیم حمل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غروب ستاره ای در مغرب و طلوع رقیب آن در مشرق است و از این باب است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ستاره فال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دوره جاهلیت است، 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انواء بیست و هشت ستاره که محل طلوع آن ها در دوره سال از چهار فصل زمستان و تابستان و بهار و پائیز معروف می باشد و در هر سیزده سال یکی در باختر فرود آید و دیگری در همان لحظه در برابرش در خاور طلوع می کند و پایان تمامی این بیست و هشت ستاره با پایان و گردش سال یکی است و عرب ها در زمان جاهلیت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ای از آن ها غروب می کند و دیگری طلوع می کند ناگزیر بارانی می آید و هر بارانی را وابسته به ستاره ای می دانستند که در آن هنگام غروب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باریدن باران بر ما به خاطر فلان ستاره است و نامیدن آن به نوء از آن جهت است که چون به فرو رفتن یکی در مغرب، دیگری در مشرق پدیدار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 ینوء 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روبه رو شدن و مبارزه برخاست، پس ستاره بدان نامیده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نوء به معنای فروافتادن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ما به خاطر فلان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آن ستاره باشد، و در حقیقت باران از فعل پروردگار متعال است، گفته شده این سخن ناپسند و مکروه نیست زیرا صحابه پیامبر در مصلّی باران طلبیدند 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ثریا چقدر مانده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بر این باوند که ستاره ثریا هفت بار پس از وقتش در افق پدیدار می شود و به محض اینکه هفت بار سپری شود بر مردم باران می بارد و کسی این مطلب را انکار نکرده است </w:t>
      </w:r>
      <w:r>
        <w:rPr>
          <w:rFonts w:eastAsia="IRNazanin" w:cs="IRNazanin"/>
          <w:color w:val="111111"/>
          <w:sz w:val="28"/>
          <w:szCs w:val="28"/>
          <w:rtl w:val="true"/>
          <w:lang w:bidi="fa-IR"/>
        </w:rPr>
        <w:t>.</w:t>
      </w:r>
    </w:p>
    <w:p>
      <w:pPr>
        <w:pStyle w:val="Heading5"/>
        <w:numPr>
          <w:ilvl w:val="4"/>
          <w:numId w:val="1"/>
        </w:numPr>
        <w:rPr/>
      </w:pPr>
      <w:bookmarkStart w:id="1788" w:name="__RefHeading___Toc1217908_1934241801"/>
      <w:bookmarkStart w:id="1789" w:name="_Toc800"/>
      <w:bookmarkEnd w:id="1788"/>
      <w:r>
        <w:rPr>
          <w:rtl w:val="true"/>
        </w:rPr>
        <w:t xml:space="preserve">روایت </w:t>
      </w:r>
      <w:r>
        <w:rPr/>
        <w:t>24</w:t>
      </w:r>
      <w:bookmarkEnd w:id="1789"/>
    </w:p>
    <w:p>
      <w:pPr>
        <w:pStyle w:val="BookText"/>
        <w:rPr/>
      </w:pPr>
      <w:r>
        <w:rPr>
          <w:rFonts w:ascii="IRNazanin" w:hAnsi="IRNazanin" w:eastAsia="IRNazanin"/>
          <w:color w:val="111111"/>
          <w:sz w:val="28"/>
          <w:sz w:val="28"/>
          <w:szCs w:val="28"/>
          <w:rtl w:val="true"/>
          <w:lang w:bidi="fa-IR"/>
        </w:rPr>
        <w:t>المقنعه شیخ مفید و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طلبیدن باران پس از نماز و خطبه و تسبیحات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نمود و دعا کرد و مردم با 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پروردگاران، و ای آزاد کننده بردگان و ای پدیدآورنده ابرها و ای نازل کننده قطره های باران از آسمان، و ای زنده کننده زمین پس از مرگ آن، و ای شکافنده دانه و هسته، و ای بیرون آورنده زراعت و گیاه، و ای زنده کننده مردگان، و ای گردآورنده هر پراکنده، خداوندا بارانی تند و پربارش و فراگیر و بی مشقت و نیکو سرانجام بر ما بفرست که زراعت را بدان برویانی و با آن شیر را از پستان ها رها سازی و زمین را پس از مرگ زنده بگردانی و آن را از آنچه خلق کردی از دام ها و انسان های بسیار بنوشانی</w:t>
      </w:r>
      <w:r>
        <w:rPr>
          <w:rFonts w:eastAsia="IRNazanin" w:cs="IRNazanin"/>
          <w:color w:val="111111"/>
          <w:sz w:val="28"/>
          <w:szCs w:val="28"/>
          <w:rtl w:val="true"/>
          <w:lang w:bidi="fa-IR"/>
        </w:rPr>
        <w:t>.</w:t>
      </w:r>
    </w:p>
    <w:p>
      <w:pPr>
        <w:pStyle w:val="Heading5"/>
        <w:numPr>
          <w:ilvl w:val="4"/>
          <w:numId w:val="1"/>
        </w:numPr>
        <w:rPr/>
      </w:pPr>
      <w:bookmarkStart w:id="1790" w:name="__RefHeading___Toc1217910_1934241801"/>
      <w:bookmarkStart w:id="1791" w:name="_Toc801"/>
      <w:bookmarkEnd w:id="1790"/>
      <w:r>
        <w:rPr>
          <w:rtl w:val="true"/>
        </w:rPr>
        <w:t xml:space="preserve">روایت </w:t>
      </w:r>
      <w:r>
        <w:rPr/>
        <w:t>25</w:t>
      </w:r>
      <w:bookmarkEnd w:id="1791"/>
    </w:p>
    <w:p>
      <w:pPr>
        <w:pStyle w:val="BookText"/>
        <w:rPr/>
      </w:pPr>
      <w:r>
        <w:rPr>
          <w:rFonts w:ascii="IRNazanin" w:hAnsi="IRNazanin" w:eastAsia="IRNazanin"/>
          <w:color w:val="111111"/>
          <w:sz w:val="28"/>
          <w:sz w:val="28"/>
          <w:szCs w:val="28"/>
          <w:rtl w:val="true"/>
          <w:lang w:bidi="fa-IR"/>
        </w:rPr>
        <w:t xml:space="preserve">بلد امین </w:t>
      </w:r>
      <w:r>
        <w:rPr>
          <w:rStyle w:val="FootnoteAnchor"/>
          <w:rtl w:val="true"/>
        </w:rPr>
        <w:footnoteReference w:id="81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قنوت در نماز طلبیدن باران دعایی است که از پیامبر صلی الله علیه و آله و سلم روایت شده که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خداوندی که معبودی جز او نیست و زنده و پابرجا و برپا دارنده همه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رحمت‌گستر و مهربان،</w:t>
      </w:r>
      <w:r>
        <w:rPr>
          <w:rFonts w:eastAsia="IRNazanin" w:cs="IRNazanin"/>
          <w:color w:val="111111"/>
          <w:sz w:val="28"/>
          <w:szCs w:val="28"/>
          <w:rtl w:val="true"/>
          <w:lang w:bidi="fa-IR"/>
        </w:rPr>
        <w:t xml:space="preserve">] </w:t>
      </w:r>
      <w:bookmarkStart w:id="1792" w:name="pg13537_148267"/>
    </w:p>
    <w:p>
      <w:pPr>
        <w:pStyle w:val="BookText"/>
        <w:rPr/>
      </w:pPr>
      <w:bookmarkEnd w:id="1792"/>
      <w:r>
        <w:rPr>
          <w:rFonts w:ascii="Amiri" w:hAnsi="Amiri" w:eastAsia="Amiri" w:cs="Amiri"/>
          <w:color w:val="111111"/>
          <w:sz w:val="28"/>
          <w:sz w:val="28"/>
          <w:szCs w:val="28"/>
          <w:rtl w:val="true"/>
          <w:lang w:bidi="ar-SA"/>
        </w:rPr>
        <w:t>الرَّحِيمُ ذُو الْجَلَالِ وَ الْإِكْرَامِ وَ أَسْأَلُهُ أَنْ يَتُوبَ عَلَيَّ تَوْبَةَ عَبْدٍ ذَلِيلٍ خَاضِعٍ فَقِيرٍ بِائِسٍ مِسْكِينٍ 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لِنَفْسِهِ نَفْعاً وَ لَا ضَرّاً وَ لَا مَوْتاً وَ لَا حَيَاةً وَ لَا نُشُوراً اللَّهُمَّ مُعْتِقَ الرِّقَابِ وَ رَبَّ الْأَرْبَابِ وَ مُنْشِئَ السَّحَابِ وَ مُنْزِلَ الْقَطْرِ مِنَ السَّمَاءِ إِلَي الْأَرْضِ بَعْدَ مَوْتِهَا فَالِقَ الْحَبِّ وَ النَّوَي وَ مُخْرِجَ النَّبَاتِ وَ جَامِعَ الشَّتَاتِ صَلِّ عَلَي مُحَمَّدٍ وَ آلِ مُحَمَّدٍ وَ اسْقِنَا غَيْثاً مُغِيثاً غَدَقاً مُغْدِقاً هَنِيئاً مَرِيئاً تُنْبِتُ بِهِ الزَّرْعَ وَ تُدِرُّ بِهِ الضَّرْعَ وَ تُحْيِي بِهِ مِمَّا خَلَقْتَ أَنْعاماً وَ أَناسِيَّ كَثِيراً اللَّهُمَّ اسْقِ عِبَادَكَ وَ بَهَائِمَكَ وَ انْشُرْ رَحْمَتَكَ وَ أَحْيِ بِلَادَكَ الْمَيْتَةَ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1217912_1934241801"/>
      <w:bookmarkStart w:id="1794" w:name="_Toc802"/>
      <w:bookmarkEnd w:id="1793"/>
      <w:r>
        <w:rPr>
          <w:rtl w:val="true"/>
        </w:rPr>
        <w:t>«</w:t>
      </w:r>
      <w:r>
        <w:rPr/>
        <w:t>26</w:t>
      </w:r>
      <w:r>
        <w:rPr>
          <w:rtl w:val="true"/>
        </w:rPr>
        <w:t>»</w:t>
      </w:r>
      <w:bookmarkEnd w:id="1794"/>
    </w:p>
    <w:p>
      <w:pPr>
        <w:pStyle w:val="BookText"/>
        <w:rPr/>
      </w:pPr>
      <w:r>
        <w:rPr>
          <w:rFonts w:ascii="Amiri" w:hAnsi="Amiri" w:eastAsia="Amiri" w:cs="Amiri"/>
          <w:color w:val="111111"/>
          <w:sz w:val="28"/>
          <w:sz w:val="28"/>
          <w:szCs w:val="28"/>
          <w:rtl w:val="true"/>
          <w:lang w:bidi="ar-SA"/>
        </w:rPr>
        <w:t>الْبَلَدُ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الْخُرُوجُ بِسَكِينَةٍ خَاشِعاً مُتَبَذِّلًا مُتَنَظِّفاً لَا مُتَطَيِّباً ثُمَّ قَالَ مُتَبَذِّلًا أَيْ لَابِسَ الْبِذْلَةِ وَ هِيَ مَا يُمْتَهَنُ مِنَ الثِّيَابِ دُونَ ثِيَابِ الصَّوْنِ وَ التَّجَمُّلِ لِأَنَّهُ يَوْمُ خُشُوعٍ وَ اسْتِكَانَةٍ لَا يَوْمُ سُرُورٍ وَ زِينَةٍ فَلِهَذَا لَا يَتَطَيَّبُ بَلْ يَتَنَظَّفُ مِنَ الرَّوَائِحِ الْكَرِيهَةِ الَّتِي تُؤْذِي مُجَاوِرَهُ وَ تَمْنَعُهُ مِنَ الْإِقْبَالِ عَلَي الْخُشُوعِ وَ التَّوَجُّهِ إِلَيْهِ تَعَالَي‌</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1217914_1934241801"/>
      <w:bookmarkStart w:id="1796" w:name="_Toc803"/>
      <w:bookmarkEnd w:id="1795"/>
      <w:r>
        <w:rPr>
          <w:rtl w:val="true"/>
        </w:rPr>
        <w:t>أقول</w:t>
      </w:r>
      <w:bookmarkEnd w:id="1796"/>
    </w:p>
    <w:p>
      <w:pPr>
        <w:pStyle w:val="BookText"/>
        <w:rPr/>
      </w:pPr>
      <w:r>
        <w:rPr>
          <w:rFonts w:ascii="Amiri" w:hAnsi="Amiri" w:eastAsia="Amiri" w:cs="Amiri"/>
          <w:color w:val="111111"/>
          <w:sz w:val="28"/>
          <w:sz w:val="28"/>
          <w:szCs w:val="28"/>
          <w:rtl w:val="true"/>
          <w:lang w:bidi="ar-SA"/>
        </w:rPr>
        <w:t>تخصيص ما مر من عمومات التطيب و التجمل للصلاة بهذه الوجوه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عظمت و بزرگواری است طلب آمرزش می‌نمایم، و از او درخواست می‌نمایم که همانند پذیرش توبه بنده خاضع فقیر درمانده بیچاره ذلیل فروتن و پناه آورده‌ای که هیچ سود و زیان و مرگ و زندگانی و محشور شدن در روز قیامت را برای خود قادر نیست، توبه‌ام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آزاد کننده بردگان و ای پروردگار پروردگاران و ای پدیدآورنده ابرها و ای نازل کننده قطرات باران از آسمان به زمین پس از مرگ آن، و ای شکافنده دانه و هسته و بیرون آورنده گیاه، و گردآورنده هر پراکنده، بر محمد و آل محمد درود بفرست و بر ما بارانی تند و پربارش و فراگیر و بی مشقت و نیکو سرانجام بفرست که زراعت را بدان برویانی و با آن شیر را از پستان ها رها سازی و زمین را پس از مرگ زنده بگردانی و آن را از آنچه خلق کردی از دام ها و انسان های بسیار بنوشانی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بندگان و چهارپایانت را سیراب بگردان و رحمتت را بگستران و سرزمین های مرده  و پژمرده ات را زنده بگردان</w:t>
      </w:r>
      <w:r>
        <w:rPr>
          <w:rFonts w:eastAsia="IRNazanin" w:cs="IRNazanin"/>
          <w:color w:val="111111"/>
          <w:sz w:val="28"/>
          <w:szCs w:val="28"/>
          <w:rtl w:val="true"/>
          <w:lang w:bidi="fa-IR"/>
        </w:rPr>
        <w:t xml:space="preserve">. </w:t>
      </w:r>
      <w:r>
        <w:rPr>
          <w:rStyle w:val="FootnoteAnchor"/>
          <w:rtl w:val="true"/>
        </w:rPr>
        <w:footnoteReference w:id="819"/>
      </w:r>
    </w:p>
    <w:p>
      <w:pPr>
        <w:pStyle w:val="Heading5"/>
        <w:numPr>
          <w:ilvl w:val="4"/>
          <w:numId w:val="1"/>
        </w:numPr>
        <w:rPr/>
      </w:pPr>
      <w:bookmarkStart w:id="1797" w:name="__RefHeading___Toc1217916_1934241801"/>
      <w:bookmarkStart w:id="1798" w:name="_Toc804"/>
      <w:bookmarkEnd w:id="1797"/>
      <w:r>
        <w:rPr>
          <w:rtl w:val="true"/>
        </w:rPr>
        <w:t xml:space="preserve">روایت </w:t>
      </w:r>
      <w:r>
        <w:rPr/>
        <w:t>26</w:t>
      </w:r>
      <w:bookmarkEnd w:id="1798"/>
    </w:p>
    <w:p>
      <w:pPr>
        <w:pStyle w:val="BookText"/>
        <w:rPr/>
      </w:pP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 آرامش و با خشوع درحالی که لباس های کهنه و پاکیزه نه لباس های خوشبو و معطر بر تن کرده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بِذله بپوشد و آن لباس های کهنه و کار است نه لباس های مهمانی و حفظ آبرو و زینتی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 روز فروتنی و زبونی است نه روز شادی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خاطر خود را با عطر خوشبو نمی کند بلکه خود را از بوهای نامطبوعی که افراد مجاورش را آزار می دهد و او را از رو آوردن خاشعانه و توجه به سوی خداوند بازمی دارد، پاکیزه می گرداند</w:t>
      </w:r>
      <w:r>
        <w:rPr>
          <w:rFonts w:eastAsia="IRNazanin" w:cs="IRNazanin"/>
          <w:color w:val="111111"/>
          <w:sz w:val="28"/>
          <w:szCs w:val="28"/>
          <w:rtl w:val="true"/>
          <w:lang w:bidi="fa-IR"/>
        </w:rPr>
        <w:t xml:space="preserve">. </w:t>
      </w:r>
      <w:r>
        <w:rPr>
          <w:rStyle w:val="FootnoteAnchor"/>
          <w:rtl w:val="true"/>
        </w:rPr>
        <w:footnoteReference w:id="820"/>
      </w:r>
    </w:p>
    <w:p>
      <w:pPr>
        <w:pStyle w:val="Heading5"/>
        <w:numPr>
          <w:ilvl w:val="4"/>
          <w:numId w:val="1"/>
        </w:numPr>
        <w:rPr/>
      </w:pPr>
      <w:bookmarkStart w:id="1799" w:name="__RefHeading___Toc1217918_1934241801"/>
      <w:bookmarkStart w:id="1800" w:name="_Toc805"/>
      <w:bookmarkEnd w:id="1799"/>
      <w:r>
        <w:rPr>
          <w:rtl w:val="true"/>
        </w:rPr>
        <w:t>می گویم</w:t>
      </w:r>
      <w:bookmarkEnd w:id="180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دلیل های عامی که برای خوش بو کردن و آراستن برای نماز وارد شده است با این توجیهات مشکل است </w:t>
      </w:r>
      <w:r>
        <w:rPr>
          <w:rFonts w:eastAsia="IRNazanin" w:cs="IRNazanin"/>
          <w:color w:val="111111"/>
          <w:sz w:val="28"/>
          <w:szCs w:val="28"/>
          <w:rtl w:val="true"/>
          <w:lang w:bidi="fa-IR"/>
        </w:rPr>
        <w:t xml:space="preserve">. </w:t>
      </w:r>
      <w:bookmarkStart w:id="1801" w:name="pg13537_148268"/>
    </w:p>
    <w:p>
      <w:pPr>
        <w:pStyle w:val="Heading3"/>
        <w:numPr>
          <w:ilvl w:val="2"/>
          <w:numId w:val="1"/>
        </w:numPr>
        <w:rPr/>
      </w:pPr>
      <w:bookmarkStart w:id="1802" w:name="__RefHeading___Toc1217920_1934241801"/>
      <w:bookmarkStart w:id="1803" w:name="_Toc806"/>
      <w:bookmarkEnd w:id="1801"/>
      <w:bookmarkEnd w:id="1802"/>
      <w:r>
        <w:rPr>
          <w:rtl w:val="true"/>
        </w:rPr>
        <w:t xml:space="preserve">باب </w:t>
      </w:r>
      <w:r>
        <w:rPr/>
        <w:t>2</w:t>
      </w:r>
      <w:r>
        <w:rPr>
          <w:rtl w:val="true"/>
        </w:rPr>
        <w:t xml:space="preserve"> </w:t>
      </w:r>
      <w:r>
        <w:rPr>
          <w:rtl w:val="true"/>
        </w:rPr>
        <w:t>صلاة الحاجة و دفع العلل و الأمراض في سائر الأوقات</w:t>
      </w:r>
      <w:bookmarkEnd w:id="1803"/>
    </w:p>
    <w:p>
      <w:pPr>
        <w:pStyle w:val="Heading4"/>
        <w:numPr>
          <w:ilvl w:val="3"/>
          <w:numId w:val="1"/>
        </w:numPr>
        <w:rPr/>
      </w:pPr>
      <w:bookmarkStart w:id="1804" w:name="__RefHeading___Toc1217922_1934241801"/>
      <w:bookmarkStart w:id="1805" w:name="_Toc807"/>
      <w:bookmarkEnd w:id="1804"/>
      <w:r>
        <w:rPr>
          <w:rtl w:val="true"/>
        </w:rPr>
        <w:t>الآيات</w:t>
      </w:r>
      <w:bookmarkEnd w:id="180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6" w:name="__RefHeading___Toc1217924_1934241801"/>
      <w:bookmarkStart w:id="1807" w:name="_Toc808"/>
      <w:bookmarkEnd w:id="1806"/>
      <w:r>
        <w:rPr>
          <w:rtl w:val="true"/>
        </w:rPr>
        <w:t>تفسير</w:t>
      </w:r>
      <w:bookmarkEnd w:id="1807"/>
    </w:p>
    <w:p>
      <w:pPr>
        <w:pStyle w:val="BookText"/>
        <w:rPr/>
      </w:pPr>
      <w:r>
        <w:rPr>
          <w:rFonts w:ascii="Amiri" w:hAnsi="Amiri" w:eastAsia="Amiri" w:cs="Amiri"/>
          <w:color w:val="111111"/>
          <w:sz w:val="28"/>
          <w:sz w:val="28"/>
          <w:szCs w:val="28"/>
          <w:rtl w:val="true"/>
          <w:lang w:bidi="ar-SA"/>
        </w:rPr>
        <w:t>قال الطبرسي رحمه الله روي عن أئمتنا عليهم السلام أن المراد بالصبر الصوم و كان النبي صلي الله عليه و آله إذا حزنه أمر استعان بالصلاة و الصوم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إِذَا دَخَلَ عَلَيْهِ غَمٌّ مِنْ غُمُومِ الدُّنْيَا أَنْ يَتَوَضَّأَ فَيَدْخُلَ الْمَسْجِدَ فَيَرْكَعَ رَكْعَتَيْنِ يَدْعُو اللَّهَ فِيهِمَا أَ مَا سَمِعْتَ اللَّهَ يَقُولُ وَ اسْتَعِينُوا بِالصَّبْرِ وَ الصَّلاةِ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8" w:name="__RefHeading___Toc1217926_1934241801"/>
      <w:bookmarkStart w:id="1809" w:name="_Toc809"/>
      <w:bookmarkEnd w:id="1808"/>
      <w:r>
        <w:rPr>
          <w:rtl w:val="true"/>
        </w:rPr>
        <w:t>أقول</w:t>
      </w:r>
      <w:bookmarkEnd w:id="1809"/>
    </w:p>
    <w:p>
      <w:pPr>
        <w:pStyle w:val="BookText"/>
        <w:rPr/>
      </w:pPr>
      <w:r>
        <w:rPr>
          <w:rFonts w:ascii="Amiri" w:hAnsi="Amiri" w:eastAsia="Amiri" w:cs="Amiri"/>
          <w:color w:val="111111"/>
          <w:sz w:val="28"/>
          <w:sz w:val="28"/>
          <w:szCs w:val="28"/>
          <w:rtl w:val="true"/>
          <w:lang w:bidi="ar-SA"/>
        </w:rPr>
        <w:t>و الأخبار في ذلك كثيرة سيأتي بعضها</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217928_1934241801"/>
      <w:bookmarkStart w:id="1811" w:name="_Toc810"/>
      <w:bookmarkEnd w:id="1810"/>
      <w:r>
        <w:rPr>
          <w:rtl w:val="true"/>
        </w:rPr>
        <w:t>الأخبار</w:t>
      </w:r>
      <w:bookmarkEnd w:id="1811"/>
    </w:p>
    <w:p>
      <w:pPr>
        <w:pStyle w:val="Heading5"/>
        <w:numPr>
          <w:ilvl w:val="4"/>
          <w:numId w:val="1"/>
        </w:numPr>
        <w:rPr/>
      </w:pPr>
      <w:bookmarkStart w:id="1812" w:name="__RefHeading___Toc1217930_1934241801"/>
      <w:bookmarkStart w:id="1813" w:name="_Toc811"/>
      <w:bookmarkEnd w:id="1812"/>
      <w:r>
        <w:rPr>
          <w:rtl w:val="true"/>
        </w:rPr>
        <w:t>«</w:t>
      </w:r>
      <w:r>
        <w:rPr/>
        <w:t>1</w:t>
      </w:r>
      <w:r>
        <w:rPr>
          <w:rtl w:val="true"/>
        </w:rPr>
        <w:t>»</w:t>
      </w:r>
      <w:bookmarkEnd w:id="1813"/>
    </w:p>
    <w:p>
      <w:pPr>
        <w:pStyle w:val="BookText"/>
        <w:rPr/>
      </w:pPr>
      <w:r>
        <w:rPr>
          <w:rFonts w:ascii="Amiri" w:hAnsi="Amiri" w:eastAsia="Amiri" w:cs="Amiri"/>
          <w:color w:val="111111"/>
          <w:sz w:val="28"/>
          <w:sz w:val="28"/>
          <w:szCs w:val="28"/>
          <w:rtl w:val="true"/>
          <w:lang w:bidi="ar-SA"/>
        </w:rPr>
        <w:t>مَجَالِسُ الصَّدُوقِ، عَنْ مُحَمَّدِ بْنِ مُوسَي بْنِ الْمُتَوَكِّلِ عَنْ عَلِيِّ بْنِ الْحُسَيْنِ السَّعْدَآبَادِيِّ عَنْ أَحْمَدَ بْنِ أَبِي عَبْدِ اللَّهِ الْبَرْقِيِّ عَنْ أَبِيهِ عَنْ عَبْدِ الرَّحْمَنِ بْنِ سَالِمٍ عَنِ الْمُفَضَّلِ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نِصْفَ اللَّيْلِ بَيْنَ يَدَيْ رَبِّهِ جَلَّ جَلَالُهُ فَصَلَّي لَهُ أَرْبَعَ رَكَعَاتٍ فِي جَوْفِ اللَّيْلِ الْمُظْلِمِ ثُمَّ يَسْجُدُ سَجْدَةَ الشُّكْرِ بَعْدَ فَرَاغِهِ فَقَالَ مَا شَاءَ اللَّهُ مَا شَاءَ اللَّهُ مِائَةَ مَرَّةٍ نَادَاهُ اللَّهُ جَلَّ جَلَالُهُ مِنْ فَوْقِهِ عَبْدِي إِلَي كَمْ تَقُولُ مَا شَاءَ اللَّهُ مَا شَاءَ اللَّهُ أَنَا رَبُّكَ وَ إِلَيَّ الْمَشِيَّةُ وَ قَدْ شِئْتُ قَضَاءَ حَاجَتِكَ فَسَلْنِي مَا شِئْتَ‌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1217932_1934241801"/>
      <w:bookmarkStart w:id="1815" w:name="_Toc812"/>
      <w:bookmarkEnd w:id="1814"/>
      <w:r>
        <w:rPr>
          <w:rtl w:val="true"/>
        </w:rPr>
        <w:t>«</w:t>
      </w:r>
      <w:r>
        <w:rPr/>
        <w:t>2</w:t>
      </w:r>
      <w:r>
        <w:rPr>
          <w:rtl w:val="true"/>
        </w:rPr>
        <w:t>»</w:t>
      </w:r>
      <w:bookmarkEnd w:id="1815"/>
    </w:p>
    <w:p>
      <w:pPr>
        <w:pStyle w:val="BookText"/>
        <w:rPr/>
      </w:pPr>
      <w:r>
        <w:rPr>
          <w:rFonts w:ascii="Amiri" w:hAnsi="Amiri" w:eastAsia="Amiri" w:cs="Amiri"/>
          <w:color w:val="111111"/>
          <w:sz w:val="28"/>
          <w:sz w:val="28"/>
          <w:szCs w:val="28"/>
          <w:rtl w:val="true"/>
          <w:lang w:bidi="ar-SA"/>
        </w:rPr>
        <w:t>قُرْبُ الْإِسْنَادِ، عَنْ هَارُونَ بْنِ مُسْلِمٍ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w:t>
      </w:r>
    </w:p>
    <w:p>
      <w:pPr>
        <w:pStyle w:val="Heading3"/>
        <w:numPr>
          <w:ilvl w:val="2"/>
          <w:numId w:val="1"/>
        </w:numPr>
        <w:rPr/>
      </w:pPr>
      <w:bookmarkStart w:id="1816" w:name="__RefHeading___Toc1217934_1934241801"/>
      <w:bookmarkStart w:id="1817" w:name="_Toc813"/>
      <w:bookmarkEnd w:id="1816"/>
      <w:r>
        <w:rPr>
          <w:rtl w:val="true"/>
        </w:rPr>
        <w:t xml:space="preserve">باب دوم </w:t>
      </w:r>
      <w:r>
        <w:rPr>
          <w:rtl w:val="true"/>
        </w:rPr>
        <w:t xml:space="preserve">: </w:t>
      </w:r>
      <w:r>
        <w:rPr>
          <w:rtl w:val="true"/>
        </w:rPr>
        <w:t>نماز حاجت و برطرف کردن امراض و بیماری ها در دیگر اوقات</w:t>
      </w:r>
      <w:bookmarkEnd w:id="1817"/>
    </w:p>
    <w:p>
      <w:pPr>
        <w:pStyle w:val="Heading4"/>
        <w:numPr>
          <w:ilvl w:val="3"/>
          <w:numId w:val="1"/>
        </w:numPr>
        <w:rPr/>
      </w:pPr>
      <w:bookmarkStart w:id="1818" w:name="__RefHeading___Toc1217936_1934241801"/>
      <w:bookmarkStart w:id="1819" w:name="_Toc814"/>
      <w:bookmarkEnd w:id="1818"/>
      <w:r>
        <w:rPr>
          <w:rtl w:val="true"/>
        </w:rPr>
        <w:t>آیات</w:t>
      </w:r>
      <w:bookmarkEnd w:id="18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بجوئید</w:t>
      </w:r>
      <w:r>
        <w:rPr>
          <w:rFonts w:eastAsia="IRNazanin" w:cs="IRNazanin"/>
          <w:color w:val="111111"/>
          <w:sz w:val="28"/>
          <w:szCs w:val="28"/>
          <w:rtl w:val="true"/>
          <w:lang w:bidi="fa-IR"/>
        </w:rPr>
        <w:t>.}</w:t>
      </w:r>
    </w:p>
    <w:p>
      <w:pPr>
        <w:pStyle w:val="Heading4"/>
        <w:numPr>
          <w:ilvl w:val="3"/>
          <w:numId w:val="1"/>
        </w:numPr>
        <w:rPr/>
      </w:pPr>
      <w:bookmarkStart w:id="1820" w:name="__RefHeading___Toc1217938_1934241801"/>
      <w:bookmarkStart w:id="1821" w:name="_Toc815"/>
      <w:bookmarkEnd w:id="1820"/>
      <w:r>
        <w:rPr>
          <w:rtl w:val="true"/>
        </w:rPr>
        <w:t>تفسیر</w:t>
      </w:r>
      <w:bookmarkEnd w:id="1821"/>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ما علیهم السلام روایت شده که مقصود از صبر، روزه است و هرگاه پیامبر صلی الله علیه و آله و سلم از چیزی محزون و غمگین می شد از نماز و روزه یاری می گرفت 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به اندوهی از اندوه‌های دنیا گرفتار شود، چه چیزی او را از این که وضو گیرد و به مسجد درآید و دو رکعت نماز بگزارد و در آن به سوی خدا دعا کند باز می‌دارد؟ مگر نشنیده‌ای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Style w:val="FootnoteAnchor"/>
          <w:rtl w:val="true"/>
        </w:rPr>
        <w:footnoteReference w:id="824"/>
      </w:r>
    </w:p>
    <w:p>
      <w:pPr>
        <w:pStyle w:val="Heading4"/>
        <w:numPr>
          <w:ilvl w:val="3"/>
          <w:numId w:val="1"/>
        </w:numPr>
        <w:rPr/>
      </w:pPr>
      <w:bookmarkStart w:id="1822" w:name="__RefHeading___Toc1217940_1934241801"/>
      <w:bookmarkStart w:id="1823" w:name="_Toc816"/>
      <w:bookmarkEnd w:id="1822"/>
      <w:r>
        <w:rPr>
          <w:rtl w:val="true"/>
        </w:rPr>
        <w:t>می گویم</w:t>
      </w:r>
      <w:bookmarkEnd w:id="1823"/>
    </w:p>
    <w:p>
      <w:pPr>
        <w:pStyle w:val="BookText"/>
        <w:rPr/>
      </w:pPr>
      <w:r>
        <w:rPr>
          <w:rFonts w:ascii="IRNazanin" w:hAnsi="IRNazanin" w:eastAsia="IRNazanin"/>
          <w:color w:val="111111"/>
          <w:sz w:val="28"/>
          <w:sz w:val="28"/>
          <w:szCs w:val="28"/>
          <w:rtl w:val="true"/>
          <w:lang w:bidi="fa-IR"/>
        </w:rPr>
        <w:t>و احادیث در این رابطه بسیار است که برخی از آن ها بیان خواهد شد</w:t>
      </w:r>
      <w:r>
        <w:rPr>
          <w:rFonts w:eastAsia="IRNazanin" w:cs="IRNazanin"/>
          <w:color w:val="111111"/>
          <w:sz w:val="28"/>
          <w:szCs w:val="28"/>
          <w:rtl w:val="true"/>
          <w:lang w:bidi="fa-IR"/>
        </w:rPr>
        <w:t>.</w:t>
      </w:r>
    </w:p>
    <w:p>
      <w:pPr>
        <w:pStyle w:val="Heading4"/>
        <w:numPr>
          <w:ilvl w:val="3"/>
          <w:numId w:val="1"/>
        </w:numPr>
        <w:rPr/>
      </w:pPr>
      <w:bookmarkStart w:id="1824" w:name="__RefHeading___Toc1217942_1934241801"/>
      <w:bookmarkStart w:id="1825" w:name="_Toc817"/>
      <w:bookmarkEnd w:id="1824"/>
      <w:r>
        <w:rPr>
          <w:rtl w:val="true"/>
        </w:rPr>
        <w:t>روایات</w:t>
      </w:r>
      <w:bookmarkEnd w:id="1825"/>
    </w:p>
    <w:p>
      <w:pPr>
        <w:pStyle w:val="Heading5"/>
        <w:numPr>
          <w:ilvl w:val="4"/>
          <w:numId w:val="1"/>
        </w:numPr>
        <w:rPr/>
      </w:pPr>
      <w:bookmarkStart w:id="1826" w:name="__RefHeading___Toc1217944_1934241801"/>
      <w:bookmarkStart w:id="1827" w:name="_Toc818"/>
      <w:bookmarkEnd w:id="1826"/>
      <w:r>
        <w:rPr>
          <w:rtl w:val="true"/>
        </w:rPr>
        <w:t xml:space="preserve">روایت </w:t>
      </w:r>
      <w:r>
        <w:rPr/>
        <w:t>1</w:t>
      </w:r>
      <w:bookmarkEnd w:id="1827"/>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نیمه شب برابر پروردگار جل جلاله بپاخیزد و چهار رکعت نماز در دل شب تار بخواند و پس از آن سجده شکر کند و صد بار ما شاء اللَّه گوید خدا از فرازش او را ندا دهد بنده‌ام تا چند گوئی ما شاء اللَّه منم پروردگار تو مشیّت با من است برآمدن حاجت تو را خواسته‌ام هر چه خواهی از من درخواست کن</w:t>
      </w:r>
      <w:r>
        <w:rPr>
          <w:rFonts w:eastAsia="IRNazanin" w:cs="IRNazanin"/>
          <w:color w:val="111111"/>
          <w:sz w:val="28"/>
          <w:szCs w:val="28"/>
          <w:rtl w:val="true"/>
          <w:lang w:bidi="fa-IR"/>
        </w:rPr>
        <w:t xml:space="preserve">. </w:t>
      </w:r>
      <w:r>
        <w:rPr>
          <w:rStyle w:val="FootnoteAnchor"/>
          <w:rtl w:val="true"/>
        </w:rPr>
        <w:footnoteReference w:id="825"/>
      </w:r>
    </w:p>
    <w:p>
      <w:pPr>
        <w:pStyle w:val="Heading5"/>
        <w:numPr>
          <w:ilvl w:val="4"/>
          <w:numId w:val="1"/>
        </w:numPr>
        <w:rPr/>
      </w:pPr>
      <w:bookmarkStart w:id="1828" w:name="__RefHeading___Toc1217946_1934241801"/>
      <w:bookmarkStart w:id="1829" w:name="_Toc819"/>
      <w:bookmarkEnd w:id="1828"/>
      <w:r>
        <w:rPr>
          <w:rtl w:val="true"/>
        </w:rPr>
        <w:t xml:space="preserve">روایت </w:t>
      </w:r>
      <w:r>
        <w:rPr/>
        <w:t>2</w:t>
      </w:r>
      <w:bookmarkEnd w:id="182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bookmarkStart w:id="1830" w:name="pg13537_148269"/>
    </w:p>
    <w:p>
      <w:pPr>
        <w:pStyle w:val="BookText"/>
        <w:rPr/>
      </w:pPr>
      <w:bookmarkEnd w:id="1830"/>
      <w:r>
        <w:rPr>
          <w:rFonts w:ascii="Amiri" w:hAnsi="Amiri" w:eastAsia="Amiri" w:cs="Amiri"/>
          <w:color w:val="111111"/>
          <w:sz w:val="28"/>
          <w:sz w:val="28"/>
          <w:szCs w:val="28"/>
          <w:rtl w:val="true"/>
          <w:lang w:bidi="ar-SA"/>
        </w:rPr>
        <w:t>عليه السلام يُمْلِي عَلَي بَعْضِ التُّجَّارِ مِنْ أَهْلِ الْكُوفَةِ فِي طَلَبِ الرِّزْقِ فَقَالَ لَهُ صَلِّ رَكْعَتَيْنِ مَتَي شِئْتَ فَإِذَا فَرَغْتَ مِنَ التَّشَهُّدِ قُلْتَ تَوَجَّهْتُ بِحَوْلِ اللَّهِ وَ قُوَّتِهِ بِلَا حَوْلٍ مِنِّي وَ لَا قُوَّةٍ وَ لَكِنْ بِحَوْلِكَ يَا رَبِّ وَ قُوَّتِكَ أَبْرَأُ إِلَيْكَ مِنَ الْحَوْلِ وَ الْقُوَّةِ إِلَّا مَا قَوَّيْتَنِي اللَّهُمَّ إِنِّي أَسْأَلُكَ بَرَكَةَ هَذَا الْيَوْمِ وَ أَسْأَلُكَ بَرَكَةَ أَهْلِهِ وَ أَسْأَلُكَ أَنْ تَرْزُقَنِي مِنْ فَضْلِكَ رِزْقاً وَاسِعاً حَلَالًا طَيِّباً مُبَارَكاً تَسُوقُهُ إِلَيَّ فِي عَافِيَةٍ بِحَوْلِكَ وَ قُوَّتِكَ وَ أَنَا خَافِضٌ فِي عَافِيَةٍ يَقُولُ ذَلِكَ ثَلَاثَ مَرَّاتٍ‌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1" w:name="__RefHeading___Toc1217948_1934241801"/>
      <w:bookmarkStart w:id="1832" w:name="_Toc820"/>
      <w:bookmarkEnd w:id="1831"/>
      <w:r>
        <w:rPr>
          <w:rtl w:val="true"/>
        </w:rPr>
        <w:t>«</w:t>
      </w:r>
      <w:r>
        <w:rPr/>
        <w:t>3</w:t>
      </w:r>
      <w:r>
        <w:rPr>
          <w:rtl w:val="true"/>
        </w:rPr>
        <w:t>»</w:t>
      </w:r>
      <w:bookmarkEnd w:id="1832"/>
    </w:p>
    <w:p>
      <w:pPr>
        <w:pStyle w:val="BookText"/>
        <w:rPr/>
      </w:pPr>
      <w:r>
        <w:rPr>
          <w:rFonts w:ascii="Amiri" w:hAnsi="Amiri" w:eastAsia="Amiri" w:cs="Amiri"/>
          <w:color w:val="111111"/>
          <w:sz w:val="28"/>
          <w:sz w:val="28"/>
          <w:szCs w:val="28"/>
          <w:rtl w:val="true"/>
          <w:lang w:bidi="ar-SA"/>
        </w:rPr>
        <w:t>الْخِصَالُ، عَنْ أَحْمَدَ بْنِ الْحَسَنِ الْقَطَّانِ عَنِ الْحَسَنِ بْنِ عَلِيٍّ السُّكَّرِيِّ عَنْ مُحَمَّدِ بْنِ زَكَرِيَّا الْجَوْهَرِيِّ عَنْ جَعْفَرِ بْنِ مُحَمَّدِ بْنِ عُمَارَةَ عَنْ أَبِيهِ 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لِلْمَرْأَةِ عَلَي اللَّهِ حَاجَةٌ صَعِدَتْ فَوْقَ بَيْتِهَا وَ صَلَّتْ رَكْعَتَيْنِ وَ كَشَفَتْ رَأْسَهَا إِلَي السَّمَاءِ فَإِنَّهَا إِذَا فَعَلَتْ ذَلِكَ اسْتَجَابَ اللَّهُ لَهَا وَ لَمْ يُخَيِّبْهَا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1217950_1934241801"/>
      <w:bookmarkStart w:id="1834" w:name="_Toc821"/>
      <w:bookmarkEnd w:id="1833"/>
      <w:r>
        <w:rPr>
          <w:rtl w:val="true"/>
        </w:rPr>
        <w:t>«</w:t>
      </w:r>
      <w:r>
        <w:rPr/>
        <w:t>4</w:t>
      </w:r>
      <w:r>
        <w:rPr>
          <w:rtl w:val="true"/>
        </w:rPr>
        <w:t>»</w:t>
      </w:r>
      <w:bookmarkEnd w:id="1834"/>
    </w:p>
    <w:p>
      <w:pPr>
        <w:pStyle w:val="BookText"/>
        <w:rPr/>
      </w:pPr>
      <w:r>
        <w:rPr>
          <w:rFonts w:ascii="Amiri" w:hAnsi="Amiri" w:eastAsia="Amiri" w:cs="Amiri"/>
          <w:color w:val="111111"/>
          <w:sz w:val="28"/>
          <w:sz w:val="28"/>
          <w:szCs w:val="28"/>
          <w:rtl w:val="true"/>
          <w:lang w:bidi="ar-SA"/>
        </w:rPr>
        <w:t>الْعُيُونُ، عَنْ أَحْمَدَ بْنِ زِيَادٍ الْهَمَدَانِيِّ عَنْ عَلِيِّ بْنِ إِبْرَاهِيمَ عَنْ أَبِيهِ عَنْ عُبَيْدِ اللَّهِ بْنِ صَالِحٍ قَالَ حَدَّثَنِي صَاحِبُ الْفَضْلِ بْنِ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فِي فِرَاشِي مَعَ بَعْضِ جَوَارِيَّ فَلَمَّا كَانَ فِي نِصْفِ اللَّيْلِ سَمِعْتُ حَرَكَةَ بَابِ الْمَقْصُورَةِ فَرَاعَنِي ذَلِكَ فَقَالَتِ الْجَارِيَةُ لَعَلَّ هَذَا مِنَ الرِّيحِ فَلَمْ يَمْضِ إِلَّا يَسِيرٌ حَتَّي رَأَيْتُ بَابَ الْبَيْتِ الَّذِي كُنْتُ فِيهِ قَدْ فُتِحَ وَ إِذَا هُوَ مَسْرُورٌ الْكَبِيرُ قَدْ دَخَلَ عَلَيَّ فَقَالَ لِي أَجِبْ وَ لَمْ يُسَلِّمْ عَلَيَّ فَيَئِسْتُ مِنْ نَفْسِي وَ قُلْتُ هَذَا مَسْرُورٌ وَ دَخَلَ إِلَيَّ بِلَا إِذْنٍ وَ لَمْ يُسَلِّمْ مَا هُوَ إِلَّا الْقَتْلُ وَ كُنْتُ جُنُباً فَلَمْ أَجْسُرْ أَنْ أَسْأَلَهُ إِنْظَارِي حَتَّي أَغْتَسِلَ فَقَالَتْ لِي الْجَارِيَةُ لَمَّا رَأَتْ تَحَيُّرِي وَ تَبَلُّدِي ثِقْ بِاللَّهِ عَزَّ وَ جَلَّ وَ انْهَضْ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 لَبِسْتُ ثِيَابِي وَ خَرَجْتُ مَعَهُ حَتَّي أَتَيْتُ الدَّارَ فَسَلَّمْتُ عَلَي أَمِيرِ الْمُؤْمِنِينَ وَ هُوَ فِي مَرْقَدِهِ فَرَدَّ عَلَيَّ السَّلَامَ فَسَقَطْتُ فَقَالَ تَدَاخَلَكَ رُعْبٌ قُلْتُ نَعَمْ يَا أَمِيرَ الْمُؤْمِنِينَ فَتَرَكَنِي سَاعَةً حَتَّي سَكَنْتُ ثُمَّ قَالَ لِي صِرْ إِلَي حَبْسِنَا فَأَخْرِجْ مُوسَي بْنَ جَعْفَرِ</w:t>
      </w:r>
    </w:p>
    <w:p>
      <w:pPr>
        <w:pStyle w:val="BookText"/>
        <w:rPr/>
      </w:pPr>
      <w:r>
        <w:rPr>
          <w:rFonts w:ascii="IRNazanin" w:hAnsi="IRNazanin" w:eastAsia="IRNazanin"/>
          <w:color w:val="111111"/>
          <w:sz w:val="28"/>
          <w:sz w:val="28"/>
          <w:szCs w:val="28"/>
          <w:rtl w:val="true"/>
          <w:lang w:bidi="fa-IR"/>
        </w:rPr>
        <w:t>علیه السلام شنیدم که بر یکی از تاجران اهل کوفه که به دنبال روزی بود، املا می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دو رکعت نماز بگذار و چون تشهد نماز را به پایان بردی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توان و نیروی خداوند رو می کنم نه به توان و نیروی خودم، بلکه با توان و نیروی تو ای پروردگارم، از هر توان و نیروئی برائت می جویم جز آنچه که مرا بدان نیرومند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برکت امروز را خواستارم و برکت اهل این روز را خواستارم و از تو می خواهم از فضل و بخششت روزی گسترده و حلال و پاک و پاکیزه و مبارک به من ارزانی فرمائی که با توان و نیروی خود در عافیت و تندرستی به سوی من روان سازی درحالی که من در زندگی آسوده و تندرست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می گوید</w:t>
      </w:r>
      <w:r>
        <w:rPr>
          <w:rFonts w:eastAsia="IRNazanin" w:cs="IRNazanin"/>
          <w:color w:val="111111"/>
          <w:sz w:val="28"/>
          <w:szCs w:val="28"/>
          <w:rtl w:val="true"/>
          <w:lang w:bidi="fa-IR"/>
        </w:rPr>
        <w:t xml:space="preserve">. </w:t>
      </w:r>
      <w:r>
        <w:rPr>
          <w:rStyle w:val="FootnoteAnchor"/>
          <w:rtl w:val="true"/>
        </w:rPr>
        <w:footnoteReference w:id="828"/>
      </w:r>
    </w:p>
    <w:p>
      <w:pPr>
        <w:pStyle w:val="Heading5"/>
        <w:numPr>
          <w:ilvl w:val="4"/>
          <w:numId w:val="1"/>
        </w:numPr>
        <w:rPr/>
      </w:pPr>
      <w:bookmarkStart w:id="1835" w:name="__RefHeading___Toc1217952_1934241801"/>
      <w:bookmarkStart w:id="1836" w:name="_Toc822"/>
      <w:bookmarkEnd w:id="1835"/>
      <w:r>
        <w:rPr>
          <w:rtl w:val="true"/>
        </w:rPr>
        <w:t xml:space="preserve">روایت </w:t>
      </w:r>
      <w:r>
        <w:rPr/>
        <w:t>3</w:t>
      </w:r>
      <w:bookmarkEnd w:id="183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حاجتی به سوی خدا داشته باشد بر بام خانه خود رفته و دو رکعت نماز بخواند و سرش را به سوی آسمان برهنه کند؛ زیرا که چون چنین کند خداوند دعای او را پذیرفته و او را ناامید نمی‌کند</w:t>
      </w:r>
      <w:r>
        <w:rPr>
          <w:rFonts w:eastAsia="IRNazanin" w:cs="IRNazanin"/>
          <w:color w:val="111111"/>
          <w:sz w:val="28"/>
          <w:szCs w:val="28"/>
          <w:rtl w:val="true"/>
          <w:lang w:bidi="fa-IR"/>
        </w:rPr>
        <w:t xml:space="preserve">. </w:t>
      </w:r>
      <w:r>
        <w:rPr>
          <w:rStyle w:val="FootnoteAnchor"/>
          <w:rtl w:val="true"/>
        </w:rPr>
        <w:footnoteReference w:id="829"/>
      </w:r>
    </w:p>
    <w:p>
      <w:pPr>
        <w:pStyle w:val="Heading5"/>
        <w:numPr>
          <w:ilvl w:val="4"/>
          <w:numId w:val="1"/>
        </w:numPr>
        <w:rPr/>
      </w:pPr>
      <w:bookmarkStart w:id="1837" w:name="__RefHeading___Toc1217954_1934241801"/>
      <w:bookmarkStart w:id="1838" w:name="_Toc823"/>
      <w:bookmarkEnd w:id="1837"/>
      <w:r>
        <w:rPr>
          <w:rtl w:val="true"/>
        </w:rPr>
        <w:t xml:space="preserve">روایت </w:t>
      </w:r>
      <w:r>
        <w:rPr/>
        <w:t>4</w:t>
      </w:r>
      <w:bookmarkEnd w:id="1838"/>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از یکی از نزدیکان فضل بن ربیع نقل می‌کند که فضل به او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یکی از کنیزانم در بستر بودم، نیمه‌های شب بود که صدای در خانه را شنیدم، این صدا مرا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اثر باد این صدا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زمانی نگذشته بود که دیدم در اتاقی که در آن بودم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تو را خوانده است و بر من سلام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خود، ناامید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طور سرزده و بدون اجازه و بدون سلام بر من وارد شده است، حتما هارون خیال قتل مرا دارد، من در آن حال جنب بودم و حتّی جرأت نکردم از او بخواهم تا برای غسل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وقتی حیرت و دست پاچگی و درماندگی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و برخیز</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برخاستم، لباس پوشیدم و همراه او خارج شدم تا به منزل هارون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رختخوابش بود، سلام کردم، جوابم را داد، خود را بر زمین انداختم،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مرا به حال خود گذاشت تا آرام شدم،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ما برو و موسی بن جعفر </w:t>
      </w:r>
    </w:p>
    <w:p>
      <w:pPr>
        <w:pStyle w:val="BookText"/>
        <w:rPr/>
      </w:pPr>
      <w:r>
        <w:rPr>
          <w:rFonts w:ascii="Amiri" w:hAnsi="Amiri" w:eastAsia="Amiri" w:cs="Amiri"/>
          <w:color w:val="111111"/>
          <w:sz w:val="28"/>
          <w:sz w:val="28"/>
          <w:szCs w:val="28"/>
          <w:rtl w:val="true"/>
          <w:lang w:bidi="ar-SA"/>
        </w:rPr>
        <w:t xml:space="preserve">ابْنِ مُحَمَّدٍ وَ ادْفَعْ إِلَيْهِ ثَلَاثِينَ أَلْفَ دِرْهَمٍ وَ اخْلَعْ عَلَيْهِ خَمْسَ خِلَعٍ وَ احْمِلْهُ عَلَي ثَلَاثَةِ مَرَاكِبَ وَ خَيِّرْهُ بَيْنَ الْمُقَامِ مَعَنَا وَ الرَّحِيلِ عَنَّا إِلَي أَيِّ بَلَدٍ أَرَادَ وَ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تَأْمُرُ بِإِطْلَاقِ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فَكَرَّرْتُ ذَلِكَ عَلَيْهِ ثَلَاثَ مَرَّاتٍ فَقَالَ نَعَمْ وَيْلَكَ أَ تُرِيدُ أَنْ أَنْكُثَ الْعَهْدَ فَقُلْتُ يَا أَمِيرَ الْمُؤْمِنِينَ وَ مَا الْعَهْدُ قَالَ بَيْنَا أَنَا فِي مَرْقَدِي هَذَا إِذْ سَاوَرَنِي أَسْوَدُ مَا رَأَيْتُ مِنَ السُّودَانِ أَعْظَمَ مِنْهُ فَقَعَدَ عَلَي صَدْرِي وَ قَبَضَ عَلَي حَلْقِي وَ قَالَ لِي حَبَسْتَ مُوسَي بْنَ جَعْفَرٍ ظَالِماً لَهُ فَقُلْتُ فَأَنَا أُطْلِقُهُ وَ أَهَبُ لَهُ وَ أَخْلَعُ عَلَيْهِ فَأَخَذَ عَلَيَّ عَهْدَ اللَّهِ عَزَّ وَ جَلَّ وَ مِيثَاقَهُ وَ قَامَ عَنْ صَدْرِي وَ قَدْ كَادَتْ نَفْسِي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وَ وَافَيْتُ مُوسَي بْنَ جَعْفَرٍ عليه السلام وَ هُوَ فِي حَبْسِهِ فَرَأَيْتُهُ قَائِماً يُصَلِّي فَجَلَسْتُ حَتَّي سَلَّمَ ثُمَّ أَبْلَغْتُهُ سَلَامَ أَمِيرِ الْمُؤْمِنِينَ وَ أَعْلَمْتُهُ بِالَّذِي أَمَرَنِي بِهِ فِي أَمْرِهِ وَ أَنِّي قَدْ أَحْضَرْتُ مَا وَصَلَهُ بِهِ فَقَالَ إِنْ كُنْتَ أُمِرْتَ بِشَيْ‌ءٍ غَيْرِ هَذَا فَافْعَلْهُ فَقُلْتُ لَا وَ حَقِّ جَدِّكَ رَسُولِ اللَّهِ صلي الله عليه و آله مَا أُمِرْتُ إِلَّا بِهَذَا فَقَالَ لِي لَا حَاجَةَ لِي فِي الْخِلَعِ وَ الْحُمْلَانِ وَ الْمَالِ إِذَا كَانَتْ فِيهِ حُقُوقُ الْأُمَّةِ فَقُلْتُ نَاشَدْتُكَ بِاللَّهِ أَنْ تَرُدَّهُ فَيَغْتَاظَ فَقَالَ اعْمَلْ بِهِ مَا أَحْبَبْتَ وَ أَخَذْتُ بِيَدِهِ عليه السلام وَ أَخْرَجْتُهُ مِنَ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يَا ابْنَ رَسُولِ اللَّهِ صلي الله عليه و آله أَخْبِرْنِي بِالسَّبَبِ الَّذِي نِلْتَ بِهِ هَذِهِ الْكَرَامَةَ مِنْ هَذَا الرَّجُلِ فَقَدْ وَجَبَ حَقِّي عَلَيْكَ لِبِشَارَتِي إِيَّاكَ وَ لِمَا أَجْرَاهُ اللَّهُ عَلَي يَدِي مِنْ هَذَا الْأَمْرِ فَقَالَ عليه السلام رَأَيْتُ النَّبِيَّ لَيْلَةَ الْأَرْبِعَاءِ فِي النَّوْمِ فَقَالَ لِي يَا مُوسَي أَنْتَ مَحْبُوسٌ مَظْلُومٌ فَكَرَّرَ ذَلِكَ عَلَيَّ ثَلَاثاً ثُمَّ قَالَ وَ إِنْ أَدْرِي لَعَلَّهُ فِتْنَةٌ لَكُمْ وَ مَتاعٌ إِلي حِينٍ أَصْبِحْ غَداً صَائِماً وَ أَتْبِعْهُ بِصِيَامِ الْخَمِيسِ وَ الْجُمُعَةِ فَإِذَا كَانَ وَقْتُ الْإِفْطَارِ فَصَلِّ اثْنَتَيْ عَشْرَةَ رَكْعَةً تَقْرَأُ فِي كُلِّ رَكْعَةٍ الْحَمْدَ وَ اثْنَتَيْ عَشْرَةَ مَرَّةً قُلْ هُوَ اللَّهُ أَحَدٌ فَإِذَا صَلَّيْتَ مِنْهَا أَرْبَعَ رَكَعَاتٍ فَاسْجُدْ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سَابِقَ الْفَوْتِ يَا سَامِعَ كُلِّ صَوْتٍ</w:t>
      </w:r>
    </w:p>
    <w:p>
      <w:pPr>
        <w:pStyle w:val="BookText"/>
        <w:rPr/>
      </w:pPr>
      <w:r>
        <w:rPr>
          <w:rFonts w:ascii="IRNazanin" w:hAnsi="IRNazanin" w:eastAsia="IRNazanin"/>
          <w:color w:val="111111"/>
          <w:sz w:val="28"/>
          <w:sz w:val="28"/>
          <w:szCs w:val="28"/>
          <w:rtl w:val="true"/>
          <w:lang w:bidi="fa-IR"/>
        </w:rPr>
        <w:t xml:space="preserve">بن محمّد را آزاد کن و سی هزار درهم به او بده و پنج خلعت بر او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مرکّب در اختیارش بگذار و به او بگو مخیّر هستی که نزد خلیفه بمانی و یا به هر شهری که مایلی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 مرتبه سؤالم را تکرار کردم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وای بر تو، مگر می‌خواهی عهدشکنی کنم؟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امیرالمومنین کدام عهد؟ عهد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همین رختخواب بودم ناگهان مردی سیاه پوست و عظیم الجثّه که از او بزرگ تر ندیده بودم، گریبانم را گرفت و بر سینه‌ام نشست، گلویم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به ظلم در زندان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می‌کنم، به او هدیّه می‌دهم، و به او خلعت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و پارچه گرانبها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مرد سیاه از من عهد و پیمان گرفت و از روی سینه‌ام برخاست، نزدیک بود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خارج شده نزد موسی بن جعفر علیهما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زندان بود و او را دیدم که در حال نماز بود، نشستم تا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أمیر المؤمنین هارون را به او رساندم و آنچه را در مورد ایشان دستور داشتم ابلاغ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دیگری هم داری، اجرا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جدّت رسول اللَّه، دستوری جز این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خلعت ها و مرکب ها و اموالی که حقّ مردم در آن ها باشد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آن ها را ردّ نکن که باعث خشم و غضب هارون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خودت دوست داری در مورد آن ها انجام بده، سپس دست او را گرفتم و از زندان خارج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همه اکرام و احترام که از این مرد به شما رسید چیست؟ من بر گردن شما حقّ دارم، چون مژده آزادی‌تان را دادم و خدا آزادی شما به دست من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علّت این ماجرا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پیامبر اکرم صلی اللَّه علیه و آله را در شب چهارشنبه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تو زندانی هستی و به تو ظلم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به من ظلم شده، و زندانم کرده‌اند، حضرت سه بار این مطلب را سؤال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شاید اینها آزمایش الهی باشد و تا اندک مدّتی در این دنیا به ظاهر خوش و خرّم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و جمعه را روزه بگیر، و در وقت إفطار، دوازده رکعت نماز بخوان، در هر رکعت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رکعت خواندی به سجده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هیچ کس نمی‌تواند از دستت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 صدائی را می‌شنوی</w:t>
      </w:r>
      <w:r>
        <w:rPr>
          <w:rFonts w:eastAsia="IRNazanin" w:cs="IRNazanin"/>
          <w:color w:val="111111"/>
          <w:sz w:val="28"/>
          <w:szCs w:val="28"/>
          <w:rtl w:val="true"/>
          <w:lang w:bidi="fa-IR"/>
        </w:rPr>
        <w:t xml:space="preserve">! </w:t>
      </w:r>
      <w:bookmarkStart w:id="1839" w:name="pg13537_148271"/>
    </w:p>
    <w:p>
      <w:pPr>
        <w:pStyle w:val="BookText"/>
        <w:rPr/>
      </w:pPr>
      <w:bookmarkEnd w:id="1839"/>
      <w:r>
        <w:rPr>
          <w:rFonts w:ascii="Amiri" w:hAnsi="Amiri" w:eastAsia="Amiri" w:cs="Amiri"/>
          <w:color w:val="111111"/>
          <w:sz w:val="28"/>
          <w:sz w:val="28"/>
          <w:szCs w:val="28"/>
          <w:rtl w:val="true"/>
          <w:lang w:bidi="ar-SA"/>
        </w:rPr>
        <w:t>يَا مُحْيِيَ الْعِظَامِ وَ هِيَ رَمِيمٌ بَعْدَ الْمَوْتِ أَسْأَلُكَ بِاسْمِكَ الْعَظِيمِ الْأَعْظَمِ أَنْ تُصَلِّيَ عَلَي مُحَمَّدٍ عَبْدِكَ وَ رَسُولِكَ وَ عَلَي أَهْلِ بَيْتِهِ الطَّيِّبِينَ وَ أَنْ تُعَجِّلَ لِيَ الْفَرَجَ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فَكَانَ الَّذِي رَأَيْتَ‌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1217956_1934241801"/>
      <w:bookmarkStart w:id="1841" w:name="_Toc824"/>
      <w:bookmarkEnd w:id="1840"/>
      <w:r>
        <w:rPr>
          <w:rtl w:val="true"/>
        </w:rPr>
        <w:t>«</w:t>
      </w:r>
      <w:r>
        <w:rPr/>
        <w:t>5</w:t>
      </w:r>
      <w:r>
        <w:rPr>
          <w:rtl w:val="true"/>
        </w:rPr>
        <w:t>»</w:t>
      </w:r>
      <w:bookmarkEnd w:id="1841"/>
    </w:p>
    <w:p>
      <w:pPr>
        <w:pStyle w:val="BookText"/>
        <w:rPr/>
      </w:pPr>
      <w:r>
        <w:rPr>
          <w:rFonts w:ascii="Amiri" w:hAnsi="Amiri" w:eastAsia="Amiri" w:cs="Amiri"/>
          <w:color w:val="111111"/>
          <w:sz w:val="28"/>
          <w:sz w:val="28"/>
          <w:szCs w:val="28"/>
          <w:rtl w:val="true"/>
          <w:lang w:bidi="ar-SA"/>
        </w:rPr>
        <w:t>الْعُيُونُ، عَنْ عَلِيِّ بْنِ عَبْدِ اللَّهِ الْوَرَّاقِ وَ الْحُسَيْنِ بْنِ إِبْرَاهِيمَ الْمُكَتِّبِ وَ حَمْزَةَ الْعَلَوِيِّ وَ أَحْمَدَ بْنِ زِيَادٍ الْهَمْدَانِيِّ جَمِيعاً عَنْ عَلِيِّ بْنِ إِبْرَاهِيمَ عَنْ أَبِيهِ عَنْ عَبْدِ اللَّهِ بْنِ صَالِحٍ الْهَرَوِيِّ قَالَ وَ حَدَّثَنَا جَعْفَرُ بْنُ نُعَيْمِ بْنِ شَاذَانَ عَنْ أَحْمَدَ بْنِ إِدْرِيسَ عَنْ إِبْرَاهِيمَ بْنِ هَاشِمٍ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الرِّضَا عليه السلام يَقْعُدُ مَجَالِسَ الْكَلَامِ وَ النَّاسُ يُفْتَنُونَ بِعِلْمِهِ فَأَمَرَ مُحَمَّدَ بْنَ عَمْرٍو الطُّوسِيَّ حَاجِبَ الْمَأْمُونِ فَطَرَدَ النَّاسَ عَنْ مَجْلِسِهِ وَ أَحْضَرَهُ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الْمَأْمُونُ زَبَرَهُ وَ اسْتَخَفَّ بِهِ فَخَرَجَ أَبُو الْحَسَنِ عليه السلام مِنْ عِنْدِهِ مُغْضَباً وَ هُوَ يُدَمْدِمُ شَفَتَيْهِ وَ يَقُولُ وَ حَقِّ الْمُرْتَضَي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لَأَسْتَنْزِلَنَّ مِنْ حَوْلِ اللَّهِ عَزَّ وَ جَلَّ بِدُعَائِي عَلَيْهِ مَا يَكُونُ سَبَباً لِطَرْدِ كِلَابِ أَهْلِ هَذِهِ الْكُورَةِ إِيَّاهُ وَ اسْتِخْفَافِهِمْ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انْصَرَفَ إِلَي مَرْكَزِهِ وَ اسْتَحْضَرَ الْمِيضَاةَ وَ تَوَضَّأَ وَ صَلَّي رَكْعَتَيْنِ وَ قَنَتَ فِي الثَّانِيَةِ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فَأَنْطَقَ وَ ابْتَدَعَ فَشَرَعَ وَ عَلَا فَارْتَفَعَ وَ قَدَّرَ فَأَحْسَنَ وَ صَوَّرَ فَأَتْقَنَ وَ احْتَجَّ فَأَبْلَغَ وَ أَنْعَمَ فَأَسْبَغَ وَ أَعْطَي فَأَجْزَلَ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سَمَا فِي الْعِزِّ فَفَاتَ خَوَاطِرَ الْأَبْصَارِ وَ دَنَا فِي اللُّطْفِ فَجَازَ هَوَاجِسَ الْأَفْكَارِ يَا مَنْ تَفَرَّدَ بِالْمُلْكِ فَلَا نِدَّ لَهُ فِي مَلَكُوتِ سُلْطَانِهِ وَ تَوَحَّدَ بِالْكِبْرِيَاءِ فَلَا ضِدَّ لَهُ فِي جَبَرُوتِ شَأْنِهِ يَا مَنْ حَارَتْ فِي كِبْرِيَاءِ هَيْبَتِهِ دَقَائِقُ لَطَائِفِ الْأَوْهَامِ وَ حَسَرَتْ دُونَ</w:t>
      </w:r>
    </w:p>
    <w:p>
      <w:pPr>
        <w:pStyle w:val="BookText"/>
        <w:rPr/>
      </w:pPr>
      <w:r>
        <w:rPr>
          <w:rFonts w:ascii="IRNazanin" w:hAnsi="IRNazanin" w:eastAsia="IRNazanin"/>
          <w:color w:val="111111"/>
          <w:sz w:val="28"/>
          <w:sz w:val="28"/>
          <w:szCs w:val="28"/>
          <w:rtl w:val="true"/>
          <w:lang w:bidi="fa-IR"/>
        </w:rPr>
        <w:t>ای که استخوانهای پوسیده را بعد از مرگ،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عظیم و أعظمت،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پاکش درود فرستی و مرا از وضعی که در آن هستم، زودتر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این کارها را انجام دادم و نتیجه آن شد که دیدی</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1217958_1934241801"/>
      <w:bookmarkStart w:id="1843" w:name="_Toc825"/>
      <w:bookmarkEnd w:id="1842"/>
      <w:r>
        <w:rPr>
          <w:rtl w:val="true"/>
        </w:rPr>
        <w:t xml:space="preserve">روایت </w:t>
      </w:r>
      <w:r>
        <w:rPr/>
        <w:t>5</w:t>
      </w:r>
      <w:bookmarkEnd w:id="184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مروی است که گفت خبر به مأمون رسید که امام رضا علیه السلام مجالس گفتگو برپا می کند و مردم مجذوب علم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حاجِب خود محمد بن عَمْرطوسی را امر کرد که مردم را از مجلس او دور کند و او را در نزد مأمون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نظرش به آن حضرت افتاد سخنان درشت به او گفت و به او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غضبناک از نزد او بیرون شد و از روی خشم دو لب خود را حرکت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مرتضی و سیدة النساء قسم، که به قدرت خدا عَزَّ وَ جَلّ نفرین بر او می کنم که سبب شود اراذل و سگ های اهل این شهر او را از این شهر بیرون کنند و خواص و عوام و خودش را خفت دهند پس از آن جناب به منزل خود مراجعت کرد و امر کرد مطهره حاضر ساختند و وضو گرفت و دو رکعت نماز گذارد و در قنوت رکعت دوم این دعا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صاحب قدرت جامع و رحمت گسترده و منت های پیاپی و نعمت های پی در پی و بخشش های زیبا و عطاهای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با هیچ تمثیلی به وصف نمی آید و با هیچ نظیر و مانندی تمثیل نمی شود و با کمک هیچ دستیار و یاوری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آفرید پس روزی داد، و الهام کرد پس به سخن آورد، پدیدآورد پس آغاز نمود، والا شد پس از ادراک مخلوقات بلندمرتبه گشت، مقدر نمود پس نیکو گرداند، صورتگری کرد پس صورت ها را نیکو آراست، و احتجاج نمود پس ابلاغ کرد، نعمت بخشید پس کامل بخشید، و عطا نمود پس بسیار عطا کرد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خداوندی که در عزت والا گشت پس از خواطر دیدگان درگذشت، و در لطف و باریک بینی نزدیک شد پس از آنچه بر افکار می گذرد،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خداوندی که در ملک و پادشاهی تنها شد پس در ملکوت سلطنتش هیچ همتائی ندارد، و در کبریائی تنها شد پس در جبروت شأن او هیچ ضدّی ندارد، ای خداوندی که در کبریای هیبتش، وهم و گمان های دقیق و باریک بین حیران ماندند، و دیدگان تیزبین مردم از </w:t>
      </w:r>
      <w:bookmarkStart w:id="1844" w:name="pg13537_148272"/>
    </w:p>
    <w:p>
      <w:pPr>
        <w:pStyle w:val="BookText"/>
        <w:rPr/>
      </w:pPr>
      <w:bookmarkEnd w:id="1844"/>
      <w:r>
        <w:rPr>
          <w:rFonts w:ascii="Amiri" w:hAnsi="Amiri" w:eastAsia="Amiri" w:cs="Amiri"/>
          <w:color w:val="111111"/>
          <w:sz w:val="28"/>
          <w:sz w:val="28"/>
          <w:szCs w:val="28"/>
          <w:rtl w:val="true"/>
          <w:lang w:bidi="ar-SA"/>
        </w:rPr>
        <w:t xml:space="preserve">إِدْرَاكِ عَظَمَتِهِ خَطَائِفُ أَبْصَارِ الْأَنَامِ يَا عَالِمَ خَطَرَاتِ قُلُوبِ الْعَالَمِينَ وَ شَاهِدَ لَحَظَاتِ أَبْصَارِ النَّاظِرِينَ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عَنَتِ الْوُجُوهُ لِهَيْبَتِهِ وَ خَضَعَتِ الرِّقَابُ لِجَلَالَتِهِ وَ وَجِلَتِ الْقُلُوبُ مِنْ خِيفَتِهِ وَ ارْتَعَدَتِ الْفَرَائِصُ مِنْ فَرَقِهِ يَا بَدِي‌ءُ يَا بَدِيعُ يَا قَوِيُّ يَا مَنِيعُ يَا عَلِيُّ يَا رَفِيعُ صَلِّ عَلَي مَنْ شَرَّفْتَ الصَّلَاةَ بِالصَّلَاةِ عَلَيْهِ انْتَقِمْ لِي مِمَّنْ ظَلَمَنِي وَ اسْتَخَفَّ بِي وَ طَرَدَ الشِّيعَةَ عَنْ بَابِي وَ أَذِقْهُ مَرَارَةَ الذُّلِّ وَ الْهَوَانِ كَمَا أَذَاقَنِيهِمَا وَ اجْعَلْهُ طَرِيدَ الْأَرْجَاسِ وَ شَرِيدَ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مَوْلَايَ عليه السلام دُعَاءَهُ حَتَّي وَقَعَتِ الرَّجْفَةُ فِي الْمَدِينَةِ وَ ارْتَفَعَتْ الزَّعْقَةُ وَ الضَّجَّةُ إِلَي آخِرِ مَا مَرَّ فِي أَبْوَابِ تَارِيخِهِ عليه السلام‌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1217960_1934241801"/>
      <w:bookmarkStart w:id="1846" w:name="_Toc826"/>
      <w:bookmarkEnd w:id="1845"/>
      <w:r>
        <w:rPr>
          <w:rtl w:val="true"/>
        </w:rPr>
        <w:t>بيان</w:t>
      </w:r>
      <w:bookmarkEnd w:id="1846"/>
    </w:p>
    <w:p>
      <w:pPr>
        <w:pStyle w:val="BookText"/>
        <w:rPr/>
      </w:pPr>
      <w:r>
        <w:rPr>
          <w:rFonts w:ascii="Amiri" w:hAnsi="Amiri" w:eastAsia="Amiri" w:cs="Amiri"/>
          <w:color w:val="111111"/>
          <w:sz w:val="28"/>
          <w:sz w:val="28"/>
          <w:szCs w:val="28"/>
          <w:rtl w:val="true"/>
          <w:lang w:bidi="ar-SA"/>
        </w:rPr>
        <w:t>و لا تغلب بظهير أي لا يمكن الغلبة عليه بمظاهرة المعاونين و الظهير بمعني الغالب و ابتدع فشرع أي في خلق الأشياء أو سن لهم طريق العبادة بعد خلقهم أو رفع كل شي‌ء إلي ما يستحقه من المنازل فارتفع عن إدراك الخلق خواطر الأبصار أي البصائر أو الخواطر التي تكون بعد الإبصار بالأبصار و في بعض النسخ خواطف الأبصار أي كان أعلي في النور و الضياء من الأمور النيرة التي تخطف الأبصار يقال خطف البرق البصر أي ذهب به أو لا تضره تلك الأشياء و في بعض النسخ نواظر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فجاز هواجس الأفكار الهاجس الخاطر و لعل المعني أنه تعالي اطلع عليها و جازها إلي ما هو أخفي منها كما قال تعالي يَعْلَمُ السِّرَّ وَ أَخْفي‌</w:t>
      </w:r>
      <w:r>
        <w:rPr>
          <w:rStyle w:val="FootnoteAnchor"/>
          <w:rtl w:val="true"/>
        </w:rPr>
        <w:footnoteReference w:id="834"/>
      </w:r>
      <w:r>
        <w:rPr>
          <w:rFonts w:ascii="Amiri" w:hAnsi="Amiri" w:eastAsia="Amiri" w:cs="Amiri"/>
          <w:color w:val="111111"/>
          <w:sz w:val="28"/>
          <w:sz w:val="28"/>
          <w:szCs w:val="28"/>
          <w:rtl w:val="true"/>
          <w:lang w:bidi="ar-SA"/>
        </w:rPr>
        <w:t>و قال الكفعمي أي فات خواطر الأفكار و لا يخفي أنه لا يناسب دنا في اللطف و الند المثل و قال الشهيد رحمه الله الفرق بين الضد و الند أن الضد عرض يعاقب آخر في محله و ينافيه و الند هو المشارك في الحقيقة و إن وقعت المخالفة ببعض</w:t>
      </w:r>
    </w:p>
    <w:p>
      <w:pPr>
        <w:pStyle w:val="BookText"/>
        <w:rPr/>
      </w:pPr>
      <w:r>
        <w:rPr>
          <w:rFonts w:ascii="IRNazanin" w:hAnsi="IRNazanin" w:eastAsia="IRNazanin"/>
          <w:color w:val="111111"/>
          <w:sz w:val="28"/>
          <w:sz w:val="28"/>
          <w:szCs w:val="28"/>
          <w:rtl w:val="true"/>
          <w:lang w:bidi="fa-IR"/>
        </w:rPr>
        <w:t>درک عظمتش درمانده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بر آنچه بر دل جهانیان خطور می کند و گواه بر آنچه دیدگان بینندگان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چهره ها برای شکوه و هیبتش فروتن، و گردن ها برای جلال و عظمتش خاضع، و دل ها از ترس او هراسان، و فرائس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میان سینه و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 گر پدیدآور، ای نیرومند نفوذناپذیر، ای والای بلند مرتبه، بر کسی درود و صلوات بفرست که صلوات را با او شرافت بخشیدی، و از کسی که به من ستم روا داشت و به من توهین کرد و شیعیان را از در منزلم طرد کرد، انتقام بگیر و تلخی خواری و زبونی را بر او بچشان همانگونه که خواری و زبونی را به من چشاند و با او کاری کن که پلیدها و نجس ها او را طرد و آواره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عبد السلام بن صالح هروی گوید که هنوز دعای مولای من حضرت رضا علیه السلام تمام نشده بود که زلزله در شهر افتاد و شهر زیر و رو شد و صدای ناله و صیحه بلند شد و فریاد اوج گرفت و گرد و غبار برخاست و غوغای شدیدی در شهر افتاد، تا پایان آنچه در اخبار مربوط به زندگی ایشان بیان گردید</w:t>
      </w:r>
      <w:r>
        <w:rPr>
          <w:rFonts w:eastAsia="IRNazanin" w:cs="IRNazanin"/>
          <w:color w:val="111111"/>
          <w:sz w:val="28"/>
          <w:szCs w:val="28"/>
          <w:rtl w:val="true"/>
          <w:lang w:bidi="fa-IR"/>
        </w:rPr>
        <w:t>.</w:t>
      </w:r>
    </w:p>
    <w:p>
      <w:pPr>
        <w:pStyle w:val="Heading5"/>
        <w:numPr>
          <w:ilvl w:val="4"/>
          <w:numId w:val="1"/>
        </w:numPr>
        <w:rPr/>
      </w:pPr>
      <w:bookmarkStart w:id="1847" w:name="__RefHeading___Toc1217962_1934241801"/>
      <w:bookmarkStart w:id="1848" w:name="_Toc827"/>
      <w:bookmarkEnd w:id="1847"/>
      <w:r>
        <w:rPr>
          <w:rtl w:val="true"/>
        </w:rPr>
        <w:t>توضیح</w:t>
      </w:r>
      <w:bookmarkEnd w:id="1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تغلب بظهیر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 با پشتیبانی یاوران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غالب و چیره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فشرع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 چیزها، یا اینکه پس از آفرینش آن ها راه عبادت را برایشان وضع نمود، یا هر چیزی را تا مرتبه ای بالا برد که از میان جایگاه ها، شایسته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درک مخلوقات بلندمرتبه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خواطر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بصیرتها، یا آنچه که پس از دیدن به ذهن خطور می کند،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خواطف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در نور و روشنائی از امور نورانی ای که چشم ها را می رباید،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البرق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چشم او را ربود، با اینکه این چیزها به او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آن آشکارتر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هواجس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هاجس به معنای خاطر است و شاید مقصود این باشد که خداوند متعال بر آن آگاه است و به سوی چیزی پوشیده تر از آن عبور کرده است همانطور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نهان و نهان تر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خواطر افکار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آشکار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فی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و همتا و شهید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ضدّ عرضی است که دیگری پس از آن در محلش می آید و 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 در حقیقت، مشارکت دارد هر چند در بر بعضی </w:t>
      </w:r>
      <w:bookmarkStart w:id="1849" w:name="pg13537_148273"/>
    </w:p>
    <w:p>
      <w:pPr>
        <w:pStyle w:val="BookText"/>
        <w:rPr/>
      </w:pPr>
      <w:bookmarkEnd w:id="1849"/>
      <w:r>
        <w:rPr>
          <w:rFonts w:ascii="IRNazanin" w:hAnsi="IRNazanin" w:eastAsia="IRNazanin"/>
          <w:color w:val="111111"/>
          <w:sz w:val="28"/>
          <w:sz w:val="28"/>
          <w:szCs w:val="28"/>
          <w:rtl w:val="true"/>
          <w:lang w:bidi="fa-IR"/>
        </w:rPr>
        <w:t>العوارض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خطائف أبصار الأنام أي أبصارهم أو بصائرهم التي تخطف الأشياء و تدركها بسرعة فإن الخطف الاستلاب بسرعة و عجل خطيف أي سريع المر و يمكن أن يحمل ما مر أيضا علي هذا المعني و سيأتي قريب من هذا الدعاء في أدعية شهر رجب</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1217964_1934241801"/>
      <w:bookmarkStart w:id="1851" w:name="_Toc828"/>
      <w:bookmarkEnd w:id="1850"/>
      <w:r>
        <w:rPr>
          <w:rtl w:val="true"/>
        </w:rPr>
        <w:t>«</w:t>
      </w:r>
      <w:r>
        <w:rPr/>
        <w:t>6</w:t>
      </w:r>
      <w:r>
        <w:rPr>
          <w:rtl w:val="true"/>
        </w:rPr>
        <w:t>»</w:t>
      </w:r>
      <w:bookmarkEnd w:id="1851"/>
    </w:p>
    <w:p>
      <w:pPr>
        <w:pStyle w:val="BookText"/>
        <w:rPr/>
      </w:pPr>
      <w:r>
        <w:rPr>
          <w:rFonts w:ascii="Amiri" w:hAnsi="Amiri" w:eastAsia="Amiri" w:cs="Amiri"/>
          <w:color w:val="111111"/>
          <w:sz w:val="28"/>
          <w:sz w:val="28"/>
          <w:szCs w:val="28"/>
          <w:rtl w:val="true"/>
          <w:lang w:bidi="ar-SA"/>
        </w:rPr>
        <w:t>مَجَالِسُ الشَّيْخِ وَ ابْنِهِ، عَنْ أَبِي مُحَمَّدٍ الْفَحَّامِ عَنْ مُحَمَّدِ بْنِ أَحْمَدَ الْهَاشِمِيِّ الْمَنْصُورِيِّ عَنْ سَهْلِ بْنِ يَعْقُوبَ بْنِ إِسْحَاقَ عَنِ الْحَسَنِ بْنِ عَبْدِ اللَّهِ بْنِ مَطَرٍ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سَيِّدِنَا الصَّادِقِ عليه السلام فَقَالَ لَهُ يَا سَيِّدِي أَشْكُو إِلَيْكَ دَيْناً رَكِبَنِي وَ سُلْطَاناً غَشَمَنِي وَ أُرِيدُ أَنْ تُعَلِّمَنِي دُعَاءً أَغْتَنِمُ بِهِ غَنِيمَةً أَقْضِي بِهَا دَيْنِي وَ أَكْفِي بِهَا ظُلْمَ سُلْطَانِي فَقَالَ إِذَا جَنَّكَ اللَّيْلُ فَصَلِّ رَكْعَتَيْنِ اقْرَأْ فِي الرَّكْعَةِ الْأُولَي مِنْهُمَا الْحَمْدَ وَ آيَةَ الْكُرْسِيِّ وَ فِي الرَّكْعَةِ الثَّانِيَةِ الْحَمْدَ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عَلي جَبَلٍ إِلَي خَاتِمَةِ السُّورَةِ ثُمَّ خُذِ الْمُصْحَفَ فَدَعْهُ عَلَي رَأْسِكَ وَ قُلْ بِهَذَا الْقُرْآنِ وَ بِحَقِّ مَنْ أَرْسَلْتَهُ وَ بِحَقِّ كُلِّ مُؤْمِنٍ فِيهِ وَ بِحَقِّكَ عَلَيْهِمْ فَلَا أَحَدَ أَعْرَفَ بِحَقِّكَ مِنْكَ بِكَ يَا اللَّهُ عَشْرَ مَرَّاتٍ ثُمَّ تَقُولُ يَا مُحَمَّدُ عَشْرَ مَرَّاتٍ يَا فَاطِمَةُ عَشْرَ مَرَّاتٍ يَا حَسَنُ عَشْرَ مَرَّاتٍ يَا حُسَيْنُ عَشْرَ مَرَّاتٍ يَا عَلِيَّ بْنَ الْحُسَيْنِ عَشْرَ مَرَّاتٍ يَا مُحَمَّدَ بْنَ عَلِيٍّ عَشْرَ مَرَّاتٍ يَا جَعْفَرَ بْنَ مُحَمَّدٍ عَشْرَ مَرَّاتٍ يَا مُوسَي بْنَ جَعْفَرٍ عَشْرَ مَرَّاتٍ يَا عَلِيَّ بْنَ مُوسَي عَشْرَ مَرَّاتٍ يَا مُحَمَّدَ بْنَ عَلِيٍّ عَشْراً يَا عَلِيَّ بْنَ مُحَمَّدٍ عَشْراً يَا حَسَنَ بْنَ عَلِيٍّ عَشْراً ثُمَّ بِالْحُجَّةِ عَشْراً ثُمَّ تَسْأَلُ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 الرَّجُلُ فَعَادَ إِلَيْهِ بَعْدَ مَدِيدَةٍ قَدْ قَضَي دَيْنَهُ وَ صَلَحَ بِهِ سُلْطَانُهُ وَ عَظُمَ يَسَارُهُ‌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2" w:name="__RefHeading___Toc1217966_1934241801"/>
      <w:bookmarkStart w:id="1853" w:name="_Toc829"/>
      <w:bookmarkEnd w:id="1852"/>
      <w:r>
        <w:rPr>
          <w:rtl w:val="true"/>
        </w:rPr>
        <w:t>«</w:t>
      </w:r>
      <w:r>
        <w:rPr/>
        <w:t>7</w:t>
      </w:r>
      <w:r>
        <w:rPr>
          <w:rtl w:val="true"/>
        </w:rPr>
        <w:t>»</w:t>
      </w:r>
      <w:bookmarkEnd w:id="1853"/>
    </w:p>
    <w:p>
      <w:pPr>
        <w:pStyle w:val="BookText"/>
        <w:rPr/>
      </w:pPr>
      <w:r>
        <w:rPr>
          <w:rFonts w:ascii="Amiri" w:hAnsi="Amiri" w:eastAsia="Amiri" w:cs="Amiri"/>
          <w:color w:val="111111"/>
          <w:sz w:val="28"/>
          <w:sz w:val="28"/>
          <w:szCs w:val="28"/>
          <w:rtl w:val="true"/>
          <w:lang w:bidi="ar-SA"/>
        </w:rPr>
        <w:t>مِنْهُمَا، عَنِ الْمُفِيدِ عَنْ مُحَمَّدِ بْنِ الْحُسَيْنِ الْمُقْرِي عَنِ ابْنِ عُقْدَةَ عَنْ عَلِيِّ بْنِ الْحَسَنِ بْنِ فَضَّالٍ عَنْ أَبِيهِ عَنْ عَبْدِ الرَّحْمَنِ بْنِ إِبْرَاهِيمَ عَنْ صَبَّاحٍ الْحَذَّاءِ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حَاجَةٌ فَلْيَقْصِدْ إِلَي مَسْجِدِ الْكُوفَةِ</w:t>
      </w:r>
    </w:p>
    <w:p>
      <w:pPr>
        <w:pStyle w:val="BookText"/>
        <w:rPr/>
      </w:pPr>
      <w:r>
        <w:rPr>
          <w:rFonts w:ascii="IRNazanin" w:hAnsi="IRNazanin" w:eastAsia="IRNazanin"/>
          <w:color w:val="111111"/>
          <w:sz w:val="28"/>
          <w:sz w:val="28"/>
          <w:szCs w:val="28"/>
          <w:rtl w:val="true"/>
          <w:lang w:bidi="fa-IR"/>
        </w:rPr>
        <w:t>عَرَض ها اختلاف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خطائف أبصار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دیدگان یا بصیرت های آنان که اشیاء را می رباید و با سرعت بدان می 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گرفتن و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خطیف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تند و شتابان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آنچه که بیان شد را حمل بر این معنا کنیم و در دعاهای ماه رجب دعای نزدیک به مضمون این دعا را می آوریم</w:t>
      </w:r>
      <w:r>
        <w:rPr>
          <w:rFonts w:eastAsia="IRNazanin" w:cs="IRNazanin"/>
          <w:color w:val="111111"/>
          <w:sz w:val="28"/>
          <w:szCs w:val="28"/>
          <w:rtl w:val="true"/>
          <w:lang w:bidi="fa-IR"/>
        </w:rPr>
        <w:t>.</w:t>
      </w:r>
    </w:p>
    <w:p>
      <w:pPr>
        <w:pStyle w:val="Heading5"/>
        <w:numPr>
          <w:ilvl w:val="4"/>
          <w:numId w:val="1"/>
        </w:numPr>
        <w:rPr/>
      </w:pPr>
      <w:bookmarkStart w:id="1854" w:name="__RefHeading___Toc1217968_1934241801"/>
      <w:bookmarkStart w:id="1855" w:name="_Toc830"/>
      <w:bookmarkEnd w:id="1854"/>
      <w:r>
        <w:rPr>
          <w:rtl w:val="true"/>
        </w:rPr>
        <w:t xml:space="preserve">روایت </w:t>
      </w:r>
      <w:r>
        <w:rPr/>
        <w:t>6</w:t>
      </w:r>
      <w:bookmarkEnd w:id="1855"/>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از پدرش روایت می کند که مردی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از تو یاری می‌طلبم در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عهده من آمده و از ادای آن عاجزم و سلطانی که به من ظلم و تعدّی کرده، از تو می‌خواهم که دعایی به من تعلیم فرمایی تا به سبب آن غنیمتی بیابم و دیْنَم را بپردازم، و با آن شرّ ستم آن سلطان را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شب فرا رسد دو رکعت نماز بخوان، در رکعت اول حمد و آیة الکرسی، و در رکعت دوم حمد و آیات آخر سوره حشر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بخوان، سپس قرآن را بردار و بر سرت بگذار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 این قرآن و به حق پیامبری که او را فرستادی و به حق هر مؤمنی که در آن مدحش کردی و به حقّ تو بر آنان، که کسی به حقت از تو آگاه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آنگاه حاجتت را از خداوند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پس از مدتی به نزد آن حضرت آمد و دین او اداء شده بود، و سلطان با او نیک شده، و وسعت، زندگیش را فرا گرفته بود</w:t>
      </w:r>
      <w:r>
        <w:rPr>
          <w:rFonts w:eastAsia="IRNazanin" w:cs="IRNazanin"/>
          <w:color w:val="111111"/>
          <w:sz w:val="28"/>
          <w:szCs w:val="28"/>
          <w:rtl w:val="true"/>
          <w:lang w:bidi="fa-IR"/>
        </w:rPr>
        <w:t xml:space="preserve">. </w:t>
      </w:r>
      <w:r>
        <w:rPr>
          <w:rStyle w:val="FootnoteAnchor"/>
          <w:rtl w:val="true"/>
        </w:rPr>
        <w:footnoteReference w:id="837"/>
      </w:r>
    </w:p>
    <w:p>
      <w:pPr>
        <w:pStyle w:val="Heading5"/>
        <w:numPr>
          <w:ilvl w:val="4"/>
          <w:numId w:val="1"/>
        </w:numPr>
        <w:rPr/>
      </w:pPr>
      <w:bookmarkStart w:id="1856" w:name="__RefHeading___Toc1217970_1934241801"/>
      <w:bookmarkStart w:id="1857" w:name="_Toc831"/>
      <w:bookmarkEnd w:id="1856"/>
      <w:r>
        <w:rPr>
          <w:rtl w:val="true"/>
        </w:rPr>
        <w:t xml:space="preserve">روایت </w:t>
      </w:r>
      <w:r>
        <w:rPr/>
        <w:t>7</w:t>
      </w:r>
      <w:bookmarkEnd w:id="18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طوسی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حاجتی به درگاه خداوند دارد، باید به سوی مسجد کوفه برود </w:t>
      </w:r>
      <w:bookmarkStart w:id="1858" w:name="pg13537_148274"/>
    </w:p>
    <w:p>
      <w:pPr>
        <w:pStyle w:val="BookText"/>
        <w:rPr/>
      </w:pPr>
      <w:bookmarkEnd w:id="1858"/>
      <w:r>
        <w:rPr>
          <w:rFonts w:ascii="Amiri" w:hAnsi="Amiri" w:eastAsia="Amiri" w:cs="Amiri"/>
          <w:color w:val="111111"/>
          <w:sz w:val="28"/>
          <w:sz w:val="28"/>
          <w:szCs w:val="28"/>
          <w:rtl w:val="true"/>
          <w:lang w:bidi="ar-SA"/>
        </w:rPr>
        <w:t>و لِيُسْبِغْ وُضُوءَهُ وَ لْيُصَلِّ فِي الْمَسْجِدِ رَكْعَتَيْنِ يَقْرَأُ فِي كُلِّ وَاحِدَةٍ مِنْهُمَا فَاتِحَةَ الْكِتَابِ وَ سَبْعَ سُوَرٍ مَعَهَا وَ هِيَ الْمُعَوِّذَتَانِ وَ قُلْ هُوَ اللَّهُ أَحَدٌ وَ قُلْ يا أَيُّهَا الْكافِرُونَ وَ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اسْمَ رَبِّكَ الْأَعْلَي وَ إِنَّا أَنْزَلْناهُ فِي لَيْلَةِ الْقَدْرِ فَإِذَا فَرَغَ مِنَ الرَّكْعَتَيْنِ وَ تَشَهَّدَ وَ سَلَّمَ وَ سَأَلَ اللَّهَ حَاجَتَهُ فَإِنَّهَا تُقْضَي بِعَوْنِ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 و قال لي هذا الشيخ إني فعلت ذلك و دعوت الله أن يوسع علي في رزقي فأنا من الله تعالي بكل نعمة ثم دعوته أن يرزقني الحج فرزقنيه و علمته رجلا كان من أصحابنا مقترا عليه في رزقه فرزقه الله تعالي و وسع عليه‌</w:t>
      </w:r>
      <w:r>
        <w:rPr>
          <w:rStyle w:val="FootnoteAnchor"/>
          <w:rtl w:val="true"/>
        </w:rPr>
        <w:footnoteReference w:id="838"/>
      </w:r>
    </w:p>
    <w:p>
      <w:pPr>
        <w:pStyle w:val="Heading5"/>
        <w:numPr>
          <w:ilvl w:val="4"/>
          <w:numId w:val="1"/>
        </w:numPr>
        <w:rPr/>
      </w:pPr>
      <w:bookmarkStart w:id="1859" w:name="__RefHeading___Toc1217972_1934241801"/>
      <w:bookmarkStart w:id="1860" w:name="_Toc832"/>
      <w:bookmarkEnd w:id="1859"/>
      <w:r>
        <w:rPr>
          <w:rtl w:val="true"/>
        </w:rPr>
        <w:t>أقول</w:t>
      </w:r>
      <w:bookmarkEnd w:id="1860"/>
    </w:p>
    <w:p>
      <w:pPr>
        <w:pStyle w:val="BookText"/>
        <w:rPr/>
      </w:pPr>
      <w:r>
        <w:rPr>
          <w:rFonts w:ascii="Amiri" w:hAnsi="Amiri" w:eastAsia="Amiri" w:cs="Amiri"/>
          <w:color w:val="111111"/>
          <w:sz w:val="28"/>
          <w:sz w:val="28"/>
          <w:szCs w:val="28"/>
          <w:rtl w:val="true"/>
          <w:lang w:bidi="ar-SA"/>
        </w:rPr>
        <w:t>سيأتي بعض الأخبار في باب الدعاء لدفع كيد الأعداء</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217974_1934241801"/>
      <w:bookmarkStart w:id="1862" w:name="_Toc833"/>
      <w:bookmarkEnd w:id="1861"/>
      <w:r>
        <w:rPr>
          <w:rtl w:val="true"/>
        </w:rPr>
        <w:t>«</w:t>
      </w:r>
      <w:r>
        <w:rPr/>
        <w:t>8</w:t>
      </w:r>
      <w:r>
        <w:rPr>
          <w:rtl w:val="true"/>
        </w:rPr>
        <w:t>»</w:t>
      </w:r>
      <w:bookmarkEnd w:id="1862"/>
    </w:p>
    <w:p>
      <w:pPr>
        <w:pStyle w:val="BookText"/>
        <w:rPr/>
      </w:pPr>
      <w:r>
        <w:rPr>
          <w:rFonts w:ascii="Amiri" w:hAnsi="Amiri" w:eastAsia="Amiri" w:cs="Amiri"/>
          <w:color w:val="111111"/>
          <w:sz w:val="28"/>
          <w:sz w:val="28"/>
          <w:szCs w:val="28"/>
          <w:rtl w:val="true"/>
          <w:lang w:bidi="ar-SA"/>
        </w:rPr>
        <w:t>الْمَحَاسِنُ، عَنِ ابْنِ مَحْبُوبٍ عَنِ الْحَسَنِ بْنِ صَالِحِ بْنِ حَيٍّ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صَلَّي رَكْعَتَيْنِ فَأَتَمَّ رُكُوعَهُمَا وَ سُجُودَهُمَا ثُمَّ جَلَسَ فَأَثْنَي عَلَي اللَّهِ وَ صَلَّي عَلَي رَسُولِ اللَّهِ صلي الله عليه و آله ثُمَّ سَأَلَ حَاجَتَهُ فَقَدْ طَلَبَ الْخَيْرَ فِي مَظَانِّهِ وَ مَنْ طَلَبَ الْخَيْرَ فِي مَظَانِّهِ لَمْ يَخِبْ‌</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1217976_1934241801"/>
      <w:bookmarkStart w:id="1864" w:name="_Toc834"/>
      <w:bookmarkEnd w:id="1863"/>
      <w:r>
        <w:rPr>
          <w:rtl w:val="true"/>
        </w:rPr>
        <w:t>«</w:t>
      </w:r>
      <w:r>
        <w:rPr/>
        <w:t>9</w:t>
      </w:r>
      <w:r>
        <w:rPr>
          <w:rtl w:val="true"/>
        </w:rPr>
        <w:t>»</w:t>
      </w:r>
      <w:bookmarkEnd w:id="1864"/>
    </w:p>
    <w:p>
      <w:pPr>
        <w:pStyle w:val="BookText"/>
        <w:rPr/>
      </w:pPr>
      <w:r>
        <w:rPr>
          <w:rFonts w:ascii="Amiri" w:hAnsi="Amiri" w:eastAsia="Amiri" w:cs="Amiri"/>
          <w:color w:val="111111"/>
          <w:sz w:val="28"/>
          <w:sz w:val="28"/>
          <w:szCs w:val="28"/>
          <w:rtl w:val="true"/>
          <w:lang w:bidi="ar-SA"/>
        </w:rPr>
        <w:t>السَّرَائِرُ، عَنْ أَحْمَدَ بْنِ مُحَمَّدٍ عَنْ عُمَرَ بْنِ عَبْدِ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فَدَخَلَتْ عَلَيْهِ امْرَأَةٌ فَذَكَرَتْ أَنَّهَا تَرَكَتِ ابْنَهَا بِالْمِلْحَفَةِ عَلَي وَجْهِهِ مَيِّتاً قَالَ لَهَا لَعَلَّهُ لَمْ يَمُتْ فَقُومِي فَاذْهَبِي إِلَي بَيْتِكِ وَ اغْتَسِلِي وَ صَلِّي رَكْعَتَيْنِ وَ ادْعِي وَ قُولِي يَا مَنْ وَهَبَهُ لِي وَ لَمْ يَكُ شَيْئاً جَدِّدْ لِي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حَرِّكِيهِ وَ لَا تُخْبِرِي بِذَلِكِ أَحَداً قَالَ فَفَعَلَتْ فَجَاءَتْ فَحَرَّكَتْهُ فَإِذَا هُوَ قَدْ بَكَي‌</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وضویش را کامل کرده و در مسجد دو رکعت نماز بگذارد که در هر رکعت سوره فاتحه و هفت سوره را با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سوره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هو الله احد، قل یا ایها الکافرون، اذا جاء نصر الله و الفتح، سبّح اسم ربک الأعلی و 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را به پایان برد و تشهد را خواند و سلام نماز را داد، حاجتش را از خداوند طلب خواستار می شود چرا که به یاری خداوند ان شاء الله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به درگاه خداوند دعا کردم که روزیم را بر من فراخ و گسترده نماید پس من از جانب خداوند به همه نعمت ها دست یافتم، سپس از خداوند خواستم حج را روزی من قرار دهد پس آن را نصیب و روزی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را به یکی اصحاب ما که در رزق و روزی در تنگنا گرفتار آمده بود، آموختم پس خداوند متعال او را روزی بخشید و روزی اش را بر وی گسترده گردانید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ها در باب دعا برای دفع کردن کید و نیرنگ دشمنان خواهد آمد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1865" w:name="__RefHeading___Toc1217978_1934241801"/>
      <w:bookmarkStart w:id="1866" w:name="_Toc835"/>
      <w:bookmarkEnd w:id="1865"/>
      <w:r>
        <w:rPr>
          <w:rtl w:val="true"/>
        </w:rPr>
        <w:t xml:space="preserve">روایت </w:t>
      </w:r>
      <w:r>
        <w:rPr/>
        <w:t>8</w:t>
      </w:r>
      <w:bookmarkEnd w:id="18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بن 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خوب وضو بگیرد و دو رکعت نماز بخواند و رکوع و سجده اش را کامل انجام دهد سپس بنشیند و خداوند را حمد و ثنا گوید و بر رسول خدا صلی الله علیه و آله و سلم درود بفرستد سپس حاجتش را بخواهد، خیر و خوبی را به نحو شایسته و در جایگاهش طلب نموده و هر کس خیر و خوبی را در چایگاه شایسته اش طلب کند، نومید نخواهد شد</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1867" w:name="__RefHeading___Toc1217980_1934241801"/>
      <w:bookmarkStart w:id="1868" w:name="_Toc836"/>
      <w:bookmarkEnd w:id="1867"/>
      <w:r>
        <w:rPr>
          <w:rtl w:val="true"/>
        </w:rPr>
        <w:t xml:space="preserve">روایت </w:t>
      </w:r>
      <w:r>
        <w:rPr/>
        <w:t>9</w:t>
      </w:r>
      <w:bookmarkEnd w:id="1868"/>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زنی داخل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در لحاف در حالی که مرده است رها کردم و خدمت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شاید نمرده باشد برگرد به خانه برو غسل کن و دو رکعت نماز بخوان،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بچه را از هیچ به من دادی اکنون دو مرتبه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تکان بده ولی به هیچ کس جریان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برگشت، پس بچه را حرکت داد پس بچه شروع کرد به گریه کرد</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همین حدیث روایت شده است</w:t>
      </w:r>
      <w:r>
        <w:rPr>
          <w:rFonts w:eastAsia="IRNazanin" w:cs="IRNazanin"/>
          <w:color w:val="111111"/>
          <w:sz w:val="28"/>
          <w:szCs w:val="28"/>
          <w:rtl w:val="true"/>
          <w:lang w:bidi="fa-IR"/>
        </w:rPr>
        <w:t xml:space="preserve">. </w:t>
      </w:r>
      <w:bookmarkStart w:id="1869" w:name="pg13537_148275"/>
    </w:p>
    <w:p>
      <w:pPr>
        <w:pStyle w:val="Heading5"/>
        <w:numPr>
          <w:ilvl w:val="4"/>
          <w:numId w:val="1"/>
        </w:numPr>
        <w:rPr/>
      </w:pPr>
      <w:bookmarkStart w:id="1870" w:name="__RefHeading___Toc1217982_1934241801"/>
      <w:bookmarkStart w:id="1871" w:name="_Toc837"/>
      <w:bookmarkEnd w:id="1869"/>
      <w:bookmarkEnd w:id="1870"/>
      <w:r>
        <w:rPr>
          <w:rtl w:val="true"/>
        </w:rPr>
        <w:t>«</w:t>
      </w:r>
      <w:r>
        <w:rPr/>
        <w:t>10</w:t>
      </w:r>
      <w:r>
        <w:rPr>
          <w:rtl w:val="true"/>
        </w:rPr>
        <w:t>»</w:t>
      </w:r>
      <w:bookmarkEnd w:id="1871"/>
    </w:p>
    <w:p>
      <w:pPr>
        <w:pStyle w:val="BookText"/>
        <w:rPr/>
      </w:pPr>
      <w:r>
        <w:rPr>
          <w:rFonts w:ascii="Amiri" w:hAnsi="Amiri" w:eastAsia="Amiri" w:cs="Amiri"/>
          <w:color w:val="111111"/>
          <w:sz w:val="28"/>
          <w:sz w:val="28"/>
          <w:szCs w:val="28"/>
          <w:rtl w:val="true"/>
          <w:lang w:bidi="ar-SA"/>
        </w:rPr>
        <w:t>الْعَيَّاشِيُّ، عَنْ مِسْمَعٍ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مَا يَمْنَعُ أَحَدَكُمْ إِذَا دَخَلَ عَلَيْهِ غَمٌّ مِنْ غُمُومِ الدُّنْيَا أَنْ يَتَوَضَّأَ ثُمَّ يَدْخُلَ مَسْجِدَهُ فَيَرْكَعَ رَكْعَتَيْنِ فَيَدْعُوَ اللَّهَ فِيهَا 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الْأَنْعَامِ نَزَلَتْ جُمْلَةً وَ شَيَّعَهَا سَبْعُونَ أَلْفَ مَلَكٍ حِينَ أُنْزِلَتْ عَلَي رَسُولِ اللَّهِ صلي الله عليه و آله فَعَظِّمُوهَا وَ بَجِّلُوهَا فَإِنَّ اسْمَ اللَّهِ تَبَارَكَ وَ تَعَالَي فِيهَا فِي سَبْعِينَ مَوْضِعاً وَ لَوْ يَعْلَمُ النَّاسُ مَا فِي قِرَاءَتِهَا مِنَ الْفَضْلِ مَا تَرَكُوهَا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مَنْ كَانَ لَهُ إِلَي اللَّهِ حَاجَةٌ يُرِيدُ قَضَاءَهَا فَلْيُصَلِّ أَرْبَعَ رَكَعَاتٍ بِفَاتِحَةِ الْكِتَابِ وَ الْأَنْعَامِ وَ لْيَقُلْ فِي صَلَاتِهِ إِذَا فَرَغَ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كَرِيمُ يَا كَرِيمُ يَا كَرِيمُ يَا عَظِيمُ يَا عَظِيمُ يَا عَظِيمُ يَا أَعْظَمَ مِنْ كُلِّ عَظِيمٍ يَا سَمِيعَ الدُّعَاءِ يَا مَنْ لَا تُغَيِّرُهُ الْأَيَّامُ وَ اللَّيَالِي صَلِّ عَلَي مُحَمَّدٍ وَ آلِ مُحَمَّدٍ وَ ارْحَمْ ضَعْفِي وَ فَقْرِي وَ فَاقَتِي وَ مَسْكَنَتِي فَإِنَّكَ أَعْلَمُ بِهَا مِنِّي وَ أَنْتَ أَعْلَمُ بِحَاجَتِي يَا مَنْ رَحِمَ الشَّيْخَ يَعْقُوبَ حِينَ رَدَّ عَلَيْهِ يُوسُفَ قُرَّةَ عَيْنِهِ يَا مَنْ رَحِمَ أَيُّوبَ بَعْدَ حُلُولِ بَلَائِهِ يَا مَنْ رَحِمَ مُحَمَّداً صلي الله عليه و آله مِنَ الْيُتْمِ وَ آوَاهُ وَ نَصَرَهُ عَلَي جَبَابِرَةِ قُرَيْشٍ وَ طَوَاغِيتِهَا وَ أَمْكَنَهُ مِنْهُمْ يَا مُغِيثُ يَا مُغِيثُ يَا مُغِيثُ يَقُولُهُ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نَفْسِي بِيَدِهِ لَوْ دَعَوْتَ بِهَا بَعْدَ مَا تُصَلِّي هَذِهِ الصَّلَاةَ فِي دُبُرِ هَذِهِ السُّورَةِ ثُمَّ سَأَلْتَ اللَّهَ جَمِيعَ حَوَائِجِكَ مَا بَخِلَ عَلَيْكَ وَ لَأَعْطَاكَ ذَلِكَ إِنْ شَاءَ اللَّهُ تَعَالَي‌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بَكْرٍ الْحَضْرَمِيِّ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فَاقْرَأِ الْمَثَانِيَ وَ سُورَةً أُخْرَي وَ صَلِّ رَكْعَتَيْنِ وَ ادْعُ اللَّهَ قُلْتُ أَصْلَحَكَ اللَّهُ وَ مَا الْمَثَانِي فَقَالَ فَاتِحَةُ الْكِتَابِ‌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217984_1934241801"/>
      <w:bookmarkStart w:id="1873" w:name="_Toc838"/>
      <w:bookmarkEnd w:id="1872"/>
      <w:r>
        <w:rPr>
          <w:rtl w:val="true"/>
        </w:rPr>
        <w:t xml:space="preserve">روایت </w:t>
      </w:r>
      <w:r>
        <w:rPr/>
        <w:t>10</w:t>
      </w:r>
      <w:bookmarkEnd w:id="187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مسمع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به اندوهی از اندوه‌های دنیا گرفتار شود، چه چیزی او را از این که وضو گیرد و به مسجد درآید و دو رکعت نماز بگزارد و در آن به سوی خدا دعا کند باز می‌دارد؟ مگر نشنیده‌ای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بجوئید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یکجا نازل شد و هنگامی که بر پیامبر اکرم صلی الله علیه و آله نازل شد، هفتاد هزار فرشته آن را 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بزرگ و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 خداوند تبارک و تعالی در هفتاد جا از آن آمده است و اگر مردم فضل و فضیلت قرائت آن را بدانند، هرگز تلاوت آن را ترک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نیاز و حاجتی به خداوند داشته و خواهان برآورده شدن آن باشد، پس باید چهار رکعت نماز همراه با تلاوت سوره فاتحه و سوره انعام بخواند و هنگام نماز و پس از فراغت از تلاوت دو سوره،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 ای بخشنده، ای بزرگ، ای بزرگ، ای بزرگ، ای بزرگتر از هر بزرگی، ای شنونده دعا و نیایش، ای کسی که گذر روزان و شبان وی را تغییر و تبدیل نمی‌کند، بر محمد و آل او درود فرست و بر ضعف و ناتوانی‌ام و فقر و تنگدستی‌ام و ذلت و خواری‌ام رحمت فرما، به درستی که تو بیش از من از آن آگاهی و به نیاز من آگاهتری، ای خداوندی که بر شیخ یعقوب رحمت آوردی آن هنگام که نور چشم یوسف را به وی باز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ایوب را مورد رحمت خود قرار دادی آن هنگامی که گرفتار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رحمتت را بر محمد صلی الله علیه و آله فرو فرستادی و وی را از یتیمی پناه دادی و او را بر ستمگران و گردنکشان قریش یاری دادی و به وی توانایی دادی تا برآنان چیره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مدد رسان، ای نجات دهنده، ای پناه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مکرراً بگو، سوگند به خدایی که جان من در دست اوست، چنان چه پس از گزاردن و به جا آوردن این چنین نماز و پس از خواندن این دعا و بعد از تلاوت این سوره، تمام نیاز و حاجت‌های خود را از خداوند عز و جل بخواهی، قطعاً خداوند آن ها را از تو دریغ نخواهد کرد و همه خواسته‌ها و حاجت‌های تو را ان شاء الله برآورده خواهد ساخت</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شایسته دارد،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xml:space="preserve">. </w:t>
      </w:r>
      <w:r>
        <w:rPr>
          <w:rStyle w:val="FootnoteAnchor"/>
          <w:rtl w:val="true"/>
        </w:rPr>
        <w:footnoteReference w:id="852"/>
      </w:r>
      <w:bookmarkStart w:id="1874" w:name="pg13537_148276"/>
    </w:p>
    <w:p>
      <w:pPr>
        <w:pStyle w:val="Heading5"/>
        <w:numPr>
          <w:ilvl w:val="4"/>
          <w:numId w:val="1"/>
        </w:numPr>
        <w:rPr/>
      </w:pPr>
      <w:bookmarkStart w:id="1875" w:name="__RefHeading___Toc1217986_1934241801"/>
      <w:bookmarkStart w:id="1876" w:name="_Toc839"/>
      <w:bookmarkEnd w:id="1874"/>
      <w:bookmarkEnd w:id="1875"/>
      <w:r>
        <w:rPr>
          <w:rtl w:val="true"/>
        </w:rPr>
        <w:t>«</w:t>
      </w:r>
      <w:r>
        <w:rPr/>
        <w:t>11</w:t>
      </w:r>
      <w:r>
        <w:rPr>
          <w:rtl w:val="true"/>
        </w:rPr>
        <w:t>»</w:t>
      </w:r>
      <w:bookmarkEnd w:id="1876"/>
    </w:p>
    <w:p>
      <w:pPr>
        <w:pStyle w:val="BookText"/>
        <w:rPr/>
      </w:pPr>
      <w:r>
        <w:rPr>
          <w:rFonts w:ascii="Amiri" w:hAnsi="Amiri" w:eastAsia="Amiri" w:cs="Amiri"/>
          <w:color w:val="111111"/>
          <w:sz w:val="28"/>
          <w:sz w:val="28"/>
          <w:szCs w:val="28"/>
          <w:rtl w:val="true"/>
          <w:lang w:bidi="ar-SA"/>
        </w:rPr>
        <w:t>كِتَابُ الدَّلَائِلِ لِلطَّبَرِيِّ، وَ فَتْحِ الْأَبْوَابِ، نَقْلًا مِنْهُ عَنْ مُحَمَّدِ بْنِ هَارُونَ بْنِ مُوسَي التَّلَّعُكْبَرِيِّ قَالَ حَدَّثَنِي أَبُو الْحَسَنِ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عَمَلًا مِنْ أَبِي مَنْصُورِ بْنِ الصَّالِحَانِ وَ جَرَي بَيْنِي وَ بَيْنَهُ مَا أَوْجَبَ اسْتِتَارِي فَطَلَبَنِي وَ أَخَافَنِي فَمَكَثْتُ مُسْتَتِراً خَائِفاً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قَصَدْتُ مَقَابِرَ قُرَيْشٍ لَيْلَةَ الْجُمُعَةِ وَ اعْتَمَدْتُ الْمَبِيتَ هُنَاكَ لِلدُّعَاءِ وَ الْمَسْأَلَةِ وَ كَانَتْ لَيْلَةَ رِيحٍ وَ مَطَرٍ فَسَأَلْتُ ابْنَ جَعْفَرٍ الْقَيِّمَ أَنْ يُغْلِقَ الْأَبْوَابَ وَ أَنْ يَجْتَهِدَ فِي خَلْوَةِ الْمَوْضِعِ لِأَخْلُوَ بِمَا أُرِيدُهُ مِنَ الدُّعَاءِ وَ الْمَسْأَلَةِ وَ آمَنَ مِنْ دُخُولِ إِنْسَانٍ مِمَّا لَمْ آمَنْهُ وَ خِفْتُ مِنْ لِقَائِي لَهُ فَفَعَلَ وَ قَفَّلَ الْأَبْوَابَ وَ انْتَصَفَ اللَّيْلُ وَ وَرَدَ مِنَ الرِّيحِ وَ الْمَطَرِ مَا قَطَعَ النَّاسَ عَنِ الْمَوْضِعِ وَ مَكَثْتُ أَدْعُو وَ أَزُورُ وَ 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سَمِعْتُ وَطْئاً عِنْدَ مَوْلَانَا مُوسَي عليه السلام وَ إِذَا رَجُلٌ يَزُورُ فَسَلَّمَ عَلَي آدَمَ وَ أُولِي الْعَزْمِ عليهم السلام ثُمَّ الْأَئِمَّةِ وَاحِداً وَاحِداً إِلَي أَنِ انْتَهَي إِلَي صَاحِبِ الزَّمَانِ عليهم السلام فَلَمْ يَذْكُرْهُ فَعَجِبْتُ مِنْ ذَلِكَ وَ قُلْتُ لَعَلَّهُ نَسِيَ أَوْ لَمْ يَعْرِفْ أَوْ هَذَا مَذْهَبٌ لِهَذَا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زِيَارَتِهِ صَلَّي رَكْعَتَيْنِ وَ أَقْبَلَ إِلَي مَوْلَانَا أَبِي جَعْفَرٍ عليه السلام فَزَارَ مِثْلَ الزِّيَارَةِ وَ ذَلِكَ السَّلَامِ وَ صَلَّي رَكْعَتَيْنِ وَ أَنَا خَائِفٌ مِنْهُ إِذْ لَمْ أَعْرِفْهُ وَ رَأَيْتُهُ شَابّاً تَامّاً مِنَ الرِّجَالِ عَلَيْهِ ثِيَابٌ بَيَاضٌ وَ عِمَامَةٌ مُحَنَّكٌ بِهَا بِذُؤَابَةٍ وَ رِدَاؤُهُ عَلَي كَتِفِهِ مُسْبَلٌ فَقَالَ لِي يَا أَبَا الْحَسَنِ بْنَ أَبِي الْبَغْلِ أَيْنَ أَنْتَ عَنْ دُعَاءِ الْفَرَجِ فَقُلْتُ وَ مَا هُوَ يَا سَيِّدِي فَقَالَ تُصَلِّي رَكْعَتَيْنِ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الْمَنِّ يَا كَرِيمَ الصَّفْحِ يَا حَسَنَ التَّجَاوُزِ يَا وَاسِعَ الْمَغْفِرَةِ يَا بَاسِطَ الْيَدَيْنِ بِالرَّحْمَةِ يَا مُنْتَهَي كُلِّ نَجْوَي يَا غَايَةَ كُلِّ شَكْوَي يَا عَوْنَ كُلِّ مُسْتَعِينٍ يَا مُبْتَدِئاً بِالنِّعَمِ قَبْلَ اسْتِحْقَاقِهَا يَا رَبَّاهْ عَشْرَ مَرَّاتٍ يَا سَيِّدَاهْ عَشْرَ مَرَّاتٍ يَا مَوْلَاهْ عَشْرَ مَرَّاتٍ يَا غَايَتَاهْ عَشْرَ مَرَّاتٍ يَا مُنْتَهَي غَايَةِ رَغْبَتَاهْ عَشْرَ مَرَّاتٍ أَسْأَلُكَ بِحَقِّ هَذِهِ الْأَسْمَاءِ وَ بِحَقِّ مُحَمَّدٍ وَ آلِهِ الطَّاهِرِينَ عليهم السلام إِلَّا مَا كَشَفْتَ كَرْبِي</w:t>
      </w:r>
    </w:p>
    <w:p>
      <w:pPr>
        <w:pStyle w:val="Heading5"/>
        <w:numPr>
          <w:ilvl w:val="4"/>
          <w:numId w:val="1"/>
        </w:numPr>
        <w:rPr/>
      </w:pPr>
      <w:bookmarkStart w:id="1877" w:name="__RefHeading___Toc1217988_1934241801"/>
      <w:bookmarkStart w:id="1878" w:name="_Toc840"/>
      <w:bookmarkEnd w:id="1877"/>
      <w:r>
        <w:rPr>
          <w:rtl w:val="true"/>
        </w:rPr>
        <w:t xml:space="preserve">روایت </w:t>
      </w:r>
      <w:r>
        <w:rPr/>
        <w:t>11</w:t>
      </w:r>
      <w:bookmarkEnd w:id="1878"/>
    </w:p>
    <w:p>
      <w:pPr>
        <w:pStyle w:val="BookText"/>
        <w:rPr/>
      </w:pPr>
      <w:r>
        <w:rPr>
          <w:rFonts w:ascii="IRNazanin" w:hAnsi="IRNazanin" w:eastAsia="IRNazanin"/>
          <w:color w:val="111111"/>
          <w:sz w:val="28"/>
          <w:sz w:val="28"/>
          <w:szCs w:val="28"/>
          <w:rtl w:val="true"/>
          <w:lang w:bidi="fa-IR"/>
        </w:rPr>
        <w:t>کتاب دلائل طبری و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موسی تَلَّعُکْبَرِیّ نقل کرد که ابو الحسین بن ابی البغل کاتب برای او نقل کرده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ابو منصور بن صالحان به گردن گرفتم، ولی میان من و او اتفاقی افتاد که موجب پنهان شدن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خواست و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همچنان پنهان می زیستم و بر خویشتن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یک شب جمعه به طرف مقابر قریش رفتم و قصد نمودم که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مطهر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باد و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ابو جعفر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درها را ببندد، و سعی کند محلی را خلوت نماید، تا من در خلوت به دعا و درخواست از خداوند پرداخته و از داخل شدن آدمی که از او ایمن نبودم و می ترسیدم مرا ببیند؛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کلیددار هم پذیرفت و درها را بست تا آنکه شب به نیمه رسید و باد و باران راه آمدن مردم را به حرم مطهر بست، و من با فراغت بال به دعا و زیارت و نماز مشغول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سرگرم کار خود بودم، صدای پائی از طرف قبر مطهر حضرت موسی کاظم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مردی زیارت می کند و بر حضرت آدم و پیغمبران اولوالعزم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 یک امامان درود فرستاد تا به صاحب الزمان علیه السّلام رسید ولی او را نام نبرد، من تعجب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فراموش کرد، یا اینکه امام زمان را نمی‌شناسد، یا اینکه مذهب او چنین است که امام دوازدهم را قبول ندارد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زیارت دو رکعت نماز گزارد، آنگاه آمد به جانب قبر امام محمد تقی علیه السّلام و همان طور زیارت کرد و بر انبیاء و ائمه درود فرستاد و دو رکعت نماز خواند من از او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جوانی است که علائم مردی در وی کامل است لباس سفیدی پوشیده؛ و عمامه‌ای با حنک بر سر و ردائی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فرج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دعای فرج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خوانی و سپس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خدایی که زیبا را آشکار نموده و زشت را می‌پوشانی و پرده دری نمی‌کنی، ای کسی که بزرگوارانه در می‌گذری، ای نیکو گذشت، ای گسترنده آمرزش، ای کسی که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رحمت گشاده‌ای، ای همدم هر مناجات و سخن درگوشی، و ای منتهای هر شکایت، ای بزرگوارانه گذشت‌کننده، ای صاحب بخشش بزرگ، ای کسی که پیش از استحقاق نعمتی ابتدائا شروع به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آمال و آرزوی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نهایت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این نام ها و به حق محمد و خاندان مطهرش علیهم السلام از تو درخواست دارم جز اینکه سختی مرا برطرف </w:t>
      </w:r>
    </w:p>
    <w:p>
      <w:pPr>
        <w:pStyle w:val="BookText"/>
        <w:rPr/>
      </w:pPr>
      <w:r>
        <w:rPr>
          <w:rFonts w:ascii="Amiri" w:hAnsi="Amiri" w:eastAsia="Amiri" w:cs="Amiri"/>
          <w:color w:val="111111"/>
          <w:sz w:val="28"/>
          <w:sz w:val="28"/>
          <w:szCs w:val="28"/>
          <w:rtl w:val="true"/>
          <w:lang w:bidi="ar-SA"/>
        </w:rPr>
        <w:t>وَ نَفَّسْتَ هَمِّي وَ فَرَّجْتَ غَمِّي وَ أَصْلَحْتَ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بَعْدَ ذَلِكَ بِمَا شِئْتَ وَ تَسْأَلُ حَاجَتَكَ ثُمَّ تَضَعُ خَدَّكَ الْأَيْمَنَ عَلَي الْأَرْضِ وَ تَقُولُ مِائَةَ مَرَّةٍ فِي سُجُودِكَ 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مُحَمَّدُ اكْفِيَانِي فَإِنَّكُمَا كَافِيَايَ وَ انْصُرَانِي فَإِنَّكُمَا نَاصِرَايَ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 خَدَّكَ الْأَيْمَنَ عَلَي الْأَرْضِ وَ تَقُولُ مِائَةَ مَرَّةٍ أَدْرِكْنِي وَ تُكَرِّرُهَا كَثِيراً وَ تَقُولُ الْغَوْثَ الْغَوْثَ الْغَوْثَ حَتَّي يَنْقَطِعَ النَّفَسُ وَ تَرْفَعُ رَأْسَكَ فَإِنَّ اللَّهَ بِكَرَمِهِ يَقْضِي حَاجَتَكَ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اشْتَغَلْتُ بِالصَّلَاةِ وَ الدُّعَاءِ خَرَجَ فَلَمَّا فَرَغْتُ خَرَجْتُ إِلَي ابْنِ جَعْفَرٍ لِأَسْأَلَهُ عَنِ الرَّجُلِ وَ كَيْفَ دَخَلَ فَرَأَيْتُ الْأَبْوَابَ عَلَي حَالِهَا مُغْلَقَةً مُقْفَلَةً فَعَجِبْتُ مِنْ ذَلِكَ وَ قُلْتُ لَعَلَّهُ بَابٌ هَاهُنَا وَ لَمْ أَعْلَمْ فَأَنْبَهْتُ ابْنَ جَعْفَرٍ الْقَيِّمَ فَخَرَجَ إِلَي عِنْدِي مِنْ بَيْتِ الزَّيْتِ فَسَأَلْتُهُ عَنِ الرَّجُلِ وَ دُخُولِهِ فَقَالَ الْأَبْوَابُ مُقْفَلَةٌ كَمَا تَرَي مَا فَتَحْتُهَا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فَحَدَّثْتُهُ بِالْحَدِيثِ فَقَالَ هَذَا مَوْلَانَا صَاحِبُ الزَّمَانِ صَلَوَاتُ اللَّهِ عَلَيْهِ وَ قَدْ شَاهَدْتُهُ دَفَعَاتٍ فِي مِثْلِ هَذِهِ اللَّيْلَةِ عِنْدَ خُلُوِّهَا مِنَ النَّاسِ فَتَأَسَّفْتُ عَلَي مَا فَاتَنِي مِنْهُ وَ خَرَجْتُ عِنْدَ قُرْبِ الْفَجْرِ وَ قَصَدْتُ الْكَرْخَ إِلَي الْمَوْضِعِ الَّذِي كُنْتُ مُسْتَتِراً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أَضْحَي النَّهَارَ إِلَّا وَ أَصْحَابُ ابْنِ الصَّالِحَانِ يَلْتَمِسُونَ لِقَائِي وَ يَسْأَلُونَ عَنِّي أَصْدِقَائِي وَ مَعَهُمْ أَمَانٌ مِنَ الْوَزِيرِ وَ رُقْعَةٌ بِخَطِّهِ فِيهَا كُلُّ جَمِيلٍ فَحَضَرْتُ مَعَ ثِقَةٍ مِنْ أَصْدِقَائِي عِنْدَهُ فَقَامَ وَ الْتَزَمَنِي وَ عَامَلَنِي بِمَا لَمْ أَعْهَدْهُ مِنْهُ وَ قَالَ انْتَهَتْ بِكَ الْحَالُ إِلَي أَنْ تَشْكُوَنِي إِلَي صَاحِبِ الزَّمَانِ صَلَوَاتُ اللَّهِ وَ سَلَامُهُ عَلَيْهِ فَقُلْتُ قَدْ كَانَ مِنِّي دُعَاءٌ وَ مَسْأَلَةٌ فَقَالَ وَيْحَكَ رَأَيْتُ الْبَارِحَةَ مَوْلَايَ صَاحِبَ الزَّمَانِ صَلَوَاتُ اللَّهِ عَلَيْهِ فِي النَّوْمِ يَعْنِي لَيْلَةَ الْجُمُعَةِ وَ هُوَ يَأْمُرُنِي بِكُلِّ جَمِيلٍ وَ يَجْفُو عَلَيَّ فِي ذَلِكَ جَفْوَةً خِفْتُهَا فَقُلْتُ لَا إِلَهَ إِلَّا اللَّهُ أَشْهَدُ أَنَّهُمُ الْحَقُّ وَ مُنْتَهَي الْحَقِّ رَأَيْتُ الْبَارِحَةَ مَوْلَانَا فِي الْيَقَظَةِ وَ قَالَ كَذَا وَ كَذَا وَ شَرَحْتُ مَا رَأَيْتُهُ فِي الْمَشْهَدِ فَعَجِبَ مِنْ ذَلِكَ وَ جَرَتْ مِنْهُ أُمُورٌ عِظَامٌ حِسَانٌ فِي هَذَا الْمَعْنَي وَ بَلَغْتُ مِنْهُ غَايَةَ مَا لَمْ أَظُنَّهُ بِبَرَكَةِ مَوْلَانَا صَلَوَاتُ</w:t>
      </w:r>
    </w:p>
    <w:p>
      <w:pPr>
        <w:pStyle w:val="BookText"/>
        <w:rPr/>
      </w:pPr>
      <w:r>
        <w:rPr>
          <w:rFonts w:ascii="IRNazanin" w:hAnsi="IRNazanin" w:eastAsia="IRNazanin"/>
          <w:color w:val="111111"/>
          <w:sz w:val="28"/>
          <w:sz w:val="28"/>
          <w:szCs w:val="28"/>
          <w:rtl w:val="true"/>
          <w:lang w:bidi="fa-IR"/>
        </w:rPr>
        <w:t>و مرا از غم و اندوه هایم برهانی و حال و وضعیتم را نیکو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حاجتی داری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 را روی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عَلِیُّ یَا عَلِیُّ یَا مُحَمَّدُ اکْفِیَانِی فَإِنَّکُمَا کَافِیَایَ وَ انْصُرَانِی فَإِنَّکُمَا نَاصِرَایَ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گونه چپ را بر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 و آن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نفس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بردار که خداوند با کرم خود حاجت تو را روا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مشغول به نماز و دعا شدم، او از حرم بیرون رفت، چون فارغ گشتم رفتم که از ابو جعفر کلیددار سراغ آن مرد را بگیرم و سؤال کنم با اینکه در بسته بود چگونه او داخل شد؟ دیدم درها همچنان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پیش خود گفتم شاید حرم در دیگر دارد که من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ابو جعفر کلیددار؛ دیدم که از اطاقی که روغن چراغ در آن گذارده‌اند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آن مرد را از او گرفتم که چگونه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 درها همه بسته است و من هنوز درها را باز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مولی صاحب الزّمان صلوات اللَّه علیه بوده، مکرر در مثل چنین شبی که حرم خلوت است حضرتش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از دست داده بودم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نزدیک طلوع فجر از حرم بیرون آمدم و به جانب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در آن پنهان بودم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آفتاب سر نزده بود که دیدم اصحاب ابن صالحان سراغ مرا می گیرند و محل مرا از دوستانم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وزیر برای من امان آورده بودند و نامه‌ای به خط وی نشان دادند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دوستان موثقم به نزد ابن صالحان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احترام من برخاست و مرا کنار خود نشانید و طوری با من رفتار کرد که نظیر آن را از او به یاد نداشتم،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جائی رساندی که شکایت مرا به صاحب الزّمان علیه السّلام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از وی مسألت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یعنی شب جمعه در خواب دیدم که مولی صاحب الزّمان مرا به انجام کارهای نیک امر می‌فرماید و چندان بر من سخت گرفت که هراسناک گشتم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گواهی می دهم که آن ها بر حق و هر حقی به آنها می پیوندد چرا که دیشب مولی صاحب الزمان را در بیداری دیدم که به من چنان و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حرم مطهّر را شرح دادم و او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کاری بزرگ و نیکوی به خاطر این معنی از وی به عمل آمد و من هم به برکت وجود مبارک امام زمان صلوات اللَّه علیه نزد او به جائی رسیدم که گمانش را نمی کردم</w:t>
      </w:r>
      <w:r>
        <w:rPr>
          <w:rFonts w:eastAsia="IRNazanin" w:cs="IRNazanin"/>
          <w:color w:val="111111"/>
          <w:sz w:val="28"/>
          <w:szCs w:val="28"/>
          <w:rtl w:val="true"/>
          <w:lang w:bidi="fa-IR"/>
        </w:rPr>
        <w:t xml:space="preserve">. </w:t>
      </w:r>
      <w:r>
        <w:rPr>
          <w:rStyle w:val="FootnoteAnchor"/>
          <w:rtl w:val="true"/>
        </w:rPr>
        <w:footnoteReference w:id="853"/>
      </w:r>
      <w:bookmarkStart w:id="1879" w:name="pg13537_148278"/>
    </w:p>
    <w:p>
      <w:pPr>
        <w:pStyle w:val="BookText"/>
        <w:rPr/>
      </w:pPr>
      <w:bookmarkEnd w:id="1879"/>
      <w:r>
        <w:rPr>
          <w:rFonts w:ascii="Amiri" w:hAnsi="Amiri" w:eastAsia="Amiri" w:cs="Amiri"/>
          <w:color w:val="111111"/>
          <w:sz w:val="28"/>
          <w:sz w:val="28"/>
          <w:szCs w:val="28"/>
          <w:rtl w:val="true"/>
          <w:lang w:bidi="ar-SA"/>
        </w:rPr>
        <w:t>اللَّهِ عَلَيْهِ‌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1217990_1934241801"/>
      <w:bookmarkStart w:id="1881" w:name="_Toc841"/>
      <w:bookmarkEnd w:id="1880"/>
      <w:r>
        <w:rPr>
          <w:rtl w:val="true"/>
        </w:rPr>
        <w:t>«</w:t>
      </w:r>
      <w:r>
        <w:rPr/>
        <w:t>12</w:t>
      </w:r>
      <w:r>
        <w:rPr>
          <w:rtl w:val="true"/>
        </w:rPr>
        <w:t>»</w:t>
      </w:r>
      <w:bookmarkEnd w:id="1881"/>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855"/>
      </w:r>
      <w:r>
        <w:rPr>
          <w:rFonts w:ascii="Amiri" w:hAnsi="Amiri" w:eastAsia="Amiri" w:cs="Amiri"/>
          <w:color w:val="111111"/>
          <w:sz w:val="28"/>
          <w:sz w:val="28"/>
          <w:szCs w:val="28"/>
          <w:rtl w:val="true"/>
          <w:lang w:bidi="ar-SA"/>
        </w:rPr>
        <w:t>، وَ الْمَكَارِمُ، وَ غَيْرُهُمَا، لِلْحَاجَةِ عَنْ سَمَاعَةَ بْنِ مِهْرَانَ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مَرِضَ دَعَا الطَّبِيبَ وَ أَعْطَاهُ وَ إِذَا كَانَتْ لَهُ حَاجَةٌ رَشَا الْبَوَّابَ وَ أَعْطَاهُ وَ لَوْ أَنَّ أَحَدَكُمْ إِذَا فَدَحَهُ أَمْرٌ فَزِعَ إِلَي اللَّهِ تَعَالَي وَ تَطَهَّرَ وَ تَصَدَّقَ بِصَدَقَةٍ قَلَّتْ أَوْ كَثُرَتْ فَدَخَلَ الْمَسْجِدَ فَصَلَّي رَكْعَتَيْنِ فَحَمِدَ اللَّهَ وَ أَثْنَي عَلَيْهِ وَ صَلَّي عَلَي النَّبِيِّ وَ 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عَافَيْتَنِي مِمَّا أَخَافُ مِنْ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آتَاهُ اللَّهُ ذَلِكَ وَ هُوَ الْيَمِينُ الْوَاجِبَةُ وَ مَا جَعَلَ اللَّهُ عَلَيْهِ فِي الشُّكْرِ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1217992_1934241801"/>
      <w:bookmarkStart w:id="1883" w:name="_Toc842"/>
      <w:bookmarkEnd w:id="1882"/>
      <w:r>
        <w:rPr>
          <w:rtl w:val="true"/>
        </w:rPr>
        <w:t>توضيح</w:t>
      </w:r>
      <w:bookmarkEnd w:id="1883"/>
    </w:p>
    <w:p>
      <w:pPr>
        <w:pStyle w:val="BookText"/>
        <w:rPr/>
      </w:pPr>
      <w:r>
        <w:rPr>
          <w:rFonts w:ascii="Amiri" w:hAnsi="Amiri" w:eastAsia="Amiri" w:cs="Amiri"/>
          <w:color w:val="111111"/>
          <w:sz w:val="28"/>
          <w:sz w:val="28"/>
          <w:szCs w:val="28"/>
          <w:rtl w:val="true"/>
          <w:lang w:bidi="ar-SA"/>
        </w:rPr>
        <w:t>فدحه أثقله و في التهذيب‌</w:t>
      </w:r>
      <w:r>
        <w:rPr>
          <w:rStyle w:val="FootnoteAnchor"/>
          <w:rtl w:val="true"/>
        </w:rPr>
        <w:footnoteReference w:id="857"/>
      </w:r>
      <w:r>
        <w:rPr>
          <w:rFonts w:ascii="Amiri" w:hAnsi="Amiri" w:eastAsia="Amiri" w:cs="Amiri"/>
          <w:color w:val="111111"/>
          <w:sz w:val="28"/>
          <w:sz w:val="28"/>
          <w:szCs w:val="28"/>
          <w:rtl w:val="true"/>
          <w:lang w:bidi="ar-SA"/>
        </w:rPr>
        <w:t>و الفقيه‌</w:t>
      </w:r>
      <w:r>
        <w:rPr>
          <w:rStyle w:val="FootnoteAnchor"/>
          <w:rtl w:val="true"/>
        </w:rPr>
        <w:footnoteReference w:id="858"/>
      </w:r>
      <w:r>
        <w:rPr>
          <w:rFonts w:ascii="Amiri" w:hAnsi="Amiri" w:eastAsia="Amiri" w:cs="Amiri"/>
          <w:color w:val="111111"/>
          <w:sz w:val="28"/>
          <w:sz w:val="28"/>
          <w:szCs w:val="28"/>
          <w:rtl w:val="true"/>
          <w:lang w:bidi="ar-SA"/>
        </w:rPr>
        <w:t>إن عافيتني من مرضي أو رددتني من سفري أو عافيتني مما أخاف من كذا و كذا إلا آتاه الله و في بعض نسخ المكارم و المتهجد لآتاه الله و جزاء الشرط في قوله إن عافيتني مقدر مثل قوله فأنت أهل لذلك و نحوه و قيل الظاهر أن جوابه التزام نذر من صدقة و غيره بقرينة ما سبق من قوله عليه السلام دعا الطبيب و أعطاه و قوله رشا البواب و لا يخفي بعده و ما جعله شاهدا إنما يشهد إذا لم يذكر الصدقة و قوله عليه السلام إلا آتاه علي تقديره مستثني من مقدر أي لم يفعل ذلك أو ما فعله إلا آتاه و المذكور و المقدر جميعا جزاء لقوله و لو أن أحدكم و قوله عليه السلام و هي اليمين الواجبة أي هذه الصلاة و الصدقة و الدعاء بمنزلة اليمين الواجب علي الله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 قوله و ما جعل معطوف علي اليمين أي هي الشكر الذي أوجب الله عليه في قضاء هذه الحاجة و لا يحتاج بعده إلي شكر آخر أو قضاء</w:t>
      </w:r>
    </w:p>
    <w:p>
      <w:pPr>
        <w:pStyle w:val="Heading5"/>
        <w:numPr>
          <w:ilvl w:val="4"/>
          <w:numId w:val="1"/>
        </w:numPr>
        <w:rPr/>
      </w:pPr>
      <w:bookmarkStart w:id="1884" w:name="__RefHeading___Toc1217994_1934241801"/>
      <w:bookmarkStart w:id="1885" w:name="_Toc843"/>
      <w:bookmarkEnd w:id="1884"/>
      <w:r>
        <w:rPr>
          <w:rtl w:val="true"/>
        </w:rPr>
        <w:t xml:space="preserve">روایت </w:t>
      </w:r>
      <w:r>
        <w:rPr/>
        <w:t>12</w:t>
      </w:r>
      <w:bookmarkEnd w:id="1885"/>
    </w:p>
    <w:p>
      <w:pPr>
        <w:pStyle w:val="BookText"/>
        <w:rPr/>
      </w:pPr>
      <w:r>
        <w:rPr>
          <w:rFonts w:ascii="IRNazanin" w:hAnsi="IRNazanin" w:eastAsia="IRNazanin"/>
          <w:color w:val="111111"/>
          <w:sz w:val="28"/>
          <w:sz w:val="28"/>
          <w:szCs w:val="28"/>
          <w:rtl w:val="true"/>
          <w:lang w:bidi="fa-IR"/>
        </w:rPr>
        <w:t xml:space="preserve">مصباح المتهجّد </w:t>
      </w:r>
      <w:r>
        <w:rPr>
          <w:rStyle w:val="FootnoteAnchor"/>
          <w:rtl w:val="true"/>
        </w:rPr>
        <w:footnoteReference w:id="859"/>
      </w:r>
      <w:r>
        <w:rPr>
          <w:rFonts w:ascii="IRNazanin" w:hAnsi="IRNazanin" w:eastAsia="IRNazanin"/>
          <w:color w:val="111111"/>
          <w:sz w:val="28"/>
          <w:sz w:val="28"/>
          <w:szCs w:val="28"/>
          <w:rtl w:val="true"/>
          <w:lang w:bidi="fa-IR"/>
        </w:rPr>
        <w:t>و مکارم الاخلاق و دیگر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یکی از شما بیمار می‌شود طبیبی را می خواند و به او پولی یا چیزی می دهد تا او را درمان کند و هر گاه کاری با سلطان داشته باشد دربان مخصوص را رشوه‌ای می دهد و او خواسته‌اش را برآورده می‌کند، حال هر گاه یکی از شما را گرفتاری و کار سختی پیش آمد اگر به خداوند عزّ و جلّ پناه برد و توسّل جوید و به این منظور خود را پاک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صدقه‌ای بدهد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رود، و دو رکعت نماز کند و حمد و ثنای الهی به جا آورد و بر پیامبر و اهل بیت آن حضرت درود فرستد، آنگاه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از فلان و فلان چیزی که از آن می ترسم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متعال خواسته او را به او اعطا فرماید و این استجابت به سبب وعده او است که به پاس آن وعد واجب است که خداوند متعال حاجت او را بر آورده سازد و نیز اینکه خدا این عمل را به شکر نعمت او قبول می‌فرماید</w:t>
      </w:r>
      <w:r>
        <w:rPr>
          <w:rFonts w:eastAsia="IRNazanin" w:cs="IRNazanin"/>
          <w:color w:val="111111"/>
          <w:sz w:val="28"/>
          <w:szCs w:val="28"/>
          <w:rtl w:val="true"/>
          <w:lang w:bidi="fa-IR"/>
        </w:rPr>
        <w:t xml:space="preserve">. </w:t>
      </w:r>
      <w:r>
        <w:rPr>
          <w:rStyle w:val="FootnoteAnchor"/>
          <w:rtl w:val="true"/>
        </w:rPr>
        <w:footnoteReference w:id="860"/>
      </w:r>
    </w:p>
    <w:p>
      <w:pPr>
        <w:pStyle w:val="Heading5"/>
        <w:numPr>
          <w:ilvl w:val="4"/>
          <w:numId w:val="1"/>
        </w:numPr>
        <w:rPr/>
      </w:pPr>
      <w:bookmarkStart w:id="1886" w:name="__RefHeading___Toc1217996_1934241801"/>
      <w:bookmarkStart w:id="1887" w:name="_Toc844"/>
      <w:bookmarkEnd w:id="1886"/>
      <w:r>
        <w:rPr>
          <w:rtl w:val="true"/>
        </w:rPr>
        <w:t>توضیح</w:t>
      </w:r>
      <w:bookmarkEnd w:id="1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Style w:val="FootnoteAnchor"/>
          <w:rtl w:val="true"/>
        </w:rPr>
        <w:footnoteReference w:id="861"/>
      </w:r>
      <w:r>
        <w:rPr>
          <w:rFonts w:ascii="IRNazanin" w:hAnsi="IRNazanin" w:eastAsia="IRNazanin"/>
          <w:color w:val="111111"/>
          <w:sz w:val="28"/>
          <w:sz w:val="28"/>
          <w:szCs w:val="28"/>
          <w:rtl w:val="true"/>
          <w:lang w:bidi="fa-IR"/>
        </w:rPr>
        <w:t xml:space="preserve">و فقیه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عافیتنی من مرضی أو رددتنی من سفری أو عافیتنی مما أخاف من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درخواست دارم که مرا از بیماریم نجات بخشی یا به سلامت از سفر بازم گردانی، یا از فلان و فلان چیز که می ترسم نگهداریم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مکارم الاخلاق و 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جزای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محذوف است مانند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 ای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جواب شرط الزام نذر از صدقه یا غیر آن به قرینه آنچه امام علیه السلام پیش از آن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طبیبی را می خواند و به او پولی یا چیزی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دربان مخصوص را رشوه‌ای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بُعد آن پوشیده نیست و چیزی که آن را به عنوان شاهد قرار داده است هنگامی شاهد قرار می گیرد که صدقه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مستثنی از عبارت در تقدیر گرفته ای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الا 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مذکور و عبارت مقدر همگی جزای این فرموده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الیمین الواجبۀ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نماز و صدقه و دعا به منزله سوگند و عهدی است که قبول و پذیرش آن بر خداوند واجب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شکر و سپاسی است که خداوند در برآورده ساختن این حاجت واجب کرده است، و پس از آن نیازی به شکرگذاری دیگر یا برآورده ساختن </w:t>
      </w:r>
      <w:bookmarkStart w:id="1888" w:name="pg13537_148279"/>
    </w:p>
    <w:p>
      <w:pPr>
        <w:pStyle w:val="BookText"/>
        <w:rPr/>
      </w:pPr>
      <w:bookmarkEnd w:id="1888"/>
      <w:r>
        <w:rPr>
          <w:rFonts w:ascii="Amiri" w:hAnsi="Amiri" w:eastAsia="Amiri" w:cs="Amiri"/>
          <w:color w:val="111111"/>
          <w:sz w:val="28"/>
          <w:sz w:val="28"/>
          <w:szCs w:val="28"/>
          <w:rtl w:val="true"/>
          <w:lang w:bidi="ar-SA"/>
        </w:rPr>
        <w:t>الحاجة شكرا لله تعالي لعبده الذي جعله علي نفسه في قوله تعالي فَاذْكُرُونِي أَذْكُرْكُمْ أي اشكروني أشكركم انتهي و قيل معطوف علي لفظة ذلك فيكون مفعولا آخر لقوله آتاه الله و قوله و هي اليمين الواجبة جملة معترضة</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1217998_1934241801"/>
      <w:bookmarkStart w:id="1890" w:name="_Toc845"/>
      <w:bookmarkEnd w:id="1889"/>
      <w:r>
        <w:rPr>
          <w:rtl w:val="true"/>
        </w:rPr>
        <w:t>«</w:t>
      </w:r>
      <w:r>
        <w:rPr/>
        <w:t>13</w:t>
      </w:r>
      <w:r>
        <w:rPr>
          <w:rtl w:val="true"/>
        </w:rPr>
        <w:t>»</w:t>
      </w:r>
      <w:bookmarkEnd w:id="1890"/>
    </w:p>
    <w:p>
      <w:pPr>
        <w:pStyle w:val="BookText"/>
        <w:rPr/>
      </w:pPr>
      <w:r>
        <w:rPr>
          <w:rFonts w:ascii="Amiri" w:hAnsi="Amiri" w:eastAsia="Amiri" w:cs="Amiri"/>
          <w:color w:val="111111"/>
          <w:sz w:val="28"/>
          <w:sz w:val="28"/>
          <w:szCs w:val="28"/>
          <w:rtl w:val="true"/>
          <w:lang w:bidi="ar-SA"/>
        </w:rPr>
        <w:t>الْمَكَارِمُ، صَلَاةٌ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انْتَصَفَ اللَّيْلُ فَاغْتَسِلْ وَ صَلِّ رَكْعَتَيْنِ تَقْرَأُ فِي الْأُولَي فَاتِحَةَ الْكِتَابِ وَ سُورَةَ الْإِخْلَاصِ خَمْسَ مِائَةِ مَرَّةٍ وَ فِي الثَّانِيَةِ مِثْلَهَا وَ حِينَ تَفْرُغُ مِنَ الْقِرَاءَةِ فِي الثَّانِيَةِ تَقْرَأُ آخِرَ الْحَشْرِ وَ سِتَّ آيَاتٍ مِنْ أَوَّلِ الْحَدِيدِ وَ قُلْ بَعْدَ ذَلِكَ وَ أَنْتَ قَائِمٌ إِيَّاكَ نَعْبُدُ وَ إِيَّاكَ نَسْتَعِينُ أَلْفَ مَرَّةٍ ثُمَّ تَرْكَعُ وَ تَسْجُدُ وَ تَتَشَهَّدُ وَ تُثْنِي عَلَي اللَّهِ فَإِنْ قُضِيَتِ الْحَاجَةُ وَ إِلَّا فَفِي الثَّانِيَةِ وَ إِلَّا فَفِي الثَّالِثَةِ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فَدَحَكَ أَمْرٌ عَظِيمٌ فَتَصَدَّقْ فِي نَهَارِكَ عَلَي سِتِّينَ مِسْكِيناً عَلَي كُلِّ مِسْكِينٍ نِصْفَ صَاعٍ بِصَاعِ النَّبِيِّ صلي الله عليه و آله مِنْ تَمْرٍ أَوْ بُرٍّ أَوْ شَعِيرٍ فَإِذَا كَانَ بِاللَّيْلِ اغْتَسَلْتَ فِي ثُلُثِ اللَّيْلِ الْأَخِيرِ ثُمَّ لَبِسْتَ أَدْنَي مَا يَلْبَسُ مَنْ تَعُولُ مِنَ الثِّيَابِ إِلَّا أَنَّ عَلَيْكَ فِي تِلْكَ الثِّيَابِ إِزَاراً ثُمَّ تُصَلِّي رَكْعَتَيْنِ تَقْرَأُ فِيهِمَا بِالتَّوْحِيدِ وَ قُلْ يا أَيُّهَا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 جَبِينَكَ فِي الرَّكْعَةِ الْأَخِيرَةِ لِلسُّجُودِ هَلَّلْتَ اللَّهَ وَ قَدَّسْتَهُ وَ عَظَّمْتَهُ وَ مَجَّدْتَهُ ثُمَّ ذَكَرْتَ ذُنُوبَكَ وَ أَقْرَرْتَ بِمَا تَعْرِفُ مِنْهَا مُسَمًّي وَ مَا لَا تَعْرِفُ أَقْرَرْتَ بِهِ جُمْلَةً ثُمَّ رَفَعْتَ رَأْسَكَ فَإِذَا وَضَعْتَ جَنْبَكَ فِي السَّجْدَةِ الثَّانِيَةِ اسْتَخَرْتَ اللَّهَ مِائَةَ مَرَّةٍ تَقُولُ اللَّهُمَّ إِنِّي أَسْتَخِيرُكَ 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 قَبْلَ كُلِّ شَيْ‌ءٍ وَ يَا مُكَوِّنَ كُلِّ شَيْ‌ءٍ يَا كَائِنُ بَعْدَ كُلِّ شَيْ‌ءٍ افْعَلْ بِي كَذَا وَ كَذَا وَ أَعْطِنِي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اسْتَخَرْتَ فَأَفْضِ بِرُكْبَتَيْكَ إِلَي الْأَرْضِ وَ تَرْفَعُ الْإِزَارَ حَتَّي تَكْشِفَ الْإِزَارَ مِنْ خَلْفِكَ بَيْنَ أليتك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سَاقَيْكَ فَإِنِّي أَرْجُو أَنْ تُقْضَي حَاجَتُكَ إِنْ شَاءَ اللَّهُ وَ ابْدَأْ بِالصَّلَاةِ عَلَي النَّبِيِّ وَ أَهْلِ بَيْتِهِ صَلَوَاتُ اللَّهِ عَلَيْهِمْ أَجْمَعِينَ‌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 بنده اش نیست بلکه به خاطر شکرگذاری خداوند است که در این فرموده بر خود واجب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شکر و سپاس گویئد تا شما را شکر و سپاس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صورت مفعول دیگر برای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الیمین الواجبۀ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pStyle w:val="Heading5"/>
        <w:numPr>
          <w:ilvl w:val="4"/>
          <w:numId w:val="1"/>
        </w:numPr>
        <w:rPr/>
      </w:pPr>
      <w:bookmarkStart w:id="1891" w:name="__RefHeading___Toc1218000_1934241801"/>
      <w:bookmarkStart w:id="1892" w:name="_Toc846"/>
      <w:bookmarkEnd w:id="1891"/>
      <w:r>
        <w:rPr>
          <w:rtl w:val="true"/>
        </w:rPr>
        <w:t xml:space="preserve">روایت </w:t>
      </w:r>
      <w:r>
        <w:rPr/>
        <w:t>13</w:t>
      </w:r>
      <w:bookmarkEnd w:id="189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غسل کن و دو رکعت نماز بگزار در رکعت اول سوره فاتحه و پانصد بار سوره اخلاص را می خوانی و همین طور در رکعت دوم، و در رکعت دوم پس از قرائت، آخر سوره حشر و شش آیه اول سوره حدید را می خوانی و در حال ایستاده هزار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رکوع و سجده را انجام داده و تشهد را می خوانی و حمد و ثنای خدا را می گویی که اگر حاجتت روا شود و اگر نشد در مرتبه دوم و سوم روا شود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نماز دیگر از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مصیبت و گرفتاری بزرگی برایت پیش آمد در روز به شصت مستمند و بینوا صدقه بده بدین نحو که بر هر بینوائی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برابر صاع پیامبر صلّی اللَّه علیه و آله از خرمای خشک یا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شد در ثلث آخر شب غسل می کنی و کم ارزش‌ترین و خشن‌ترین لباسی را که خانواده‌ات معمولا می‌پوشند به تن می کنی با این تفاوت که باید لنگی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زیر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لباس به میان ببندی آنگاه دو رکعت نماز می خوانی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توحید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w:t>
      </w:r>
    </w:p>
    <w:p>
      <w:pPr>
        <w:pStyle w:val="BookText"/>
        <w:rPr/>
      </w:pPr>
      <w:r>
        <w:rPr>
          <w:rFonts w:ascii="IRNazanin" w:hAnsi="IRNazanin" w:eastAsia="IRNazanin"/>
          <w:color w:val="111111"/>
          <w:sz w:val="28"/>
          <w:sz w:val="28"/>
          <w:szCs w:val="28"/>
          <w:rtl w:val="true"/>
          <w:lang w:bidi="fa-IR"/>
        </w:rPr>
        <w:t>و چون در رکعت آخر پیشانی بر خاک نهادی در سجود تهلیل خداوند می کنی و تقدیس او و تعظیم و تمجید اللَّه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گناهانت را ذکر می کنی و آنچه را که به یاد داری یکایک نام می‌بری، و آنچه را که در خاطر نداری یک جا به طور کلی بدان اقرار می‌کنی، سپس از سجده سر برمی داری، وقتی پیشانی بر خاک نهادی در سجده دوم صد بار از خداوند طلب خیر برای خود می‌کنی بدین نحو که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با احاطه علم تو بر همه چیز و بر احوال خویش از تو خیر خود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را به آنچه از اسماء الهی که خواهی می خوانی و چنین دعا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شَیْ‌ءٍ وَ یَا مُکَوِّنَ کُلِّ شَیْ‌ءٍ یَا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شَیْ‌ءٍ افْعَلْ بِی کَذَا وَ کَذَا وَ أَعْطِنِی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پیش از پدید شدن هر چیزی وجود داشته‌ای و ای کسی که پدید آورنده و هستی بخش همه چیز توئی، و ای خدائی که پس از همه چیز وجود تو همچنان پاینده و پایدار خواهد بود با من چنین و چنان کن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بار که به سجده می روی زانوهایت را به زمین برسان و لنگ را از روی آن ها بردار تا برهنه شوند و آن را از پشت پا میان زانوها و داخل ساقهایت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چنانچه این اعمال و اذکار را به جا آوری حاجتت برآورده شود إن شاء اللَّه تعالی، و هنگامی که می خواهی شروع به این کار کنی نخست بر محمد و اهل بیت او صلوات اللَّه علیهم أجمعین درود و صلوات فرست</w:t>
      </w:r>
      <w:r>
        <w:rPr>
          <w:rFonts w:eastAsia="IRNazanin" w:cs="IRNazanin"/>
          <w:color w:val="111111"/>
          <w:sz w:val="28"/>
          <w:szCs w:val="28"/>
          <w:rtl w:val="true"/>
          <w:lang w:bidi="fa-IR"/>
        </w:rPr>
        <w:t>.</w:t>
      </w:r>
      <w:r>
        <w:rPr>
          <w:rStyle w:val="FootnoteAnchor"/>
          <w:rtl w:val="true"/>
        </w:rPr>
        <w:footnoteReference w:id="866"/>
      </w:r>
      <w:bookmarkStart w:id="1893" w:name="pg13537_148280"/>
    </w:p>
    <w:p>
      <w:pPr>
        <w:pStyle w:val="Heading5"/>
        <w:numPr>
          <w:ilvl w:val="4"/>
          <w:numId w:val="1"/>
        </w:numPr>
        <w:rPr/>
      </w:pPr>
      <w:bookmarkStart w:id="1894" w:name="__RefHeading___Toc1218002_1934241801"/>
      <w:bookmarkStart w:id="1895" w:name="_Toc847"/>
      <w:bookmarkEnd w:id="1893"/>
      <w:bookmarkEnd w:id="1894"/>
      <w:r>
        <w:rPr>
          <w:rtl w:val="true"/>
        </w:rPr>
        <w:t>بيان</w:t>
      </w:r>
      <w:bookmarkEnd w:id="1895"/>
    </w:p>
    <w:p>
      <w:pPr>
        <w:pStyle w:val="BookText"/>
        <w:rPr/>
      </w:pPr>
      <w:r>
        <w:rPr>
          <w:rFonts w:ascii="Amiri" w:hAnsi="Amiri" w:eastAsia="Amiri" w:cs="Amiri"/>
          <w:color w:val="111111"/>
          <w:sz w:val="28"/>
          <w:sz w:val="28"/>
          <w:szCs w:val="28"/>
          <w:rtl w:val="true"/>
          <w:lang w:bidi="ar-SA"/>
        </w:rPr>
        <w:t>التهليل قول لا إله إلا الله و التقديس قول سبحان الله و أمثاله و التعظيم قول الله أكبر و أمثاله و التمجيد قول لا حول و لا قوة إلا بالله و أمثاله اللهم إني أستخيرك قال الوالد رحمه الله أي أطلب منك أن تجعل خيري في قضاء حاجتي أو تجعل قضاء حاجتي خيرا لي أو تقضي حاجتي إن كان خيرا لي لعلمك بالخيرة و قدرتك عليها و علي جعلها خيرا</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1218004_1934241801"/>
      <w:bookmarkStart w:id="1897" w:name="_Toc848"/>
      <w:bookmarkEnd w:id="1896"/>
      <w:r>
        <w:rPr>
          <w:rtl w:val="true"/>
        </w:rPr>
        <w:t>أقول</w:t>
      </w:r>
      <w:bookmarkEnd w:id="1897"/>
    </w:p>
    <w:p>
      <w:pPr>
        <w:pStyle w:val="BookText"/>
        <w:rPr/>
      </w:pPr>
      <w:r>
        <w:rPr>
          <w:rFonts w:ascii="Amiri" w:hAnsi="Amiri" w:eastAsia="Amiri" w:cs="Amiri"/>
          <w:color w:val="111111"/>
          <w:sz w:val="28"/>
          <w:sz w:val="28"/>
          <w:szCs w:val="28"/>
          <w:rtl w:val="true"/>
          <w:lang w:bidi="ar-SA"/>
        </w:rPr>
        <w:t>و هذه الرواية مروية في الفقيه بسند حسن‌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1218006_1934241801"/>
      <w:bookmarkStart w:id="1899" w:name="_Toc849"/>
      <w:bookmarkEnd w:id="1898"/>
      <w:r>
        <w:rPr>
          <w:rtl w:val="true"/>
        </w:rPr>
        <w:t>«</w:t>
      </w:r>
      <w:r>
        <w:rPr/>
        <w:t>14</w:t>
      </w:r>
      <w:r>
        <w:rPr>
          <w:rtl w:val="true"/>
        </w:rPr>
        <w:t>»</w:t>
      </w:r>
      <w:bookmarkEnd w:id="1899"/>
    </w:p>
    <w:p>
      <w:pPr>
        <w:pStyle w:val="BookText"/>
        <w:rPr/>
      </w:pPr>
      <w:r>
        <w:rPr>
          <w:rFonts w:ascii="Amiri" w:hAnsi="Amiri" w:eastAsia="Amiri" w:cs="Amiri"/>
          <w:color w:val="111111"/>
          <w:sz w:val="28"/>
          <w:sz w:val="28"/>
          <w:szCs w:val="28"/>
          <w:rtl w:val="true"/>
          <w:lang w:bidi="ar-SA"/>
        </w:rPr>
        <w:t>الْمَكَارِمُ، صَلَاةُ الْحَاجَةِ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حَزَنَكَ أَمْرٌ شَدِيدٌ فَصَلِّ رَكْعَتَيْنِ تَقْرَأُ فِي إِحْدَاهُمَا الْفَاتِحَةَ وَ آيَةَ الْكُرْسِيِّ وَ فِي الثَّانِيَةِ الْحَمْدَ وَ إِنَّا أَنْزَلْناهُ فِي لَيْلَةِ الْقَدْرِ ثُمَّ خُذِ الْمُصْحَفَ وَ ارْفَعْهُ فَوْقَ رَأْسِكَ وَ قُلِ اللَّهُمَّ بِحَقِّ مَنْ أَرْسَلْتَهُ إِلَي خَلْقِكَ وَ حَقِّ كُلِّ آيَةٍ فِيهِ وَ بِحَقِّ كُلِّ مَنْ مَدَحْتَهُ فِيهِ عَلَيْكَ وَ بِحَقِّكَ عَلَيْهِ وَ لَا نَعْرِفُ أَحَداً أَعْرَفَ بِحَقِّكَ مِنْكَ يَا سَيِّدِي يَا اللَّهُ عَشْرَ مَرَّاتٍ بِحَقِّ مُحَمَّدٍ عَشْراً بِحَقِّ عَلِيٍّ عَشْراً بِحَقِّ فَاطِمَةَ عَشْراً بِحَقِّ إِمَامٍ بَعْدَهُ كُلَّ إِمَامٍ تَعُدُّهُ عَشْراً حَتَّي تَنْتَهِيَ إِلَي إِمَامِ حَقٍّ الَّذِي هُوَ إِمَامُ زَمَانِكَ فَإِنَّكَ لَا تَقُومُ مِنْ مَقَامِكَ حَتَّي يَقْضِيَ اللَّهُ حَاجَتَكَ‌</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1218008_1934241801"/>
      <w:bookmarkStart w:id="1901" w:name="_Toc850"/>
      <w:bookmarkEnd w:id="1900"/>
      <w:r>
        <w:rPr>
          <w:rtl w:val="true"/>
        </w:rPr>
        <w:t>«</w:t>
      </w:r>
      <w:r>
        <w:rPr/>
        <w:t>15</w:t>
      </w:r>
      <w:r>
        <w:rPr>
          <w:rtl w:val="true"/>
        </w:rPr>
        <w:t>»</w:t>
      </w:r>
      <w:bookmarkEnd w:id="1901"/>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869"/>
      </w:r>
      <w:r>
        <w:rPr>
          <w:rFonts w:ascii="Amiri" w:hAnsi="Amiri" w:eastAsia="Amiri" w:cs="Amiri"/>
          <w:color w:val="111111"/>
          <w:sz w:val="28"/>
          <w:sz w:val="28"/>
          <w:szCs w:val="28"/>
          <w:rtl w:val="true"/>
          <w:lang w:bidi="ar-SA"/>
        </w:rPr>
        <w:t>، وَ الْمَكَارِمُ، وَ غَيْرُهُمَا، صَلَاةٌ أُخْرَي وَ رَوَي مُقَاتِلُ ابْنُ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عَلِّمْنِي دُعَاءً لِقَضَاءِ الْحَوَائِجِ فَقَالَ إِذَا كَانَتْ لَكَ حَاجَةٌ إِلَي اللَّهِ مُهِمَّةٌ فَاغْتَسِلْ وَ الْبَسْ أَنْظَفَ ثِيَابِكَ وَ شَمِّ شَيْئاً مِنَ الطِّيبِ ثُمَّ ابْرُزْ تَحْتَ السَّمَاءِ فَصَلِّ رَكْعَتَيْنِ تَفْتَحُ الصَّلَاةَ فَتَقْرَأُ فَاتِحَةَ الْكِتَابِ وَ قُلْ هُوَ اللَّهُ أَحَدٌ خَمْسَ عَشْرَةَ مَرَّةً ثُمَّ تَرْكَعُ وَ تَقْرَأُ خَمْسَ عَشْرَةَ عَلَي مِثْلِ صَلَاةِ التَّسْبِيحِ غَيْرَ أَنَّ الْقِرَاءَةَ خَمْسَ عَشْرَةَ مَرَّةً ثُمَّ تَسْجُدُ وَ 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مَعْبُودٍ مِنْ لَدُنْ عَرْشِكَ إِلَي قَرَارِ أَرْضِكَ فَهُوَ بَاطِلٌ سِوَاكَ فَإِنَّكَ أَنْتَ اللَّهُ الْحَقُّ الْمُبِينُ اقْضِ لِي حَاجَةَ كَذَا وَ كَذَا</w:t>
      </w:r>
    </w:p>
    <w:p>
      <w:pPr>
        <w:pStyle w:val="Heading5"/>
        <w:numPr>
          <w:ilvl w:val="4"/>
          <w:numId w:val="1"/>
        </w:numPr>
        <w:rPr/>
      </w:pPr>
      <w:bookmarkStart w:id="1902" w:name="__RefHeading___Toc1218010_1934241801"/>
      <w:bookmarkStart w:id="1903" w:name="_Toc851"/>
      <w:bookmarkEnd w:id="1902"/>
      <w:r>
        <w:rPr>
          <w:rtl w:val="true"/>
        </w:rPr>
        <w:t>توضیح</w:t>
      </w:r>
      <w:bookmarkEnd w:id="1903"/>
    </w:p>
    <w:p>
      <w:pPr>
        <w:pStyle w:val="BookText"/>
        <w:rPr/>
      </w:pPr>
      <w:r>
        <w:rPr>
          <w:rFonts w:ascii="IRNazanin" w:hAnsi="IRNazanin" w:eastAsia="IRNazanin"/>
          <w:color w:val="111111"/>
          <w:sz w:val="28"/>
          <w:sz w:val="28"/>
          <w:szCs w:val="28"/>
          <w:rtl w:val="true"/>
          <w:lang w:bidi="fa-IR"/>
        </w:rPr>
        <w:t>تهلیل گفتن لا اله الا الله، و تقدیس گفتن سبحان الله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گفتن الله اکبر و مانند آن، و تمجید گفتن لا حول و لا قوۀ الا بالله و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می خواهم خیر و خوبی مرا در برآورده شدن حاجتم قرار دهی، یا برآورده شدن حاجتم را برایم خیر قرار دهی، یا اگر حاجتم برایم خیر است، آن را روا بداری زیرا تو بر خیر و خوبی دانائی و بر آن و بر اینکه حاجتم را خیر بگردانی، توانائی</w:t>
      </w:r>
      <w:r>
        <w:rPr>
          <w:rFonts w:eastAsia="IRNazanin" w:cs="IRNazanin"/>
          <w:color w:val="111111"/>
          <w:sz w:val="28"/>
          <w:szCs w:val="28"/>
          <w:rtl w:val="true"/>
          <w:lang w:bidi="fa-IR"/>
        </w:rPr>
        <w:t>.</w:t>
      </w:r>
    </w:p>
    <w:p>
      <w:pPr>
        <w:pStyle w:val="Heading5"/>
        <w:numPr>
          <w:ilvl w:val="4"/>
          <w:numId w:val="1"/>
        </w:numPr>
        <w:rPr/>
      </w:pPr>
      <w:bookmarkStart w:id="1904" w:name="__RefHeading___Toc1218012_1934241801"/>
      <w:bookmarkStart w:id="1905" w:name="_Toc852"/>
      <w:bookmarkEnd w:id="1904"/>
      <w:r>
        <w:rPr>
          <w:rtl w:val="true"/>
        </w:rPr>
        <w:t>می گویم</w:t>
      </w:r>
      <w:bookmarkEnd w:id="1905"/>
    </w:p>
    <w:p>
      <w:pPr>
        <w:pStyle w:val="BookText"/>
        <w:rPr/>
      </w:pPr>
      <w:r>
        <w:rPr>
          <w:rFonts w:ascii="IRNazanin" w:hAnsi="IRNazanin" w:eastAsia="IRNazanin"/>
          <w:color w:val="111111"/>
          <w:sz w:val="28"/>
          <w:sz w:val="28"/>
          <w:szCs w:val="28"/>
          <w:rtl w:val="true"/>
          <w:lang w:bidi="fa-IR"/>
        </w:rPr>
        <w:t>این روایت در فقیه با سند حسن روایت شده است</w:t>
      </w:r>
      <w:r>
        <w:rPr>
          <w:rFonts w:eastAsia="IRNazanin" w:cs="IRNazanin"/>
          <w:color w:val="111111"/>
          <w:sz w:val="28"/>
          <w:szCs w:val="28"/>
          <w:rtl w:val="true"/>
          <w:lang w:bidi="fa-IR"/>
        </w:rPr>
        <w:t xml:space="preserve">. </w:t>
      </w:r>
      <w:r>
        <w:rPr>
          <w:rStyle w:val="FootnoteAnchor"/>
          <w:rtl w:val="true"/>
        </w:rPr>
        <w:footnoteReference w:id="870"/>
      </w:r>
    </w:p>
    <w:p>
      <w:pPr>
        <w:pStyle w:val="Heading5"/>
        <w:numPr>
          <w:ilvl w:val="4"/>
          <w:numId w:val="1"/>
        </w:numPr>
        <w:rPr/>
      </w:pPr>
      <w:bookmarkStart w:id="1906" w:name="__RefHeading___Toc1218014_1934241801"/>
      <w:bookmarkStart w:id="1907" w:name="_Toc853"/>
      <w:bookmarkEnd w:id="1906"/>
      <w:r>
        <w:rPr>
          <w:rtl w:val="true"/>
        </w:rPr>
        <w:t xml:space="preserve">روایت </w:t>
      </w:r>
      <w:r>
        <w:rPr/>
        <w:t>14</w:t>
      </w:r>
      <w:bookmarkEnd w:id="190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شدیدی برایت پیش آید که تو را غمگین سازد دو رکعت نماز بخوان، در رکعت اول فاتحه و آیه الکرسی و در رکعت دوم فاتحه و سوره انا انزلناه فی لیلۀ القدر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را بر بالای سر گذار و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آن کس که او را بر خلق خود به رسالت فرستادی و به حق همه آیه‌های قرآن و به حق کسانی که آن ها را در آن مدح کرده‌ای بر تو، و به حق تو بر آن ها و هیچ کس را داناتر از تو به حق تو نمی شناسیم ای آقایم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فَاطِمَةَ ، و بعد یکی یکی ائمه را به همین نحو نام ببر تا به امام حقّ او که امام زمان توست،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 نخواهی خواست مگر اینکه حاجتت روا شود</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1908" w:name="__RefHeading___Toc1218016_1934241801"/>
      <w:bookmarkStart w:id="1909" w:name="_Toc854"/>
      <w:bookmarkEnd w:id="1908"/>
      <w:r>
        <w:rPr>
          <w:rtl w:val="true"/>
        </w:rPr>
        <w:t xml:space="preserve">روایت </w:t>
      </w:r>
      <w:r>
        <w:rPr/>
        <w:t>15</w:t>
      </w:r>
      <w:bookmarkEnd w:id="1909"/>
    </w:p>
    <w:p>
      <w:pPr>
        <w:pStyle w:val="BookText"/>
        <w:rPr/>
      </w:pPr>
      <w:r>
        <w:rPr>
          <w:rFonts w:ascii="IRNazanin" w:hAnsi="IRNazanin" w:eastAsia="IRNazanin"/>
          <w:color w:val="111111"/>
          <w:sz w:val="28"/>
          <w:sz w:val="28"/>
          <w:szCs w:val="28"/>
          <w:rtl w:val="true"/>
          <w:lang w:bidi="fa-IR"/>
        </w:rPr>
        <w:t xml:space="preserve">متهجد </w:t>
      </w:r>
      <w:r>
        <w:rPr>
          <w:rStyle w:val="FootnoteAnchor"/>
          <w:rtl w:val="true"/>
        </w:rPr>
        <w:footnoteReference w:id="87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مکارم الاخلاق و دیگر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دعائی برای برآورده شدن حاجت ها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مهمّی با خدا داری غسل کن و تمیزترین جامه‌ها را بپوش و عطر بزن و زیر آسمان برو و دو رکعت نماز کن و سوره فاتحه و پانزده بار سوره قل هو الله احد را می خوانی و به رکوع می روی و مانند نماز تسبیح پانزده بار می گویی اما قراءت پانزده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کن و 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همه معبودها از نزد عرشت تا قرارگاه زمینت جز تو باطل است و به راستی که تو خداوند حقّی، فلان و فلان </w:t>
      </w:r>
      <w:bookmarkStart w:id="1910" w:name="pg13537_148281"/>
    </w:p>
    <w:p>
      <w:pPr>
        <w:pStyle w:val="BookText"/>
        <w:rPr/>
      </w:pPr>
      <w:bookmarkEnd w:id="1910"/>
      <w:r>
        <w:rPr>
          <w:rFonts w:ascii="Amiri" w:hAnsi="Amiri" w:eastAsia="Amiri" w:cs="Amiri"/>
          <w:color w:val="111111"/>
          <w:sz w:val="28"/>
          <w:sz w:val="28"/>
          <w:szCs w:val="28"/>
          <w:rtl w:val="true"/>
          <w:lang w:bidi="ar-SA"/>
        </w:rPr>
        <w:t>السَّاعَةَ السَّاعَةَ وَ تُلِحُّ فِيمَا أَرَدْتَ‌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1" w:name="__RefHeading___Toc1218018_1934241801"/>
      <w:bookmarkStart w:id="1912" w:name="_Toc855"/>
      <w:bookmarkEnd w:id="1911"/>
      <w:r>
        <w:rPr>
          <w:rtl w:val="true"/>
        </w:rPr>
        <w:t>«</w:t>
      </w:r>
      <w:r>
        <w:rPr/>
        <w:t>16</w:t>
      </w:r>
      <w:r>
        <w:rPr>
          <w:rtl w:val="true"/>
        </w:rPr>
        <w:t>»</w:t>
      </w:r>
      <w:bookmarkEnd w:id="1912"/>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الْعَفْوِ إِذَا أَحْسَسْتَ مِنْ نَفْسِكَ بِفَتْرَةٍ فَلَا تَدَعْ عِنْدَ ذَلِكَ صَلَاةَ الْعَفْوِ وَ هِيَ رَكْعَتَانِ بِالْحَمْدِ وَ إِنَّا أَنْزَلْناهُ مَرَّةً وَاحِدَةً فِي كُلِّ رَكْعَةٍ وَ تَقُولُ بَعْدَ الْقِرَاءَةِ رَبِّ عَفْوَكَ عَفْوَكَ خَمْسَ عَشْرَةَ مَرَّةً ثُمَّ تَرْكَعُ وَ تَقُولُ بَعْدَ ذَلِكَ عَشْراً وَ تُتِمُّ الصَّلَاةَ كَمِثْلِ صَلَاةِ جَعْفَرٍ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1218020_1934241801"/>
      <w:bookmarkStart w:id="1914" w:name="_Toc856"/>
      <w:bookmarkEnd w:id="1913"/>
      <w:r>
        <w:rPr>
          <w:rtl w:val="true"/>
        </w:rPr>
        <w:t>بيان</w:t>
      </w:r>
      <w:bookmarkEnd w:id="1914"/>
    </w:p>
    <w:p>
      <w:pPr>
        <w:pStyle w:val="BookText"/>
        <w:rPr/>
      </w:pPr>
      <w:r>
        <w:rPr>
          <w:rFonts w:ascii="Amiri" w:hAnsi="Amiri" w:eastAsia="Amiri" w:cs="Amiri"/>
          <w:color w:val="111111"/>
          <w:sz w:val="28"/>
          <w:sz w:val="28"/>
          <w:szCs w:val="28"/>
          <w:rtl w:val="true"/>
          <w:lang w:bidi="ar-SA"/>
        </w:rPr>
        <w:t>قال الجوهري حسست بالخير و أحسست به أي أيقنت به و قال الفترة الانكسار و الضعف انتهي و لعل المراد هنا الضعف في العقائد بالشكوك و الشبهات أو الكسل في الطاعات خمس عشرة مرة أي كلمة عفوك أو مجموع رب عفوك عفوك و لعل الأول أظهر</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1218022_1934241801"/>
      <w:bookmarkStart w:id="1916" w:name="_Toc857"/>
      <w:bookmarkEnd w:id="1915"/>
      <w:r>
        <w:rPr>
          <w:rtl w:val="true"/>
        </w:rPr>
        <w:t>«</w:t>
      </w:r>
      <w:r>
        <w:rPr/>
        <w:t>17</w:t>
      </w:r>
      <w:r>
        <w:rPr>
          <w:rtl w:val="true"/>
        </w:rPr>
        <w:t>»</w:t>
      </w:r>
      <w:bookmarkEnd w:id="1916"/>
    </w:p>
    <w:p>
      <w:pPr>
        <w:pStyle w:val="BookText"/>
        <w:rPr/>
      </w:pPr>
      <w:r>
        <w:rPr>
          <w:rFonts w:ascii="Amiri" w:hAnsi="Amiri" w:eastAsia="Amiri" w:cs="Amiri"/>
          <w:color w:val="111111"/>
          <w:sz w:val="28"/>
          <w:sz w:val="28"/>
          <w:szCs w:val="28"/>
          <w:rtl w:val="true"/>
          <w:lang w:bidi="ar-SA"/>
        </w:rPr>
        <w:t>الْمَكَارِمُ، صَلَاةٌ لِحَدِيثِ النَّفْسِ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مُؤْمِنٍ يَمُرُّ عَلَيْهِ أَرْبَعُونَ صَبَاحاً إِلَّا حَدَّثَ نَفْسَهُ فَلْيُصَلِّ رَكْعَتَيْنِ وَ لْيَسْتَعِذْ بِاللَّهِ مِنْ ذَلِكَ‌</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1218024_1934241801"/>
      <w:bookmarkStart w:id="1918" w:name="_Toc858"/>
      <w:bookmarkEnd w:id="1917"/>
      <w:r>
        <w:rPr>
          <w:rtl w:val="true"/>
        </w:rPr>
        <w:t>بيان</w:t>
      </w:r>
      <w:bookmarkEnd w:id="1918"/>
    </w:p>
    <w:p>
      <w:pPr>
        <w:pStyle w:val="BookText"/>
        <w:rPr/>
      </w:pPr>
      <w:r>
        <w:rPr>
          <w:rFonts w:ascii="Amiri" w:hAnsi="Amiri" w:eastAsia="Amiri" w:cs="Amiri"/>
          <w:color w:val="111111"/>
          <w:sz w:val="28"/>
          <w:sz w:val="28"/>
          <w:szCs w:val="28"/>
          <w:rtl w:val="true"/>
          <w:lang w:bidi="ar-SA"/>
        </w:rPr>
        <w:t>المراد بحديث النفس الوساوس الشيطانية في العقائد و القضاء و القدر و الخطورات التي يوجب التكلم بها الكفر</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1218026_1934241801"/>
      <w:bookmarkStart w:id="1920" w:name="_Toc859"/>
      <w:bookmarkEnd w:id="1919"/>
      <w:r>
        <w:rPr>
          <w:rtl w:val="true"/>
        </w:rPr>
        <w:t>«</w:t>
      </w:r>
      <w:r>
        <w:rPr/>
        <w:t>18</w:t>
      </w:r>
      <w:r>
        <w:rPr>
          <w:rtl w:val="true"/>
        </w:rPr>
        <w:t>»</w:t>
      </w:r>
      <w:bookmarkEnd w:id="1920"/>
    </w:p>
    <w:p>
      <w:pPr>
        <w:pStyle w:val="BookText"/>
        <w:rPr/>
      </w:pPr>
      <w:r>
        <w:rPr>
          <w:rFonts w:ascii="Amiri" w:hAnsi="Amiri" w:eastAsia="Amiri" w:cs="Amiri"/>
          <w:color w:val="111111"/>
          <w:sz w:val="28"/>
          <w:sz w:val="28"/>
          <w:szCs w:val="28"/>
          <w:rtl w:val="true"/>
          <w:lang w:bidi="ar-SA"/>
        </w:rPr>
        <w:t>الْمَكَارِمُ، صَلَاةُ الِاسْتِغْفَارِ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فِي مَعَاشِكَ ضِيقاً وَ فِي أَمْرِكَ الْتِيَاثاً فَأَنْزِلْ حَاجَتَكَ بِاللَّهِ تَعَالَي وَ جَلَّ وَ لَا تَدَعْ صَلَاةَ الِاسْتِغْفَارِ وَ هِيَ رَكْعَتَانِ تَفْتَتِحُ الصَّلَاةُ وَ تَقْرَأُ الْحَمْدَ وَ إِنَّا أَنْزَلْناهُ مَرَّةً وَاحِدَةً فِي كُلِّ رَكْعَةٍ ثُمَّ تَقُولُ بَعْدَ الْقِرَاءَةِ أَسْتَغْفِرُ اللَّهَ خَمْسَ عَشْرَةَ مَرَّةً ثُمَّ تَرْكَعُ فَتَقْرَأُهَا عَشْراً عَلَي هَيْئَةِ صَلَاةِ جَعْفَرٍ يُصْلِحُ اللَّهُ لَكَ شَأْنَكَ كُلَّهُ إِنْ شَاءَ اللَّهُ‌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1218028_1934241801"/>
      <w:bookmarkStart w:id="1922" w:name="_Toc860"/>
      <w:bookmarkEnd w:id="1921"/>
      <w:r>
        <w:rPr>
          <w:rtl w:val="true"/>
        </w:rPr>
        <w:t>بيان</w:t>
      </w:r>
      <w:bookmarkEnd w:id="1922"/>
    </w:p>
    <w:p>
      <w:pPr>
        <w:pStyle w:val="BookText"/>
        <w:rPr/>
      </w:pPr>
      <w:r>
        <w:rPr>
          <w:rFonts w:ascii="Amiri" w:hAnsi="Amiri" w:eastAsia="Amiri" w:cs="Amiri"/>
          <w:color w:val="111111"/>
          <w:sz w:val="28"/>
          <w:sz w:val="28"/>
          <w:szCs w:val="28"/>
          <w:rtl w:val="true"/>
          <w:lang w:bidi="ar-SA"/>
        </w:rPr>
        <w:t>قال الجوهري الالتياث الاختلاط و الالتفاف و التاث في عمله أبطأ</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1218030_1934241801"/>
      <w:bookmarkStart w:id="1924" w:name="_Toc861"/>
      <w:bookmarkEnd w:id="1923"/>
      <w:r>
        <w:rPr>
          <w:rtl w:val="true"/>
        </w:rPr>
        <w:t>«</w:t>
      </w:r>
      <w:r>
        <w:rPr/>
        <w:t>19</w:t>
      </w:r>
      <w:r>
        <w:rPr>
          <w:rtl w:val="true"/>
        </w:rPr>
        <w:t>»</w:t>
      </w:r>
      <w:bookmarkEnd w:id="1924"/>
    </w:p>
    <w:p>
      <w:pPr>
        <w:pStyle w:val="BookText"/>
        <w:rPr/>
      </w:pPr>
      <w:r>
        <w:rPr>
          <w:rFonts w:ascii="Amiri" w:hAnsi="Amiri" w:eastAsia="Amiri" w:cs="Amiri"/>
          <w:color w:val="111111"/>
          <w:sz w:val="28"/>
          <w:sz w:val="28"/>
          <w:szCs w:val="28"/>
          <w:rtl w:val="true"/>
          <w:lang w:bidi="ar-SA"/>
        </w:rPr>
        <w:t>الْمَكَارِمُ، صَلَاةُ الْكِفَايَةِ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 تُسَلِّمُ وَ تَسْجُدُ وَ تُثْنِي عَلَي اللَّهِ تَعَالَي وَ تَحْمَدُهُ وَ تُصَلِّي عَلَي النَّبِيِّ مُحَمَّدٍ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w:t>
      </w:r>
    </w:p>
    <w:p>
      <w:pPr>
        <w:pStyle w:val="BookText"/>
        <w:rPr/>
      </w:pPr>
      <w:r>
        <w:rPr>
          <w:rFonts w:ascii="IRNazanin" w:hAnsi="IRNazanin" w:eastAsia="IRNazanin"/>
          <w:color w:val="111111"/>
          <w:sz w:val="28"/>
          <w:sz w:val="28"/>
          <w:szCs w:val="28"/>
          <w:rtl w:val="true"/>
          <w:lang w:bidi="fa-IR"/>
        </w:rPr>
        <w:t>حاجت مرا هم اکنون روا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حاجت خود اصرار کن</w:t>
      </w:r>
      <w:r>
        <w:rPr>
          <w:rFonts w:eastAsia="IRNazanin" w:cs="IRNazanin"/>
          <w:color w:val="111111"/>
          <w:sz w:val="28"/>
          <w:szCs w:val="28"/>
          <w:rtl w:val="true"/>
          <w:lang w:bidi="fa-IR"/>
        </w:rPr>
        <w:t xml:space="preserve">. </w:t>
      </w:r>
      <w:r>
        <w:rPr>
          <w:rStyle w:val="FootnoteAnchor"/>
          <w:rtl w:val="true"/>
        </w:rPr>
        <w:footnoteReference w:id="877"/>
      </w:r>
    </w:p>
    <w:p>
      <w:pPr>
        <w:pStyle w:val="Heading5"/>
        <w:numPr>
          <w:ilvl w:val="4"/>
          <w:numId w:val="1"/>
        </w:numPr>
        <w:rPr/>
      </w:pPr>
      <w:bookmarkStart w:id="1925" w:name="__RefHeading___Toc1218032_1934241801"/>
      <w:bookmarkStart w:id="1926" w:name="_Toc862"/>
      <w:bookmarkEnd w:id="1925"/>
      <w:r>
        <w:rPr>
          <w:rtl w:val="true"/>
        </w:rPr>
        <w:t xml:space="preserve">روایت </w:t>
      </w:r>
      <w:r>
        <w:rPr/>
        <w:t>16</w:t>
      </w:r>
      <w:bookmarkEnd w:id="192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خود احساس سستی و بی‌میلی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نماز عفو را ترک مکن و آن دو رکعت است در هر رکعت حمد و یک بار سوره إِنَّا أَنْزَلْناهُ را می خوانی و بعد از آن پانزده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عفو تو را خواستارم عفو تو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رکوع می بری و پس از آن، ده بار کلمه عفو می گویی و نماز خود را مثل نماز جعفر به پایان آور</w:t>
      </w:r>
      <w:r>
        <w:rPr>
          <w:rFonts w:eastAsia="IRNazanin" w:cs="IRNazanin"/>
          <w:color w:val="111111"/>
          <w:sz w:val="28"/>
          <w:szCs w:val="28"/>
          <w:rtl w:val="true"/>
          <w:lang w:bidi="fa-IR"/>
        </w:rPr>
        <w:t xml:space="preserve">. </w:t>
      </w:r>
      <w:r>
        <w:rPr>
          <w:rStyle w:val="FootnoteAnchor"/>
          <w:rtl w:val="true"/>
        </w:rPr>
        <w:footnoteReference w:id="878"/>
      </w:r>
    </w:p>
    <w:p>
      <w:pPr>
        <w:pStyle w:val="Heading5"/>
        <w:numPr>
          <w:ilvl w:val="4"/>
          <w:numId w:val="1"/>
        </w:numPr>
        <w:rPr/>
      </w:pPr>
      <w:bookmarkStart w:id="1927" w:name="__RefHeading___Toc1218034_1934241801"/>
      <w:bookmarkStart w:id="1928" w:name="_Toc863"/>
      <w:bookmarkEnd w:id="1927"/>
      <w:r>
        <w:rPr>
          <w:rtl w:val="true"/>
        </w:rPr>
        <w:t>بیان</w:t>
      </w:r>
      <w:bookmarkEnd w:id="1928"/>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حسست بالخیر و احسست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خیر و خوبی یقین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از ضعف در اینجا ضعف در عقاید و باورها به دلیل شک و شبهه ها، یا سستی و تنبلی در عبادت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عشر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پانزده بار کلمه عفو یا کل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 و شاید مقصود اول آشکارتر باشد</w:t>
      </w:r>
      <w:r>
        <w:rPr>
          <w:rFonts w:eastAsia="IRNazanin" w:cs="IRNazanin"/>
          <w:color w:val="111111"/>
          <w:sz w:val="28"/>
          <w:szCs w:val="28"/>
          <w:rtl w:val="true"/>
          <w:lang w:bidi="fa-IR"/>
        </w:rPr>
        <w:t>.</w:t>
      </w:r>
    </w:p>
    <w:p>
      <w:pPr>
        <w:pStyle w:val="Heading5"/>
        <w:numPr>
          <w:ilvl w:val="4"/>
          <w:numId w:val="1"/>
        </w:numPr>
        <w:rPr/>
      </w:pPr>
      <w:bookmarkStart w:id="1929" w:name="__RefHeading___Toc1218036_1934241801"/>
      <w:bookmarkStart w:id="1930" w:name="_Toc864"/>
      <w:bookmarkEnd w:id="1929"/>
      <w:r>
        <w:rPr>
          <w:rtl w:val="true"/>
        </w:rPr>
        <w:t xml:space="preserve">روایت </w:t>
      </w:r>
      <w:r>
        <w:rPr/>
        <w:t>17</w:t>
      </w:r>
      <w:bookmarkEnd w:id="193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مؤمنی چهل روز نمی گذرد مگر اینکه گرفتار وسوسه می‌شود، پس دو رکعت نماز بخواند و از آن به خدا پناه برد</w:t>
      </w:r>
      <w:r>
        <w:rPr>
          <w:rFonts w:eastAsia="IRNazanin" w:cs="IRNazanin"/>
          <w:color w:val="111111"/>
          <w:sz w:val="28"/>
          <w:szCs w:val="28"/>
          <w:rtl w:val="true"/>
          <w:lang w:bidi="fa-IR"/>
        </w:rPr>
        <w:t xml:space="preserve">. </w:t>
      </w:r>
      <w:r>
        <w:rPr>
          <w:rStyle w:val="FootnoteAnchor"/>
          <w:rtl w:val="true"/>
        </w:rPr>
        <w:footnoteReference w:id="879"/>
      </w:r>
    </w:p>
    <w:p>
      <w:pPr>
        <w:pStyle w:val="Heading5"/>
        <w:numPr>
          <w:ilvl w:val="4"/>
          <w:numId w:val="1"/>
        </w:numPr>
        <w:rPr/>
      </w:pPr>
      <w:bookmarkStart w:id="1931" w:name="__RefHeading___Toc1218038_1934241801"/>
      <w:bookmarkStart w:id="1932" w:name="_Toc865"/>
      <w:bookmarkEnd w:id="1931"/>
      <w:r>
        <w:rPr>
          <w:rtl w:val="true"/>
        </w:rPr>
        <w:t>توضیح</w:t>
      </w:r>
      <w:bookmarkEnd w:id="1932"/>
    </w:p>
    <w:p>
      <w:pPr>
        <w:pStyle w:val="BookText"/>
        <w:rPr/>
      </w:pPr>
      <w:r>
        <w:rPr>
          <w:rFonts w:ascii="IRNazanin" w:hAnsi="IRNazanin" w:eastAsia="IRNazanin"/>
          <w:color w:val="111111"/>
          <w:sz w:val="28"/>
          <w:sz w:val="28"/>
          <w:szCs w:val="28"/>
          <w:rtl w:val="true"/>
          <w:lang w:bidi="fa-IR"/>
        </w:rPr>
        <w:t>مقصود از حدیث نفس وسوسه های شیطانی در باورها و قضا و قدر، و نیز افکاری که اگر بر زبان آید مستوجب کفر می شود</w:t>
      </w:r>
      <w:r>
        <w:rPr>
          <w:rFonts w:eastAsia="IRNazanin" w:cs="IRNazanin"/>
          <w:color w:val="111111"/>
          <w:sz w:val="28"/>
          <w:szCs w:val="28"/>
          <w:rtl w:val="true"/>
          <w:lang w:bidi="fa-IR"/>
        </w:rPr>
        <w:t>.</w:t>
      </w:r>
    </w:p>
    <w:p>
      <w:pPr>
        <w:pStyle w:val="Heading5"/>
        <w:numPr>
          <w:ilvl w:val="4"/>
          <w:numId w:val="1"/>
        </w:numPr>
        <w:rPr/>
      </w:pPr>
      <w:bookmarkStart w:id="1933" w:name="__RefHeading___Toc1218040_1934241801"/>
      <w:bookmarkStart w:id="1934" w:name="_Toc866"/>
      <w:bookmarkEnd w:id="1933"/>
      <w:r>
        <w:rPr>
          <w:rtl w:val="true"/>
        </w:rPr>
        <w:t xml:space="preserve">روایت </w:t>
      </w:r>
      <w:r>
        <w:rPr/>
        <w:t>18</w:t>
      </w:r>
      <w:bookmarkEnd w:id="193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تو کم شود و کارت به پراکندگی گراید حاجتت را به درگاه حق ببر و نماز استغفار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استغفار دو رکعت است در هر رکعت حمد و یک بار سوره إِنَّا أَنْزَلْناهُ را بخوان و بعد از قرائت پانزده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رکوع که رفتی آن را ده بار بگو و مثل نماز جعفر نماز را تمام کن که همه کارهایت ان شاء الله روبه راه شود</w:t>
      </w:r>
      <w:r>
        <w:rPr>
          <w:rFonts w:eastAsia="IRNazanin" w:cs="IRNazanin"/>
          <w:color w:val="111111"/>
          <w:sz w:val="28"/>
          <w:szCs w:val="28"/>
          <w:rtl w:val="true"/>
          <w:lang w:bidi="fa-IR"/>
        </w:rPr>
        <w:t xml:space="preserve">. </w:t>
      </w:r>
      <w:r>
        <w:rPr>
          <w:rStyle w:val="FootnoteAnchor"/>
          <w:rtl w:val="true"/>
        </w:rPr>
        <w:footnoteReference w:id="880"/>
      </w:r>
    </w:p>
    <w:p>
      <w:pPr>
        <w:pStyle w:val="Heading5"/>
        <w:numPr>
          <w:ilvl w:val="4"/>
          <w:numId w:val="1"/>
        </w:numPr>
        <w:rPr/>
      </w:pPr>
      <w:bookmarkStart w:id="1935" w:name="__RefHeading___Toc1218042_1934241801"/>
      <w:bookmarkStart w:id="1936" w:name="_Toc867"/>
      <w:bookmarkEnd w:id="1935"/>
      <w:r>
        <w:rPr>
          <w:rtl w:val="true"/>
        </w:rPr>
        <w:t>توضیح</w:t>
      </w:r>
      <w:bookmarkEnd w:id="193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الالتیاث یعنی اختلاط و التفاف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التاث در عملش یعنی تأخیر کرد</w:t>
      </w:r>
    </w:p>
    <w:p>
      <w:pPr>
        <w:pStyle w:val="Heading5"/>
        <w:numPr>
          <w:ilvl w:val="4"/>
          <w:numId w:val="1"/>
        </w:numPr>
        <w:rPr/>
      </w:pPr>
      <w:bookmarkStart w:id="1937" w:name="__RefHeading___Toc1218044_1934241801"/>
      <w:bookmarkStart w:id="1938" w:name="_Toc868"/>
      <w:bookmarkEnd w:id="1937"/>
      <w:r>
        <w:rPr>
          <w:rtl w:val="true"/>
        </w:rPr>
        <w:t xml:space="preserve">روایت </w:t>
      </w:r>
      <w:r>
        <w:rPr/>
        <w:t>19</w:t>
      </w:r>
      <w:bookmarkEnd w:id="193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کفایت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خواند و سلام نماز را می دهد و سجده می کند و خدا را حمد و ثناگوی و بر محمّد و آل او درود می فرستد و صد بار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یا </w:t>
      </w:r>
    </w:p>
    <w:p>
      <w:pPr>
        <w:pStyle w:val="BookText"/>
        <w:rPr/>
      </w:pPr>
      <w:r>
        <w:rPr>
          <w:rFonts w:ascii="Amiri" w:hAnsi="Amiri" w:eastAsia="Amiri" w:cs="Amiri"/>
          <w:color w:val="111111"/>
          <w:sz w:val="28"/>
          <w:sz w:val="28"/>
          <w:szCs w:val="28"/>
          <w:rtl w:val="true"/>
          <w:lang w:bidi="ar-SA"/>
        </w:rPr>
        <w:t>جَبْرَئِيلُ يَا جَبْرَئِيلُ يَا مُحَمَّدُ اكْفِيَانِي مِمَّا أَنَا فِيهِ فَإِنَّكُمَا كَافِيَانِ احْفَظَانِي بِإِذْنِ اللَّهِ فَإِنَّكُمَا حَافِظَانِ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لِمَنْ أَصَابَهُ هَمٌّ أَوْ غَمٌّ أَوْ كَانَتْ لَهُ إِلَي اللَّهِ حَاجَةٌ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يَقْرَأُ فِي كُلِّ وَاحِدَةٍ مِنْهُمَا الْحَمْدَ مَرَّةً وَ إِنَّا أَنْزَلْناهُ ثَلَاثَ عَشْرَةَ مَرَّةً فَإِذَا فَرَغَ سَجَدَ وَ قَالَ اللَّهُمَّ يَا فَارِجَ الْهَمِّ وَ كَاشِفَ الْغَمِّ وَ مُجِيبَ دَعْوَةِ الْمُضْطَرِّينَ يَا رَحْمَانَ الدُّنْيَا وَ رَحِيمَ الْآخِرَةِ صَلِّ عَلَي مُحَمَّدٍ وَ آلِ مُحَمَّدٍ وَ ارْحَمْنِي رَحْمَةً تُطْفِئُ بِهَا عَنِّي غَضَبَكَ وَ سَخَطَكَ وَ تُغْنِينِي بِهَا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يُلْصِقُ خَدَّهُ الْأَيْمَنَ بِالْأَرْضِ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عَنِيدٍ وَ مُعِزَّ كُلِّ ذَلِيلٍ قَدْ وَ حَقِّكَ بَلَغَ الْمَجْهُودُ مِنِّي فِي أَمْرِ كَذَا فَفَرِّجْ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يُلْصِقُ خَدَّهُ الْأَيْسَرَ بِالْأَرْضِ وَ يَقُولُ مِثْلَ ذَلِكَ ثُمَّ يَعُودُ إِلَي سُجُودِهِ وَ يَقُولُ مِثْلَ ذَلِكَ فَإِنَّ اللَّهَ سُبْحَانَهُ يُفَرِّجُ غَمَّهُ وَ يَقْضِي حَاجَتَهُ‌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الْفَرَجِ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تَقْرَأُ فِي الْأُولَي الْحَمْدَ وَ قُلْ هُوَ اللَّهُ أَحَدٌ أَلْفَ مَرَّةٍ وَ فِي الثَّانِيَةِ الْحَمْدَ وَ قُلْ هُوَ اللَّهُ أَحَدٌ مَرَّةً وَاحِدَةً ثُمَّ تَتَشَهَّدُ وَ تُسَلِّمُ وَ تَدْعُو بِدُعَاءِ الْفَرَجِ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لَا تَرَاهُ الْعُيُونُ وَ لَا تُخَالِطُهُ الظُّنُونُ يَا مَنْ لَا يَصِفُهُ الْوَاصِفُونَ يَا مَنْ لَا تُغَيِّرُهُ الدُّهُورُ يَا مَنْ لَا يَخْشَي الدَّوَائِرَ يَا مَنْ لَا يَذُوقُ الْمَوْتَ يَا مَنْ لَا يَخْشَي الْفَوْتَ يَا مَنْ لَا تَضُرُّهُ الذُّنُوبُ وَ لَا تَنْقُصُهُ الْمَغْفِرَةُ يَا مَنْ يَعْلَمُ مَثَاقِيلَ الْجِبَالِ وَ كَيْلَ الْبُحُورِ وَ عَدَدَ الْأَمْطَارِ وَ وَرَقِ الْأَشْجَارِ وَ دَبِيبَ الذَّرِّ وَ لَا يُوَارِي مِنْهُ سَمَاءٌ سَمَاءً وَ لَا أَرْضٌ أَرْضاً وَ لَا بَحْرٌ مَا فِي قَعْرِهِ وَ لَا جَبَلٌ مَا فِي 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وَ مَا أَظْلَمَ عَلَيْهِ اللَّيْلُ وَ أَشْرَقَ عَنْهُ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الْمَخْزُونِ الْمَكْنُونِ الَّذِي فِي عِلْمِ الْغَيْبِ عِنْدَكَ وَ اخْتَصَصْتَ بِهِ لِنَفْسِكَ وَ اشْتَقَقْتَ مِنْهُ اسْمَكَ فَإِنَّكَ 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وَحْدَكَ وَحْدَكَ لَا شَرِيكَ لَكَ الَّذِي إِذَا دُعِيتَ بِهِ أَجَبْتَ وَ إِذَا سُئِلْتَ بِهِ أَعْطَيْتَ وَ أَسْأَلُكَ بِحَقِّ أَنْبِيَائِكَ الْمُرْسَلِينَ وَ بِحَقِّ حَمَلَةِ الْعَرْشِ وَ بِحَقِّ مَلَائِكَتِكَ الْمُقَرَّبِينَ وَ بِحَقِّ جَبْرَئِيلَ وَ مِيكَائِيلَ وَ</w:t>
      </w:r>
    </w:p>
    <w:p>
      <w:pPr>
        <w:pStyle w:val="BookText"/>
        <w:rPr/>
      </w:pPr>
      <w:r>
        <w:rPr>
          <w:rFonts w:ascii="IRNazanin" w:hAnsi="IRNazanin" w:eastAsia="IRNazanin"/>
          <w:color w:val="111111"/>
          <w:sz w:val="28"/>
          <w:sz w:val="28"/>
          <w:szCs w:val="28"/>
          <w:rtl w:val="true"/>
          <w:lang w:bidi="fa-IR"/>
        </w:rPr>
        <w:t>جبرئیل، یا جبرئیل یا محمد مرا در گرفتاریم کفایت کنید که شما کفایت‌کننده‌اید و مرا به اذن خداوند محافظت کنید که شما نگاه دارانید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کسی که گرفتار اندوه و ناراحتی است یا کسی که حاجتی از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هر رکعت یک بار سوره حمد و سیزده بار سوره انا انزلناه، و بعد از نماز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بر طرف‌کننده غم ها و اندوه ها و پاسخ دهنده بیچارگان، و ای رحمان دنیا و رحیم آخرت بر محمد و آل او درود بفرست و بر من رحمتی آر که بدان غضبت را فرو نشانی، و مرا از غیر خودت بی‌نیاز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گونه راست را به زمین بگذار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ذلیل‌کننده هر جبّار و ای عزیزکننده هر ذلیل، به حق خودت فلان مشکل مرا گشایشی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چپ را به زمین نه و همین را بگو، بعد به سجده برگرد و باز همین را بگو، که خداوند غمت را بر طرف و حاجتت را روا سازد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نماز فَرَج 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رکعت اول سوره حمد و هزار بار سوره قل هو الله احد و در رکعت دوم حمد و یک بار قل هو الله احد را بخوان و بعد تشهد بخوان و سلام بده و دعای فرج بخوان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چشم ها نتواندش دید و گمان ها نتوان او را یافت، وصف گویان توصیفش نتوانند کرد، و زمان ها در او تغییری نتواند داد، ای آنکه از حوادث نترسد، و طعم مرگ نچشد، ای آنکه از فوت هراسی ندارد و گناهان به وی ضرری نرساند، و آمرزش از او نکاهد، ای آنکه وزن ذرات کوه ها را می داند و بر گنجایش دریاها و عدد قطرات باران، و برگ درختان، و راه روی مورچه آگاه است، آسمانی آسمان دیگر و زمین زمین دیگر را و سطح دریا عمق دریا را و کوه اندوخته‌های درون خود را از نظر او نمی تواند بپوشاند، دیدگان خائن و نهفته‌های دل و آنچه شب بر آن ظلمت و روز بر آن پرتو افکند می داند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مسألت می کنم به اسم مخزون و مکنون در علم غیبت که اختصاص به خودت دارد و اسم هایت را از آن برآورده‌ای، که تو خدائی هستی که جز تو خدائی نیست و یکتای یکتایی یکتایی بی‌شریکی، و به اسمی از تو که چون تو را بدان خوانند جواب دهی، و اگر از تو بدان درخواست کنند عطا کنی، و به حق انبیاء مرسل تو و به حق نگهداران عرش و به حق ملائکه مقرب تو و به حق جبرئیل و میکائیل و </w:t>
      </w:r>
    </w:p>
    <w:p>
      <w:pPr>
        <w:pStyle w:val="BookText"/>
        <w:rPr/>
      </w:pPr>
      <w:r>
        <w:rPr>
          <w:rFonts w:ascii="Amiri" w:hAnsi="Amiri" w:eastAsia="Amiri" w:cs="Amiri"/>
          <w:color w:val="111111"/>
          <w:sz w:val="28"/>
          <w:sz w:val="28"/>
          <w:szCs w:val="28"/>
          <w:rtl w:val="true"/>
          <w:lang w:bidi="ar-SA"/>
        </w:rPr>
        <w:t>إِسْرَافِيلَ وَ بِحَقِّ مُحَمَّدٍ وَ عِتْرَتِهِ صَلَوَاتُكَ عَلَيْهِمْ أَنْ تُصَلِّيَ عَلَي مُحَمَّدٍ وَ آلِ مُحَمَّدٍ وَ أَنْ تَجْعَلَ خَيْرَ عُمُرِي آخِرَهُ وَ خَيْرَ أَعْمَالِي خَوَاتِيمَهَا وَ أَسْأَلُكَ مَغْفِرَتَكَ وَ رِضْوَانَكَ يَا أَرْحَمَ الرَّاحِمِينَ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الْمَكْرُوبِ تُصَلِّي رَكْعَتَيْنِ وَ تَأْخُذُ الْمُصْحَفَ فَتَرْفَعُهُ إِلَي اللَّهِ تَعَالَي وَ تَقُولُ اللَّهُمَّ إِنِّي أَتَوَجَّهُ إِلَيْكَ بِمَا فِيهِ وَ فِيهِ اسْمُكَ الْأَكْبَرُ وَ أَسْمَاؤُكَ الْحُسْنَي وَ مَا بِهِ تُخَافُ وَ تُرْجَي أَسْأَلُكَ أَنْ تُصَلِّيَ عَلَي مُحَمَّدٍ وَ آلِ مُحَمَّدٍ وَ تَقْضِيَ حَاجَتِي وَ تُسَمِّيهَا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الِاسْتِغَاثَةِ بِالْبَتُولِ عليها السلام تُصَلِّي رَكْعَتَيْنِ ثُمَّ تَسْجُدُ وَ تَقُولُ يَا فَاطِمَةُ مِائَةَ مَرَّةٍ ثُمَّ ضَعْ خَدَّكَ الْأَيْمَنَ عَلَي الْأَرْضِ وَ قُلْ مِثْلَ ذَلِكَ وَ تَضَعُ خَدَّكَ الْأَيْسَرَ عَلَي الْأَرْضِ وَ تَقُولُ مِثْلَهُ ثُمَّ اسْجُدْ وَ قُلْ ذَلِكَ مِائَةً وَ عَشْرَ دَفَعَاتٍ وَ قُلْ يَا آمِناً مِنْ كُلِّ شَيْ‌ءٍ وَ كُلُّ شَيْ‌ءٍ مِنْكَ خَائِفٌ حَذِرٌ أَسْأَلُكَ بِأَمْنِكَ مِنْ كُلِّ شَيْ‌ءٍ وَ خَوْفِ كُلِّ شَيْ‌ءٍ مِنْكَ أَنْ تُصَلِّيَ عَلَي مُحَمَّدٍ وَ آلِ مُحَمَّدٍ وَ أَنْ تُعْطِيَنِي أَمَاناً لِنَفْسِي وَ أَهْلِي وَ مَالِي وَ وُلْدِي حَتَّي لَا أَخَافَ أَحَداً وَ لَا أَحْذَرَ مِنْ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الِاسْتِغَاثَةِ إِذَا هَمَمْتَ بِالنَّوْمِ فِي اللَّيْلِ فَضَعْ عِنْدَ رَأْسِكَ إِنَاءً نَظِيفاً فِيهِ مَاءٌ طَاهِرٌ وَ غَطِّهِ بِخِرْقَةٍ نَظِيفَةٍ فَإِذَا انْتَبَهْتَ لِصَلَاتِكَ فِي آخِرِ اللَّيْلِ فَاشْرَبْ مِنَ الْمَاءِ ثَلَاثَ جُرَعٍ ثُمَّ تَوَضَّأْ بِبَاقِيهِ وَ تَوَجَّهْ إِلَي الْقِبْلَةِ وَ أَذِّنْ وَ أَقِمْ وَ صَلِّ رَكْعَتَيْنِ تَقْرَأُ فِيهِمَا مَا تَيَسَّرَ مِنَ الْقُرْآنِ فَإِذَا فَرَغْتَ مِنَ الْقِرَاءَةِ قُلْتَ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خَمْساً وَ عِشْرِينَ مَرَّةً ثُمَّ تَرْفَعُ رَأْسَكَ فَتَقُولُ مِثْلَ ذَلِكَ وَ تَسْجُدُ وَ تَقُولُ مِثْلَ ذَلِكَ ثُمَّ تَجْلِسُ وَ تَقُولُهُ وَ تَسْجُدُ وَ تَقُولُهُ وَ تَجْلِسُ وَ تَقُولُهُ وَ تَنْهَضُ إِلَي الثَّانِيَةِ وَ تَفْعَلُ كَفِعْلِكَ فِي الْأُولَي وَ تُسَلِّمُ وَ قَدْ أُكْمِلَتْ ثَلَاثُ مِائَةِ مَرَّةً مَا تَقُولُهُ وَ تَرْفَعُ رَأْسَكَ إِلَي السَّمَاءِ وَ تَقُولُ ثَلَاثِينَ مَرَّةً مِنَ الْعَبْدِ الذَّلِيلِ إِلَي الْمَوْلَي الْجَلِيلِ وَ تَذْكُرُ حَاجَتَكَ فَإِنَّ الْإِجَابَةَ تُسْرِعُ بِإِذْنِ اللَّهِ</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اسرافیل و عزرائیل، و به حق محمّد و آل او صلوات تو بر آنان باد، که بر محمد و آل او درود فرستی، و قسمت بهتر عمرم را در آخر قرار دهی و بهترین اعمالم را آخرین آن ها قرار دهی و از تو مغفرت و خشنودی تو را مسألت می‌کنم ای ارحم الراحمین</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نماز مکروب و غمناک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قرآن را به طرف بالا 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تو روی می آورم به آنچه در این قرآن است و در آن اسم اکبر و اسماء حسنای تو و آنچه وسیله بیم و امید است در آن می باشد، درخواست می کنم که بر محمد و آل او درود فرستی و حاجتم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اسم ببر</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نماز استغاثه به 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بخوان و سر به سجده بگذار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راست را به زمین بگذار و همین طور بگو و بعد گونه چپ را بر زمین بگذار و بگو بعد سجده ببر و آن را صد و ده بار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از هر چیزی در امانی، و همه چیز از تو ترسان است، و از تو می  خواهم به ایمنی تو از هر چیز، و ترس هر چیز از تو اینکه بر محمّد و آل او صلوات فرستی، و به جان و خانواده و مال و فرزندان من امان ده تا اینکه از کسی ترسی نداشته باشم که تو بر هر چیز توانائی</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تصمیم گرفتی بخوابی ظرف آبی تمیز کنار سرت بگذار، و بر آن پارچه‌ای تمیز بگذار، و وقتی که برای نماز شب برخیزی، سه جرعه آب بنوش و با باقی آب وضو بگیر، و رو به قبله کن، و اذان و اقامه بگو و دو رکعت نماز بخوان هر چه از قرآن خواهی در نماز بخوان بعد در رکوع بیست و پنج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بردار و ایستاده همین را بگو و به سجده برو و همین را بگو و بعد از سجده و در سجده دوم و بعد از آن همچنین بگو، و رکعت دوم را مثل رکعت اول تمام کن که سیصد بار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آسمان بردار و سی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 ذلیل به مولای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حاجتت را بخواه که اجابت به سویت شتاب گیرد به اذن خدا</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صَلَاةُ الْغِيَاثِ عَنْ أَبِي عَبْدِ اللَّهِ عليه السلام قَالَ إِذَا كَانَتْ لِأَحَدِكُمُ اسْتِغَاثَةٌ إِلَي اللَّهِ تَعَالَي فَلْيُصَلِّ رَكْعَتَيْنِ ثُمَّ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يَا عَلِيُّ يَا سَيِّدَ الْمُؤْمِنِينَ وَ الْمُؤْمِنَاتِ بِكُمَا أَسْتَغِيثُ إِلَي اللَّهِ تَعَالَي يَا مُحَمَّدُ يَا عَلِيُّ أَسْتَغِيثُ بِكُمَا يَا غَوْثَاهُ بِاللَّهِ وَ بِمُحَمَّدٍ وَ عَلِيٍّ وَ فَاطِمَةَ وَ تَعُدُّ الْأَئِمَّةَ عليهم السلام بِكُمْ أَتَوَسَّلُ إِلَي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تُغَاثُ مِنْ سَاعَتِكَ بِإِذْنِ اللَّهِ تَعَالَي‌</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صَلَاةُ الضُّرِّ وَ الْفَقْرِ تُصَلِّي رَكْعَتَيْنِ تُحْسِنُهُمَا وَ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مَاجِدُ يَا وَاحِدُ يَا أَحَدُ يَا كَرِيمُ أَتَوَجَّهُ إِلَيْكَ بِنَبِيِّكَ نَبِيِّ الرَّحْمَةِ يَا رَسُولَ اللَّهِ إِنِّي أَتَوَجَّهُ بِكَ إِلَي اللَّهِ رَبِّي وَ رَبِّكَ وَ رَبِّ كُلِّ شَيْ‌ءٍ أَسْأَلُكَ يَا اللَّهُ أَنْ تُصَلِّيَ عَلَي مُحَمَّدٍ وَ آلِ مُحَمَّدٍ وَ أَسْأَلُكَ أَنْ تَنْفَحَنِي نَفْحَةً مِنْ نَفَحَاتِكَ فَتْحاً يَسِيراً وَ رِزْقاً وَاسِعاً أَلُمُّ بِهِ شَعْثِي وَ أَقْضِي بِهِ دَيْنِي وَ أَسْتَعِينُ بِهِ عَلَي عِيَالِي</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صَلَاةُ الِاسْتِعْدَاءِ عَنِ الصَّادِقِ عليه السلام تُسْبِغُ الْوُضُوءَ أَيَّ وَقْتٍ أَحْبَبْتَ ثُمَّ تُصَلِّي رَكْعَتَيْنِ تُتِمُّ رُكُوعَهُمَا وَ سُجُودَهُمَا فَإِذَا فَرَغْتَ مَرَّغْتَ خَدَّيْكَ عَلَي الْأَرْضِ وَ قُلْتَ يَا رَبَّاهْ حَتَّي يَنْقَطِعَ النَّفَسُ ثُمَّ قُلْ يَا مَنْ أَهْلَكَ عاداً الْأُولي وَ ثَمُودَ فَما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إِنَّهُمْ كانُوا هُمْ أَظْلَمَ وَ أَطْغي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الْمُؤْتَفِكَةَ أَهْوي فَغَشَّاها ما غَشَّي إِنْ كَانَ فُلَانُ بْنُ فُلَانٍ ظَالِماً فِيمَا ارْتَكَبَنِي بِهِ فَاجْعَلْ عَلَيْهِ مِنْكَ وَعْداً وَ لَا تَجْعَلْ لَهُ فِي حِلْمِكَ نَصِيباً يَا أَقْرَبَ الْأَقْرَبِينَ</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الظُّلَامَةِ تُفِيضُ عَلَيْكَ الْمَاءَ ثُمَّ تُصَلِّي رَكْعَتَيْنِ وَ تَرْفَعُ رَأْسَكَ إِلَي السَّمَاءِ وَ تَبْسُطُ يَدَيْكَ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مُحَمَّدٍ وَ آلِ مُحَمَّدٍ صَلِّ عَلَي مُحَمَّدٍ وَ آلِ مُحَمَّدٍ وَ أَهْلِكْ عَدُوَّهُمْ اللَّهُمَّ إِنَّ فُلَانَ بْنَ فُلَانٍ قَدْ ظَلَمَنِي وَ لَا أَجِدُ مَنْ أَصُولُ بِهِ غَيْرَكَ فَاسْتَوْفِ مِنْهُ ظُلَامَتِي السَّاعَةَ السَّاعَةَ بِحَقِّ مَنْ جَعَلْتَ لَهُ عَلَيْكَ حَقّاً وَ بِحَقِّكَ عَلَيْهِمْ إِلَّا فَعَلْتَ ذَلِكَ يَا مَخُوفَ الْأَحْكَامِ وَ الْأَخْذِ يَا مَرْهُوبَ الْبَطْشِ يَا مَالِكَ الْفَضْلِ</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صَلَاةُ الِانْتِصَارِ مِنَ الظَّالِمِ عَنْ أَبِي عَبْدِ اللَّهِ عليه السلام أَنَّهُ قَالَ إِذَا طَلَبْتَ بِمَظْلِمَةٍ فَلَا تَدْعُ</w:t>
      </w:r>
    </w:p>
    <w:p>
      <w:pPr>
        <w:pStyle w:val="BookText"/>
        <w:rPr/>
      </w:pPr>
      <w:r>
        <w:rPr>
          <w:rFonts w:ascii="IRNazanin" w:hAnsi="IRNazanin" w:eastAsia="IRNazanin"/>
          <w:color w:val="111111"/>
          <w:sz w:val="28"/>
          <w:sz w:val="28"/>
          <w:szCs w:val="28"/>
          <w:rtl w:val="true"/>
          <w:lang w:bidi="fa-IR"/>
        </w:rPr>
        <w:t>نماز غیاث و فریادرسی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استغاثه‌ای به خدا داری دو رکعت نماز بگزار بعد سجده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رسول خدا، ای علی سید مؤمنان، به شما به سوی حق تعالی استغاثه می کنم، ای محمد ای علی به شما استغاثه می‌کنم و از پناه به خدا و محمّد و به علی و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امامان علیهم السلام را برمی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به شما متوسّل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همان دم و فورا به فریادت می رسند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نماز برای رفع بد حالی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نیکو بخوان و به سجده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ماجد یا واحد یا احد یا کریم به وسیله نبی تو نبی رحمت به تو روی می کنم، یا رسول الله من به وسیله تو به خدا پروردگار من و تو و همه چیز رو می کنم، یا الله از تو درخواست می کنم به حق محمد و آل محمد که نفحه‌ای از نفحات خود بر من بدمی که گشایشی زود و روزی وسیع به من عنایت کنی، که پراکندگی هایم را بر طرف کنم، و قرضهایم را بپردازم و مخارج عیالم را تأمین کنم</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نماز إسْتِعْدَاءِ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خواستن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وضوء کامل بگیر، و دو رکعت نماز بخوان، و بعد از آن گونه‌هایت را بر زمین بنه و چندان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نفَسَت تمام شود،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آنکه عاد و ثمود را هلاک کردی چیزی از آنان باقی نماند و پیش از آن قوم نوح را که راه ظلم و طغیان سپردند نابود ساختی، و مؤتفکه را که به راه هوی و هوس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آن ها را فرو گرفت، اگر فلان کس در این کاری که با من کرد نسبت به من ظالم است مهلتش را سر آر و در باره او بردباری بکار مبر ای نزدیک ترین نزدیکان</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الظُّلَامَةِ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خواهی و انتقام خواستن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بگیر و دو رکعت نماز کن و سر به آسمان بردار و دست‌ها بگشا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پروردگار محمد و آل محمد بر محمد و آل او درود فرست و دشمنانشان را هلاک کن، خداوندا فلان کس به من ستم کرده و جز تو برای دفاع و حمله به او کمکی ندارم، هم اکنون انتقام را به کمال از او بسِتان به حق آن کس که برایش بر خود حق قائل شدی، و به حق تو برایشان که این کار را انجام دهی، ای آنکه صاحب احکام و گرفتنت خوف انگیز و سطوت تو خوفناک است و دارای احسان و بخششی</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یاری خواستن علیه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مظلمه ای طلب می کنی </w:t>
      </w:r>
    </w:p>
    <w:p>
      <w:pPr>
        <w:pStyle w:val="BookText"/>
        <w:rPr/>
      </w:pPr>
      <w:r>
        <w:rPr>
          <w:rFonts w:ascii="Amiri" w:hAnsi="Amiri" w:eastAsia="Amiri" w:cs="Amiri"/>
          <w:color w:val="111111"/>
          <w:sz w:val="28"/>
          <w:sz w:val="28"/>
          <w:szCs w:val="28"/>
          <w:rtl w:val="true"/>
          <w:lang w:bidi="ar-SA"/>
        </w:rPr>
        <w:t>عَلَي صَاحِبِكَ فَإِنَّ الرَّجُلَ يَكُونُ مَظْلُوماً فَلَا يَزَالُ يَدْعُو حَتَّي يَكُونَ ظَالِماً وَ لَكِنْ إِذَا ظُلِمْتَ فَاغْتَسِلْ وَ صَلِّ رَكْعَتَيْنِ فِي مَوْضِعٍ لَا يَحْجُبُكَ عَنِ السَّمَاءِ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ظَلَمَنِي وَ لَيْسَ لِي أَحَدٌ أَصُولُ بِهِ غَيْرَكَ فَاسْتَوْفِ لِي ظُلَامَتِيَ السَّاعَةَ السَّاعَةَ بِالاسْمِ الَّذِي سَأَلَكَ بِهِ الْمُضْطَرُّ فَكَشَفْتَ مَا بِهِ مِنْ ضُرٍّ وَ مَكَّنْتَ لَهُ فِي الْأَرْضِ وَ جَعَلْتَهُ خَلِيفَتَكَ عَلَي خَلْقِكَ أَنْ تُصَلِّيَ عَلَي مُحَمَّدٍ وَ آلِ مُحَمَّدٍ وَ أَنْ تَسْتَوْفِيَ لِي ظُلَامَتِيَ السَّاعَةَ السَّاعَةَ فَإِنَّكَ لَا تَلْبَثُ حَتَّي تَرَي مَا تُحِبُ‌</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أَنَّ رَجُلًا كَانَ يُؤْذِينِي فَقَالَ ادْعُ عَلَيْهِ قُلْتُ دَعَوْتُ عَلَيْهِ قَالَ لَيْسَ هَكَذَا وَ لَكِنْ أَقْلِعْ عَنِ الذُّنُوبِ وَ صُمْ وَ صَلِّ وَ تَصَدَّقْ فَإِذَا كَانَ آخِرُ اللَّيْلِ فَأَسْبِغِ الْوُضُوءَ ثُمَّ قُمْ فَصَلِّ رَكْعَتَيْنِ ثُمَّ قُلْ وَ أَنْتَ سَاجِدٌ اللَّهُمَّ إِنَّ فُلَانَ بْنَ فُلَانٍ قَدْ آذَانِي اللَّهُمَّ أَسْقِمْ بَدَنَهُ وَ اقْطَعْ أَثَرَهُ وَ انْقُصْ أَجَلَهُ وَ عَجِّلْ ذَلِكَ فِي عَامِهِ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فَمَا لَبِثْتُ أَنْ هَلَكَ‌</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الْعُسْرَةِ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عَلَيْكَ أَمْرٌ فَصَلِّ عِنْدَ الزَّوَالِ رَكْعَتَيْنِ تَقْرَأُ فِي الْأُولَي بِفَاتِحَةِ الْكِتَابِ وَ قُلْ هُوَ اللَّهُ أَحَدٌ وَ إِنَّا فَتَحْنا لَكَ فَتْحاً مُبِيناً إِلَي قَوْلِهِ وَ يَنْصُرَكَ اللَّهُ نَصْراً عَزِيزاً وَ فِي الثَّانِيَةِ بِفَاتِحَةِ الْكِتَابِ وَ قُلْ هُوَ اللَّهُ أَحَدٌ وَ أَ لَمْ نَشْرَحْ لَكَ صَدْرَكَ وَ قَدْ جُرِّبَ‌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فِي الْمُهِمَّاتِ عَنِ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تُحْسِنُ قُنُوتَهُنَّ وَ أَرْكَانَهُنَّ تَقْرَأُ فِي الْأُولَي الْحَمْدَ مَرَّةً وَ حَسْبُنَا اللَّهُ وَ نِعْمَ الْوَكِيلُ سَبْعَ مَرَّاتٍ وَ فِي الثَّانِيَةِ الْحَمْدَ مَرَّةً وَ قَوْلَهُ ما شاءَ اللَّهُ لا قُوَّةَ إِلَّا بِاللَّهِ إِنْ تَرَنِ أَنَا أَقَلَّ مِنْكَ مالًا وَ وَلَداً سَبْعَ مَرَّاتٍ وَ فِي الثَّالِثَةِ الْحَمْدَ مَرَّةً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سَبْعَ مَرَّاتٍ وَ فِي الرَّابِعَةِ 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إِلَي اللَّهِ إِنَّ اللَّهَ بَصِيرٌ بِالْعِبادِ سَبْعَ مَرَّاتٍ ثُمَّ يَسْأَلُ حَاجَتَهُ‌</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بر رفیقت نفرین مکن که انسان دائما مظلوم است تا نفرین کند که ظالم می‌شود ولی وقتی به تو ظلم شد غسل کن و در زیر آسمان دو رکعت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فلان کس به من ستم کرده و هیچ یاوری جز تو ندارم که با یاری او حمله آورم، هم اکنون حق من را از او بازستان، به حق آن اسمت که درمانده تو را بخواند و درماندگی و ضرر و زیانش را رفع نمایی و در زمین قدرتش بخشی و او را بر خلق خودت خلیفه گردانی، که بر محمد و آل او درود فرستی و هم اکنون حق مرا به کمال از او بازستانی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درنگ نمی کنی و بازنمی ایستی تا اینکه آنچه را دوست داری ببینی</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عمار روایت شده که به امام هادی علیه السلام از مردی که مرا اذیت می‌کرد شکایت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کن، گفتم نفرین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که نفرین کردی بلکه از گناهان توبه کن و روزه بدار و صدقه بده و در آخر شب وضوء بگیر و دو رکعت نماز بخوان بعد به سجده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فلان کس مرا اذیت می کند، خداوندا بدنش را بیمار کن، و نسلش را برانداز، و عمرش را کوتاه گردان، و هم در هلاکتش در این سال تعجیل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طولی نکشید که هلاک شد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نماز عسرت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امری بر تو مشکل شود، وقت ظهر دو رکعت نماز بخوان در رکعت اول سوره حمد و سوره قل هو الله احد و سوره انا فتحنا لک فتحا مبینا تا فرموده خداوند یَنْصُرَکَ اللَّهُ نَصْراً عَزِیزاً را بخوان و در رکعت دوم سوره حمد و سوره قل هو الله احد و سوره الم نشرح لک صدرک را بخوان که بسیار مجرّب است</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می خوان و قنوت کامل به جای می آوری، در رکعت اول یک حمد و هفت بار حَسْبُنَا اللَّهُ وَ نِعْمَ الْوَکِیلُ، و در رکعت دوم یک بار حمد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 إِنْ تَرَنِ أَنَا أَقَلَّ مِنْکَ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و در رکعت سوم یک بار حمد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و در رکعت چهارم یک بار حمد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حاجتش را می خواهد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صَلَاةٌ لِمَنْ أَصَابَتْهُ مُصِيبَةٌ تُصَلِّي أَرْبَعَ رَكَعَاتٍ بِفَاتِحَةِ الْكِتَابِ مَرَّةً وَ الْإِخْلَاصِ سَبْعَ مَرَّاتٍ وَ آيَةَ الْكُرْسِيِّ مَرَّةً فَإِذَا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 مُحَمَّدٍ النَّبِيِّ الْأُمِّيِّ وَ آلِهِ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يُسَبِّحُ وَ يُحَمِّدُ وَ يُهَلِّلُ وَ يُكَبِّرُ فَيُعْطِيهِ اللَّهُ مَا وَعَدَ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الرِّزْقِ عَنِ النَّبِيِّ صلي الله عليه و آله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يَقْرَأُ فِي الْأُولَي الْحَمْدَ مَرَّةً وَ إِنَّا أَعْطَيْناكَ ثَلَاثَ مَرَّاتٍ وَ فِي الثَّانِيَةِ الْحَمْدَ مَرَّةً وَ الْمُعَوِّذَتَيْنِ كُلَّ وَاحِدَةٍ ثَلَاثَ مَرَّاتٍ</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الْغُنْيَةِ رَكْعَتَانِ فِي كُلِّ رَكْعَةٍ الْفَاتِحَةُ وَ عَشْرَ مَرَّاتٍ قُلِ اللَّهُمَّ مالِكَ الْمُلْكِ الْآيَةَ</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فَإِذَا سَلَّمَ يَقُولُ عَشْراً رَبِّ اغْفِرْ وَ ارْحَمْ وَ 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 رَبِّ اغْفِرْ لِي وَ 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رَكْعَتَانِ فِي كُلِّ رَكْعَةٍ فَاتِحَةُ الْكِتَابِ وَ خَمْسَ عَشْرَةَ مَرَّةً سُورَةُ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التَّسْلِيمِ يُصَلِّي عَشْرَ مَرَّاتٍ عَلَي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 عَشْرَ مَرَّاتٍ اللَّهُمَّ أَغْنِنِي بِفَضْلِكَ عَنْ خَلْقِكَ</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الدَّيْنِ أَرْبَعُ رَكَعَاتٍ يَقْرَأُ فِي الْأُولَي الْحَمْدَ مَرَّةً وَ الْمُعَوِّذَتَيْنِ عَشْرَ مَرَّاتٍ وَ قُلْ هُوَ اللَّهُ عَشْرَ مَرَّاتٍ وَ فِي الثَّانِيَةِ الْحَمْدَ وَ آيَةَ الْكُرْسِيِّ وَ قُلْ يا أَيُّهَا الْكافِرُونَ عَشْرَ مَرَّاتٍ وَ آمَنَ الرَّسُولُ عَشْرَ مَرَّاتٍ فَإِذَا سَلَّمَ سَبَّحَ كَمَا هُوَ مُثْبَتٌ وَ فِي الرَّكْعَةِ الثَّالِثَةِ الْحَمْدَ مَرَّةً وَ أَلْهاكُمُ التَّكاثُرُ ثَلَاثَ مَرَّاتٍ وَ الْعَصْرِ ثَلَاثَ مَرَّاتٍ وَ إِنَّا أَعْطَيْناكَ ثَلَاثَ مَرَّاتٍ وَ فِي الرَّكْعَةِ الرَّابِعَةِ الْحَمْدَ مَرَّةً وَ إِنَّا أَنْزَلْناهُ ثَلَاثَ مَرَّاتٍ وَ إِذا زُلْزِلَتِ ثَلَاثَ مَرَّاتٍ فَإِذَا سَلَّمَ سَجَدَ وَ يَقُولُ فِي سُجُودِهِ كَمَا هُوَ مُثْبَتٌ‌</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برای مصیبت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 در هر رکعت یک بار حمد و هفت بار سوره اخلاص و یک بار آیة الکرسی بخوان، بعد از سلام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الامیّ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تسبیح و تحمید و تکبیر بگو که خداوند به وعده‌اش عمل خواهد کرد و حاجتت را خواهد داد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نماز برای ازدیاد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از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رکعت اول سوره یک بار و سه بار سوره انّا اعطیناک سه بار، و در رکعت دوم یک بار حمد، و معوّذتین هر کدام سه بار خوانده شود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نماز برای غناء و رفع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رکعت است در هر رکعت حمد و ده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می خواند و بعد از سلام ده 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رحمت آر و مرا بیامرز که بهترین رحمت‌کننده‌گانی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رود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 لا یَنْبَغِی لِأَحَدٍ مِنْ بَعْدِی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ببخش و سلطنتی ده که پس از من شایسته هیچ کس نباشد که تو بسیار بخشنده‌ای</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هر رکعت سوره حمد و پانزده بار سوره قریش و بعد از سلام ده بار صلوات فرستد و بعد سجده می برد و ده 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أَغْنِنِی بِفَضْلِکَ عَنْ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فضل خود مرا از خلق بی‌نیاز کن</w:t>
      </w:r>
      <w:r>
        <w:rPr>
          <w:rFonts w:eastAsia="IRNazanin" w:cs="IRNazanin"/>
          <w:color w:val="111111"/>
          <w:sz w:val="28"/>
          <w:szCs w:val="28"/>
          <w:rtl w:val="true"/>
          <w:lang w:bidi="fa-IR"/>
        </w:rPr>
        <w:t>.</w:t>
      </w:r>
      <w:r>
        <w:rPr>
          <w:rStyle w:val="FootnoteAnchor"/>
          <w:rtl w:val="true"/>
        </w:rPr>
        <w:footnoteReference w:id="91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اداء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که در رکعت اول یک بار حمد و ده بار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قل هو الله و در رکعت دوّم یک حمد و ده بار آیه الکرسی و ده بار قُلْ یا أَیُّهَا الْکافِرُونَ و ده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خواند بعد از سلام نماز تسبیح گوید همانطور که مقرّر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یک بار حمد و سه بار سوره الهیکم التکاثر وسه بار سوره و العصر و سه بار سوره انّا اعطیناک و در رکعت چهارم یک بار حمد و سه بار سوره إِنَّا أَنْزَلْناهُ و سه بار سوره إِذا زُلْزِلَتِ سه بار می خواند بعد از سلام به سجده رود و دعائی را که قبلا ذکر شد و در دعاهای دیگر ثابت شده، را می خواند</w:t>
      </w:r>
      <w:r>
        <w:rPr>
          <w:rFonts w:eastAsia="IRNazanin" w:cs="IRNazanin"/>
          <w:color w:val="111111"/>
          <w:sz w:val="28"/>
          <w:szCs w:val="28"/>
          <w:rtl w:val="true"/>
          <w:lang w:bidi="fa-IR"/>
        </w:rPr>
        <w:t xml:space="preserve">. </w:t>
      </w:r>
      <w:r>
        <w:rPr>
          <w:rStyle w:val="FootnoteAnchor"/>
          <w:rtl w:val="true"/>
        </w:rPr>
        <w:footnoteReference w:id="918"/>
      </w:r>
      <w:bookmarkStart w:id="1939" w:name="pg13537_148287"/>
    </w:p>
    <w:p>
      <w:pPr>
        <w:pStyle w:val="Heading5"/>
        <w:numPr>
          <w:ilvl w:val="4"/>
          <w:numId w:val="1"/>
        </w:numPr>
        <w:rPr/>
      </w:pPr>
      <w:bookmarkStart w:id="1940" w:name="__RefHeading___Toc1218046_1934241801"/>
      <w:bookmarkStart w:id="1941" w:name="_Toc869"/>
      <w:bookmarkEnd w:id="1939"/>
      <w:bookmarkEnd w:id="1940"/>
      <w:r>
        <w:rPr>
          <w:rtl w:val="true"/>
        </w:rPr>
        <w:t>بيان</w:t>
      </w:r>
      <w:bookmarkEnd w:id="1941"/>
    </w:p>
    <w:p>
      <w:pPr>
        <w:pStyle w:val="BookText"/>
        <w:rPr/>
      </w:pPr>
      <w:r>
        <w:rPr>
          <w:rFonts w:ascii="Amiri" w:hAnsi="Amiri" w:eastAsia="Amiri" w:cs="Amiri"/>
          <w:color w:val="111111"/>
          <w:sz w:val="28"/>
          <w:sz w:val="28"/>
          <w:szCs w:val="28"/>
          <w:rtl w:val="true"/>
          <w:lang w:bidi="ar-SA"/>
        </w:rPr>
        <w:t>كما هو مثبت أي كما هو مقرر في سائر الصلوات‌</w:t>
      </w:r>
      <w:r>
        <w:rPr>
          <w:rStyle w:val="FootnoteAnchor"/>
          <w:rtl w:val="true"/>
        </w:rPr>
        <w:footnoteReference w:id="919"/>
      </w:r>
      <w:r>
        <w:rPr>
          <w:rFonts w:ascii="Amiri" w:hAnsi="Amiri" w:eastAsia="Amiri" w:cs="Amiri"/>
          <w:color w:val="111111"/>
          <w:sz w:val="28"/>
          <w:sz w:val="28"/>
          <w:szCs w:val="28"/>
          <w:rtl w:val="true"/>
          <w:lang w:bidi="ar-SA"/>
        </w:rPr>
        <w:t>من تسبيح الزهراء عليها السلام في الأول و من أدعية سجود الشكر في الثاني أو كان مذكورا في الرواية فأسقطه المصنف أو الرواة اختصارا</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1218048_1934241801"/>
      <w:bookmarkStart w:id="1943" w:name="_Toc870"/>
      <w:bookmarkEnd w:id="1942"/>
      <w:r>
        <w:rPr>
          <w:rtl w:val="true"/>
        </w:rPr>
        <w:t>«</w:t>
      </w:r>
      <w:r>
        <w:rPr/>
        <w:t>20</w:t>
      </w:r>
      <w:r>
        <w:rPr>
          <w:rtl w:val="true"/>
        </w:rPr>
        <w:t>»</w:t>
      </w:r>
      <w:bookmarkEnd w:id="1943"/>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أُخْرَي لِلدَّيْنِ أَرْبَعُ رَكَعَاتٍ يَقْرَأُ فِي الْأُولَي فَاتِحَةَ الْكِتَابِ مَرَّةً وَ الْفَلَقَ عَشْرَ مَرَّاتٍ وَ فِي الثَّانِيَةِ الْفَاتِحَةَ مَرَّةً وَ قُلْ يا أَيُّهَا الْكافِرُونَ عَشْرَ مَرَّاتٍ وَ آيَةَ الْكُرْسِيِّ عَشْرَ مَرَّاتٍ وَ آمَنَ الرَّسُولُ إِلَي آخِرِهِ عَشْرَ مَرَّاتٍ فَإِذَا سَلَّمَ فِي الرَّكْعَتَيْنِ يَقُولُ عَشْرَ مَرَّاتٍ سُبْحَانَ اللَّهِ أَبَدَ الْأَبَدِ سُبْحَانَ اللَّهِ الْوَاحِدِ الْأَحَدِ سُبْحَانَ اللَّهِ الْفَرْدِ الصَّمَدِ سُبْحَانَ اللَّهِ الَّذِي رَفَعَ السَّمَاوَاتِ بِغَيْرِ عَمَدٍ الْمُتَفَرِّدِ بِلَا صَاحِبَةٍ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الْفَاتِحَةَ مَرَّةً وَ أَلْهَاكُمُ ثَلَاثَ مَرَّاتٍ وَ فِي الرَّابِعَةِ الْفَاتِحَةَ مَرَّةً وَ إِنَّا أَنْزَلْناهُ وَ إِذا زُلْزِلَتِ ثَلَاثَ مَرَّاتٍ فَإِذَا فَرَغَ سَجَدَ وَ يَقُولُ فِي سُجُودِهِ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التَّيْسِيرَ فِي كُلِّ عَسِيرٍ فَإِنَّ تَيْسِيرَ الْعَسِيرِ عَلَيْكَ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وَ يَقُولُ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فِي السَّماواتِ وَ الْأَرْضِ وَ هُوَ الْعَزِيزُ الْحَكِيمُ‌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الْجَائِعِ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جَائِعاً فَصَلَّي رَكْعَتَيْنِ وَ قَالَ رَبِّ أَطْعِمْنِي فَإِنِّي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اللَّهُ مِنْ سَاعَتِهِ‌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إِلَي النَّبِيِّ صلي الله عليه و آله فَشَكَتِ الْجُوعَ فَقَالَ لَهَا قُولِي يَا مُشْبِعَ الْجَوْعَةِ وَ يَا رَافِعَ الْوَضَعَةِ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 فَاطِمَةَ بِنْتَ مُحَمَّدٍ وَ أَمَرَهَا أَنْ تَدْعُوَ بِهِ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فِي اسْتِجْلَابِ الرِّزْقِ جَاءَ رَجُلٌ إِلَي النَّبِيِّ صلي الله عليه و آله فَقَالَ يَا رَسُولَ اللَّهِ</w:t>
      </w:r>
    </w:p>
    <w:p>
      <w:pPr>
        <w:pStyle w:val="Heading5"/>
        <w:numPr>
          <w:ilvl w:val="4"/>
          <w:numId w:val="1"/>
        </w:numPr>
        <w:rPr/>
      </w:pPr>
      <w:bookmarkStart w:id="1944" w:name="__RefHeading___Toc1218050_1934241801"/>
      <w:bookmarkStart w:id="1945" w:name="_Toc871"/>
      <w:bookmarkEnd w:id="1944"/>
      <w:r>
        <w:rPr>
          <w:rtl w:val="true"/>
        </w:rPr>
        <w:t>توضیح</w:t>
      </w:r>
      <w:bookmarkEnd w:id="1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دیگر نمازها مقرّر و ثابت گردید که شامل تسبیح حضرت زهراء علیها السلام در اول و دعاهای سجده شکر در دومی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روایت ذکر شده و مصنّف یا راویان به جهت خلاصه گویی آن را حذف کرده اند</w:t>
      </w:r>
      <w:r>
        <w:rPr>
          <w:rFonts w:eastAsia="IRNazanin" w:cs="IRNazanin"/>
          <w:color w:val="111111"/>
          <w:sz w:val="28"/>
          <w:szCs w:val="28"/>
          <w:rtl w:val="true"/>
          <w:lang w:bidi="fa-IR"/>
        </w:rPr>
        <w:t>.</w:t>
      </w:r>
    </w:p>
    <w:p>
      <w:pPr>
        <w:pStyle w:val="Heading5"/>
        <w:numPr>
          <w:ilvl w:val="4"/>
          <w:numId w:val="1"/>
        </w:numPr>
        <w:rPr/>
      </w:pPr>
      <w:bookmarkStart w:id="1946" w:name="__RefHeading___Toc1218052_1934241801"/>
      <w:bookmarkStart w:id="1947" w:name="_Toc872"/>
      <w:bookmarkEnd w:id="1946"/>
      <w:r>
        <w:rPr>
          <w:rtl w:val="true"/>
        </w:rPr>
        <w:t xml:space="preserve">روایت </w:t>
      </w:r>
      <w:r>
        <w:rPr/>
        <w:t>20</w:t>
      </w:r>
      <w:bookmarkEnd w:id="194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دیگربرای ادای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که در رکعت اوّل یک بار حمد و ده بار سوره فلق، و در رکعت دوّم یک حمد و ده بار سوره قُلْ یا أَیُّهَا الْکافِرُونَ و ده بار آیة الکرسی و ده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را تا آخر آیه، را خوانده و هنگامی که بعد از دو رکعت سلام داد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أَبَدَ الْأَبَدِ سُبْحَانَ اللَّهِ الْوَاحِدِ الْأَحَدِ سُبْحَانَ اللَّهِ الْفَرْدِ الصَّمَدِ سُبْحَانَ اللَّهِ الَّذِی رَفَعَ السَّمَاوَاتِ بِغَیْرِ عَمَدٍ الْمُتَفَرِّدِ بِلَا صَاحِبَةٍ وَ 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 سوره حمد و سه بار سوره تکاثر، و در چهارم یک بار فاتحه و سه بار سوره إِنَّا أَنْزَلْناهُ و سه بار سوره إِذا زُلْزِلَتِ را بخواند و بعد از نماز سجده کند و در سجده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التَّیْسِیرَ فِی کُلِّ عَسِیرٍ فَإِنَّ تَیْسِیرَ الْعَسِیرِ عَلَیْکَ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که هر مشکلی را بر من آسان کنی که آسان کردن مشکل بر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بردارد و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 رَبِّ السَّماواتِ وَ رَبِّ الْأَرْضِ رَبِّ الْعالَمِینَ وَ لَهُ الْکِبْرِیاءُ فِی السَّماواتِ وَ الْأَرْضِ 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از آن خداست، 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نماز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دو رکعت نماز بخواند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 أَطْعِمْنِی فَإِنِّی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غذائی به من ده که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درنگ اطعامش کند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خدمت پیامبر صلی الله علیه و آله و سلم آمد و از گرسنگی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مُشْبِعَ الْجَوْعَةِ وَ یَا رَافِعَ الْوَضَعَةِ لَا تُجِعْ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سیرکننده گرسنگی و ای برطرف کننده خواری، فاطمه دختر محمد را گرسنه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فرمود که بدان دعا کند</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جلب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نبی اکرم صلی الله علیه و آله و سلم رسید و گفت</w:t>
      </w:r>
      <w:r>
        <w:rPr>
          <w:rFonts w:eastAsia="IRNazanin" w:cs="IRNazanin"/>
          <w:color w:val="111111"/>
          <w:sz w:val="28"/>
          <w:szCs w:val="28"/>
          <w:rtl w:val="true"/>
          <w:lang w:bidi="fa-IR"/>
        </w:rPr>
        <w:t xml:space="preserve">: </w:t>
      </w:r>
      <w:bookmarkStart w:id="1948" w:name="pg13537_148288"/>
    </w:p>
    <w:p>
      <w:pPr>
        <w:pStyle w:val="BookText"/>
        <w:rPr/>
      </w:pPr>
      <w:bookmarkEnd w:id="1948"/>
      <w:r>
        <w:rPr>
          <w:rFonts w:ascii="Amiri" w:hAnsi="Amiri" w:eastAsia="Amiri" w:cs="Amiri"/>
          <w:color w:val="111111"/>
          <w:sz w:val="28"/>
          <w:sz w:val="28"/>
          <w:szCs w:val="28"/>
          <w:rtl w:val="true"/>
          <w:lang w:bidi="ar-SA"/>
        </w:rPr>
        <w:t>إِنِّي ذُو عِيَالٍ كَثِيرٍ وَ عَلَيَّ دَيْنٌ قَدِ اشْتَدَّ حَالِي فَعَلِّمْنِي دُعَاءً أَدْعُو اللَّهَ عَزَّ وَ جَلَّ بِهِ يَرْزُقُنِي مَا أَقْضِي بِهِ دَيْنِي وَ أَسْتَعِينُ بِهِ عَلَي عِيَالِي فَقَالَ رَسُولُ اللَّهِ صلي الله عليه و آله يَا عَبْدَ اللَّهِ تَوَضَّأْ وَ أَسْبِغْ وُضُوءَكَ ثُمَّ صَلِّ رَكْعَتَيْنِ تُتِمُّ الرُّكُوعَ وَ السُّجُودَ ثُمَّ قُلْ يَا مَاجِدُ يَا وَاحِدُ يَا كَرِيمُ أَتَوَجَّهُ إِلَيْكَ بِمُحَمَّدٍ صلي الله عليه و آله نَبِيِّكَ نَبِيِّ الرَّحْمَةِ يَا مُحَمَّدُ يَا رَسُولَ اللَّهِ إِنِّي أَتَوَجَّهُ بِكَ إِلَي اللَّهِ رَبِّي وَ رَبِّكَ وَ رَبِّ كُلِّ شَيْ‌ءٍ وَ أَسْأَلُهُ أَنْ يُصَلِّيَ عَلَي مُحَمَّدٍ وَ عَلَي أَهْلِ بَيْتِهِ وَ أَسْأَلُكَ نَفْحَةً كَرِيمَةً مِنْ نَفَحَاتِكَ فَتْحاً يَسِيراً وَ رِزْقاً وَاسِعاً أَلُمُّ بِهِ شَعْثِي وَ أَقْضِي بِهِ دَيْنِي وَ أَسْتَعِينُ بِهِ عَلَي عِيَالِي‌</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لِلْحَاجَةِ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 ثُلُثُ اللَّيْلِ فَقُمْ وَ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الْمُلْكِ وَ تَنْزِيلُ السَّجْدَةِ ثُمَّ ادْعُهُ وَ قُلْ يَا رَبِّ قَدْ نَامَتِ الْعُيُونُ وَ غَارَتِ النُّجُومُ وَ أَنْتَ الْحَيُّ الْقَيُّومُ لَا تَأْخُذُكَ سِنَةٌ وَ لَا نَوْمٌ لَنْ يُوَارِيَ عَنْكَ لَيْلٌ دَاجٍ وَ لَا سَمَاءٌ ذَاتُ أَبْرَاجٍ وَ لَا أَرْضٌ ذَاتُ مِهَادٍ وَ لَا بَحْرٌ لُجِّيٌّ وَ لَا ظُلُمَاتٌ بَعْضُهَا فَوْقَ بَعْضٍ يَا صَرِيخَ الْأَبْرَارِ وَ غِيَاثَ الْمُسْتَغِيثِينَ بِرَحْمَتِكَ أَسْتَغِيثُ فَصَلِّ عَلَي مُحَمَّدٍ وَ آلِهِ وَ اقْضِ لِي حَاجَةَ كَذَا وَ كَذَا وَ لَا تَرُدَّنِي خَائِباً وَ لَا مَحْرُوماً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قَضَاءِ الْحَاجَاتِ كَالْأَخْذِ بِالْيَدِ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9" w:name="__RefHeading___Toc1218054_1934241801"/>
      <w:bookmarkStart w:id="1950" w:name="_Toc873"/>
      <w:bookmarkEnd w:id="1949"/>
      <w:r>
        <w:rPr>
          <w:rtl w:val="true"/>
        </w:rPr>
        <w:t>بيان</w:t>
      </w:r>
      <w:bookmarkEnd w:id="1950"/>
    </w:p>
    <w:p>
      <w:pPr>
        <w:pStyle w:val="BookText"/>
        <w:rPr/>
      </w:pPr>
      <w:r>
        <w:rPr>
          <w:rFonts w:ascii="Amiri" w:hAnsi="Amiri" w:eastAsia="Amiri" w:cs="Amiri"/>
          <w:color w:val="111111"/>
          <w:sz w:val="28"/>
          <w:sz w:val="28"/>
          <w:szCs w:val="28"/>
          <w:rtl w:val="true"/>
          <w:lang w:bidi="ar-SA"/>
        </w:rPr>
        <w:t>الصريخ المغيث كالأخذ باليد أي في سرعة الإجابة كان تمد يدك إلي شي‌ء فتأخذه</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1218056_1934241801"/>
      <w:bookmarkStart w:id="1952" w:name="_Toc874"/>
      <w:bookmarkEnd w:id="1951"/>
      <w:r>
        <w:rPr>
          <w:rtl w:val="true"/>
        </w:rPr>
        <w:t>«</w:t>
      </w:r>
      <w:r>
        <w:rPr/>
        <w:t>21</w:t>
      </w:r>
      <w:r>
        <w:rPr>
          <w:rtl w:val="true"/>
        </w:rPr>
        <w:t>»</w:t>
      </w:r>
      <w:bookmarkEnd w:id="1952"/>
    </w:p>
    <w:p>
      <w:pPr>
        <w:pStyle w:val="BookText"/>
        <w:rPr/>
      </w:pPr>
      <w:r>
        <w:rPr>
          <w:rFonts w:ascii="Amiri" w:hAnsi="Amiri" w:eastAsia="Amiri" w:cs="Amiri"/>
          <w:color w:val="111111"/>
          <w:sz w:val="28"/>
          <w:sz w:val="28"/>
          <w:szCs w:val="28"/>
          <w:rtl w:val="true"/>
          <w:lang w:bidi="ar-SA"/>
        </w:rPr>
        <w:t>الْمَكَارِمُ، صَلَاةُ الشِّدَّةِ 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بَدَا لَكَ فَإِذَا فَرَغْتَ فَأَلْصِقْ خَدَّكَ بِالْأَرْضِ وَ قُلْ يَا قُوَّةَ كُلِّ ضَعِيفٍ يَا مُذِلَّ كُلِّ جَبَّارٍ قَدْ وَ حَقِّكَ بَلَغَ الْخَوْفُ مَجْهُودِي فَفَرِّجْ عَنِّي ثَلَاثَ مَرَّاتٍ ثُمَّ ضَعْ خَدَّكَ الْأَيْمَنَ عَلَي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يَا مُعِزَّ كُلِّ ذَلِيلٍ قَدْ وَ حَقِّكَ أَعْيَا صَبْرِي فَفَرِّجْ عَنِّي ثَلَاثَ مَرَّاتٍ ثُمَّ تُقَلِّبُ خَدَّكَ الْأَيْسَرَ وَ تَقُولُ مِثْلَ ذَلِكَ ثَلَاثَ مَرَّاتٍ ثُمَّ تَضَعُ جَبْهَتَكَ عَلَي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كُلَّ مَعْبُودٍ مِنْ دُونِ عَرْشِكَ إِلَي قَرَارِ أَرْضِكَ بَاطِلٌ إِلَّا وَجْهَكَ تَعْلَمُ كُرْبَتِي فَفَرِّجْ عَنِّي ثَلَاثَ مَرَّاتٍ ثُمَّ اجْلِسْ وَ</w:t>
      </w:r>
    </w:p>
    <w:p>
      <w:pPr>
        <w:pStyle w:val="BookText"/>
        <w:rPr/>
      </w:pPr>
      <w:r>
        <w:rPr>
          <w:rFonts w:ascii="IRNazanin" w:hAnsi="IRNazanin" w:eastAsia="IRNazanin"/>
          <w:color w:val="111111"/>
          <w:sz w:val="28"/>
          <w:sz w:val="28"/>
          <w:szCs w:val="28"/>
          <w:rtl w:val="true"/>
          <w:lang w:bidi="fa-IR"/>
        </w:rPr>
        <w:t>من مردی عیالمندم و مقروضم و وضع من بسیار نابسامان شده به من دعائی آموز که خداوند به وسیله آن به من درآمدی دهد که قرضم را ادا و خانواده‌ام را اداره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وضوء کاملی بگیر و دو رکعت نماز با رکوع و سجده کامل بگذار و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مَاجِدُ یَا وَاحِدُ یَا کَرِیمُ أَتَوَجَّهُ إِلَیْکَ بِمُحَمَّدٍ ص نَبِیِّکَ نَبِیِّ الرَّحْمَةِ یَا مُحَمَّدُ یَا رَسُولَ اللَّهِ إِنِّی أَتَوَجَّهُ بِکَ إِلَی اللَّهِ رَبِّی وَ رَبِّکَ وَ رَبِّ کُلِّ شَیْ‌ءٍ وَ أَسْأَلُهُ أَنْ یُصَلِّیَ عَلَی مُحَمَّدٍ وَ عَلَی أَهْلِ بَیْتِهِ وَ أَسْأَلُکَ نَفْحَةً کَرِیمَةً مِنْ نَفَحَاتِکَ فَتْحاً یَسِیراً وَ رِزْقاً وَاسِعاً أَلُمُّ بِهِ شَعْثِی وَ أَقْضِی بِهِ دَیْنِی وَ أَسْتَعِینُ بِهِ عَلَی عِیَالِی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بزرگوار و ای یکتا، ای کریم، به وسیله محمّد صلی الله علیه و آله و سلم نبی تو نبی رحمت به تو رو می آورم، ای محمد ای رسول خدا به شفاعت تو به خداوند پروردگار من و تو و همه چیز روی می‌آورم، و خداوندا از تو مسألت دارم که بر محمد و آل او درود فرستی، و از تو گشایشی ارجمند و آسان و روزی وسیعی که کارم را استوار و دینم را ادا و عیالم را اداره کنم، مسألت می نمایم</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نماز حاجت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ثلث شب دو رکعت نماز بگذار و در آن سوره ملک و سوره سجده را بخوان و بعد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قَدْ نَامَتِ الْعُیُونُ وَ غَارَتِ النُّجُومُ وَ أَنْتَ الْحَیُّ الْقَیُّومُ لَا تَأْخُذُکَ سِنَةٌ وَ لَا نَوْمٌ لَنْ یُوَارِیَ عَنْکَ لَیْلٌ دَاجٍ وَ لَا سَمَاءٌ ذَاتُ أَبْرَاجٍ وَ لَا أَرْضٌ ذَاتُ مِهَادٍ وَ لَا بَحْرٌ لُجِّیٌّ وَ لَا ظُلُمَاتٌ بَعْضُهَا فَوْقَ بَعْضٍ یَا صَرِیخَ الْأَبْرَارِ وَ غِیَاثَ الْمُسْتَغِیثِینَ بِرَحْمَتِکَ أَسْتَغِیثُ فَصَلِّ عَلَی مُحَمَّدٍ وَ آلِهِ وَ اقْضِ لِی حَاجَةَ کَذَا وَ کَذَا وَ لَا تَرُدَّنِی خَائِباً وَ لَا مَحْرُوماً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چشمان به خوابند و ستارگان فرو رفته‌اند، و تو زنده و نگهدارنده‌ای هستی که چرت و خواب نداری، شب‌های بلند و تاریک و آسمان های دارای بروج و زمین گهواره شده از تو پنهان نمانَد، و دریای ژرف، و ظلمت های انباشته بر هم از تو مستور نباشد، ای فریادرس خوبان به رحمت تو استغاثه می کنم پس بر محمّد و آل او درود فرست و فلان حاجت مرا روا کن و محروم و زیانبارم مگردان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قضاء حاجت چنانست که خواسته خود را با دست گرفته باشی</w:t>
      </w:r>
      <w:r>
        <w:rPr>
          <w:rFonts w:eastAsia="IRNazanin" w:cs="IRNazanin"/>
          <w:color w:val="111111"/>
          <w:sz w:val="28"/>
          <w:szCs w:val="28"/>
          <w:rtl w:val="true"/>
          <w:lang w:bidi="fa-IR"/>
        </w:rPr>
        <w:t xml:space="preserve">. </w:t>
      </w:r>
      <w:r>
        <w:rPr>
          <w:rStyle w:val="FootnoteAnchor"/>
          <w:rtl w:val="true"/>
        </w:rPr>
        <w:footnoteReference w:id="929"/>
      </w:r>
    </w:p>
    <w:p>
      <w:pPr>
        <w:pStyle w:val="Heading5"/>
        <w:numPr>
          <w:ilvl w:val="4"/>
          <w:numId w:val="1"/>
        </w:numPr>
        <w:rPr/>
      </w:pPr>
      <w:bookmarkStart w:id="1953" w:name="__RefHeading___Toc1218058_1934241801"/>
      <w:bookmarkStart w:id="1954" w:name="_Toc875"/>
      <w:bookmarkEnd w:id="1953"/>
      <w:r>
        <w:rPr>
          <w:rtl w:val="true"/>
        </w:rPr>
        <w:t>توضیح</w:t>
      </w:r>
      <w:bookmarkEnd w:id="1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کالاخذ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زود اجابت شدن مانند گرفتن با دست است گویی دستت را به سمت چیزی ببری و آن را بگیری</w:t>
      </w:r>
      <w:r>
        <w:rPr>
          <w:rFonts w:eastAsia="IRNazanin" w:cs="IRNazanin"/>
          <w:color w:val="111111"/>
          <w:sz w:val="28"/>
          <w:szCs w:val="28"/>
          <w:rtl w:val="true"/>
          <w:lang w:bidi="fa-IR"/>
        </w:rPr>
        <w:t>.</w:t>
      </w:r>
    </w:p>
    <w:p>
      <w:pPr>
        <w:pStyle w:val="Heading5"/>
        <w:numPr>
          <w:ilvl w:val="4"/>
          <w:numId w:val="1"/>
        </w:numPr>
        <w:rPr/>
      </w:pPr>
      <w:bookmarkStart w:id="1955" w:name="__RefHeading___Toc1218060_1934241801"/>
      <w:bookmarkStart w:id="1956" w:name="_Toc876"/>
      <w:bookmarkEnd w:id="1955"/>
      <w:r>
        <w:rPr>
          <w:rtl w:val="true"/>
        </w:rPr>
        <w:t xml:space="preserve">روایت </w:t>
      </w:r>
      <w:r>
        <w:rPr/>
        <w:t>21</w:t>
      </w:r>
      <w:bookmarkEnd w:id="195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هنگام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خواهی بخوان و بعد از آن گونه و چهره بر زمین بنه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قُوَّةَ کُلِّ ضَعِیفٍ یَا مُذِلَّ کُلِّ جَبَّارٍ قَدْ وَ حَقِّکَ بَلَغَ الْخَوْفُ مَجْهُودِی فَفَرِّجْ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نیروی هر ضعیفی، و ای ذلیل‌کننده هر جبّاری، به حق تو که بیم و اضطراب مرا فرو گرفته پس در کارم گشایشی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راست را بر زمین گذار، و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کُلِّ جَبَّارٍ یَا مُعِزَّ کُلِّ ذَلِیلٍ قَدْ وَ حَقِّکَ أَعْیَا صَبْرِی فَفَرِّجْ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خوارکننده هر جبّار، و ای عزیزکننده هر ذلیل و خوار، به حق تو که صبرم لبریز گشته پس گشایشی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چپ را بر زمین بنه، و همین را سه بار بگو، بعد پیشانی بر زمین بنه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کُلَّ مَعْبُودٍ مِنْ دُونِ عَرْشِکَ إِلَی قَرَارِ أَرْضِکَ بَاطِلٌ إِلَّا وَجْهَکَ تَعْلَمُ کُرْبَتِی فَفَرِّجْ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هر معبودی از نزد عرشت تا قرارگاه زمینت جز تو باطل است، تو گرفتاری مرا می دانی پس آن را بر 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آرامش خاطر بنشین </w:t>
      </w:r>
      <w:bookmarkStart w:id="1957" w:name="pg13537_148289"/>
    </w:p>
    <w:p>
      <w:pPr>
        <w:pStyle w:val="BookText"/>
        <w:rPr/>
      </w:pPr>
      <w:bookmarkEnd w:id="1957"/>
      <w:r>
        <w:rPr>
          <w:rFonts w:ascii="Amiri" w:hAnsi="Amiri" w:eastAsia="Amiri" w:cs="Amiri"/>
          <w:color w:val="111111"/>
          <w:sz w:val="28"/>
          <w:sz w:val="28"/>
          <w:szCs w:val="28"/>
          <w:rtl w:val="true"/>
          <w:lang w:bidi="ar-SA"/>
        </w:rPr>
        <w:t>أَنْتَ مُتَرَسِّلٌ وَ قُلِ اللَّهُمَّ أَنْتَ الْحَيُّ الْقَيُّومُ الْعَلِيُّ الْعَظِيمُ الْخَالِقُ الْبَارِئُ الْمُحْيِي الْمُمِيتُ الْبَدِي‌ءُ الْبَدِيعُ لَكَ الْكَرَمُ وَ لَكَ الْحَمْدُ وَ لَكَ الْمَنُّ وَ لَكَ الْجُودُ وَحْدَكَ وَحْدَكَ لَا شَرِيكَ لَكَ يَا وَاحِدُ يَا أَحَدُ يَا صَمَدُ يَا مَنْ لَمْ يَلِدْ وَ لَمْ يُولَدْ وَ لَمْ يَكُنْ لَهُ كُفُواً أَحَدٌ كَذَلِكَ اللَّهُ رَبِّي ثَلَاثَ مَرَّاتٍ صَلِّ عَلَي مُحَمَّدٍ وَ آلِ مُحَمَّدٍ الصَّادِقِينَ وَ افْعَلْ بِي كَذَا وَ كَذَا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1218062_1934241801"/>
      <w:bookmarkStart w:id="1959" w:name="_Toc877"/>
      <w:bookmarkEnd w:id="1958"/>
      <w:r>
        <w:rPr>
          <w:rtl w:val="true"/>
        </w:rPr>
        <w:t>بيان</w:t>
      </w:r>
      <w:bookmarkEnd w:id="1959"/>
    </w:p>
    <w:p>
      <w:pPr>
        <w:pStyle w:val="BookText"/>
        <w:rPr/>
      </w:pPr>
      <w:r>
        <w:rPr>
          <w:rFonts w:ascii="Amiri" w:hAnsi="Amiri" w:eastAsia="Amiri" w:cs="Amiri"/>
          <w:color w:val="111111"/>
          <w:sz w:val="28"/>
          <w:sz w:val="28"/>
          <w:szCs w:val="28"/>
          <w:rtl w:val="true"/>
          <w:lang w:bidi="ar-SA"/>
        </w:rPr>
        <w:t>أعيا صبري أي عجز و وقف تعبا أو هذا الأمر الذي عرض لي أعجز صبري و قال الجوهري عييت بأمري إذا لم تهتد لوجهه و أعياني هو و أعيا الرجل في المشي فهو معي و الترسل الرفق و التؤدة و التأني</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1218064_1934241801"/>
      <w:bookmarkStart w:id="1961" w:name="_Toc878"/>
      <w:bookmarkEnd w:id="1960"/>
      <w:r>
        <w:rPr>
          <w:rtl w:val="true"/>
        </w:rPr>
        <w:t>«</w:t>
      </w:r>
      <w:r>
        <w:rPr/>
        <w:t>22</w:t>
      </w:r>
      <w:r>
        <w:rPr>
          <w:rtl w:val="true"/>
        </w:rPr>
        <w:t>»</w:t>
      </w:r>
      <w:bookmarkEnd w:id="1961"/>
    </w:p>
    <w:p>
      <w:pPr>
        <w:pStyle w:val="BookText"/>
        <w:rPr/>
      </w:pPr>
      <w:r>
        <w:rPr>
          <w:rFonts w:ascii="Amiri" w:hAnsi="Amiri" w:eastAsia="Amiri" w:cs="Amiri"/>
          <w:color w:val="111111"/>
          <w:sz w:val="28"/>
          <w:sz w:val="28"/>
          <w:szCs w:val="28"/>
          <w:rtl w:val="true"/>
          <w:lang w:bidi="ar-SA"/>
        </w:rPr>
        <w:t>الْمَكَارِمُ، صَلَاةُ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بِمَا شِئْتَ مِنَ الْقُرْآنِ وَ تُصَلِّي عَلَي مُحَمَّدٍ وَ آلِهِ مَا قَدَرْتَ عَلَيْهِ ثُمَّ تَقُولُ اللَّهُمَّ إِنَّ لَكَ يَوْماً تَنْتَقِمُ فِيهِ لِلْمَظْلُومِ مِنَ الظَّالِمِ لَكِنْ هَلَعِي وَ جَزَعِي لَا يُبْلِغَانِ بِيَ الصَّبْرَ عَلَي أَنَاتِكَ وَ حِلْمِكَ وَ قَدْ عَلِمْتَ أَنَّ فُلَاناً ظَلَمَنِي وَ اعْتَدَي عَلَيَّ بِقُوَّتِهِ عَلَي ضَعْفِي فَأَسْأَلُكَ يَا رَبَّ الْعِزَّةِ وَ قَاصِمَ الْجَبَابِرَةِ وَ نَاصِرَ الْمَظْلُومِينَ أَنْ تُرِيَهُ قُدْرَتَكَ أَقْسَمْتُ عَلَيْكَ يَا رَبَّ الْعِزَّةِ السَّاعَةَ السَّاعَةَ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مُحَمَّدُ بْنُ الْحَسَنِ الصَّفَّارُ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 إِنَّ فُلَاناً ظَالِمٌ لِي فَقَالَ أَسْبِغِ الْوُضُوءَ وَ صَلِّ رَكْعَتَيْنِ وَ أَثْنِ عَلَي اللَّهِ تَعَالَي وَ صَلِّ عَلَي مُحَمَّدٍ وَ آلِهِ ثُمَّ قُلِ اللَّهُمَّ إِنَّ فُلَاناً ظَلَمَنِي وَ بَغَي عَلَيَّ فَأَبْلِهِ بِفَقْرٍ لَا تَجْبُرُهُ وَ بِسُوءٍ لَا 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فَأَصَابَهُ الْوَضَحُ‌</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ظُلِمَ فَتَوَضَّأَ وَ 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مَظْلُومٌ فَانْتَصِرْ وَ سَكَتَ إِلَّا عَجَّلَ اللَّهُ لَهُ النَّصْرَ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1218066_1934241801"/>
      <w:bookmarkStart w:id="1963" w:name="_Toc879"/>
      <w:bookmarkEnd w:id="1962"/>
      <w:r>
        <w:rPr>
          <w:rtl w:val="true"/>
        </w:rPr>
        <w:t>بيان</w:t>
      </w:r>
      <w:bookmarkEnd w:id="1963"/>
    </w:p>
    <w:p>
      <w:pPr>
        <w:pStyle w:val="BookText"/>
        <w:rPr/>
      </w:pPr>
      <w:r>
        <w:rPr>
          <w:rFonts w:ascii="Amiri" w:hAnsi="Amiri" w:eastAsia="Amiri" w:cs="Amiri"/>
          <w:color w:val="111111"/>
          <w:sz w:val="28"/>
          <w:sz w:val="28"/>
          <w:szCs w:val="28"/>
          <w:rtl w:val="true"/>
          <w:lang w:bidi="ar-SA"/>
        </w:rPr>
        <w:t>قال الجوهري الوضح البياض يقال بالفرس وضح إذا كانت له شية و قد يكني به عن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الْحَیُّ الْقَیُّومُ الْعَلِیُّ الْعَظِیمُ الْخَالِقُ الْبَارِئُ الْمُحْیِی الْمُمِیتُ الْبَدِی‌ءُ الْبَدِیعُ لَکَ الْکَرَمُ وَ لَکَ الْحَمْدُ وَ لَکَ الْمَنُّ وَ لَکَ الْجُودُ وَحْدَکَ وَحْدَکَ لَا شَرِیکَ لَکَ یَا وَاحِدُ یَا أَحَدُ یَا صَمَدُ یَا مَنْ لَمْ یَلِدْ وَ لَمْ یُولَدْ وَ لَمْ یَکُنْ لَهُ کُفُواً أَحَدٌ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 الصَّادِقِینَ وَ افْعَلْ بِی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زنده قیّوم و بزرگ، و خالق و آفریدگار، و زنده‌کننده و میراننده، و ایجاد و اختراع‌کننده، بزرگوار هستی و سپاس خاص توست، جود و امتنان از آن توست، تنها و بی‌شریک هستی، ای واحد و ای احد و ای صمد ای آنکه نزائیده و نزاید و همسری ندارد آفریدگار من این چنین است بر محمد و آل او درود فرست و برایم چنین و چنان کن</w:t>
      </w:r>
      <w:r>
        <w:rPr>
          <w:rFonts w:eastAsia="IRNazanin" w:cs="IRNazanin"/>
          <w:color w:val="111111"/>
          <w:sz w:val="28"/>
          <w:szCs w:val="28"/>
          <w:rtl w:val="true"/>
          <w:lang w:bidi="fa-IR"/>
        </w:rPr>
        <w:t xml:space="preserve">}. </w:t>
      </w:r>
      <w:r>
        <w:rPr>
          <w:rStyle w:val="FootnoteAnchor"/>
          <w:rtl w:val="true"/>
        </w:rPr>
        <w:footnoteReference w:id="934"/>
      </w:r>
    </w:p>
    <w:p>
      <w:pPr>
        <w:pStyle w:val="Heading5"/>
        <w:numPr>
          <w:ilvl w:val="4"/>
          <w:numId w:val="1"/>
        </w:numPr>
        <w:rPr/>
      </w:pPr>
      <w:bookmarkStart w:id="1964" w:name="__RefHeading___Toc1218068_1934241801"/>
      <w:bookmarkStart w:id="1965" w:name="_Toc880"/>
      <w:bookmarkEnd w:id="1964"/>
      <w:r>
        <w:rPr>
          <w:rtl w:val="true"/>
        </w:rPr>
        <w:t>توضیح</w:t>
      </w:r>
      <w:bookmarkEnd w:id="1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صبرم عاجز شد و از خستگی ایستاد، یا این کاری که برایم پیش آمده است صبرم را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عییت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کار او پی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أعیانی هو و أعیی الرجل فی المشی فهو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و متانت و تأنّی</w:t>
      </w:r>
      <w:r>
        <w:rPr>
          <w:rFonts w:eastAsia="IRNazanin" w:cs="IRNazanin"/>
          <w:color w:val="111111"/>
          <w:sz w:val="28"/>
          <w:szCs w:val="28"/>
          <w:rtl w:val="true"/>
          <w:lang w:bidi="fa-IR"/>
        </w:rPr>
        <w:t>.</w:t>
      </w:r>
    </w:p>
    <w:p>
      <w:pPr>
        <w:pStyle w:val="Heading5"/>
        <w:numPr>
          <w:ilvl w:val="4"/>
          <w:numId w:val="1"/>
        </w:numPr>
        <w:rPr/>
      </w:pPr>
      <w:bookmarkStart w:id="1966" w:name="__RefHeading___Toc1218070_1934241801"/>
      <w:bookmarkStart w:id="1967" w:name="_Toc881"/>
      <w:bookmarkEnd w:id="1966"/>
      <w:r>
        <w:rPr>
          <w:rtl w:val="true"/>
        </w:rPr>
        <w:t xml:space="preserve">روایت </w:t>
      </w:r>
      <w:r>
        <w:rPr/>
        <w:t>22</w:t>
      </w:r>
      <w:bookmarkEnd w:id="196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با هر سوره‌ای از قرآن که می خواهی بخوان و به اندازه ای که می توانی بر محمّد و آل او درود فرست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خداوندا تو روزی داری که از ظالم برای مظلوم انتقام خواهی گرفت ولی جزع و بی تابی من صبر مرا به بردباری تو نمی رساند و می دانی که فلان کس به من ستم کرده، و با قدرتی که دارد به من ضعیف تعدّی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عزیز و درهم شکننده قدرت جبّاران و یاور مظلومان از تو مسألت دارم که هم اکنون قدرتت را به وی بنمایانی</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به امام می رساند که به ایشان عرضه داشتم که فلان کس به من ظلم می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دو رکعت نماز بخوان و خدا را ثنا کن و بر محمّد و آل او درود 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فُلَاناً ظَلَمَنِی وَ بَغَی عَلَیَّ فَأَبْلِهِ بِفَقْرٍ لَا تَجْبُرُهُ وَ بِسُوءٍ لَا تَسْتُرُهُ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فلان کس به من ظلم کرده و بر من تجاوز نموده خداوندا او را به مرضی بی‌دوا و بدبختی آشکار مبتلی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او مبتلی به پیسی شد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مظلومی نمی شود که دو رکعت نماز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مَظْلُومٌ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مظلومم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کند مگر اینکه خداوند به سرعت یاریش نماید</w:t>
      </w:r>
      <w:r>
        <w:rPr>
          <w:rFonts w:eastAsia="IRNazanin" w:cs="IRNazanin"/>
          <w:color w:val="111111"/>
          <w:sz w:val="28"/>
          <w:szCs w:val="28"/>
          <w:rtl w:val="true"/>
          <w:lang w:bidi="fa-IR"/>
        </w:rPr>
        <w:t>.</w:t>
      </w:r>
    </w:p>
    <w:p>
      <w:pPr>
        <w:pStyle w:val="Heading5"/>
        <w:numPr>
          <w:ilvl w:val="4"/>
          <w:numId w:val="1"/>
        </w:numPr>
        <w:rPr/>
      </w:pPr>
      <w:bookmarkStart w:id="1968" w:name="__RefHeading___Toc1218072_1934241801"/>
      <w:bookmarkStart w:id="1969" w:name="_Toc882"/>
      <w:bookmarkEnd w:id="1968"/>
      <w:r>
        <w:rPr>
          <w:rtl w:val="true"/>
        </w:rPr>
        <w:t>توضیح</w:t>
      </w:r>
      <w:bookmarkEnd w:id="19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سپیدی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الوضح هرگاه شیۀ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مخالف رنگ اصلی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آن برای پیسی کنایه آورده می شود</w:t>
      </w:r>
      <w:r>
        <w:rPr>
          <w:rFonts w:eastAsia="IRNazanin" w:cs="IRNazanin"/>
          <w:color w:val="111111"/>
          <w:sz w:val="28"/>
          <w:szCs w:val="28"/>
          <w:rtl w:val="true"/>
          <w:lang w:bidi="fa-IR"/>
        </w:rPr>
        <w:t xml:space="preserve">. </w:t>
      </w:r>
      <w:bookmarkStart w:id="1970" w:name="pg13537_148290"/>
    </w:p>
    <w:p>
      <w:pPr>
        <w:pStyle w:val="Heading5"/>
        <w:numPr>
          <w:ilvl w:val="4"/>
          <w:numId w:val="1"/>
        </w:numPr>
        <w:rPr/>
      </w:pPr>
      <w:bookmarkStart w:id="1971" w:name="__RefHeading___Toc1218074_1934241801"/>
      <w:bookmarkStart w:id="1972" w:name="_Toc883"/>
      <w:bookmarkEnd w:id="1970"/>
      <w:bookmarkEnd w:id="1971"/>
      <w:r>
        <w:rPr>
          <w:rtl w:val="true"/>
        </w:rPr>
        <w:t>«</w:t>
      </w:r>
      <w:r>
        <w:rPr/>
        <w:t>23</w:t>
      </w:r>
      <w:r>
        <w:rPr>
          <w:rtl w:val="true"/>
        </w:rPr>
        <w:t>»</w:t>
      </w:r>
      <w:bookmarkEnd w:id="1972"/>
    </w:p>
    <w:p>
      <w:pPr>
        <w:pStyle w:val="BookText"/>
        <w:rPr/>
      </w:pPr>
      <w:r>
        <w:rPr>
          <w:rFonts w:ascii="Amiri" w:hAnsi="Amiri" w:eastAsia="Amiri" w:cs="Amiri"/>
          <w:color w:val="111111"/>
          <w:sz w:val="28"/>
          <w:sz w:val="28"/>
          <w:szCs w:val="28"/>
          <w:rtl w:val="true"/>
          <w:lang w:bidi="ar-SA"/>
        </w:rPr>
        <w:t>الْمَكَارِمُ، صَلَاةٌ لِلْمُهِمَّاتِ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كَانَ إِذَا حَزَنَهُ أَمْرٌ يَلْبَسُ أَنْظَفَ ثِيَابِهِ وَ أَسْبَغَ الْوُضُوءَ وَ صَعِدَ أَعْلَي سُطُوحِهِ فَصَلَّي أَرْبَعَ رَكَعَاتٍ يَقْرَأُ فِي الْأُولَي الْحَمْدَ وَ إِذا زُلْزِلَتِ وَ فِي الثَّانِيَةِ الْحَمْدَ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الْحَمْدَ وَ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الْحَمْدَ وَ قُلْ هُوَ اللَّهُ أَحَدٌ ثُمَّ يَرْفَعُ يَدَيْهِ إِلَي السَّمَاءِ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بِأَسْمَائِكَ الَّتِي إِذَا دُعِيتَ بِهَا عَلَي أَبْوَابِ السَّمَاءِ لِلْفَتْحِ انْفَتَحَتْ وَ إِذَا دُعِيتَ بِهَا عَلَي مَضَايِقِ الْأَرَضِينَ لِلْفَرَجِ انْفَرَجَتْ وَ أَسْأَلُكَ بِأَسْمَائِكَ الَّتِي إِذَا دُعِيتَ بِهَا عَلَي أَبْوَابِ الْعُسْرِ لِلْيُسْرِ تَيَسَّرَتْ وَ أَسْأَلُكَ بِأَسْمَائِكَ الَّتِي إِذَا دُعِيتَ بِهَا عَلَي الْقُبُورِ تَنَشَّرَتْ صَلِّ عَلَي مُحَمَّدٍ وَ آلِ مُحَمَّدٍ وَ اقْلِبْنِي بِقَضَاءِ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 إِذاً وَ اللَّهِ لَا يَزُولَ قَدَمُهُ حَتَّي تُقْضَي حَاجَتُهُ إِنْ شَاءَ اللَّهُ تَعَالَي‌</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كَيْفَ شِئْتَ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أَثْبِتْ رَجَاءَكَ فِي قَلْبِي وَ اقْطَعْ رَجَاءَ مَنْ سِوَاكَ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أَرْجُو إِلَّا إِيَّاكَ وَ لَا أَثِقُ إِلَّا بِكَ‌</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طَلَبِ الْوَلَدِ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فَتَوَضَّأْ وُضُوءاً سَابِغاً وَ صَلِّ رَكْعَتَيْنِ وَ حَسِّنْهُمَا وَ اسْجُدْ بَعْدَهُمَا سَجْدَةً وَ قُلْ أَسْتَغْفِرُ اللَّهَ إِحْدَي وَ سَبْعِينَ مَرَّةً ثُمَّ تَغْشَي امْرَأَتَكَ وَ قُلِ اللَّهُمَّ إِنْ تَرْزُقْنِي وَلَداً لَأُسَمِّيَنَّهُ بِاسْمِ نَبِيِّكَ عليه السلام فَإِنَّ اللَّهَ يَفْعَلُ ذَلِكَ فَإِنِّي أَمَرْتُكَ بِالطَّهُورِ وَ قَالَ اللَّهُ تَعَالَي وَ يُحِبُّ الْمُتَطَهِّرِينَ وَ أَمَرْتُكَ بِالصَّلَاةِ وَ سَمِعْتُ رَسُولَ اللَّهِ صلي الله عليه و آله يَقُولُ أَقْرَبُ مَا يَكُونُ الْعَبْدُ مِنْ رَبِّهِ إِذَا رَآهُ سَاجِداً وَ رَاكِعاً وَ أَمَرْتُكَ بِالاسْتِغْفَارِ وَ قَالَ اللَّهُ تَعَالَي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قَالَ اللَّهُ تَعَالَي لِنَبِيِّهِ صلي الله عليه و آله إِنْ تَسْتَغْفِرْ لَهُمْ سَبْعِينَ مَرَّةً فَلَنْ يَغْفِرَ اللَّهُ لَهُمْ فَأَمَرْتُكَ أَنْ تَزِيدَ عَلَي السَّبْعِينَ‌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1218076_1934241801"/>
      <w:bookmarkStart w:id="1974" w:name="_Toc884"/>
      <w:bookmarkEnd w:id="1973"/>
      <w:r>
        <w:rPr>
          <w:rtl w:val="true"/>
        </w:rPr>
        <w:t xml:space="preserve">روایت </w:t>
      </w:r>
      <w:r>
        <w:rPr/>
        <w:t>23</w:t>
      </w:r>
      <w:bookmarkEnd w:id="197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دیگر برای کارهای مهم و غم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هرگاه گرفتاری و اندوهی برای حضرت زین العابدین علیه السلام پیش می‌آمد، تمیزترین جامه‌ها را می پوشید، و وضوء می گرفت، و به بام می رفت و چهار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سوره اذا زلزلت، و در رکعت دوم حمد و سوره اذا جاء نصر الله، و در رکعت سوم حمد و سوره قُلْ یا أَیُّهَا الْکافِرُونَ، و در چهارم حمد و سوره قل هو الله احد را می خواند، بعد سر به آسمان برمی داشت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به نام هایی که اگر بر درهای بسته آسمان بخوانی باز می‌شود، و اگر برای گشاده شدن تنگی‌های زمین ها بخوانی گشاده می گردد، و به اسماء تو که اگر برای مشکلات بخوانی آسان می گردد و به اسمائی که اگر بر قبرها برای بر انگیختن مردگان بخوانی برانگیخته می شوند، بر محمّد و آل او درود بفرست و مرا حاجت روا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پس از این عمل قدم بر نمی‌دارد مگر آنکه حاجتش روا می گردد ان شاء اللَّه تعالی</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 هر صورت که می خواهی بخوان و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امیدواری خود را در دلم جایگزین گردان و امید به دیگری را از دلم بر کن که جز به تو دل و امید نبندم و جز به تو تکیه نداشته باشم</w:t>
      </w:r>
      <w:r>
        <w:rPr>
          <w:rFonts w:eastAsia="IRNazanin" w:cs="IRNazanin"/>
          <w:color w:val="111111"/>
          <w:sz w:val="28"/>
          <w:szCs w:val="28"/>
          <w:rtl w:val="true"/>
          <w:lang w:bidi="fa-IR"/>
        </w:rPr>
        <w:t>.</w:t>
      </w:r>
      <w:r>
        <w:rPr>
          <w:rStyle w:val="FootnoteAnchor"/>
          <w:rtl w:val="true"/>
        </w:rPr>
        <w:footnoteReference w:id="94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خواستن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فرزند می خواهی وضوی کاملی بگیر و دو رکعت نماز خوب بخوان و بعد از آن به سجده برو و هفتاد و یک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همسرت آمیزش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فرزندی به من بدهی نام پیامبر تو محمّد صلی الله علیه و آله و سلم را بر وی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را خواهد کرد و من تو را امر می کنم که وضو بگیری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پاکان و طاهران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خواندن نماز امر می کنم چرا که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خدا وقتی است که او را در رکوع و سجده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امر به استغفار می کنم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 لَهُمْ سَبْعِینَ مَرَّةً فَلَن یَغْفِرَ اللّهُ لَهُمْ</w:t>
      </w:r>
      <w:r>
        <w:rPr>
          <w:rFonts w:eastAsia="IRNazanin" w:cs="IRNazanin"/>
          <w:color w:val="111111"/>
          <w:sz w:val="28"/>
          <w:szCs w:val="28"/>
          <w:rtl w:val="true"/>
          <w:lang w:bidi="fa-IR"/>
        </w:rPr>
        <w:t xml:space="preserve">»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دستور دادم که بیش از هفتاد بار استغفار کنید</w:t>
      </w:r>
      <w:r>
        <w:rPr>
          <w:rFonts w:eastAsia="IRNazanin" w:cs="IRNazanin"/>
          <w:color w:val="111111"/>
          <w:sz w:val="28"/>
          <w:szCs w:val="28"/>
          <w:rtl w:val="true"/>
          <w:lang w:bidi="fa-IR"/>
        </w:rPr>
        <w:t xml:space="preserve">. </w:t>
      </w:r>
      <w:r>
        <w:rPr>
          <w:rStyle w:val="FootnoteAnchor"/>
          <w:rtl w:val="true"/>
        </w:rPr>
        <w:footnoteReference w:id="944"/>
      </w:r>
      <w:bookmarkStart w:id="1975" w:name="pg13537_148291"/>
    </w:p>
    <w:p>
      <w:pPr>
        <w:pStyle w:val="Heading5"/>
        <w:numPr>
          <w:ilvl w:val="4"/>
          <w:numId w:val="1"/>
        </w:numPr>
        <w:rPr/>
      </w:pPr>
      <w:bookmarkStart w:id="1976" w:name="__RefHeading___Toc1218078_1934241801"/>
      <w:bookmarkStart w:id="1977" w:name="_Toc885"/>
      <w:bookmarkEnd w:id="1975"/>
      <w:bookmarkEnd w:id="1976"/>
      <w:r>
        <w:rPr>
          <w:rtl w:val="true"/>
        </w:rPr>
        <w:t>بيان</w:t>
      </w:r>
      <w:bookmarkEnd w:id="1977"/>
    </w:p>
    <w:p>
      <w:pPr>
        <w:pStyle w:val="BookText"/>
        <w:rPr/>
      </w:pPr>
      <w:r>
        <w:rPr>
          <w:rFonts w:ascii="Amiri" w:hAnsi="Amiri" w:eastAsia="Amiri" w:cs="Amiri"/>
          <w:color w:val="111111"/>
          <w:sz w:val="28"/>
          <w:sz w:val="28"/>
          <w:szCs w:val="28"/>
          <w:rtl w:val="true"/>
          <w:lang w:bidi="ar-SA"/>
        </w:rPr>
        <w:t>قال الجوهري غشي المرأة و تغشاها جامعها فأمرتك أن تزيد ظاهره أن السبعين في الآية الكريمة ليس كناية عن مطلق الكثرة بل خصوص العدد مخصوص فيدل بمفهومه علي أنه ينفع الاستغفار لهم بأزيد من السبعين فإذا كان الدعاء للمنافقين مع عدم قابليتهم للرحمة نافعا بأزيد منه فينفع المؤمن بالطريق الأولي و يحتمل أن يكون المراد أنه لما ذكر الله سبحانه السبعين في مقام المبالغة في عدم استحقاقهم للمغفرة فيدل علي أن هذا العدد نصاب ما يرجي به الإجابة و أنا زدت عليه أيضا فيكون أحري بكونه سببا للإجابة و الأول أظهر لفظا و الثاني معني‌</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مفاد الآية الكريمة ان الاستغفار بالنسبة الي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استغفر لهم الرسول، او استغفروا هم 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ليجديهم نفعا ابدا، فان حقيقة الاستغفار هو الاعتذار إلي اللّه عزّ و جلّ و طلب المغفرة و الرضوان منه ليتوب علي العاصي و يعفو عن سوء صنيعه، و هذا المعني انما يلحق المؤمنين الذين عملوا السوء بجهالة ثمّ ندموا عن قريب، فاعتذروا إلي اللّه عزّ و جلّ ليتوب عليهم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المنافقون الذين كفروا باللّه و رسوله باطنا، و فسقوا عن أمره معاندة و مضادة، انما يكون اعتذارهم و استغفارهم صوريا كالاستهزاء باللّه و رسوله، فاللّه يستهزئ بهم و يمدهم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سيان، كما صرّح بذلك في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أنك لو استغفرت لهم سبعين مرة كما صنعت قبل ذلك لحمزة سيد الشهداء، فأجابك اللّه و بلغ به الدرجات العلي، لا يجديهم نفعا، و لم يكن اللّه ليغفر لهم، ذلك، بأنهم كفروا باللّه فكيف يستغفرونه؟ و كفروا بالرسول فكيف يستشفعون منه؟ و فسقوا عن أمر ربهم مصرين علي مضادتهم و اللّه لا يهدي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اذ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تحننا و اشفاقا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رقم السبعين، فلا دخالة لها في الغفران لا نفيا بالنسبة الي المنافقين و المشركين و لا اثباتا بالنسبة الي المؤمنين كحمزة سيد الشهداء، و انما صلي رسول اللّه علي حمزة و استغفر له سبعين مرة، لان قتلي أحد كانوا سبعين و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بواحد منها و أشركه مع السائرين فصارت سبعين، و لو أنهم كانوا أقل من ذلك أو أكثر لصلي عليه معهم عدد القتلي من دون زيادة و نقيصة، كما أن وصية أمير المؤمنين عليّ بن أبي طالب عليه الصلاة و السلام صلي علي سهل بن حنيف خمسا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لم يصل علي شهيد، فهذا انما كان بعد نزول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ما مر في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و الاشتراء هو ما نسميه في عرفنا بالعرضة و التقاضي، فالشاري من له متاع قد عرضه للبيع و لم يبعه بعد و المشتري من له حاجة بمتاع و يأتي السوق ليجده و يبتاع، و لم يجده بعد، فإذا وجده عند ذاك الشاري و ابتاعه منه فقد تمّ البيع و حينئذ يكون أحدهما البائع و الآخر المبتاع و انتفي الشراء و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فمعني الآية أن اللّه عزّ و جلّ مشتر يتقاضي و يطالب من المؤمنين أنفسهم و أموالهم ليبيعوها منه بثمن هو الجنة، و كيفية هذه الصفقة أن ينفقوا أموالهم و يقاتلوا بأنفسهم في سبيله فيقتلون أعداءه اعداء الدين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أوفي بعهده من اللّه بأن عرض نفسه للبيع من اللّه عزّ و جلّ و قاتل في سبيله مخاطرا بنفسه غير مؤثر للحياة، يعاهد القتال مرة بعد مرة رغبة منه في أن يتم له الصفقة من اللّه عزّ و جلّ بالشهادة، فهو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 ببيعك الذي بايعته و عاهدته و هو الفوز العظيم بالجنة، سواء تمّ له الصفقة بالشهادة أو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قَضي نَحْبَهُ وَ مِنْهُمْ مَنْ يَنْتَظِرُ وَ ما بَدَّلُوا تَبْدِيلًا لِيَجْزِيَ اللَّهُ الصَّادِقِينَ بِصِدْقِهِمْ وَ يُعَذِّبَ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يشهدون معركة القتال و يقاتلون علي حرف ليفروا ان وجدوا 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 يَتُوبَ عَلَيْهِمْ إِنَّ اللَّهَ كانَ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أحدا شهد معركة القتال و قاتل في سبيل اللّه علي حرف مؤثرا لنفسه أن يقع في المخاطرة، لم يكن بائعا لنفسه و لم يكن أوفي بما عهد إليه اللّه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يصدق المبايعة و الموافاة بأن يزاول المخاطر و يعاهد القتال و الضراب مرة بعد مرة، كالمبايع الذي يعاهد المشتري و يعارضه بالبيع و هو ممتنع أن يبتاعه حتّي يرغبه في متاعه و يبيعه منه، و لذلك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بِبَيْعِكُمُ الَّذِي بايَعْتُمْ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أوفي البائع و عاهد القتال بنفسه، و تمّ له الصفقة من اللّه عزّ و جلّ بالشهادة، فقد ختم عليه بالخير، و لا ريب في أنّه فاز بالثمن و هو الجنة لكونه وعدا علي اللّه حقا مسطورا في التوراة و الإنجيل و القرآن، و من كان مشهودا له بالجنة فهو في غني عن الاستغفار من اللّه عزّ و جلّ، فان له العتبي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أَكْبَرُ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كان رسول اللّه صلّي اللّه عليه و آله قبل نزول هذه الآية يبايع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هو لهم الجنة و هم يضمنون له ما يأخذ عليهم علي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العقبة الأولي و كنا اثني عشر رجلا فبايعنا رسول اللّه صلّي اللّه عليه و آله علي بيعة النساء، و ذلك قبل أن تفرض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لا نشرك باللّه شيئا، و لا نسرق، و لا نزني، و لا نقتل أولادنا، و لا نأتي ببهتان نفترينه من بين ايدينا و أرجلنا، و لا نعصيه في معروف، فان وفيتم فلكم الجنة و ان غشيتم من ذلك شيئا فأمركم إلي اللّه عزّ و جلّ، ان شاء عذب و ان شاء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بن مالك أن رسول اللّه صلّي اللّه عليه و آله قال في بيعة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علي أن تمنعوني ممّا تمنعون منه نساءكم و أبناءكم، فأخذ البراء بن معرور بيده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بعثك بالحق لنمنعنك ممّا نمنع منه أزرنا فبايعنا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ابن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بيننا و بين الرجال حبالا و انا قاطعوها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اليهود فهل عسيت ان نحن فعلنا ذلك ثمّ أظهرك اللّه، أن ترجع الي قومك و تدعنا؟ فتبسم رسول اللّه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الدم الدم، و الهدم الهدم، انا منكم و أنتم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أحارب من حاربتم و أسالم 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عباسا عم رسول اللّه صلّي اللّه عليه و آله شرط عليهم مصيبة الأموال و قتل الاشراف، فقالوا فما لنا بذلك يا رسول اللّه ان نحن و فينا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فبسط يده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يضمن لهم الجنة و الرضوان من اللّه عزّ و جلّ بتة حين يبايعهم في الحروب علي أن لا يفروا و ان خاطرهم الموت كما بايعهم في الحديبية، و الي ذلك يشير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عَلي نَفْسِهِ وَ مَنْ أَوْفي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هذه الموارد، انما يضمن لهم رسول اللّه الجنة فيكون الصفقة معه و يد اللّه فوق أيديهم، لكن هذه المبايعة مع الرسول صلي الله عليه و آله ، لم تكن كمبايعة اللّه عزّ و جلّ في آية الاشتراء و لذلك قال عزّ و جلّ في آية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أَوْفي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الفوز بالجنة و الرضوان، و قال عزّ من قائل في آية المبايعة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أَوْفي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عجل لهم أجرهم في هذه الدنيا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 وَ مَغانِمَ كَثِيرَةً يَأْخُذُونَها وَ كانَ اللَّهُ عَزِيزاً حَكِيماً وَعَدَكُمُ اللَّهُ مَغانِمَ كَثِيرَةً تَأْخُذُونَها 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نفسه كان رسول اللّه صلّي اللّه عليه و آله يستشفع لهم إلي اللّه عزّ و جلّ عند خاتمة أمرهم أن يغفر لهم و يعفو عن ذنوبهم و سيئاتهم ليتم لهم الاخذ بالضمانة، كما قال عزّ و جلّ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إِذا جاءَكَ الْمُؤْمِناتُ يُبايِعْنَكَ عَلي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عليه صلي الله عليه و آله الاستغفار لهن بالشفاعة ليتم له الوفاء بالضمانة، و ليس الاستغفار و الشفاعة الا بعد خاتمة الامر بالموت لئلا يتعاقبه سيئة اخري لم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المبايعة مع الرسول صلي الله عليه و آله ، حيث كان يد اللّه فوق أيديهم و كان يضمن لهم الجنة و يشفعها بالاستغفار بعد الموت ليتم لهم الضمان، حيث كان وعد الشفاعة في المذنبين و امر بالاستغفار لهم، و لم يكن اللّه عزّ و جلّ ليعده الشفاعة و لا يقبلها منه، و لا ليأمره بالاستغفار لهم و هو لا 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 الرسول صلي الله عليه و آله فقد لبسوا و موهوا علي المسلمين شأن هذه البيعة، و خانوا اللّه و رسوله في تلبيسهم هذا حيث ألزموا الطاعة علي أنفسهم بالمبايعة الصورية كما كانوا يلزمون الطاعة علي أنفسهم بالمبايعة الدينية مع اللّه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رجلا من عرض الناس ليس علي حجة من اللّه و لا علي بينة من نبيه، ليس له أمر الجنة و النار حتّي يضمن لمطيعه الجنة و يهدد عاصيه بالنار، و لا له حقّ الشفاعة و نفاذ الاستغفار، ليشفع لهم و يستغفر، و لا هو قسيم النار ليقول يوم القيامة هذا عدوي خذيه لك و هذا وليي ذريه معي يدخل الجنة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 الطاعة في أمر الدين الإلهي من دون أن يكون بأعلمهم، و انقادوا له في أمر البيئة و المجتمع من دون أن يكون معصوما من الخطأ و الوقيعة، و أخذوا بأعناق الناس يجرونهم الي بيعته و ليس يحب عليهم طاعته و ولايته الا بعد البيعة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بايعوه بيعة مادية كمبايعة أهل السوق فالتزموا طاعته و نصحه و ضربوا الرقاب في اعلاء أمره، من دون أن يأخذوا منه في مقابله شيئا الا الوعد بتنظيم أمورهم في الدنيا الفانية، و لا يتم له الوفاء بهذا الوعد الا بعد اجتماعهم عليه و نصحهم و طاعتهم له، فأصبحت بيعتهم هذه لا هي بيعة واقعية دينية و لا بيعة سوقية صحيحة يستوفي فيها الثمن و المثمن و لا هو استيجار وقع علي شرائطه حتّي نعرج علي انفاذه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يوجب علي المؤمنين الموحدين أن يلتزموا بهذه الصفقة الغاشمة، و هم لا يريدون الا الدين الحق و لا يبغون لانفسهم ثمنا الا الجنة و رضوان من اللّه أكبر لو كانوا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حذف شده</w:t>
      </w:r>
    </w:p>
    <w:p>
      <w:pPr>
        <w:pStyle w:val="Heading5"/>
        <w:numPr>
          <w:ilvl w:val="4"/>
          <w:numId w:val="1"/>
        </w:numPr>
        <w:rPr/>
      </w:pPr>
      <w:bookmarkStart w:id="1978" w:name="__RefHeading___Toc1218080_1934241801"/>
      <w:bookmarkStart w:id="1979" w:name="_Toc886"/>
      <w:bookmarkEnd w:id="1978"/>
      <w:r>
        <w:rPr>
          <w:rtl w:val="true"/>
        </w:rPr>
        <w:t>توضیح</w:t>
      </w:r>
      <w:bookmarkEnd w:id="197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غشی المرأۀ و تغشاها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 جماع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فأمرتک أن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اینگونه است که عدد هفتاد در آیه کریمه کنایه از مطلق کثرت نیست بلکه مختص گردانیدن عدد، ویژه و مخصوص است و با مفهموش بر این دلالت دارد که استغفار با بیش از هفتاد بار به آنان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برای منافقان با وجود عدم قابلیت آنان برای رحمت، با بیش از هفتاد بار سود می  بخشد، به طریق اولی به مؤمن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این باشد که خداوند منزه عدد هفتاد را در جایگاه مبالغه در عدم استحقاق آن ها برای مغفرت،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این عدد حد نصابی است برای آنچه امید اجابت بدان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چیزی بر آن افزودم پس شایسته تر است برای اینکه سبب اجابت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از لحاظ لفظی و معنای دوم از لحاظ معنای آشکارتر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لِلْخَوْفِ مِنْ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 صَلِّ رَكْعَتَيْنِ وَ اكْشِفْ عَنْ رُكْبَتَيْكَ 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ترس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و دو رکعت نماز بگذار و زانوهایت را برهنه </w:t>
      </w:r>
    </w:p>
    <w:p>
      <w:pPr>
        <w:pStyle w:val="BookText"/>
        <w:rPr/>
      </w:pPr>
      <w:r>
        <w:rPr>
          <w:rFonts w:ascii="Amiri" w:hAnsi="Amiri" w:eastAsia="Amiri" w:cs="Amiri"/>
          <w:color w:val="111111"/>
          <w:sz w:val="28"/>
          <w:sz w:val="28"/>
          <w:szCs w:val="28"/>
          <w:rtl w:val="true"/>
          <w:lang w:bidi="ar-SA"/>
        </w:rPr>
        <w:t>اجْعَلْهُمَا مِمَّا يَلِي الْمُصَلَّي وَ 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 يَا قَيُّومُ يَا 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محل اقامه نماز قرار بده و صد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حَیُّ یَا قَیُّومُ یَا حَیُّ یَا قَیُّومُ یَا لَا </w:t>
      </w:r>
    </w:p>
    <w:p>
      <w:pPr>
        <w:pStyle w:val="BookText"/>
        <w:rPr/>
      </w:pPr>
      <w:r>
        <w:rPr>
          <w:rFonts w:ascii="Amiri" w:hAnsi="Amiri" w:eastAsia="Amiri" w:cs="Amiri"/>
          <w:color w:val="111111"/>
          <w:sz w:val="28"/>
          <w:sz w:val="28"/>
          <w:szCs w:val="28"/>
          <w:rtl w:val="true"/>
          <w:lang w:bidi="ar-SA"/>
        </w:rPr>
        <w:t>إِلَهَ إِلَّا أَنْتَ بِرَحْمَتِكَ أَسْتَغِيثُ فَصَلِّ عَلَي مُحَمَّدٍ وَ آلِ مُحَمَّدٍ وَ أَغِثْنِي السَّاعَةَ السَّاعَةَ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 إِلَّا أَنْتَ بِرَحْمَتِکَ أَسْتَغِیثُ فَصَلِّ عَلَی مُحَمَّدٍ وَ آلِ مُحَمَّدٍ وَ أَغِثْنِی السَّاعَةَ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و ای پاینده جز تو خدایی نیست، به رحمت تو یاری می جویم، پس بر محمد و آل محمد درود بفرست و هم اکنون به فریادم بفرست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فَرَغْتَ مِنْ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عَلَي مُحَمَّدٍ وَ آلِ مُحَمَّدٍ وَ أَنْ تَلْطُفَ لِي وَ أَنْ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کار را تمام کردی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تُصَلِّیَ عَلَی مُحَمَّدٍ وَ آلِ مُحَمَّدٍ وَ أَنْ تَلْطُفَ لِی وَ أَنْ تَغْلِبَ لِی وَ أَنْ تَمْکُرَ لِی وَ أَنْ تَخْدَعَ لِی وَ أَنْ تَکِیدَ لِی وَ أَنْ تَکْفِیَنِی مَئُونَةَ فُلَانٍ بِلَا مَئُونَةٍ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می خواهم که بر محمد و آل او درود بفرستی و به من لطف بنمائی و مرا </w:t>
      </w:r>
      <w:bookmarkStart w:id="1980" w:name="pg13537_148296"/>
    </w:p>
    <w:p>
      <w:pPr>
        <w:pStyle w:val="BookText"/>
        <w:rPr/>
      </w:pPr>
      <w:bookmarkEnd w:id="1980"/>
      <w:r>
        <w:rPr>
          <w:rFonts w:ascii="Amiri" w:hAnsi="Amiri" w:eastAsia="Amiri" w:cs="Amiri"/>
          <w:color w:val="111111"/>
          <w:sz w:val="28"/>
          <w:sz w:val="28"/>
          <w:szCs w:val="28"/>
          <w:rtl w:val="true"/>
          <w:lang w:bidi="ar-SA"/>
        </w:rPr>
        <w:t>تَغْلِبَ لِي وَ أَنْ تَمْكُرَ لِي وَ أَنْ تَخْدَعَ لِي وَ أَنْ تَكِيدَ لِي وَ أَنْ تَكْفِيَنِي مَئُونَةَ فُلَانٍ بِلَا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كَانَ دُعَاءَ النَّبِيِّ صلي الله عليه و آله يَوْمَ أُحُدٍ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1218082_1934241801"/>
      <w:bookmarkStart w:id="1982" w:name="_Toc887"/>
      <w:bookmarkEnd w:id="1981"/>
      <w:r>
        <w:rPr>
          <w:rtl w:val="true"/>
        </w:rPr>
        <w:t>بيان</w:t>
      </w:r>
      <w:bookmarkEnd w:id="1982"/>
    </w:p>
    <w:p>
      <w:pPr>
        <w:pStyle w:val="BookText"/>
        <w:rPr/>
      </w:pPr>
      <w:r>
        <w:rPr>
          <w:rFonts w:ascii="Amiri" w:hAnsi="Amiri" w:eastAsia="Amiri" w:cs="Amiri"/>
          <w:color w:val="111111"/>
          <w:sz w:val="28"/>
          <w:sz w:val="28"/>
          <w:szCs w:val="28"/>
          <w:rtl w:val="true"/>
          <w:lang w:bidi="ar-SA"/>
        </w:rPr>
        <w:t>في القاموس لطف كنصر لطفا بالضم رفق و دنا و الله لك أوصل إليك مرادك بلطف و المئونة الثقل و المشقة</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218084_1934241801"/>
      <w:bookmarkStart w:id="1984" w:name="_Toc888"/>
      <w:bookmarkEnd w:id="1983"/>
      <w:r>
        <w:rPr>
          <w:rtl w:val="true"/>
        </w:rPr>
        <w:t>«</w:t>
      </w:r>
      <w:r>
        <w:rPr/>
        <w:t>24</w:t>
      </w:r>
      <w:r>
        <w:rPr>
          <w:rtl w:val="true"/>
        </w:rPr>
        <w:t>»</w:t>
      </w:r>
      <w:bookmarkEnd w:id="1984"/>
    </w:p>
    <w:p>
      <w:pPr>
        <w:pStyle w:val="BookText"/>
        <w:rPr/>
      </w:pPr>
      <w:r>
        <w:rPr>
          <w:rFonts w:ascii="Amiri" w:hAnsi="Amiri" w:eastAsia="Amiri" w:cs="Amiri"/>
          <w:color w:val="111111"/>
          <w:sz w:val="28"/>
          <w:sz w:val="28"/>
          <w:szCs w:val="28"/>
          <w:rtl w:val="true"/>
          <w:lang w:bidi="ar-SA"/>
        </w:rPr>
        <w:t>الْمَكَارِمُ، صَلَاةٌ لِلذَّكَاءِ وَ جَوْدَةِ الْحِفْظِ عَنْ سَدِيرٍ يَرْفَعُهُ إِلَي الصَّادِقَيْنِ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بِزَعْفَرَانٍ الْحَمْدَ وَ آيَةَ الْكُرْسِيِّ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 وَ الْوَاقِعَةَ وَ سَبِّحِ وَ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وَ الْمُعَوِّذَتَيْنِ فِي إِنَاءٍ نَظِيفٍ ثُمَّ تَغْسِلُ ذَلِكَ بِمَاءِ زَمْزَمَ أَوْ بِمَاءِ الْمَطَرِ أَوْ بِمَاءٍ نَظِيفٍ ثُمَّ تُلْقِي عَلَيْهِ مِثْقَالَيْنِ لُبَاناً وَ عَشَرَةَ مَثَاقِيلَ سُكَّراً وَ عَشَرَةَ مَثَاقِيلَ عَسَلًا ثُمَّ يُوضَعُ تَحْتَ السَّمَاءِ وَ تُوضَعُ عَلَي رَأْسِهِ حَدِيدَةٌ ثُمَّ تُصَلِّي آخِرَ اللَّيْلِ رَكْعَتَيْنِ تَقْرَأُ فِي كُلِّ رَكْعَةٍ الْحَمْدَ وَ قُلْ هُوَ اللَّهُ أَحَدٌ خَمْسِينَ مَرَّةً</w:t>
      </w:r>
    </w:p>
    <w:p>
      <w:pPr>
        <w:pStyle w:val="BookText"/>
        <w:rPr/>
      </w:pPr>
      <w:r>
        <w:rPr>
          <w:rFonts w:ascii="IRNazanin" w:hAnsi="IRNazanin" w:eastAsia="IRNazanin"/>
          <w:color w:val="111111"/>
          <w:sz w:val="28"/>
          <w:sz w:val="28"/>
          <w:szCs w:val="28"/>
          <w:rtl w:val="true"/>
          <w:lang w:bidi="fa-IR"/>
        </w:rPr>
        <w:t>غالب گردانی و به نفع من چاره  و فریب و نیرنگ بسازی و مرا در برابر سنگینی و مشقّت فلانی بدون مشقّت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پیامبر صلی الله علیه و آله و سلم در روز غزوه احد بود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1985" w:name="__RefHeading___Toc1218086_1934241801"/>
      <w:bookmarkStart w:id="1986" w:name="_Toc889"/>
      <w:bookmarkEnd w:id="1985"/>
      <w:r>
        <w:rPr>
          <w:rtl w:val="true"/>
        </w:rPr>
        <w:t>توضیح</w:t>
      </w:r>
      <w:bookmarkEnd w:id="1986"/>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بر وزن نصر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مهربانی کرد 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مرادت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مشقت</w:t>
      </w:r>
      <w:r>
        <w:rPr>
          <w:rFonts w:eastAsia="IRNazanin" w:cs="IRNazanin"/>
          <w:color w:val="111111"/>
          <w:sz w:val="28"/>
          <w:szCs w:val="28"/>
          <w:rtl w:val="true"/>
          <w:lang w:bidi="fa-IR"/>
        </w:rPr>
        <w:t>.</w:t>
      </w:r>
    </w:p>
    <w:p>
      <w:pPr>
        <w:pStyle w:val="Heading5"/>
        <w:numPr>
          <w:ilvl w:val="4"/>
          <w:numId w:val="1"/>
        </w:numPr>
        <w:rPr/>
      </w:pPr>
      <w:bookmarkStart w:id="1987" w:name="__RefHeading___Toc1218088_1934241801"/>
      <w:bookmarkStart w:id="1988" w:name="_Toc890"/>
      <w:bookmarkEnd w:id="1987"/>
      <w:r>
        <w:rPr>
          <w:rtl w:val="true"/>
        </w:rPr>
        <w:t xml:space="preserve">روایت </w:t>
      </w:r>
      <w:r>
        <w:rPr/>
        <w:t>24</w:t>
      </w:r>
      <w:bookmarkEnd w:id="198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تیز هوشی و قدرت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به امام صادق و امام باقر علیهما السلام می رساند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آیة الکرسی، و انا انزلناه، و یس، و الواقعه، و سَبِّحِ ، تبارک، و توحید، و معوّذتین را با زعفران بنویس بعد با آب زمزم یا باران، یا آب تمیز بشوی، بعد دو مثقال کندر و ده مثقال شکر و ده مثقال عسل در آن بریز و آن را شب در زیر آسمان بگذار و روی ظرف آن سرپوش آهنی بنه، بعد در آخر شب دو رکعت نماز بخوان که در هر رکعت پنجاه بار حمد و قل هو الله، </w:t>
      </w:r>
      <w:bookmarkStart w:id="1989" w:name="pg13537_148297"/>
    </w:p>
    <w:p>
      <w:pPr>
        <w:pStyle w:val="BookText"/>
        <w:rPr/>
      </w:pPr>
      <w:bookmarkEnd w:id="1989"/>
      <w:r>
        <w:rPr>
          <w:rFonts w:ascii="Amiri" w:hAnsi="Amiri" w:eastAsia="Amiri" w:cs="Amiri"/>
          <w:color w:val="111111"/>
          <w:sz w:val="28"/>
          <w:sz w:val="28"/>
          <w:szCs w:val="28"/>
          <w:rtl w:val="true"/>
          <w:lang w:bidi="ar-SA"/>
        </w:rPr>
        <w:t>فَإِذَا فَرَغْتَ مِنْ صَلَاتِكَ شَرِبْتَ الْمَاءَ عَلَي مَا وَصَفْتُهُ فَإِنَّهُ جَيِّدٌ مُجَرَّبٌ لِلْحِفْظِ إِنْ شَاءَ اللَّهُ‌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1218090_1934241801"/>
      <w:bookmarkStart w:id="1991" w:name="_Toc891"/>
      <w:bookmarkEnd w:id="1990"/>
      <w:r>
        <w:rPr>
          <w:rtl w:val="true"/>
        </w:rPr>
        <w:t>بيان</w:t>
      </w:r>
      <w:bookmarkEnd w:id="1991"/>
    </w:p>
    <w:p>
      <w:pPr>
        <w:pStyle w:val="BookText"/>
        <w:rPr/>
      </w:pPr>
      <w:r>
        <w:rPr>
          <w:rFonts w:ascii="Amiri" w:hAnsi="Amiri" w:eastAsia="Amiri" w:cs="Amiri"/>
          <w:color w:val="111111"/>
          <w:sz w:val="28"/>
          <w:sz w:val="28"/>
          <w:szCs w:val="28"/>
          <w:rtl w:val="true"/>
          <w:lang w:bidi="ar-SA"/>
        </w:rPr>
        <w:t>في بعض النسخ و سبح فقط فالظاهر أن المراد به الأعلي و في بعضها و سبح الحشر فظاهر أن المراد به سورة الحشر</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218092_1934241801"/>
      <w:bookmarkStart w:id="1993" w:name="_Toc892"/>
      <w:bookmarkEnd w:id="1992"/>
      <w:r>
        <w:rPr>
          <w:rtl w:val="true"/>
        </w:rPr>
        <w:t>«</w:t>
      </w:r>
      <w:r>
        <w:rPr/>
        <w:t>25</w:t>
      </w:r>
      <w:r>
        <w:rPr>
          <w:rtl w:val="true"/>
        </w:rPr>
        <w:t>»</w:t>
      </w:r>
      <w:bookmarkEnd w:id="1993"/>
    </w:p>
    <w:p>
      <w:pPr>
        <w:pStyle w:val="BookText"/>
        <w:rPr/>
      </w:pPr>
      <w:r>
        <w:rPr>
          <w:rFonts w:ascii="Amiri" w:hAnsi="Amiri" w:eastAsia="Amiri" w:cs="Amiri"/>
          <w:color w:val="111111"/>
          <w:sz w:val="28"/>
          <w:sz w:val="28"/>
          <w:szCs w:val="28"/>
          <w:rtl w:val="true"/>
          <w:lang w:bidi="ar-SA"/>
        </w:rPr>
        <w:t>الْمَكَارِمُ، صَلَاةُ الضَّالَّةِ وَ دُعَاؤُهَا رَوَي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عَلَّمَ عَلِيّاً عليه السلام وَ فَاطِمَةَ عليها السلام هَذَا الدُّعَاءَ وَ قَالَ لَهُمَا إِنْ نَزَلَتْ بِكُمَا مُصِيبَةٌ أَوْ خِفْتُمَا جَوْرَ السُّلْطَانِ أَوْ ضَلَّتْ لَكُمَا ضَالَّةٌ فَأَحْسِنَا الْوُضُوءَ وَ صَلِّيَا رَكْعَتَيْنِ وَ ارْفَعَا أَيْدِيَكُمَا إِلَي السَّمَاءِ وَ قُولَا يَا عَالِمَ الْغَيْبِ وَ السَّرَائِرِ يَا مُطَاعُ يَا عَلِيمُ يَا اللَّهُ يَا اللَّهُ يَا اللَّهُ يَا هَازِمَ الْأَحْزَابِ لِمُحَمَّدٍ يَا كَائِدَ فِرْعَوْنَ لِمُوسَي يَا مُنَجِّيَ عِيسَي مِنْ أَيْدِي الظَّلَمَةِ يَا مُخَلِّصَ قَوْمِ نُوحٍ مِنَ الْغَرَقِ يَا رَاحِمَ عَبْدِهِ يَعْقُوبَ يَا كَاشِفَ ضُرِّ أَيُّوبَ يَا مُنَجِّيَ ذِي النُّونِ مِنَ الظُّلُمَاتِ يَا فَاعِلَ كُلِّ خَيْرٍ يَا دَالَّا عَلَي كُلِّ خَيْرٍ يَا آمِراً بِكُلِّ خَيْرٍ يَا خَالِقَ الْخَيْرِ وَ يَا أَهْلَ الْخَيْرِ أَنْتَ اللَّهُ رَغِبْتُ إِلَيْكَ فِيمَا قَدْ عَلِمْتَ وَ أَنْتَ عَلَّامُ الْغُيُوبِ أَسْأَلُكَ أَنْ تُصَلِّيَ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اسْأَلَا الْحَاجَةَ تُجَابَا إِنْ شَاءَ اللَّهُ تَعَالَي</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لِلشِّفَاءِ مِنْ كُلِّ عِلَّةٍ خُصُوصاً السِّلَعَةَ تَصُومُ ثَلَاثَةَ أَيَّامٍ وَ تَغْتَسِلُ فِي الْيَوْمِ الثَّالِثِ عِنْدَ الزَّوَالِ وَ ابْرُزْ لِرَبِّكَ وَ لْيَكُنْ مَعَكَ خِرْقَةٌ نَظِيفَةٌ وَ صَلِّ أَرْبَعَ رَكَعَاتٍ تَقْرَأُ فِيهِنَّ مَا تَيَسَّرَ مِنَ الْقُرْآنِ وَ اخْضَعْ بِجُهْدِكَ فَإِذَا فَرَغْتَ مِنْ صَلَاتِكَ فَأَلْقِ ثِيَابَكَ وَ ائْتَزِرْ بِالْخِرْقَةِ وَ أَلْصِقْ خَدَّكَ الْأَيْمَنَ بِالْأَرْضِ ثُمَّ قُلْ يَا وَاحِدُ يَا مَاجِدُ يَا كَرِيمُ يَا حَنَّانُ يَا قَرِيبُ يَا مُجِيبُ يَا أَرْحَمَ الرَّاحِمِينَ صَلِّ عَلَي مُحَمَّدٍ وَ آلِ مُحَمَّدٍ وَ اكْشِفْ مَا بِي مِنْ ضُرٍّ وَ مَعَرَّةٍ وَ أَلْبِسْنِي الْعَافِيَةَ فِي الدُّنْيَا وَ الْآخِرَةِ وَ امْنُنْ عَلَيَّ بِتَمَامِ النِّعْمَةِ وَ أَذْهِبْ مَا بِي فَإِنَّهُ قَدْ آذَانِي وَ غَمَّنِي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يَنْفَعُكَ حَتَّي تَتَيَقَّنَ أَنَّهُ يَنْفَعُكَ فَتَبْرَأُ</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1994" w:name="pg13537_148298"/>
    </w:p>
    <w:p>
      <w:pPr>
        <w:pStyle w:val="BookText"/>
        <w:rPr/>
      </w:pPr>
      <w:bookmarkEnd w:id="1994"/>
      <w:r>
        <w:rPr>
          <w:rFonts w:ascii="Amiri" w:hAnsi="Amiri" w:eastAsia="Amiri" w:cs="Amiri"/>
          <w:color w:val="111111"/>
          <w:sz w:val="28"/>
          <w:sz w:val="28"/>
          <w:szCs w:val="28"/>
          <w:rtl w:val="true"/>
          <w:lang w:bidi="ar-SA"/>
        </w:rPr>
        <w:t>مِنْهَا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5" w:name="__RefHeading___Toc1218094_1934241801"/>
      <w:bookmarkStart w:id="1996" w:name="_Toc893"/>
      <w:bookmarkEnd w:id="1995"/>
      <w:r>
        <w:rPr>
          <w:rtl w:val="true"/>
        </w:rPr>
        <w:t>بيان</w:t>
      </w:r>
      <w:bookmarkEnd w:id="1996"/>
    </w:p>
    <w:p>
      <w:pPr>
        <w:pStyle w:val="BookText"/>
        <w:rPr/>
      </w:pPr>
      <w:r>
        <w:rPr>
          <w:rFonts w:ascii="Amiri" w:hAnsi="Amiri" w:eastAsia="Amiri" w:cs="Amiri"/>
          <w:color w:val="111111"/>
          <w:sz w:val="28"/>
          <w:sz w:val="28"/>
          <w:szCs w:val="28"/>
          <w:rtl w:val="true"/>
          <w:lang w:bidi="ar-SA"/>
        </w:rPr>
        <w:t>قال الجوهري السلعة زيادة تحدث في الجسد كالغدة تتحرك إذا حركت و قد تكون من حمصة إلي بطيخة انتهي و المعرة بالفتحات و تشديد الراء الإثم و الأذي و المشقة</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1218096_1934241801"/>
      <w:bookmarkStart w:id="1998" w:name="_Toc894"/>
      <w:bookmarkEnd w:id="1997"/>
      <w:r>
        <w:rPr>
          <w:rtl w:val="true"/>
        </w:rPr>
        <w:t>«</w:t>
      </w:r>
      <w:r>
        <w:rPr/>
        <w:t>26</w:t>
      </w:r>
      <w:r>
        <w:rPr>
          <w:rtl w:val="true"/>
        </w:rPr>
        <w:t>»</w:t>
      </w:r>
      <w:bookmarkEnd w:id="1998"/>
    </w:p>
    <w:p>
      <w:pPr>
        <w:pStyle w:val="BookText"/>
        <w:rPr/>
      </w:pPr>
      <w:r>
        <w:rPr>
          <w:rFonts w:ascii="Amiri" w:hAnsi="Amiri" w:eastAsia="Amiri" w:cs="Amiri"/>
          <w:color w:val="111111"/>
          <w:sz w:val="28"/>
          <w:sz w:val="28"/>
          <w:szCs w:val="28"/>
          <w:rtl w:val="true"/>
          <w:lang w:bidi="ar-SA"/>
        </w:rPr>
        <w:t>الْمَكَارِمُ، صَلَاةٌ لِجَمِيعِ الْأَمْرَاضِ رَوَاهَا أَبُو أُمَامَةَ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إِنَاءٍ نَظِيفٍ بِزَعْفَرَانٍ ثُمَّ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وَ أَسْمَائِهِ كُلِّهَا عَامَّةً مِنْ شَرِّ السَّامَّةِ وَ الْهَامَّةِ وَ الْعَيْنِ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 سُورَةَ الْإِخْلَاصِ وَ الْمُعَوِّذَتَيْنِ وَ ثَلَاثَ آيَاتٍ مِنْ سُورَةِ الْبَقَرَةِ قَوْلَهُ تَعَالَي وَ إِلهُكُمْ إِلهٌ واحِدٌ إِلَي قَوْلِهِ يَعْقِلُونَ‌</w:t>
      </w:r>
      <w:r>
        <w:rPr>
          <w:rStyle w:val="FootnoteAnchor"/>
          <w:rtl w:val="true"/>
        </w:rPr>
        <w:footnoteReference w:id="951"/>
      </w:r>
      <w:r>
        <w:rPr>
          <w:rFonts w:ascii="Amiri" w:hAnsi="Amiri" w:eastAsia="Amiri" w:cs="Amiri"/>
          <w:color w:val="111111"/>
          <w:sz w:val="28"/>
          <w:sz w:val="28"/>
          <w:szCs w:val="28"/>
          <w:rtl w:val="true"/>
          <w:lang w:bidi="ar-SA"/>
        </w:rPr>
        <w:t>وَ آيَةَ الْكُرْسِيِّ وَ آمَنَ الرَّسُولُ إِلَي آخِرِ السُّورَةِ وَ عَشْرَ آيَاتٍ مِنْ سُورَةِ آلِ عِمْرَانَ مِنْ أَوَّلِهَا وَ عَشْراً مِنْ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أَوَّلَ آيَةٍ مِنَ النِّسَاءِ وَ أَوَّلَ آيَةٍ مِنَ الْمَائِدَةِ وَ أَوَّلَ آيَةٍ مِنَ الْأَنْعَامِ وَ أَوَّلَ آيَةٍ مِنَ الْأَعْرَافِ وَ قَوْلَهُ تَعَالَي إِنَّ رَبَّكُمُ اللَّهُ الَّذِي خَلَقَ إِلَي قَوْلِهِ رَبُّ الْعالَمِينَ‌</w:t>
      </w:r>
      <w:r>
        <w:rPr>
          <w:rStyle w:val="FootnoteAnchor"/>
          <w:rtl w:val="true"/>
        </w:rPr>
        <w:footnoteReference w:id="952"/>
      </w:r>
      <w:r>
        <w:rPr>
          <w:rFonts w:ascii="Amiri" w:hAnsi="Amiri" w:eastAsia="Amiri" w:cs="Amiri"/>
          <w:color w:val="111111"/>
          <w:sz w:val="28"/>
          <w:sz w:val="28"/>
          <w:szCs w:val="28"/>
          <w:rtl w:val="true"/>
          <w:lang w:bidi="ar-SA"/>
        </w:rPr>
        <w:t>قالَ مُوسي ما جِئْتُمْ بِهِ السِّحْرُ إِنَّ اللَّهَ سَيُبْطِلُهُ‌</w:t>
      </w:r>
      <w:r>
        <w:rPr>
          <w:rStyle w:val="FootnoteAnchor"/>
          <w:rtl w:val="true"/>
        </w:rPr>
        <w:footnoteReference w:id="9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فِي يَمِينِكَ تَلْقَفْ ما صَنَعُوا إِلَي قَوْلِهِ حَيْثُ أَتي‌</w:t>
      </w:r>
      <w:r>
        <w:rPr>
          <w:rStyle w:val="FootnoteAnchor"/>
          <w:rtl w:val="true"/>
        </w:rPr>
        <w:footnoteReference w:id="954"/>
      </w:r>
      <w:r>
        <w:rPr>
          <w:rFonts w:ascii="Amiri" w:hAnsi="Amiri" w:eastAsia="Amiri" w:cs="Amiri"/>
          <w:color w:val="111111"/>
          <w:sz w:val="28"/>
          <w:sz w:val="28"/>
          <w:szCs w:val="28"/>
          <w:rtl w:val="true"/>
          <w:lang w:bidi="ar-SA"/>
        </w:rPr>
        <w:t>وَ عَشْرَ آيَاتٍ مِنْ أَوَّلِ الصَّافَّاتِ ثُمَّ تَغْسِلُهُ ثَلَاثَ مَرَّاتٍ وَ تَتَوَضَّأُ وُضُوءَ الصَّلَاةِ وَ تَحْسُو مِنْهُ ثَلَاثَ حَسَوَاتٍ وَ تَمْسَحُ بِهِ وَجْهَكَ وَ سَائِرَ جَسَدِكَ ثُمَّ تُصَلِّي رَكْعَتَيْنِ وَ تَسْتَشْفِي اللَّهَ تَفْعَلُ ذَلِكَ ثَلَاثَةَ أَيَّامٍ قَالَ حَسَّانُ قَدْ جَرَّبْنَاهُ فَوَجَدْنَاهُ يَنْفَعُ بِإِذْنِ اللَّهِ‌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1218098_1934241801"/>
      <w:bookmarkStart w:id="2000" w:name="_Toc895"/>
      <w:bookmarkEnd w:id="1999"/>
      <w:r>
        <w:rPr>
          <w:rtl w:val="true"/>
        </w:rPr>
        <w:t>توضیح</w:t>
      </w:r>
      <w:bookmarkEnd w:id="2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ای است مانند غدّه که در بدن ایجاد می شود که هرگاه حرکت کنی،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اندازه یک نخود تا یک خربزه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عین و تشدید راء به معنای گناه و آزار و مشقت است</w:t>
      </w:r>
      <w:r>
        <w:rPr>
          <w:rFonts w:eastAsia="IRNazanin" w:cs="IRNazanin"/>
          <w:color w:val="111111"/>
          <w:sz w:val="28"/>
          <w:szCs w:val="28"/>
          <w:rtl w:val="true"/>
          <w:lang w:bidi="fa-IR"/>
        </w:rPr>
        <w:t>.</w:t>
      </w:r>
    </w:p>
    <w:p>
      <w:pPr>
        <w:pStyle w:val="Heading5"/>
        <w:numPr>
          <w:ilvl w:val="4"/>
          <w:numId w:val="1"/>
        </w:numPr>
        <w:rPr/>
      </w:pPr>
      <w:bookmarkStart w:id="2001" w:name="__RefHeading___Toc1218100_1934241801"/>
      <w:bookmarkStart w:id="2002" w:name="_Toc896"/>
      <w:bookmarkEnd w:id="2001"/>
      <w:r>
        <w:rPr>
          <w:rtl w:val="true"/>
        </w:rPr>
        <w:t xml:space="preserve">روایت </w:t>
      </w:r>
      <w:r>
        <w:rPr/>
        <w:t>26</w:t>
      </w:r>
      <w:bookmarkEnd w:id="200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همه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أُمَامَة از پیامبر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ظرفی پاک با زعفران بنویس و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التَّامَّةِ وَ أَسْمَائِهِ کُلِّهَا عَامَّةً مِنْ شَرِّ السَّامَّةِ وَ الْهَامَّةِ وَ الْعَیْنِ اللَّامَّةِ وَ مِنْ شَرِّ حاسِدٍ إِذا حَسَدَ بِسْمِ اللَّهِ الرَّحْمنِ الرَّحِیمِ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 اخلاص و معوذتین و سه آیه از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 آیة الکرسی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سوره بقره و ده آیه از اول سوره آل عمران، و ده آیه از آخر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اول سوره نساء، و آیه اول سوره مائده و انعام و اعراف، و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رَبَّکُمُ 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ما جِئْتُمْ بِهِ السِّحْرُ إِنَّ اللَّهَ سَیُبْطِلُهُ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فِی یَمِینِکَ تَلْقَفْ ما صَنَعُوا</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آیه از اوّل سوره و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سه مرتبه می شویی و وضوء می گیرد مانند وضوی نماز و از آن سه جرعه می آشامد و از آن به صورتش مسح کند و به سایر بدنش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بخواند، و از خدا طلب شفا کند و این عمل را سه روز ادامه دهد،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آزمودیم و آن را نافع و سودمند یافتیم به اذن خدا</w:t>
      </w:r>
      <w:r>
        <w:rPr>
          <w:rFonts w:eastAsia="IRNazanin" w:cs="IRNazanin"/>
          <w:color w:val="111111"/>
          <w:sz w:val="28"/>
          <w:szCs w:val="28"/>
          <w:rtl w:val="true"/>
          <w:lang w:bidi="fa-IR"/>
        </w:rPr>
        <w:t>.</w:t>
      </w:r>
      <w:r>
        <w:rPr>
          <w:rStyle w:val="FootnoteAnchor"/>
          <w:rtl w:val="true"/>
        </w:rPr>
        <w:footnoteReference w:id="960"/>
      </w:r>
      <w:bookmarkStart w:id="2003" w:name="pg13537_148299"/>
    </w:p>
    <w:p>
      <w:pPr>
        <w:pStyle w:val="Heading5"/>
        <w:numPr>
          <w:ilvl w:val="4"/>
          <w:numId w:val="1"/>
        </w:numPr>
        <w:rPr/>
      </w:pPr>
      <w:bookmarkStart w:id="2004" w:name="__RefHeading___Toc1218102_1934241801"/>
      <w:bookmarkStart w:id="2005" w:name="_Toc897"/>
      <w:bookmarkEnd w:id="2003"/>
      <w:bookmarkEnd w:id="2004"/>
      <w:r>
        <w:rPr>
          <w:rtl w:val="true"/>
        </w:rPr>
        <w:t>بيان</w:t>
      </w:r>
      <w:bookmarkEnd w:id="2005"/>
    </w:p>
    <w:p>
      <w:pPr>
        <w:pStyle w:val="BookText"/>
        <w:rPr/>
      </w:pPr>
      <w:r>
        <w:rPr>
          <w:rFonts w:ascii="Amiri" w:hAnsi="Amiri" w:eastAsia="Amiri" w:cs="Amiri"/>
          <w:color w:val="111111"/>
          <w:sz w:val="28"/>
          <w:sz w:val="28"/>
          <w:szCs w:val="28"/>
          <w:rtl w:val="true"/>
          <w:lang w:bidi="ar-SA"/>
        </w:rPr>
        <w:t>الظاهر أن الوضوء بغير هذا الماء و قال في المصباح المنير حسوت المرق و غيره أحسوه حسوا و الحسوة بالضم مل‌ء الفم مما يحسي و الجمع حسي و حسوات و الحسوة بالفتح قيل لغة و قيل مصدر</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218104_1934241801"/>
      <w:bookmarkStart w:id="2007" w:name="_Toc898"/>
      <w:bookmarkEnd w:id="2006"/>
      <w:r>
        <w:rPr>
          <w:rtl w:val="true"/>
        </w:rPr>
        <w:t>«</w:t>
      </w:r>
      <w:r>
        <w:rPr/>
        <w:t>27</w:t>
      </w:r>
      <w:r>
        <w:rPr>
          <w:rtl w:val="true"/>
        </w:rPr>
        <w:t>»</w:t>
      </w:r>
      <w:bookmarkEnd w:id="2007"/>
    </w:p>
    <w:p>
      <w:pPr>
        <w:pStyle w:val="BookText"/>
        <w:rPr/>
      </w:pPr>
      <w:r>
        <w:rPr>
          <w:rFonts w:ascii="Amiri" w:hAnsi="Amiri" w:eastAsia="Amiri" w:cs="Amiri"/>
          <w:color w:val="111111"/>
          <w:sz w:val="28"/>
          <w:sz w:val="28"/>
          <w:szCs w:val="28"/>
          <w:rtl w:val="true"/>
          <w:lang w:bidi="ar-SA"/>
        </w:rPr>
        <w:t>الْمَكَارِمُ، صَلَاةُ الْمَرِيضِ عَنْ إِسْمَاعِيلَ بْنِ مُحَمَّدٍ عَنْ عَبْدِ اللَّهِ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حَتَّي يَئِسُوا مِنِّي فَدَخَلَ عَلَيَّ أَبُو عَبْدِ اللَّهِ عليه السلام فَرَأَي جَزَعَ أُمِّي عَلَيَّ فَقَالَ لَهَا تَوَضَّئِي وَ صَلِّي رَكْعَتَيْنِ وَ قُولِي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وَهَبْتَهُ لِي وَ لَمْ يَكُ شَيْئاً فَهَبْهُ لِي هِبَةً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فَأَصْبَحَتْ وَ قَدْ صَنَعَتْ هَرِيسَةً فَأَكَلْتُ مِنْهَا مَعَ الْفُومِ‌</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الْحُمَّي مُحَمَّدُ بْنُ الْحَسَنِ الصَّفَّارُ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مَحْمُومٌ فَقَالَ لِي مَا لِي أَرَاكَ مُنْقَبِضاً فَقُلْتُ جُعِلْتُ فِدَاكَ حُمَّي أَصَابَتْنِي فَقَالَ إِذَا حُمَّ أَحَدُكُمْ فَلْيَدْخُلِ الْبَيْتَ وَحْدَهُ وَ يُصَلِّي رَكْعَتَيْنِ وَ يَضَعُ خَدَّهُ الْأَيْمَنَ عَلَي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أَتَشَفَّعُ بِكِ إِلَي اللَّهِ فِيمَا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يَبْرَأُ إِنْ شَاءَ اللَّهُ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الْحُمَّي رَكْعَتَيْنِ يَقْرَأُ فِي كُلِّ رَكْعَةٍ سُورَةَ الْفَاتِحَةِ ثَلَاثَ مَرَّاتٍ وَ قَوْلَهُ تَعَالَي أَلا لَهُ الْخَلْقُ وَ 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بِسْمِ اللَّهِ الرَّحْمنِ الرَّحِيمِ اللَّهُمَّ أَتَشَفَّعُ بِنَبِيِّكَ مُحَمَّدٍ صلي الله عليه و آله يَا مُحَمَّدُ أَتَشَفَّعُ بِكَ عَلَي رَبِّي فِي قَضَاءِ حَاجَتِي وَ هُوَ شِفَاءُ هَذَا الْمَرِيضِ يَا اللَّهُ يَا اللَّهُ يَا اللَّهُ يَا رَحْمَانُ يَا رَحِيمُ يَا حَيُّ يَا قَيُّومُ يَا ذَا الْجَلَالِ وَ الْإِكْرَامِ بِرَحْمَتِكَ نَسْتَغِيثُ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يُرِيدُ اللَّهُ 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تَخْفِيفٌ مِنْ رَبِّكُمْ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يَغْسِلُ لِيَشْرَبَ الْمَحْمُومُ</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لِلصُّدَاعِ رَكْعَتَيْنِ يَقْرَأُ فِي كُلِّ رَكْعَةٍ فَاتِحَةَ الْكِتَابِ مَرَّةً وَ الْإِخْلَاصَ ثَلَاثَ مَرَّاتٍ وَ قَوْلَهُ تَعَالَي رَبِّ إِنِّي وَهَنَ الْعَظْمُ مِنِّي وَ اشْتَعَلَ الرَّأْسُ شَيْباً وَ لَمْ أَكُنْ</w:t>
      </w:r>
    </w:p>
    <w:p>
      <w:pPr>
        <w:pStyle w:val="Heading5"/>
        <w:numPr>
          <w:ilvl w:val="4"/>
          <w:numId w:val="1"/>
        </w:numPr>
        <w:rPr/>
      </w:pPr>
      <w:bookmarkStart w:id="2008" w:name="__RefHeading___Toc1218106_1934241801"/>
      <w:bookmarkStart w:id="2009" w:name="_Toc899"/>
      <w:bookmarkEnd w:id="2008"/>
      <w:r>
        <w:rPr>
          <w:rtl w:val="true"/>
        </w:rPr>
        <w:t>توضیح</w:t>
      </w:r>
      <w:bookmarkEnd w:id="2009"/>
    </w:p>
    <w:p>
      <w:pPr>
        <w:pStyle w:val="BookText"/>
        <w:rPr/>
      </w:pPr>
      <w:r>
        <w:rPr>
          <w:rFonts w:ascii="IRNazanin" w:hAnsi="IRNazanin" w:eastAsia="IRNazanin"/>
          <w:color w:val="111111"/>
          <w:sz w:val="28"/>
          <w:sz w:val="28"/>
          <w:szCs w:val="28"/>
          <w:rtl w:val="true"/>
          <w:lang w:bidi="fa-IR"/>
        </w:rPr>
        <w:t>ظاهر وضو گرفتن با آبی غیر از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منیر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حسوت المرق و غیره أحسوه حسواً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شوربا یا چیز دیگری را اندک اندک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پرشدن دهان از آنچه جرعه جرعه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و حسوات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گفته شده لغتی است و نیز گفته شده مصدر است</w:t>
      </w:r>
      <w:r>
        <w:rPr>
          <w:rFonts w:eastAsia="IRNazanin" w:cs="IRNazanin"/>
          <w:color w:val="111111"/>
          <w:sz w:val="28"/>
          <w:szCs w:val="28"/>
          <w:rtl w:val="true"/>
          <w:lang w:bidi="fa-IR"/>
        </w:rPr>
        <w:t>.</w:t>
      </w:r>
    </w:p>
    <w:p>
      <w:pPr>
        <w:pStyle w:val="Heading5"/>
        <w:numPr>
          <w:ilvl w:val="4"/>
          <w:numId w:val="1"/>
        </w:numPr>
        <w:rPr/>
      </w:pPr>
      <w:bookmarkStart w:id="2010" w:name="__RefHeading___Toc1218108_1934241801"/>
      <w:bookmarkStart w:id="2011" w:name="_Toc900"/>
      <w:bookmarkEnd w:id="2010"/>
      <w:r>
        <w:rPr>
          <w:rtl w:val="true"/>
        </w:rPr>
        <w:t xml:space="preserve">روایت </w:t>
      </w:r>
      <w:r>
        <w:rPr/>
        <w:t>27</w:t>
      </w:r>
      <w:bookmarkEnd w:id="201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شدم تا جایی که از شفاء من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دیدنم آمد و ناله‌های مادرم را مشاهده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بگیر و دو رکعت نماز بگزار و 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وَهَبْتَهُ لِی وَ لَمْ یَکُ شَیْئاً فَهَبْهُ لِی هِبَةً جَدِیدَةً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این فرزند را به من بخشیدی و قبلا وجود نداشت پس دوباره آن را به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نماز را خواند و من صبح سالم برخاستم و هلیمی درست کرده با مردم هلیم خوردم</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نماز برای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با سند مرفوع روایت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تب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رنجور به نظر می 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 کردید به تنهایی به اطاق بروید و دو رکعت نماز بخوانید، و گونه راست بر خاک نهید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ده بار، از این عارضه تو را نزد خدا شفیع قرار می دهم و از تو شفاعت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شفا خواهد یافت</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نماز برای تب دو رکعت است که در هر رکعت سه بار سوره حمد، و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و این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خداوندا من پیامبرت محمد صلی الله علیه و آله و سلم را نزد تو شفیع می‌گیرم، ای محمد برای حاجتم که شفاء این مریض است، به تو نزد خداوند شفاعت می جویم، یا الله یا الله یا الله، یا رحمان یا رحیم، یا حی یا قیوم، یا ذا الجلال و الاکرام برحمتک یا ارحم الراحمین ، به رحمت تو استغاثه می‌کنم، اکنون خداوند درد شما را تسکین می دهد و خداوند می خواهد درد شما را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و تسکین و رحمتی از جانب پروردگارتان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بنویسند و با آب بشویند و به تب دار بیاشامند</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برای سردرد دو رکعت است که در هر رکعت حمد یک بار، توحید سه بار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وَهَنَ الْعَظْمُ مِنِّی وَ اشْتَعَلَ الرَّأْسُ شَیْباً، وَ لَمْ أَکُنْ </w:t>
      </w:r>
      <w:bookmarkStart w:id="2012" w:name="pg13537_148300"/>
    </w:p>
    <w:p>
      <w:pPr>
        <w:pStyle w:val="BookText"/>
        <w:rPr/>
      </w:pPr>
      <w:bookmarkEnd w:id="2012"/>
      <w:r>
        <w:rPr>
          <w:rFonts w:ascii="Amiri" w:hAnsi="Amiri" w:eastAsia="Amiri" w:cs="Amiri"/>
          <w:color w:val="111111"/>
          <w:sz w:val="28"/>
          <w:sz w:val="28"/>
          <w:szCs w:val="28"/>
          <w:rtl w:val="true"/>
          <w:lang w:bidi="ar-SA"/>
        </w:rPr>
        <w:t>بِدُعائِكَ رَبِّ شَقِيًّا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لِوَجَعِ الْعَيْنِ رَكْعَتَيْنِ يَقْرَأُ فِي كُلِّ رَكْعَةٍ فَاتِحَةَ الْكِتَابِ وَ قُلْ يا أَيُّهَا الْكافِرُونَ ثَلَاثَ مَرَّاتٍ وَ قَوْلَهُ تَعَالَي وَ عِنْدَهُ مَفاتِحُ الْغَيْبِ لا يَعْلَمُها الْآيَةَ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لِلْأَعْمَي أَبُو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أَعْمَي عَلَي رَسُولِ اللَّهِ صلي الله عليه و آله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 أَنْ يَرُدَّ اللَّهُ عَلَيْكَ بَصَرَكَ قَالَ نَعَمْ فَقَالَ لَهُ تَوَضَّأْ وَ أَسْبِغِ الْوُضُوءَ ثُمَّ صَلِّ رَكْعَتَيْنِ وَ قُلِ اللَّهُمَّ إِنِّي أَسْأَلُكَ وَ أَرْغَبُ إِلَيْكَ وَ أَتَوَجَّهُ بِنَبِيِّكَ نَبِيِّ الرَّحْمَةِ يَا مُحَمَّدُ إِنِّي أَتَوَجَّهُ بِكَ إِلَي اللَّهِ رَبِّي وَ رَبِّكَ أَنْ يَرُدَّ عَلَيَّ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قَامَ صلي الله عليه و آله حَتَّي رَجَعَ الْأَعْمَي وَ قَدْ رَدَّ اللَّهُ عَلَيْهِ بَصَرَهُ‌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218110_1934241801"/>
      <w:bookmarkStart w:id="2014" w:name="_Toc901"/>
      <w:bookmarkEnd w:id="2013"/>
      <w:r>
        <w:rPr>
          <w:rtl w:val="true"/>
        </w:rPr>
        <w:t>«</w:t>
      </w:r>
      <w:r>
        <w:rPr/>
        <w:t>28</w:t>
      </w:r>
      <w:r>
        <w:rPr>
          <w:rtl w:val="true"/>
        </w:rPr>
        <w:t>»</w:t>
      </w:r>
      <w:bookmarkEnd w:id="2014"/>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اشكمت درد قُمْ فَصَلِّ فَإِنَّ فِي الصَّلَاةِ شِفَاءً</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لِوَجَعِ الرَّقَبَةِ تُصَلِّي رَكْعَتَيْنِ تَقْرَأُ فِي كُلِّ رَكْعَةٍ الْحَمْدَ مَرَّةً وَ إِذا زُلْزِلَتِ ثَلَاثَ مَرَّاتٍ</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لِوَجَعِ الصَّدْرِ أَرْبَعُ رَكَعَاتٍ يَقْرَأُ فِي كُلِّ رَكْعَةٍ الْحَمْدَ مَرَّةً وَ بَعْدَهَا فِي الْأُولَي أَ لَمْ نَشْرَحْ مَرَّةً وَ فِي الثَّانِيَةِ الْإِخْلَاصَ ثَلَاثَ مَرَّاتٍ وَ فِي الثَّالِثَةِ الضُّحَي مَرَّةً وَ فِي الرَّابِعَةِ يَعْلَمُ خائِنَةَ الْأَعْيُنِ وَ ما تُخْفِي الصُّدُورُ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لِلْقُولَنْجِ رَكْعَتَيْنِ يَقْرَأُ فِي كُلِّ رَكْعَةٍ الْحَمْدَ مَرَّةً وَ قَوْلَهُ تَعَالَي فَفَتَحْنا أَبْوابَ السَّماءِ بِماءٍ مُنْهَمِرٍ</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صَلَاةٌ لِوَجَعِ الرِّجْلِ رَكْعَتَيْنِ يَقْرَأُ فِي كُلِّ رَكْعَةٍ الْحَمْدَ مَرَّةً وَ قَوْلَهُ سُبْحَانَهُ آمَنَ الرَّسُولُ تَمَامَ الْبَقَرَةِ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اللَّقْوَةِ تُصَلِّي رَكْعَتَيْنِ وَ تَضَعُ يَدَكَ عَلَي وَجْهِكَ وَ تَسْتَشْفِعُ إِلَي اللَّهِ تَعَالَي بِرَسُولِهِ مُحَمَّدٍ صلي الله عليه و آله وَ تَقُولُ بِسْمِ اللَّهِ أُحَرِّجُ عَلَيْكَ يَا وَجَعُ مِنْ عَيْنِ إِنْسٍ أَوْ عَيْنِ جِنٍ</w:t>
      </w:r>
    </w:p>
    <w:p>
      <w:pPr>
        <w:pStyle w:val="BookText"/>
        <w:rPr/>
      </w:pPr>
      <w:r>
        <w:rPr>
          <w:rFonts w:ascii="Amiri" w:hAnsi="Amiri" w:eastAsia="Amiri" w:cs="Amiri"/>
          <w:color w:val="111111"/>
          <w:sz w:val="28"/>
          <w:sz w:val="28"/>
          <w:szCs w:val="28"/>
          <w:rtl w:val="true"/>
          <w:lang w:bidi="ar-SA"/>
        </w:rPr>
        <w:t>بِدُعائِکَ رَبِّ شَقِیًّا</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پیری سپید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نماز برای درد چشم دو رکعت است که در هر رکعت حمد یک بار و سوره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نماز برای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نابینائی به رسول خدا صلی الله علیه و آله و سلم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خداوند بینائیت را به تو بازگرداند؟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کامل و خوبی بساز و دو رکعت نماز بگزار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أَرْغَبُ إِلَیْکَ وَ أَتَوَجَّهُ بِنَبِیِّکَ نَبِیِّ الرَّحْمَةِ یَا مُحَمَّدُ إِنِّی أَتَوَجَّهُ بِکَ إِلَی اللَّهِ رَبِّی وَ رَبِّکَ أَنْ یَرُدَّ عَلَیَّ 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تو مسألت دارم و به لطف تو امیدوارم و به شفاعت نبی رحمت تو به تو رو می‌آورم، یا محمّد من به مقام تو نزد خدا و به پروردگار من و تو روی می آورم که بینائیم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برنخاست مگر آنکه نابینا برگشت درحالی که خداوند بینائش را به وی بازگردانده بود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همین حدیث روایت شده است</w:t>
      </w:r>
      <w:r>
        <w:rPr>
          <w:rFonts w:eastAsia="IRNazanin" w:cs="IRNazanin"/>
          <w:color w:val="111111"/>
          <w:sz w:val="28"/>
          <w:szCs w:val="28"/>
          <w:rtl w:val="true"/>
          <w:lang w:bidi="fa-IR"/>
        </w:rPr>
        <w:t>.</w:t>
      </w:r>
    </w:p>
    <w:p>
      <w:pPr>
        <w:pStyle w:val="Heading5"/>
        <w:numPr>
          <w:ilvl w:val="4"/>
          <w:numId w:val="1"/>
        </w:numPr>
        <w:rPr/>
      </w:pPr>
      <w:bookmarkStart w:id="2015" w:name="__RefHeading___Toc1218112_1934241801"/>
      <w:bookmarkStart w:id="2016" w:name="_Toc902"/>
      <w:bookmarkEnd w:id="2015"/>
      <w:r>
        <w:rPr>
          <w:rtl w:val="true"/>
        </w:rPr>
        <w:t xml:space="preserve">روایت </w:t>
      </w:r>
      <w:r>
        <w:rPr/>
        <w:t>28</w:t>
      </w:r>
      <w:bookmarkEnd w:id="201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فارسی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اشکمت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شکم تو درد می کند برخیز و نماز بخوان که نماز شفاء است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نماز برای درد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هر رکعت یک بار حمد و سه بار سوره و إِذا زُلْزِلَتِ را بخوان</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نماز برای درد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در هر رکعت حمد یک بار و در رکعت اول سوره أَ لَمْ نَشْرَحْ یک بار و در رکعت دوم سوره اخلاص سه بار و در رکعت سوم سوره وَ الضُّحی یک بار و در رکعت چهارم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w:t>
      </w:r>
      <w:r>
        <w:rPr>
          <w:rStyle w:val="FootnoteAnchor"/>
          <w:rtl w:val="true"/>
        </w:rPr>
        <w:footnoteReference w:id="9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نماز برای قولنج دو رکعت است که در هر رکعت حمد یک بار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نماز برای درد پا دو رکعت است که در هر رکعت حمد یک بار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می خوانی</w:t>
      </w:r>
      <w:r>
        <w:rPr>
          <w:rFonts w:eastAsia="IRNazanin" w:cs="IRNazanin"/>
          <w:color w:val="111111"/>
          <w:sz w:val="28"/>
          <w:szCs w:val="28"/>
          <w:rtl w:val="true"/>
          <w:lang w:bidi="fa-IR"/>
        </w:rPr>
        <w:t xml:space="preserve">. </w:t>
      </w:r>
      <w:r>
        <w:rPr>
          <w:rStyle w:val="FootnoteAnchor"/>
          <w:rtl w:val="true"/>
        </w:rPr>
        <w:footnoteReference w:id="98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برای 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لقوه کج شدن صورت بسوی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دست بر صورت بنه و به درگاه خداوند با فرستاده اش محمد صلی الله علیه و آله و سلم طلب شفاعت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أُحَرِّجُ عَلَیْکَ یَا وَجَعُ مِنْ عَیْنِ إِنْسٍ أَوْ عَیْنِ جِنٍّ </w:t>
      </w:r>
      <w:bookmarkStart w:id="2017" w:name="pg13537_148301"/>
    </w:p>
    <w:p>
      <w:pPr>
        <w:pStyle w:val="BookText"/>
        <w:rPr/>
      </w:pPr>
      <w:bookmarkEnd w:id="2017"/>
      <w:r>
        <w:rPr>
          <w:rFonts w:ascii="Amiri" w:hAnsi="Amiri" w:eastAsia="Amiri" w:cs="Amiri"/>
          <w:color w:val="111111"/>
          <w:sz w:val="28"/>
          <w:sz w:val="28"/>
          <w:szCs w:val="28"/>
          <w:rtl w:val="true"/>
          <w:lang w:bidi="ar-SA"/>
        </w:rPr>
        <w:t>أُحَرِّجُ عَلَيْكَ بِالَّذِي اتَّخَذَ إِبْرَاهِيمَ خَلِيلًا وَ كَلَّمَ مُوسَي تَكْلِيماً وَ خَلَقَ عِيسَي مِنْ رُوحِ الْقُدُسِ لَمَّا هَدَأْتَ وَ طَفِئْتَ كَمَا طَفِئَتْ نَارُ إِبْرَاهِيمَ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ذَلِكَ ثَلَاثَ مَرَّاتٍ‌</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1218114_1934241801"/>
      <w:bookmarkStart w:id="2019" w:name="_Toc903"/>
      <w:bookmarkEnd w:id="2018"/>
      <w:r>
        <w:rPr>
          <w:rtl w:val="true"/>
        </w:rPr>
        <w:t>بيان</w:t>
      </w:r>
      <w:bookmarkEnd w:id="2019"/>
    </w:p>
    <w:p>
      <w:pPr>
        <w:pStyle w:val="BookText"/>
        <w:rPr/>
      </w:pPr>
      <w:r>
        <w:rPr>
          <w:rFonts w:ascii="Amiri" w:hAnsi="Amiri" w:eastAsia="Amiri" w:cs="Amiri"/>
          <w:color w:val="111111"/>
          <w:sz w:val="28"/>
          <w:sz w:val="28"/>
          <w:szCs w:val="28"/>
          <w:rtl w:val="true"/>
          <w:lang w:bidi="ar-SA"/>
        </w:rPr>
        <w:t>اللقوة داء معروفة تصيب الوجه و التحريج التضييق</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1218116_1934241801"/>
      <w:bookmarkStart w:id="2021" w:name="_Toc904"/>
      <w:bookmarkEnd w:id="2020"/>
      <w:r>
        <w:rPr>
          <w:rtl w:val="true"/>
        </w:rPr>
        <w:t>«</w:t>
      </w:r>
      <w:r>
        <w:rPr/>
        <w:t>29</w:t>
      </w:r>
      <w:r>
        <w:rPr>
          <w:rtl w:val="true"/>
        </w:rPr>
        <w:t>»</w:t>
      </w:r>
      <w:bookmarkEnd w:id="2021"/>
    </w:p>
    <w:p>
      <w:pPr>
        <w:pStyle w:val="BookText"/>
        <w:rPr/>
      </w:pPr>
      <w:r>
        <w:rPr>
          <w:rFonts w:ascii="Amiri" w:hAnsi="Amiri" w:eastAsia="Amiri" w:cs="Amiri"/>
          <w:color w:val="111111"/>
          <w:sz w:val="28"/>
          <w:sz w:val="28"/>
          <w:szCs w:val="28"/>
          <w:rtl w:val="true"/>
          <w:lang w:bidi="ar-SA"/>
        </w:rPr>
        <w:t>الْمَكَارِمُ، صَلَاةٌ لِرَدِّ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 يَقْرَأُ بَعْدَ الْحَمْدِ مِنْ أَوَّلِ سُورَةِ الْحَدِيدِ أَرْبَعَ آيَاتٍ وَ آخِرَ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إِلَي آخِرِ السُّورَةِ وَ يَقُولُ يَا مَنْ هُوَ هَكَذَا وَ لَا هَكَذَا غَيْرُهُ اجْعَلِ الدُّنْيَا عَلَي فُلَانٍ أَضْيَقَ مِنْ مَسْكِ جَمَلٍ حَتَّي تَرُدَّهُ عَلَيَ‌</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1218118_1934241801"/>
      <w:bookmarkStart w:id="2023" w:name="_Toc905"/>
      <w:bookmarkEnd w:id="2022"/>
      <w:r>
        <w:rPr>
          <w:rtl w:val="true"/>
        </w:rPr>
        <w:t>بيان</w:t>
      </w:r>
      <w:bookmarkEnd w:id="2023"/>
    </w:p>
    <w:p>
      <w:pPr>
        <w:pStyle w:val="BookText"/>
        <w:rPr/>
      </w:pPr>
      <w:r>
        <w:rPr>
          <w:rFonts w:ascii="Amiri" w:hAnsi="Amiri" w:eastAsia="Amiri" w:cs="Amiri"/>
          <w:color w:val="111111"/>
          <w:sz w:val="28"/>
          <w:sz w:val="28"/>
          <w:szCs w:val="28"/>
          <w:rtl w:val="true"/>
          <w:lang w:bidi="ar-SA"/>
        </w:rPr>
        <w:t>المسك بالفتح الجلد</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1218120_1934241801"/>
      <w:bookmarkStart w:id="2025" w:name="_Toc906"/>
      <w:bookmarkEnd w:id="2024"/>
      <w:r>
        <w:rPr>
          <w:rtl w:val="true"/>
        </w:rPr>
        <w:t>«</w:t>
      </w:r>
      <w:r>
        <w:rPr/>
        <w:t>30</w:t>
      </w:r>
      <w:r>
        <w:rPr>
          <w:rtl w:val="true"/>
        </w:rPr>
        <w:t>»</w:t>
      </w:r>
      <w:bookmarkEnd w:id="2025"/>
    </w:p>
    <w:p>
      <w:pPr>
        <w:pStyle w:val="BookText"/>
        <w:rPr/>
      </w:pPr>
      <w:r>
        <w:rPr>
          <w:rFonts w:ascii="Amiri" w:hAnsi="Amiri" w:eastAsia="Amiri" w:cs="Amiri"/>
          <w:color w:val="111111"/>
          <w:sz w:val="28"/>
          <w:sz w:val="28"/>
          <w:szCs w:val="28"/>
          <w:rtl w:val="true"/>
          <w:lang w:bidi="ar-SA"/>
        </w:rPr>
        <w:t>الْمَكَارِمُ، صَلَاةٌ لِرَدِّ الضَّالَّةِ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تَقْرَأُ فِيهِمَا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بَعْدَ فَرَاغِكَ مِنْهُمَا رَافِعاً يَدَكَ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رَادَّ الضَّالَّةِ وَ الْهَادِيَ مِنَ الضَّلَالَةِ صَلِّ عَلَي مُحَمَّدٍ وَ آلِ مُحَمَّدٍ وَ احْفَظْ عَلَيَّ ضَالَّتِي وَ ارْدُدْهَا إِلَيَّ سَالِمَةً يَا أَرْحَمَ الرَّاحِمِينَ فَإِنَّهَا مِنْ فَضْلِكَ وَ عَطَائِكَ يَا عِبَادَ اللَّهِ فِي الْأَرْضِ وَ يَا سَيَّارَةَ اللَّهِ فِي الْأَرْضِ رُدُّوا عَلَيَّ ضَالَّتِي فَإِنَّهَا مِنْ فَضْلِ اللَّهِ وَ عَطَائِهِ‌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1218122_1934241801"/>
      <w:bookmarkStart w:id="2027" w:name="_Toc907"/>
      <w:bookmarkEnd w:id="2026"/>
      <w:r>
        <w:rPr>
          <w:rtl w:val="true"/>
        </w:rPr>
        <w:t>«</w:t>
      </w:r>
      <w:r>
        <w:rPr/>
        <w:t>31</w:t>
      </w:r>
      <w:r>
        <w:rPr>
          <w:rtl w:val="true"/>
        </w:rPr>
        <w:t>»</w:t>
      </w:r>
      <w:bookmarkEnd w:id="2027"/>
    </w:p>
    <w:p>
      <w:pPr>
        <w:pStyle w:val="BookText"/>
        <w:rPr/>
      </w:pPr>
      <w:r>
        <w:rPr>
          <w:rFonts w:ascii="Amiri" w:hAnsi="Amiri" w:eastAsia="Amiri" w:cs="Amiri"/>
          <w:color w:val="111111"/>
          <w:sz w:val="28"/>
          <w:sz w:val="28"/>
          <w:szCs w:val="28"/>
          <w:rtl w:val="true"/>
          <w:lang w:bidi="ar-SA"/>
        </w:rPr>
        <w:t>كَشْفُ الْغُمَّةِ، مِنْ كِتَابِ مَعَالِمِ الْعِتْرَةِ لِلْجَنَابِذِيِّ قَالَ أَبُو حَمْزَةَ الثُّمَالِيُّ أَخْبَرَنَا مُحَمَّدُ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لِوُلْدِهِ يَا بَنِيَّ إِذَا أَصَابَتْكُمْ مُصِيبَةٌ مِنَ الدُّنْيَا أَوْ نَزَلَتْ بِكُمْ فَاقَةٌ فَلْيَتَوَضَّأِ الرَّجُلُ فَيُحْسِنُ وَضُوءَهُ وَ لْيُصَلِّ أَرْبَعَ رَكَعَاتٍ أَوْ رَكْعَتَيْنِ فَإِذَا انْصَرَفَ مِنْ صَلَاتِهِ فَلْيَقُلْ يَا مَوْضِعَ كُلِّ شَكْوَي يَا سَامِعَ كُلِّ نَجْوَي يَا شَافِيَ كُلِّ بَلَاءٍ وَ يَا عَالِمَ كُلِّ خَفِيَّةٍ وَ يَا كَاشِفَ مَا يَشَاءُ مِنْ بَلِيَّةٍ يَا نَجِيَّ مُوسَي يَا مُصْطَفِيَ مُحَمَّدٍ يَا خَلِيلَ إِبْرَاهِيمَ أَدْعُوكَ دُعَاءَ مَنِ اشْتَدَّتْ فَاقَتُهُ وَ ضَعُفَتْ قُوَّتُهُ وَ قَلَّتْ حِيلَتُهُ دُعَاءَ الْغَرِيبِ الْغَرِيقِ الْفَقِيرِ الَّذِي لَا يَجِدُ لِكَشْفِ مَا هُوَ فِيهِ إِلَّا أَنْتَ</w:t>
      </w:r>
    </w:p>
    <w:p>
      <w:pPr>
        <w:pStyle w:val="BookText"/>
        <w:rPr/>
      </w:pPr>
      <w:r>
        <w:rPr>
          <w:rFonts w:ascii="IRNazanin" w:hAnsi="IRNazanin" w:eastAsia="IRNazanin"/>
          <w:color w:val="111111"/>
          <w:sz w:val="28"/>
          <w:sz w:val="28"/>
          <w:szCs w:val="28"/>
          <w:rtl w:val="true"/>
          <w:lang w:bidi="fa-IR"/>
        </w:rPr>
        <w:t>ُحَرِّجُ عَلَیْکِ بِالَّذِی اتَّخَذَ إِبْرَاهِیمَ خَلِیلًا وَ کَلَّمَ مُوسَی تَکْلِیماً وَ خَلَقَ عِیسَی مِنْ رُوحِ الْقُدُسِ لَمَّا هَدَأْتِ وَ طَفِئْتِ کَمَا طَفِئَتْ نَارُ إِبْرَاهِیمَ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ای درد از چشم انسان یا چشم جن بر تو سخت می گیرم، با خداوندی که ابراهیم را خلیل خود برگزید و با موسی آشکارا سخن گفت و عیسی را از روح القدوس بیافرید، بر تو سخت می گیرم که آرام شوی و فرو نشینی همانطور که آتش ابراهیم به اذن خداوند فرو نشست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می خوانی</w:t>
      </w:r>
      <w:r>
        <w:rPr>
          <w:rFonts w:eastAsia="IRNazanin" w:cs="IRNazanin"/>
          <w:color w:val="111111"/>
          <w:sz w:val="28"/>
          <w:szCs w:val="28"/>
          <w:rtl w:val="true"/>
          <w:lang w:bidi="fa-IR"/>
        </w:rPr>
        <w:t xml:space="preserve">. </w:t>
      </w:r>
      <w:r>
        <w:rPr>
          <w:rStyle w:val="FootnoteAnchor"/>
          <w:rtl w:val="true"/>
        </w:rPr>
        <w:footnoteReference w:id="991"/>
      </w:r>
    </w:p>
    <w:p>
      <w:pPr>
        <w:pStyle w:val="Heading5"/>
        <w:numPr>
          <w:ilvl w:val="4"/>
          <w:numId w:val="1"/>
        </w:numPr>
        <w:rPr/>
      </w:pPr>
      <w:bookmarkStart w:id="2028" w:name="__RefHeading___Toc1218124_1934241801"/>
      <w:bookmarkStart w:id="2029" w:name="_Toc908"/>
      <w:bookmarkEnd w:id="2028"/>
      <w:r>
        <w:rPr>
          <w:rtl w:val="true"/>
        </w:rPr>
        <w:t>توضیح</w:t>
      </w:r>
      <w:bookmarkEnd w:id="2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معروفی است که به صورت انسان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تنگنا قرار دادن</w:t>
      </w:r>
      <w:r>
        <w:rPr>
          <w:rFonts w:eastAsia="IRNazanin" w:cs="IRNazanin"/>
          <w:color w:val="111111"/>
          <w:sz w:val="28"/>
          <w:szCs w:val="28"/>
          <w:rtl w:val="true"/>
          <w:lang w:bidi="fa-IR"/>
        </w:rPr>
        <w:t>.</w:t>
      </w:r>
    </w:p>
    <w:p>
      <w:pPr>
        <w:pStyle w:val="Heading5"/>
        <w:numPr>
          <w:ilvl w:val="4"/>
          <w:numId w:val="1"/>
        </w:numPr>
        <w:rPr/>
      </w:pPr>
      <w:bookmarkStart w:id="2030" w:name="__RefHeading___Toc1218126_1934241801"/>
      <w:bookmarkStart w:id="2031" w:name="_Toc909"/>
      <w:bookmarkEnd w:id="2030"/>
      <w:r>
        <w:rPr>
          <w:rtl w:val="true"/>
        </w:rPr>
        <w:t xml:space="preserve">روایت </w:t>
      </w:r>
      <w:r>
        <w:rPr/>
        <w:t>29</w:t>
      </w:r>
      <w:bookmarkEnd w:id="203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بازگشت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در هر رکعت بعد از حمد چهار آیه از اول سوره حدید و آخر سوره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می خوانی و بعد می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هَکَذَا وَ لَا هَکَذَا غَیْرُهُ اجْعَلِ الدُّنْیَا عَلَی فُلَانٍ أَضْیَقَ مِنْ مَسْکِ جَمَلٍ حَتَّی تَرُدَّهُ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این چنین است و غیر او این چنین نیست، دنیا را بر فلانی تنگ تر از پوست شتر قرار ده تا او را به نزد من بازگردانی</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2032" w:name="__RefHeading___Toc1218128_1934241801"/>
      <w:bookmarkStart w:id="2033" w:name="_Toc910"/>
      <w:bookmarkEnd w:id="2032"/>
      <w:r>
        <w:rPr>
          <w:rtl w:val="true"/>
        </w:rPr>
        <w:t>توضیح</w:t>
      </w:r>
      <w:bookmarkEnd w:id="2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پوست</w:t>
      </w:r>
      <w:r>
        <w:rPr>
          <w:rFonts w:eastAsia="IRNazanin" w:cs="IRNazanin"/>
          <w:color w:val="111111"/>
          <w:sz w:val="28"/>
          <w:szCs w:val="28"/>
          <w:rtl w:val="true"/>
          <w:lang w:bidi="fa-IR"/>
        </w:rPr>
        <w:t>.</w:t>
      </w:r>
    </w:p>
    <w:p>
      <w:pPr>
        <w:pStyle w:val="Heading5"/>
        <w:numPr>
          <w:ilvl w:val="4"/>
          <w:numId w:val="1"/>
        </w:numPr>
        <w:rPr/>
      </w:pPr>
      <w:bookmarkStart w:id="2034" w:name="__RefHeading___Toc1218130_1934241801"/>
      <w:bookmarkStart w:id="2035" w:name="_Toc911"/>
      <w:bookmarkEnd w:id="2034"/>
      <w:r>
        <w:rPr>
          <w:rtl w:val="true"/>
        </w:rPr>
        <w:t xml:space="preserve">روایت </w:t>
      </w:r>
      <w:r>
        <w:rPr/>
        <w:t>30</w:t>
      </w:r>
      <w:bookmarkEnd w:id="203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بازگشت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هر رکعت سوره یس را بخوان و بعد از نماز دست به آسمان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بازگرداننده گم شده و هدایت کننده از گمراهی، بر محمد و آل محمد درود بفرست و گم شده ام را برایم محافظت کن و او را سالم به من بازگردان ای مهربان ترین مهربانان به یقین این از فضل و بخشش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در زمین و ای کاروان خدا در زمین، گم شده ام را به من بازگردانید چراکه به یقین این از فضل و بخشش خداوند است</w:t>
      </w:r>
      <w:r>
        <w:rPr>
          <w:rFonts w:eastAsia="IRNazanin" w:cs="IRNazanin"/>
          <w:color w:val="111111"/>
          <w:sz w:val="28"/>
          <w:szCs w:val="28"/>
          <w:rtl w:val="true"/>
          <w:lang w:bidi="fa-IR"/>
        </w:rPr>
        <w:t xml:space="preserve">.» </w:t>
      </w:r>
      <w:r>
        <w:rPr>
          <w:rStyle w:val="FootnoteAnchor"/>
          <w:rtl w:val="true"/>
        </w:rPr>
        <w:footnoteReference w:id="993"/>
      </w:r>
    </w:p>
    <w:p>
      <w:pPr>
        <w:pStyle w:val="Heading5"/>
        <w:numPr>
          <w:ilvl w:val="4"/>
          <w:numId w:val="1"/>
        </w:numPr>
        <w:rPr/>
      </w:pPr>
      <w:bookmarkStart w:id="2036" w:name="__RefHeading___Toc1218132_1934241801"/>
      <w:bookmarkStart w:id="2037" w:name="_Toc912"/>
      <w:bookmarkEnd w:id="2036"/>
      <w:r>
        <w:rPr>
          <w:rtl w:val="true"/>
        </w:rPr>
        <w:t xml:space="preserve">روایت </w:t>
      </w:r>
      <w:r>
        <w:rPr/>
        <w:t>31</w:t>
      </w:r>
      <w:bookmarkEnd w:id="203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روایت کرده است که محمد بن علی بن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مصیبتی به او برسد، یا فقر و تنگدستی بر او فرود آید، باید که وضو بسازد و وضو را کامل گرداند، بعد از آن، دو رکعت یا چهار رکعت نماز بگذارد، و چون نماز را به پایان برد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جای نهادن هر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شنونده هر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شفا دهنده هر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دانای هر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بازدارنده آن‌چه خواهد از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همراز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برگزیننده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می‌خوانم تو را چون خواندن کسی که سخت شده است درویشی او، و ناتوان شده است توانایی او و کم است چاره او، ، چون خواندنی غریب و دورِ در آب فرو رفته، ناچاری و نیازمندی که برای رفع بلا و مصیبتی که بر او وارد شده کسی را جز تو نیابد </w:t>
      </w:r>
      <w:bookmarkStart w:id="2038" w:name="pg13537_148302"/>
    </w:p>
    <w:p>
      <w:pPr>
        <w:pStyle w:val="BookText"/>
        <w:rPr/>
      </w:pPr>
      <w:bookmarkEnd w:id="2038"/>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 لَا يَدْعُو بِهَا رَجُلٌ أَصَابَهُ بَلَاءٌ إِلَّا فَرَّجَ اللَّهُ عَنْهُ‌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يَا كَاشِفَ مَا يَشَاءُ مِنْ بَلِيَّةٍ يَا خَلِيلَ إِبْرَاهِيمَ وَ يَا نَجِيَّ مُوسَي وَ يَا صَفِيَّ آدَمَ وَ يَا مُصْطَفِيَ مُحَمَّدٍ أَدْعُوكَ دُعَاءَ مَنِ اشْتَدَّتْ فَاقَتُهُ وَ قَلَّتْ حِيلَتُهُ دُعَاءَ الْغَرِيبِ الْمُضْطَرِّ الَّذِي لَا يَجِدُ لِكَشْفِ مَا هُوَ فِيهِ إِلَّا إِيَّاكَ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1218134_1934241801"/>
      <w:bookmarkStart w:id="2040" w:name="_Toc913"/>
      <w:bookmarkEnd w:id="2039"/>
      <w:r>
        <w:rPr>
          <w:rtl w:val="true"/>
        </w:rPr>
        <w:t>«</w:t>
      </w:r>
      <w:r>
        <w:rPr/>
        <w:t>32</w:t>
      </w:r>
      <w:r>
        <w:rPr>
          <w:rtl w:val="true"/>
        </w:rPr>
        <w:t>»</w:t>
      </w:r>
      <w:bookmarkEnd w:id="2040"/>
    </w:p>
    <w:p>
      <w:pPr>
        <w:pStyle w:val="BookText"/>
        <w:rPr/>
      </w:pPr>
      <w:r>
        <w:rPr>
          <w:rFonts w:ascii="Amiri" w:hAnsi="Amiri" w:eastAsia="Amiri" w:cs="Amiri"/>
          <w:color w:val="111111"/>
          <w:sz w:val="28"/>
          <w:sz w:val="28"/>
          <w:szCs w:val="28"/>
          <w:rtl w:val="true"/>
          <w:lang w:bidi="ar-SA"/>
        </w:rPr>
        <w:t>الدَّعَوَاتُ لِلرَّاوَنْدِيِّ،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 الْعَابِدِينَ عليه السلام مَرَّ بِرَجُلٍ وَ هُوَ قَاعِدٌ عَلَي بَابِ رَجُلٍ فَقَالَ لَهُ مَا يُقْعِدُكَ عَلَي بَابِ هَذَا الْمُتْرَفِ الْجَبَّارِ فَقَالَ الْبَلَاءُ فَقَالَ قُمْ فَأُرْشِدَكَ إِلَي بَابٍ خَيْرٍ مِنْ بَابِهِ وَ إِلَي رَبٍّ خَيْرٍ لَكَ مِنْهُ فَأَخَذَ بِيَدِهِ حَتَّي انْتَهَي إِلَي الْمَسْجِدِ مَسْجِدِ النَّبِيِّ صلي الله عليه و آله ثُمَّ قَالَ اسْتَقْبِلِ الْقِبْلَةَ فَصَلِّ رَكْعَتَيْنِ ثُمَّ ارْفَعْ يَدَيْكَ إِلَي اللَّهِ عَزَّ وَ جَلَّ فَأَثْنِ عَلَيْهِ وَ صَلِّ عَلَي رَسُولِهِ ثُمَّ ادْعُ بِآخِرِ الْحَشْرِ وَ سِتِّ آيَاتٍ مِنْ أَوَّلِ الْحَدِيدِ وَ بِالْآيَتَيْنِ اللَّتَيْنِ فِي آلِ عِمْرَانَ ثُمَّ سَلِ اللَّهَ فَإِنَّكَ لَا تَسْأَلُ شَيْئاً إِلَّا أَعْطَاكَ</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1218136_1934241801"/>
      <w:bookmarkStart w:id="2042" w:name="_Toc914"/>
      <w:bookmarkEnd w:id="2041"/>
      <w:r>
        <w:rPr>
          <w:rtl w:val="true"/>
        </w:rPr>
        <w:t>بيان</w:t>
      </w:r>
      <w:bookmarkEnd w:id="2042"/>
    </w:p>
    <w:p>
      <w:pPr>
        <w:pStyle w:val="BookText"/>
        <w:rPr/>
      </w:pPr>
      <w:r>
        <w:rPr>
          <w:rFonts w:ascii="Amiri" w:hAnsi="Amiri" w:eastAsia="Amiri" w:cs="Amiri"/>
          <w:color w:val="111111"/>
          <w:sz w:val="28"/>
          <w:sz w:val="28"/>
          <w:szCs w:val="28"/>
          <w:rtl w:val="true"/>
          <w:lang w:bidi="ar-SA"/>
        </w:rPr>
        <w:t>قال الراوندي رحمه الله لعل المراد بالآيتين آية الملك أقول لأنهما آيتان يقال لهما آية علي إرادة الجنس‌</w:t>
      </w:r>
      <w:r>
        <w:rPr>
          <w:rStyle w:val="FootnoteAnchor"/>
          <w:rtl w:val="true"/>
        </w:rPr>
        <w:footnoteReference w:id="995"/>
      </w:r>
      <w:r>
        <w:rPr>
          <w:rFonts w:ascii="Amiri" w:hAnsi="Amiri" w:eastAsia="Amiri" w:cs="Amiri"/>
          <w:color w:val="111111"/>
          <w:sz w:val="28"/>
          <w:sz w:val="28"/>
          <w:szCs w:val="28"/>
          <w:rtl w:val="true"/>
          <w:lang w:bidi="ar-SA"/>
        </w:rPr>
        <w:t>و يحتمل أن يكون المراد هي و آية شهد الله</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1218138_1934241801"/>
      <w:bookmarkStart w:id="2044" w:name="_Toc915"/>
      <w:bookmarkEnd w:id="2043"/>
      <w:r>
        <w:rPr>
          <w:rtl w:val="true"/>
        </w:rPr>
        <w:t>«</w:t>
      </w:r>
      <w:r>
        <w:rPr/>
        <w:t>33</w:t>
      </w:r>
      <w:r>
        <w:rPr>
          <w:rtl w:val="true"/>
        </w:rPr>
        <w:t>»</w:t>
      </w:r>
      <w:bookmarkEnd w:id="2044"/>
    </w:p>
    <w:p>
      <w:pPr>
        <w:pStyle w:val="BookText"/>
        <w:rPr/>
      </w:pPr>
      <w:r>
        <w:rPr>
          <w:rFonts w:ascii="Amiri" w:hAnsi="Amiri" w:eastAsia="Amiri" w:cs="Amiri"/>
          <w:color w:val="111111"/>
          <w:sz w:val="28"/>
          <w:sz w:val="28"/>
          <w:szCs w:val="28"/>
          <w:rtl w:val="true"/>
          <w:lang w:bidi="ar-SA"/>
        </w:rPr>
        <w:t>الدَّعَوَاتُ، وَ رُوِيَ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حَزَبَكَ أَمْرٌ فَصَلِّ رَكْعَتَيْنِ تَقْرَأُ فِي الرَّكْعَةِ الْأُولَي الْحَمْدَ وَ آيَةَ الْكُرْسِيِّ وَ فِي الثَّانِيَةِ الْحَمْدَ وَ إِنَّا أَنْزَلْناهُ ثُمَّ خُذِ الْمُصْحَفَ وَ ارْفَعْهُ فَوْقَ رَأْسِكَ وَ قُلِ اللَّهُمَّ أَسْأَلُكَ بِحَقِّ مَا أَرْسَلْتَهُ إِلَي خَلْقِكَ وَ بِحَقِّ كُلِّ آيَةٍ هِيَ لَكَ فِي الْقُرْآنِ وَ بِحَقِّ كُلِّ مُؤْمِنٍ وَ مُؤْمِنَةٍ مَدَحْتَهُمَا</w:t>
      </w:r>
    </w:p>
    <w:p>
      <w:pPr>
        <w:pStyle w:val="BookText"/>
        <w:rPr/>
      </w:pPr>
      <w:r>
        <w:rPr>
          <w:rFonts w:ascii="IRNazanin" w:hAnsi="IRNazanin" w:eastAsia="IRNazanin"/>
          <w:color w:val="111111"/>
          <w:sz w:val="28"/>
          <w:sz w:val="28"/>
          <w:szCs w:val="28"/>
          <w:rtl w:val="true"/>
          <w:lang w:bidi="fa-IR"/>
        </w:rPr>
        <w:t>ای مهربان‌تر از همه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پاک و منزهی و در حقیقت من از ظالمان به نفس خویشتن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بلا و مصیبتی به او رسیده، این دعا را نمی‌خواند، مگر آنکه خدا اندوه او را زائل می‌گرداند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همین حدیث روایت شده است تا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کَاشِفَ مَا یَشَاءُ مِنْ بَلِیَّةٍ یَا خَلِیلَ إِبْرَاهِیمَ وَ یَا نَجِیَّ مُوسَی وَ یَا صَفِیَّ آدَمَ وَ یَا مُصْطَفِیَ مُحَمَّدٍ أَدْعُوکَ دُعَاءَ مَنِ اشْتَدَّتْ فَاقَتُهُ وَ قَلَّتْ حِیلَتُهُ دُعَاءَ الْغَرِیبِ الْمُضْطَرِّ الَّذِی لَا یَجِدُ لِکَشْفِ مَا هُوَ فِیهِ إِلَّا إِیَّاکَ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بازدارنده آنچه خواهد از سختی، ای خلیل ابراهیم و ای همراز موسی و ای دوست آدم و ای برگزیننده محمد، می‌خوانم تو را چون خواندن کسی که سخت شده است درویشی او، و کم است چاره او، چون خواندنی غریب درمانده ای که برای رفع بلا و مصیبتی که بر او وارد شده کسی را جز تو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 از همه مهربانان</w:t>
      </w:r>
      <w:r>
        <w:rPr>
          <w:rFonts w:eastAsia="IRNazanin" w:cs="IRNazanin"/>
          <w:color w:val="111111"/>
          <w:sz w:val="28"/>
          <w:szCs w:val="28"/>
          <w:rtl w:val="true"/>
          <w:lang w:bidi="fa-IR"/>
        </w:rPr>
        <w:t>!}</w:t>
      </w:r>
    </w:p>
    <w:p>
      <w:pPr>
        <w:pStyle w:val="Heading5"/>
        <w:numPr>
          <w:ilvl w:val="4"/>
          <w:numId w:val="1"/>
        </w:numPr>
        <w:rPr/>
      </w:pPr>
      <w:bookmarkStart w:id="2045" w:name="__RefHeading___Toc1218140_1934241801"/>
      <w:bookmarkStart w:id="2046" w:name="_Toc916"/>
      <w:bookmarkEnd w:id="2045"/>
      <w:r>
        <w:rPr>
          <w:rtl w:val="true"/>
        </w:rPr>
        <w:t xml:space="preserve">روایت </w:t>
      </w:r>
      <w:r>
        <w:rPr/>
        <w:t>32</w:t>
      </w:r>
      <w:bookmarkEnd w:id="204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زین العابدین علیه السلام بر شخصی که بر در خانه مردی نشسته بود گذر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شده تو بر در خانه این شخص خوشگذران ستمکار بنشینی؟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من تو را به دری راهنمایی می کنم که از در خانه او بسی بهتر است، و تو را به خداوندی رهنمود می سازم که برایت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 تا اینکه به مسجد، یعنی مسجد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بایست و دو رکعت نماز بگذار بعد دستانت را به سوی خداوند بلند کن و او را حمد و ثنا بگوی و بر فرستاده اش درود بفرست بعد با خواندن آخرین آیه سوره حشر و شش آیه اول سوره حدید و دو آیه سوره آل عمران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درخواست کن چرا که چیزی درخواست نمی کنی مگر اینکه به تو عطا کند</w:t>
      </w:r>
      <w:r>
        <w:rPr>
          <w:rFonts w:eastAsia="IRNazanin" w:cs="IRNazanin"/>
          <w:color w:val="111111"/>
          <w:sz w:val="28"/>
          <w:szCs w:val="28"/>
          <w:rtl w:val="true"/>
          <w:lang w:bidi="fa-IR"/>
        </w:rPr>
        <w:t>.</w:t>
      </w:r>
    </w:p>
    <w:p>
      <w:pPr>
        <w:pStyle w:val="Heading5"/>
        <w:numPr>
          <w:ilvl w:val="4"/>
          <w:numId w:val="1"/>
        </w:numPr>
        <w:rPr/>
      </w:pPr>
      <w:bookmarkStart w:id="2047" w:name="__RefHeading___Toc1218142_1934241801"/>
      <w:bookmarkStart w:id="2048" w:name="_Toc917"/>
      <w:bookmarkEnd w:id="2047"/>
      <w:r>
        <w:rPr>
          <w:rtl w:val="true"/>
        </w:rPr>
        <w:t>توضیح</w:t>
      </w:r>
      <w:bookmarkEnd w:id="2048"/>
    </w:p>
    <w:p>
      <w:pPr>
        <w:pStyle w:val="BookText"/>
        <w:rPr/>
      </w:pPr>
      <w:r>
        <w:rPr>
          <w:rFonts w:ascii="IRNazanin" w:hAnsi="IRNazanin" w:eastAsia="IRNazanin"/>
          <w:color w:val="111111"/>
          <w:sz w:val="28"/>
          <w:sz w:val="28"/>
          <w:szCs w:val="28"/>
          <w:rtl w:val="true"/>
          <w:lang w:bidi="fa-IR"/>
        </w:rPr>
        <w:t>رواندی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دو آیه، آیه الملک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دو آیه است و با اراده جنس به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گفته می شود و ممکن است مقصود، آن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049" w:name="__RefHeading___Toc1218144_1934241801"/>
      <w:bookmarkStart w:id="2050" w:name="_Toc918"/>
      <w:bookmarkEnd w:id="2049"/>
      <w:r>
        <w:rPr>
          <w:rtl w:val="true"/>
        </w:rPr>
        <w:t xml:space="preserve">روایت </w:t>
      </w:r>
      <w:r>
        <w:rPr/>
        <w:t>33</w:t>
      </w:r>
      <w:bookmarkEnd w:id="205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علیهم السلام روایت شده که هرگاه کاری تو را اندوگین ساخت، دو رکعت نماز بگذار که در رکعت اول سوره حمد و آیه الکرسی، و در رکعت دوم سوره حمد و سوره انّا أنرلناه را بخوان، بعد قرآن را بردار و بر بالای سرت گذاشته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أَسْأَلُکَ بِحَقِّ مَا أَرْسَلْتَهُ إِلَی خَلْقِکَ وَ بِحَقِّ کُلِّ آیَةٍ هِیَ لَکَ فِی الْقُرْآنِ وَ بِحَقِّ کُلِّ مُؤْمِنٍ وَ مُؤْمِنَةٍ مَدَحْتَهُمَا </w:t>
      </w:r>
      <w:bookmarkStart w:id="2051" w:name="pg13537_148303"/>
    </w:p>
    <w:p>
      <w:pPr>
        <w:pStyle w:val="BookText"/>
        <w:rPr/>
      </w:pPr>
      <w:bookmarkEnd w:id="2051"/>
      <w:r>
        <w:rPr>
          <w:rFonts w:ascii="Amiri" w:hAnsi="Amiri" w:eastAsia="Amiri" w:cs="Amiri"/>
          <w:color w:val="111111"/>
          <w:sz w:val="28"/>
          <w:sz w:val="28"/>
          <w:szCs w:val="28"/>
          <w:rtl w:val="true"/>
          <w:lang w:bidi="ar-SA"/>
        </w:rPr>
        <w:t>فِي الْقُرْآنِ وَ لَا أَحَدَ أَعْرَفُ بِحَقِّكَ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يَا سَيِّدِي يَا اللَّهُ عَشْراً بِحَقِّ مُحَمَّدٍ وَ آلِ مُحَمَّدٍ عَشْراً بِحَقِّ عَلِيٍّ أَمِيرِ الْمُؤْمِنِينَ عليه السلام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إِنِّي أَسْأَلُكَ بِحَقِّ نَبِيِّكَ الْمُصْطَفَي وَ بِحَقِّ وَلِيِّكَ وَ وَصِيِّ رَسُولِكَ الْمُرْتَضَي وَ بِحَقِّ الزَّهْرَاءِ مَرْيَمَ الْكُبْرَي سَيِّدَةِ نِسَاءِ الْعَالَمِينَ وَ بِحَقِّ الْحَسَنِ وَ الْحُسَيْنِ سِبْطَيْ نَبِيِّ الْهُدَي وَ رَضِيعَيْ ثَدْيِ التُّقَي وَ بِحَقِّ زَيْنِ الْعَابِدِينَ وَ قُرَّةِ عَيْنِ النَّاظِرِينَ وَ بِحَقِّ بَاقِرِ عِلْمِ النَّبِيِّينَ وَ الْخَلَفِ مِنْ آلِ يس وَ بِحَقِّ الرَّاضِي مِنَ الْمَرْضِيِّينَ وَ بِحَقِّ الْخَيِّرِ مِنَ الْخَيِّرِينَ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الصَّابِرِ مِنَ الصَّابِرِينَ وَ بِحَقِّ التَّقِيِّ وَ السَّجَّادِ الْأَصْغَرِ وَ بِبُكَائِهِ لَيْلَةَ الْمُقَامِ بِالسَّهَرِ وَ بِحَقِّ الزَّكِيَّةِ وَ الرُّوحِ الطَّيِّبَةِ سَمِيِّ نَبِيِّكَ وَ الْمُظْهِرِ لِدِينِكَ اللَّهُمَّ إِنِّي أَسْأَلُكَ بِحَقِّهِمْ وَ حُرْمَتِهِمْ عَلَيْكَ إِلَّا قَضَيْتَ بِهِمْ حَوَائِجِي وَ تَذْكُرُ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زَيْنُ الْعَابِدِينَ عليه السلام إِذَا كَرَبَهُ أَمْرٌ لَبِسَ ثَوْبَيْنِ مِنْ أَغْلَظِ ثِيَابِهِ وَ أَخْشَنِهِمَا ثُمَّ يَرْكَعُ فِي آخِرِ اللَّيْلِ رَكْعَتَيْنِ حَتَّي إِذَا كَانَ فِي آخِرِ سَجْدَةٍ مِنَ الرَّكْعَتَيْنِ سَبَّحَ لِلَّهِ مِائَةَ مَرَّةٍ وَ حَمِدَ اللَّهَ مِائَةَ مَرَّةٍ ثُمَّ يَعْتَرِفُ بِالذُّنُوبِ فِي سُجُودِهِ يَدْعُو وَ يُفْضِي بِرُكْبَتَيْهِ إِلَي الْأَرْضِ فِي سُجُودِهِ</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1218146_1934241801"/>
      <w:bookmarkStart w:id="2053" w:name="_Toc919"/>
      <w:bookmarkEnd w:id="2052"/>
      <w:r>
        <w:rPr>
          <w:rtl w:val="true"/>
        </w:rPr>
        <w:t>«</w:t>
      </w:r>
      <w:r>
        <w:rPr/>
        <w:t>34</w:t>
      </w:r>
      <w:r>
        <w:rPr>
          <w:rtl w:val="true"/>
        </w:rPr>
        <w:t>»</w:t>
      </w:r>
      <w:bookmarkEnd w:id="2053"/>
    </w:p>
    <w:p>
      <w:pPr>
        <w:pStyle w:val="BookText"/>
        <w:rPr/>
      </w:pPr>
      <w:r>
        <w:rPr>
          <w:rFonts w:ascii="Amiri" w:hAnsi="Amiri" w:eastAsia="Amiri" w:cs="Amiri"/>
          <w:color w:val="111111"/>
          <w:sz w:val="28"/>
          <w:sz w:val="28"/>
          <w:szCs w:val="28"/>
          <w:rtl w:val="true"/>
          <w:lang w:bidi="ar-SA"/>
        </w:rPr>
        <w:t>الْبَلَدُ الْأَمِينُ، نَقْلًا مِنْ كِتَابِ الْأَغْسَالِ لِأَحْمَدَ بْنِ مُحَمَّدِ بْنِ عَيَّاشٍ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إِلَي اللَّهِ تَعَالَي مُهِمَّةٌ يُرِيدُ قَضَاءَهَا فَلْيَغْتَسِلْ وَ لْيَلْبَسْ أَنْظَفَ ثِيَابِهِ وَ يَصْعَدْ إِلَي سَطْحِهِ وَ يُصَلِّي رَكْعَتَيْنِ ثُمَّ يَسْجُدُ وَ يُثْنِي عَلَي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يَا مُحَمَّدُ يَا جَبْرَئِيلُ يَا مُحَمَّدُ أَنْتُمَا كَافِيَانِ فَاكْفِيَانِي وَ أَنْتُمَا حَافِظَانِ فَاحْفَظَانِي وَ أَنْتُمَا كَالِئَانِ فَاكْلَئَانِي مِائَةَ مَرَّةٍ ثُمَّ قَالَ الصَّادِقُ عليه السلام حَقٌّ عَلَي اللَّهِ تَعَالَي أَنْ لَا يَقُولَ ذَلِكَ أَحَدٌ إِلَّا قَضَي اللَّهُ حَاجَتَهُ‌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الْوَسَائِلِ إِلَي الْمَسَائِلِ تَأْلِيفِ الْمُعِينِ أَحْمَدِ بْنِ عَلِيِّ بْنِ أَحْمَدَ بْنِ عَلِيِّ بْنِ أَحْمَدَ بْنِ الْحُسَيْنِ بْنِ مُحَمَّدِ بْنِ الْقَاسِمِ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بِسُورَةِ الْأَنْعَامِ فَإِنَّ فِيهَا اسْمَ اللَّهِ تَعَالَي فِي سَبْعِينَ مَوْضِعاً فَمَنْ كَانَتْ لَهُ إِلَي اللَّهِ تَعَالَي</w:t>
      </w:r>
    </w:p>
    <w:p>
      <w:pPr>
        <w:pStyle w:val="BookText"/>
        <w:rPr/>
      </w:pPr>
      <w:r>
        <w:rPr>
          <w:rFonts w:ascii="IRNazanin" w:hAnsi="IRNazanin" w:eastAsia="IRNazanin"/>
          <w:color w:val="111111"/>
          <w:sz w:val="28"/>
          <w:sz w:val="28"/>
          <w:szCs w:val="28"/>
          <w:rtl w:val="true"/>
          <w:lang w:bidi="fa-IR"/>
        </w:rPr>
        <w:t>فِی الْقُرْآنِ وَ لَا أَحَدَ أَعْرَفُ بِحَقِّکَ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آنچه به سوی مخلوقاتت فرستادی و به حق هر آیه ای در قرآن که از آنِ توست، و به حقّ هر مرد و زن مؤمنی که در قرآن ستوده ای و هیچ کسی داناتر از خودت به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اللَّه ،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به حقّ پیامبر برگزیده ات از تو مسألت دارم و به حقّ ولیّ و وصیِّ خشنود گشته پیامبرت، و به حقّ فاطمه زهرا مریم بزرگ، سرور زنان جهانیان، و به حقّ حسن و حسین دو نوه پیامبر هدایت و دو شیرخواره پستان تقوا و پرهیزگاری، و به حقّ زین العابدین و روشنی چشم بینندگان، و به حقّ باقر پرچم پیامبران و نواده خاندان یس، و به حق راضی از خشنود یافتگان، و به حقّ بهترین بهترینان، و به حقّ صبورترین صابران و به حقّ تقی و سجاد کوچک، و به حق گریه او در شب برپا داشته شده با عبادت و شب زنده داری، و به حقّ زکیه و روح طیبه همنام پیامبر و آشکار کننده و پیروز گردانده دینت، پروردگارا من به حقّ و حرمت آن ها بر تو از تو می خواهم که حاجت هایم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که خواهی به یاد می آوری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هرگاه پیشامدی ایشان را غمگین می کرد، دو جامه از زبرترین و خشن ترین جامه هایشان را به تن می کرد سپس در آخر شب دو رکعت نماز می گذارد و چون به سجده آخر دو رکعت می رفت صد بار سبحان الله و صد بار الحمد لله می گفت و سپس در سجده به گناهان اعتراف می نمود و در سجده اش دو زانوی خود را برهنه بر روی خاک می نهاد</w:t>
      </w:r>
      <w:r>
        <w:rPr>
          <w:rFonts w:eastAsia="IRNazanin" w:cs="IRNazanin"/>
          <w:color w:val="111111"/>
          <w:sz w:val="28"/>
          <w:szCs w:val="28"/>
          <w:rtl w:val="true"/>
          <w:lang w:bidi="fa-IR"/>
        </w:rPr>
        <w:t>.</w:t>
      </w:r>
    </w:p>
    <w:p>
      <w:pPr>
        <w:pStyle w:val="Heading5"/>
        <w:numPr>
          <w:ilvl w:val="4"/>
          <w:numId w:val="1"/>
        </w:numPr>
        <w:rPr/>
      </w:pPr>
      <w:bookmarkStart w:id="2054" w:name="__RefHeading___Toc1218148_1934241801"/>
      <w:bookmarkStart w:id="2055" w:name="_Toc920"/>
      <w:bookmarkEnd w:id="2054"/>
      <w:r>
        <w:rPr>
          <w:rtl w:val="true"/>
        </w:rPr>
        <w:t xml:space="preserve">روایت </w:t>
      </w:r>
      <w:r>
        <w:rPr/>
        <w:t>34</w:t>
      </w:r>
      <w:bookmarkEnd w:id="2055"/>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الْأَغْسَالِ از احمد بن محمد بن عیّاش با اسنادش به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مهمی به درگاه خداوند داشته باشد که می خواهد برآورده شود، باید غسل کرده و پاک ترین لباسش را پوشیده و به پشت بامش برود و دو رکعت نماز بگذارد بعد سجده برده و خداوند را حمد و ثنا گفته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یَا مُحَمَّدُ یَا جَبْرَئِیلُ یَا مُحَمَّدُ أَنْتُمَا کَافِیَانِ فَاکْفِیَانِی وَ أَنْتُمَا حَافِظَانِ فَاحْفَظَانِی وَ أَنْتُمَا کَالِئَانِ فَاکْلَئَانِی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 محمد ای جبرئیل ای محمد شما مرا کفایت می کنید پس مرا کفایت فرمائید و شما حافظ و نگاه دارنده من هستید پس مرا محافظت بفرمائید و شما نگاهدارنده من هستید پس مرا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خداوند متعال است که کسی این دعا را نگوید مگر اینکه خداوند حاجت او را برآورده سازد</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الوسائل الی المسائل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بزرگ و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 خداوند تبارک و تعالی در هفتاد جا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نیازی و </w:t>
      </w:r>
      <w:bookmarkStart w:id="2056" w:name="pg13537_148304"/>
    </w:p>
    <w:p>
      <w:pPr>
        <w:pStyle w:val="BookText"/>
        <w:rPr/>
      </w:pPr>
      <w:bookmarkEnd w:id="2056"/>
      <w:r>
        <w:rPr>
          <w:rFonts w:ascii="Amiri" w:hAnsi="Amiri" w:eastAsia="Amiri" w:cs="Amiri"/>
          <w:color w:val="111111"/>
          <w:sz w:val="28"/>
          <w:sz w:val="28"/>
          <w:szCs w:val="28"/>
          <w:rtl w:val="true"/>
          <w:lang w:bidi="ar-SA"/>
        </w:rPr>
        <w:t>حَاجَةٌ فَلْيُصَلِّ أَرْبَعَ رَكَعَاتٍ بِالْحَمْدِ وَ الْأَنْعَامِ وَ لْيَقُلْ إِذَا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يَا كَرِيمُ يَا عَظِيمُ يَا عَظِيمُ يَا أَعْظَمَ مِنْ كُلِّ عَظِيمٍ يَا سَمِيعَ الدُّعَاءِ يَا مَنْ لَا تُغَيِّرُهُ الْأَيَّامُ وَ اللَّيَالِي صَلِّ عَلَي مُحَمَّدٍ وَ آلِ مُحَمَّدٍ وَ ارْحَمْ ضَعْفِي وَ فَقْرِي وَ فَاقَتِي وَ مَسْكَنَتِي وَ مَسْأَلَتِي فَإِنَّكَ أَعْلَمُ بِحَاجَتِي يَا مَنْ رَحِمَ الشَّيْخَ الْكَبِيرَ حَتَّي رَدَّ عَلَيْهِ يُوسُفَ وَ أَقَرَّ عَيْنَهُ يَا مَنْ رَحِمَ أَيُّوبَ بَعْدَ طُولِ بَلَائِهِ يَا مَنْ رَحِمَ مُحَمَّداً صلي الله عليه و آله وَ فِي الْيُتْمِ آوَاهُ وَ نَصَرَهُ عَلَي جَبَابِرَةِ قُرَيْشٍ وَ طَوَاغِيتِهَا وَ أَمْكَنَهُ مِنْهُمْ يَا مُغِيثُ يَا 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نَفْسِي بِيَدِهِ لَوْ دَعَوْتَ بِهَا بَعْدَ مَا تُصَلِّي هَذِهِ الصَّلَاةَ عَلَي جَمِيعِ حَوَائِجِكَ لَقَضَاهَا اللَّهُ تَعَالَي‌</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الْأَغْسَالِ أَيْضاً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كَرْبٌ فَلْيَغْتَسِلْ وَ لْيُصَلِّ رَكْعَتَيْنِ ثُمَّ يَضْطَجِعُ وَ يَضَعُ خَدَّهُ الْأَيْمَنَ عَلَي يَدِهِ الْيُمْنَي وَ يَقُولُ يَا مُعِزَّ كُلِّ ذَلِيلٍ وَ مُذِلَّ كُلِّ عَزِيزٍ وَ حَقِّكَ لَقَدْ شَقَّ عَلَيَّ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مَا نَزَلَ بِهِ يُكْشَفُ كَرْبُهُ إِنْ شَاءَ اللَّهُ‌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1218150_1934241801"/>
      <w:bookmarkStart w:id="2058" w:name="_Toc921"/>
      <w:bookmarkEnd w:id="2057"/>
      <w:r>
        <w:rPr>
          <w:rtl w:val="true"/>
        </w:rPr>
        <w:t>«</w:t>
      </w:r>
      <w:r>
        <w:rPr/>
        <w:t>35</w:t>
      </w:r>
      <w:r>
        <w:rPr>
          <w:rtl w:val="true"/>
        </w:rPr>
        <w:t>»</w:t>
      </w:r>
      <w:bookmarkEnd w:id="2058"/>
    </w:p>
    <w:p>
      <w:pPr>
        <w:pStyle w:val="BookText"/>
        <w:rPr/>
      </w:pPr>
      <w:r>
        <w:rPr>
          <w:rFonts w:ascii="Amiri" w:hAnsi="Amiri" w:eastAsia="Amiri" w:cs="Amiri"/>
          <w:color w:val="111111"/>
          <w:sz w:val="28"/>
          <w:sz w:val="28"/>
          <w:szCs w:val="28"/>
          <w:rtl w:val="true"/>
          <w:lang w:bidi="ar-SA"/>
        </w:rPr>
        <w:t>الْبَلَدُ الْأَمِينُ،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فَلْيَقُمْ جَوْفَ اللَّيْلِ وَ لْيَغْتَسِلْ وَ لْيَلْبَسْ أَطْهَرَ ثِيَابِهِ وَ لْيَأْخُذْ قُلَّةً جَدِيدَةً مَلْأَي مِنْ مَاءٍ وَ يَقْرَأُ عَلَيْهَا الْقَدْرَ عَشْراً ثُمَّ يَرُشُّ حَوْلَ مَسْجِدِهِ وَ مَوْضِعِ سُجُودِهِ ثُمَّ يُصَلِّي رَكْعَتَيْنِ بِالْحَمْدِ وَ الْقَدْرِ فِيهِمَا جَمِيعاً ثُمَّ يَسْأَلُ حَاجَتَهُ فَإِنَّهُ حَرِيٌّ أَنْ تُقْضَي إِنْ شَاءَ اللَّهُ تَعَالَي‌</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1218152_1934241801"/>
      <w:bookmarkStart w:id="2060" w:name="_Toc922"/>
      <w:bookmarkEnd w:id="2059"/>
      <w:r>
        <w:rPr>
          <w:rtl w:val="true"/>
        </w:rPr>
        <w:t>«</w:t>
      </w:r>
      <w:r>
        <w:rPr/>
        <w:t>36</w:t>
      </w:r>
      <w:r>
        <w:rPr>
          <w:rtl w:val="true"/>
        </w:rPr>
        <w:t>»</w:t>
      </w:r>
      <w:bookmarkEnd w:id="2060"/>
    </w:p>
    <w:p>
      <w:pPr>
        <w:pStyle w:val="BookText"/>
        <w:rPr/>
      </w:pPr>
      <w:r>
        <w:rPr>
          <w:rFonts w:ascii="Amiri" w:hAnsi="Amiri" w:eastAsia="Amiri" w:cs="Amiri"/>
          <w:color w:val="111111"/>
          <w:sz w:val="28"/>
          <w:sz w:val="28"/>
          <w:szCs w:val="28"/>
          <w:rtl w:val="true"/>
          <w:lang w:bidi="ar-SA"/>
        </w:rPr>
        <w:t>طِبُّ الْأَئِمَّةِ، عَنْ مُحَمَّدِ بْنِ عَامِرٍ عَنْ مُحَمَّدِ بْنِ عُلَيْمٍ الثَّقَفِيِّ عَنْ عَمَّارِ بْنِ عِيسَي الْكِلَابِيِّ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w:t>
      </w:r>
    </w:p>
    <w:p>
      <w:pPr>
        <w:pStyle w:val="BookText"/>
        <w:rPr/>
      </w:pPr>
      <w:r>
        <w:rPr>
          <w:rFonts w:ascii="IRNazanin" w:hAnsi="IRNazanin" w:eastAsia="IRNazanin"/>
          <w:color w:val="111111"/>
          <w:sz w:val="28"/>
          <w:sz w:val="28"/>
          <w:szCs w:val="28"/>
          <w:rtl w:val="true"/>
          <w:lang w:bidi="fa-IR"/>
        </w:rPr>
        <w:t>حاجتی به خداوند داشته و خواهان برآورده شدن آن باشد، پس باید چهار رکعت نماز همراه با تلاوت سوره فاتحه و سوره انعام بخواند و پس از سلام نماز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 ای بخشنده، ای بزرگ، ای بزرگ، ای بزرگ، ای بزرگتر از هر بزرگی، ای شنونده دعا و نیایش، ای کسی که گذر روزان و شبان وی را تغییر و تبدیل نمی‌کند، بر محمد و آل او درود فرست و بر ضعف و ناتوانی‌ام و فقر و تنگدستی‌ام و ذلت و خواری‌ام رحمت فرما، به درستی که تو بیش از من از آن آگاهی و به نیاز من آگاهتری، ای خداوندی که بر شیخ یعقوب رحمت آوردی آن هنگام که نور چشم یوسف را به وی باز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ایوب را مورد رحمت خود قرار دادی آن هنگامی که گرفتار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رحمتت را بر محمد صلی الله علیه و آله فرو فرستادی و وی را از یتیمی پناه دادی و او را بر ستمگران و گردنکشان قریش یاری دادی و به وی توانایی دادی تا برآنان چیره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ای فریادرس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اگراین دعا را چندین بار تکرار کند، سوگند به خدایی که جان من در دست اوست، چنان چه پس از گزاردن و به جا آوردن این چنین نماز، تمام نیاز و حاجت‌های خود را از خداوند عز و جل بخواهی، قطعاً خداوند آن ها را از تو دریغ نخواهد کرد و همه خواسته‌ها و حاجت‌های تو را برآورده خواهد ساخت</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الاغسال با اسنادش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سختی و بلائی رسد باید غسل کرده و دو رکعت نماز بگذارد بعد به بستر رود و گونه راست بر دست راست بنهد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مُعِزَّ کُلِّ ذَلِیلٍ وَ مُذِلَّ کُلِّ عَزِیزٍ وَ حَقِّکَ لَقَدْ شَقَّ عَلَیَّ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کننده هر ذلیل و ای ذلیل کننده هر عزیز قسم به حقّ تو که فلان چیز بر من مشکل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و سختی ای که بر وارد شده را اسم می برد که ان شاء الله برطرف می شود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روایت کرده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2061" w:name="__RefHeading___Toc1218154_1934241801"/>
      <w:bookmarkStart w:id="2062" w:name="_Toc923"/>
      <w:bookmarkEnd w:id="2061"/>
      <w:r>
        <w:rPr>
          <w:rtl w:val="true"/>
        </w:rPr>
        <w:t xml:space="preserve">روایت </w:t>
      </w:r>
      <w:r>
        <w:rPr/>
        <w:t>35</w:t>
      </w:r>
      <w:bookmarkEnd w:id="2062"/>
    </w:p>
    <w:p>
      <w:pPr>
        <w:pStyle w:val="BookText"/>
        <w:rPr/>
      </w:pPr>
      <w:r>
        <w:rPr>
          <w:rFonts w:ascii="IRNazanin" w:hAnsi="IRNazanin" w:eastAsia="IRNazanin"/>
          <w:color w:val="111111"/>
          <w:sz w:val="28"/>
          <w:sz w:val="28"/>
          <w:szCs w:val="28"/>
          <w:rtl w:val="true"/>
          <w:lang w:bidi="fa-IR"/>
        </w:rPr>
        <w:t>بلد الامین از صادق علیه السلام نقل است که هرکس حاجتی دارد در دل شب بیدار شود و غسل کند و پاک ترین لباسش را بپوشد و کوزه ای کوچک و تازه پر از آب بر دارد و بر آن سوره قدر را ده بار بخواند و آن را در اطراف محل سجده و موضع سجودش بپاچد و سپس دو رکعت نماز با حمد و سوره قدر در هر رکعت آن بخواند سپس حاجتش را بخواهد که ان سزاوار است که بر اورده شود ان شاء الله تعالی</w:t>
      </w:r>
      <w:r>
        <w:rPr>
          <w:rFonts w:eastAsia="IRNazanin" w:cs="IRNazanin"/>
          <w:color w:val="111111"/>
          <w:sz w:val="28"/>
          <w:szCs w:val="28"/>
          <w:rtl w:val="true"/>
          <w:lang w:bidi="fa-IR"/>
        </w:rPr>
        <w:t>.</w:t>
      </w:r>
    </w:p>
    <w:p>
      <w:pPr>
        <w:pStyle w:val="Heading5"/>
        <w:numPr>
          <w:ilvl w:val="4"/>
          <w:numId w:val="1"/>
        </w:numPr>
        <w:rPr/>
      </w:pPr>
      <w:bookmarkStart w:id="2063" w:name="__RefHeading___Toc1218156_1934241801"/>
      <w:bookmarkStart w:id="2064" w:name="_Toc924"/>
      <w:bookmarkEnd w:id="2063"/>
      <w:r>
        <w:rPr>
          <w:rtl w:val="true"/>
        </w:rPr>
        <w:t xml:space="preserve">روایت </w:t>
      </w:r>
      <w:r>
        <w:rPr/>
        <w:t>36</w:t>
      </w:r>
      <w:bookmarkEnd w:id="206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2065" w:name="pg13537_148305"/>
    </w:p>
    <w:p>
      <w:pPr>
        <w:pStyle w:val="BookText"/>
        <w:rPr/>
      </w:pPr>
      <w:bookmarkEnd w:id="2065"/>
      <w:r>
        <w:rPr>
          <w:rFonts w:ascii="Amiri" w:hAnsi="Amiri" w:eastAsia="Amiri" w:cs="Amiri"/>
          <w:color w:val="111111"/>
          <w:sz w:val="28"/>
          <w:sz w:val="28"/>
          <w:szCs w:val="28"/>
          <w:rtl w:val="true"/>
          <w:lang w:bidi="ar-SA"/>
        </w:rPr>
        <w:t>مِنَ الشِّيعَةِ سِلْعَةً ظَهَرَتْ بِهِ فَقَالَ أَبُو عَبْدِ اللَّهِ عليه السلام صُمْ ثَلَاثَةَ أَيَّامٍ ثُمَّ اغْتَسِلْ فِي الْيَوْمِ الرَّابِعِ عِنْدَ زَوَالِ الشَّمْسِ وَ ابْرُزْ لِرَبِّكَ وَ لْيَكُنْ مَعَكَ خِرْقَةٌ نَظِيفَةٌ فَصَلِّ أَرْبَعَ رَكَعَاتٍ وَ اقْرَأْ فِيهَا مَا تَيَسَّرَ مِنَ الْقُرْآنِ وَ اخْضَعْ بِجُهْدِكَ فَإِذَا فَرَغْتَ مِنْ صَلَاتِكَ فَأَلْقِ ثِيَابَكَ وَ اتَّزِرْ بِالْخِرْقَةِ وَ أَلْزِقْ خَدَّكَ الْأَيْمَنَ عَلَي الْأَرْضِ ثُمَّ قُلْ بِابْتِهَالٍ وَ تَضَرُّعٍ وَ 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وَاحِدُ يَا أَحَدُ يَا كَرِيمُ يَا جَبَّارُ يَا قَرِيبُ يَا مُجِيبُ يَا أَرْحَمَ الرَّاحِمِينَ صَلِّ عَلَي مُحَمَّدٍ وَ آلِ مُحَمَّدٍ وَ اكْشِفْ مَا بِي مِنْ مَرَضٍ وَ أَلْبِسْنِي الْعَافِيَةَ الْكَافِيَةَ الشَّافِيَةَ فِي الدُّنْيَا وَ الْآخِرَةِ وَ امْنُنْ عَلَيَّ بِتَمَامِ النِّعْمَةِ وَ أَذْهِبْ مَا بِي فَقَدْ آذَانِي وَ غَمَّنِي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وَ اعْلَمْ أَنَّهُ لَا يَنْفَعُكَ حَتَّي لَا يُخَالِجَ فِي قَلْبِكَ خِلَافُهُ وَ تَعْلَمُ أَنَّهُ يَنْفَعُكَ قَالَ فَفَعَلَ الرَّجُلُ مَا أَمَرَ بِهِ جَعْفَرٌ الصَّادِقُ عليه السلام فَعُوفِيَ مِنْهَا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1218158_1934241801"/>
      <w:bookmarkStart w:id="2067" w:name="_Toc925"/>
      <w:bookmarkEnd w:id="2066"/>
      <w:r>
        <w:rPr>
          <w:rtl w:val="true"/>
        </w:rPr>
        <w:t>بيان</w:t>
      </w:r>
      <w:bookmarkEnd w:id="2067"/>
    </w:p>
    <w:p>
      <w:pPr>
        <w:pStyle w:val="BookText"/>
        <w:rPr/>
      </w:pPr>
      <w:r>
        <w:rPr>
          <w:rFonts w:ascii="Amiri" w:hAnsi="Amiri" w:eastAsia="Amiri" w:cs="Amiri"/>
          <w:color w:val="111111"/>
          <w:sz w:val="28"/>
          <w:sz w:val="28"/>
          <w:szCs w:val="28"/>
          <w:rtl w:val="true"/>
          <w:lang w:bidi="ar-SA"/>
        </w:rPr>
        <w:t>الظاهر أن الاتزار لكشف المساجد و إيصالها إلي الأرض لزيادة التخشع</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1218160_1934241801"/>
      <w:bookmarkStart w:id="2069" w:name="_Toc926"/>
      <w:bookmarkEnd w:id="2068"/>
      <w:r>
        <w:rPr>
          <w:rtl w:val="true"/>
        </w:rPr>
        <w:t>«</w:t>
      </w:r>
      <w:r>
        <w:rPr/>
        <w:t>37</w:t>
      </w:r>
      <w:r>
        <w:rPr>
          <w:rtl w:val="true"/>
        </w:rPr>
        <w:t>»</w:t>
      </w:r>
      <w:bookmarkEnd w:id="2069"/>
    </w:p>
    <w:p>
      <w:pPr>
        <w:pStyle w:val="BookText"/>
        <w:rPr/>
      </w:pPr>
      <w:r>
        <w:rPr>
          <w:rFonts w:ascii="Amiri" w:hAnsi="Amiri" w:eastAsia="Amiri" w:cs="Amiri"/>
          <w:color w:val="111111"/>
          <w:sz w:val="28"/>
          <w:sz w:val="28"/>
          <w:szCs w:val="28"/>
          <w:rtl w:val="true"/>
          <w:lang w:bidi="ar-SA"/>
        </w:rPr>
        <w:t>الذِّكْرَي، رَوَي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بَيْنَهُ وَ بَيْنَ رَجُلٍ مِنْ أَهْلِ الْمَدِينَةِ خُصُومَةٌ ذَاتُ خَطَرٍ عَظِيمٍ فَدَخَلَ عَلَي أَبِي عَبْدِ اللَّهِ عليه السلام فَذَكَرَ لَهُ ذَلِكَ فَقَالَ إِذَا أَرَدْتَ الْغُدُوَّ فَصَلِّ بَيْنَ الْقَبْرِ وَ الْمِنْبَرِ رَكْعَتَيْنِ أَوْ أَرْبَعاً وَ إِنْ شِئْتَ فِي بَيْتِكَ وَ اسْأَلِ اللَّهَ أَنْ يُعِينَكَ وَ خُذْ شَيْئاً نَفِيساً فَتَصَدَّقْ بِهِ عَلَي أَوَّلِ مِسْكِينٍ تَلْقَاهُ قَالَ فَفَعَلْتُ مَا أَمَرَنِي بِهِ فَقُضِيَ لِي وَ رَدَّ اللَّهُ عَلَيَّ أَرْضِي‌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نزد ایشان از سلعه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زائده‌ای در بدن مانند غدّه که میان پوست و گوشت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ظاهر شده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 سپس در روز چهارم در هنگام زوال خورشید غسل کن و به درگاه حق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همراه تو خرقه‌ای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بخوان، و هر چه خواهی از قرآن در آن قرائت کن، و تا می توانی شکسته دل باش، و پس از نماز لباس خود را در آور و خرقه را بپوش و گونه راست بر زمین بگذار و با نیایش و تضرع و خشوع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 یَا أَحَدُ یَا کَرِیمُ یَا جَبَّارُ یَا قَرِیبُ یَا مُجِیبُ یَا أَرْحَمَ الرَّاحِمِینَ صَلِّ عَلَی مُحَمَّدٍ وَ آلِ مُحَمَّدٍ وَ اکْشِفْ مَا بِی مِنْ مَرَضٍ وَ أَلْبِسْنِی الْعَافِیَةَ الْکَافِیَةَ الشَّافِیَةَ فِی الدُّنْیَا وَ الْآخِرَةِ وَ امْنُنْ عَلَیَّ بِتَمَامِ النِّعْمَةِ وَ أَذْهِبْ مَا بِی فَقَدْ آذَانِی وَ غَمَّنِی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واحد ای بزرگوار یا کریم یا حنان، یا قریب، یا مجیب، یا ارحم الراحمین، بر محمد و آل محمد درود بفرست و هر چه سختی و زیان و گناه که در من است را برطرف بنما و در دنیا و آخرت لباس عافیت و تندرستی به من بپوشان و با کامل کردن نعمت ها بر من منّت بنه و بیماریم را از من بزدای زیرا مرا آزار و اذیت داده و مرا اندوهگین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دعا به تو سودی ندهد تا اینکه خلاف آن به دل تو راه نیابد و بدانی که تو را سودی می بخشد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آنچه را امام صادق علیه السلام به او دستور داده بود، انجام داد و از مریضی بهبودی یافت</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2070" w:name="__RefHeading___Toc1218162_1934241801"/>
      <w:bookmarkStart w:id="2071" w:name="_Toc927"/>
      <w:bookmarkEnd w:id="2070"/>
      <w:r>
        <w:rPr>
          <w:rtl w:val="true"/>
        </w:rPr>
        <w:t>توضیح</w:t>
      </w:r>
      <w:bookmarkEnd w:id="2071"/>
    </w:p>
    <w:p>
      <w:pPr>
        <w:pStyle w:val="BookText"/>
        <w:rPr/>
      </w:pPr>
      <w:r>
        <w:rPr>
          <w:rFonts w:ascii="IRNazanin" w:hAnsi="IRNazanin" w:eastAsia="IRNazanin"/>
          <w:color w:val="111111"/>
          <w:sz w:val="28"/>
          <w:sz w:val="28"/>
          <w:szCs w:val="28"/>
          <w:rtl w:val="true"/>
          <w:lang w:bidi="fa-IR"/>
        </w:rPr>
        <w:t>به ظاهر پوشیدن خرقه به این سبب است که محل سجود آشکار گردد و به زمین برسد تا سبب خشوع بیشتر شود</w:t>
      </w:r>
      <w:r>
        <w:rPr>
          <w:rFonts w:eastAsia="IRNazanin" w:cs="IRNazanin"/>
          <w:color w:val="111111"/>
          <w:sz w:val="28"/>
          <w:szCs w:val="28"/>
          <w:rtl w:val="true"/>
          <w:lang w:bidi="fa-IR"/>
        </w:rPr>
        <w:t>.</w:t>
      </w:r>
    </w:p>
    <w:p>
      <w:pPr>
        <w:pStyle w:val="Heading5"/>
        <w:numPr>
          <w:ilvl w:val="4"/>
          <w:numId w:val="1"/>
        </w:numPr>
        <w:rPr/>
      </w:pPr>
      <w:bookmarkStart w:id="2072" w:name="__RefHeading___Toc1218164_1934241801"/>
      <w:bookmarkStart w:id="2073" w:name="_Toc928"/>
      <w:bookmarkEnd w:id="2072"/>
      <w:r>
        <w:rPr>
          <w:rtl w:val="true"/>
        </w:rPr>
        <w:t xml:space="preserve">روایت </w:t>
      </w:r>
      <w:r>
        <w:rPr/>
        <w:t>37</w:t>
      </w:r>
      <w:bookmarkEnd w:id="207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روایت کرده است که میان شخصی و مردی از اهل مدینه خصومتی پدید آمد که بسیار پر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خدمت امام صادق علیه السّلام رسید و ماجرا را برای آن حضرت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هلاک دشمنی داشتی میان قبر و منبر رسول خدا صلّی اللَّه علیه و آله دو رکعت یا چهار رکعت نماز کن، و اگر خواستی می‌توانی در خانه‌ات نماز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درخواست کن که تو را یاری کند، و از آنچه تو را میسر شود چیزی بردار و به اوّلین مستمندی که به او برخوردی صدقه بده،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امام علیه السّلام فرموده بود انجام دادم، پس کارم درست شد و خدا زمین مرا که به زور غصب کرده بودند به من باز گردانید</w:t>
      </w:r>
      <w:r>
        <w:rPr>
          <w:rFonts w:eastAsia="IRNazanin" w:cs="IRNazanin"/>
          <w:color w:val="111111"/>
          <w:sz w:val="28"/>
          <w:szCs w:val="28"/>
          <w:rtl w:val="true"/>
          <w:lang w:bidi="fa-IR"/>
        </w:rPr>
        <w:t xml:space="preserve">. </w:t>
      </w:r>
      <w:r>
        <w:rPr>
          <w:rStyle w:val="FootnoteAnchor"/>
          <w:rtl w:val="true"/>
        </w:rPr>
        <w:footnoteReference w:id="1009"/>
      </w:r>
      <w:bookmarkStart w:id="2074" w:name="pg13537_148306"/>
    </w:p>
    <w:p>
      <w:pPr>
        <w:pStyle w:val="Heading3"/>
        <w:numPr>
          <w:ilvl w:val="2"/>
          <w:numId w:val="1"/>
        </w:numPr>
        <w:rPr/>
      </w:pPr>
      <w:bookmarkStart w:id="2075" w:name="__RefHeading___Toc1218166_1934241801"/>
      <w:bookmarkStart w:id="2076" w:name="_Toc929"/>
      <w:bookmarkEnd w:id="2074"/>
      <w:bookmarkEnd w:id="2075"/>
      <w:r>
        <w:rPr>
          <w:rtl w:val="true"/>
        </w:rPr>
        <w:t xml:space="preserve">باب </w:t>
      </w:r>
      <w:r>
        <w:rPr/>
        <w:t>3</w:t>
      </w:r>
      <w:r>
        <w:rPr>
          <w:rtl w:val="true"/>
        </w:rPr>
        <w:t xml:space="preserve"> </w:t>
      </w:r>
      <w:r>
        <w:rPr>
          <w:rtl w:val="true"/>
        </w:rPr>
        <w:t>الصلاة و الدعاء لمن أراد أن يري شيئا في منامه</w:t>
      </w:r>
      <w:bookmarkEnd w:id="2076"/>
    </w:p>
    <w:p>
      <w:pPr>
        <w:pStyle w:val="Heading4"/>
        <w:numPr>
          <w:ilvl w:val="3"/>
          <w:numId w:val="1"/>
        </w:numPr>
        <w:rPr/>
      </w:pPr>
      <w:bookmarkStart w:id="2077" w:name="__RefHeading___Toc1218168_1934241801"/>
      <w:bookmarkStart w:id="2078" w:name="_Toc930"/>
      <w:bookmarkEnd w:id="2077"/>
      <w:r>
        <w:rPr>
          <w:rtl w:val="true"/>
        </w:rPr>
        <w:t>الأخبار</w:t>
      </w:r>
      <w:bookmarkEnd w:id="2078"/>
    </w:p>
    <w:p>
      <w:pPr>
        <w:pStyle w:val="Heading5"/>
        <w:numPr>
          <w:ilvl w:val="4"/>
          <w:numId w:val="1"/>
        </w:numPr>
        <w:rPr/>
      </w:pPr>
      <w:bookmarkStart w:id="2079" w:name="__RefHeading___Toc1218170_1934241801"/>
      <w:bookmarkStart w:id="2080" w:name="_Toc931"/>
      <w:bookmarkEnd w:id="2079"/>
      <w:r>
        <w:rPr>
          <w:rtl w:val="true"/>
        </w:rPr>
        <w:t>«</w:t>
      </w:r>
      <w:r>
        <w:rPr/>
        <w:t>1</w:t>
      </w:r>
      <w:r>
        <w:rPr>
          <w:rtl w:val="true"/>
        </w:rPr>
        <w:t>»</w:t>
      </w:r>
      <w:bookmarkEnd w:id="2080"/>
    </w:p>
    <w:p>
      <w:pPr>
        <w:pStyle w:val="BookText"/>
        <w:rPr/>
      </w:pPr>
      <w:r>
        <w:rPr>
          <w:rFonts w:ascii="Amiri" w:hAnsi="Amiri" w:eastAsia="Amiri" w:cs="Amiri"/>
          <w:color w:val="111111"/>
          <w:sz w:val="28"/>
          <w:sz w:val="28"/>
          <w:szCs w:val="28"/>
          <w:rtl w:val="true"/>
          <w:lang w:bidi="ar-SA"/>
        </w:rPr>
        <w:t>الْمَكَارِمُ،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عَرَضَ لَهُ مُهِمٌّ وَ أَرَادَ أَنْ يَعْرِفَ وَجْهَ الْحِيلَةِ فِيهِ فَيَنْبَغِي أَنْ يَقْرَأَ حِينَ يَأْخُذُ مَضْجَعَهُ هَاتَيْنِ السُّورَتَيْنِ كُلَّ وَاحِدَةٍ سَبْعَ مَرَّاتٍ وَ الشَّمْسِ وَ ضُحاها وَ اللَّيْلِ إِذا يَغْشي فَإِنَّهُ يَرَي شَخْصاً يَأْتِيهِ وَ يُعَلِّمُهُ وَجْهَ الْحِيلَةِ فِيهِ وَ النَّجَاةِ مِنْهُ‌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1" w:name="__RefHeading___Toc1218172_1934241801"/>
      <w:bookmarkStart w:id="2082" w:name="_Toc932"/>
      <w:bookmarkEnd w:id="2081"/>
      <w:r>
        <w:rPr>
          <w:rtl w:val="true"/>
        </w:rPr>
        <w:t>«</w:t>
      </w:r>
      <w:r>
        <w:rPr/>
        <w:t>2</w:t>
      </w:r>
      <w:r>
        <w:rPr>
          <w:rtl w:val="true"/>
        </w:rPr>
        <w:t>»</w:t>
      </w:r>
      <w:bookmarkEnd w:id="2082"/>
    </w:p>
    <w:p>
      <w:pPr>
        <w:pStyle w:val="BookText"/>
        <w:rPr/>
      </w:pPr>
      <w:r>
        <w:rPr>
          <w:rFonts w:ascii="Amiri" w:hAnsi="Amiri" w:eastAsia="Amiri" w:cs="Amiri"/>
          <w:color w:val="111111"/>
          <w:sz w:val="28"/>
          <w:sz w:val="28"/>
          <w:szCs w:val="28"/>
          <w:rtl w:val="true"/>
          <w:lang w:bidi="ar-SA"/>
        </w:rPr>
        <w:t>مَجْمُوعُ الدَّعَوَاتِ، لِمُحَمَّدِ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رُوِيَ عَنْ أَهْلِ الْبَيْتِ عليهم السلام إِذَا أَرَدْتَ أَنْ تَرَي فِي مَنَامِكَ مَا تَحْتَاجُ إِلَيْهِ وَ يُفَسَّرَ لَكَ ذَلِكَ فَاكْتُبْ عَلَي كَفِّكَ الْأَيْمَنِ الْحَمْدَ وَ الْمُعَوِّذَتَيْنِ وَ قُلْ هُوَ اللَّهُ أَحَدٌ وَ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الْكُرْسِيِّ خَمْسَ مَرَّاتٍ وَ أَنْتَ طَاهِرٌ وَ تَقُولُ أَهِيّاً شَرَاهِيَّا أَرِنِي فِي مَنَامِي كَذَا وَ كَذَا وَ تَقُولُ اللَّهُمَّ صَلِّ عَلَي مُحَمَّدٍ وَ آلِ مُحَمَّدٍ سَادَتِي وَ مَوَالِيَّ وَ أَرِنِي ذَلِكَ بِقُدْرَتِكَ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نِمْتَ عَلَي طُهْرٍ فِي ثَوْبٍ طَاهِرٍ عَلَي فِرَاشٍ طَاهِرٍ وَ قَرَأْتَ وَ الشَّمْسِ وَ ضُحاها وَ اللَّيْلِ إِذا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سَبْعاً سَبْعاً ثُمَّ قُلْ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اجْعَلْ لِي مِنْ أَمْرِي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لَكَ فِي مَنَامِكَ مَا تَعْمَلُ عَلَيْهِ وَ تَفْعَلُ ذَلِكَ سَبْعَ مَرَّاتٍ مُتَوَالِيَاتٍ فَإِنَّهُ يَأْتِيكَ فِي مَنَامِكَ آتٍ فِي أَوَّلِ لَيْلَةٍ أَوْ الثَّانِيَةِ أَوِ الْخَامِسَةِ أَوِ السَّابِعَةِ فَيَقُولُ لَكَ الْمَخْرَجُ مِنْ هَذَا كَذَا وَ كَذَا</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1218174_1934241801"/>
      <w:bookmarkStart w:id="2084" w:name="_Toc933"/>
      <w:bookmarkEnd w:id="2083"/>
      <w:r>
        <w:rPr>
          <w:rtl w:val="true"/>
        </w:rPr>
        <w:t>بيان</w:t>
      </w:r>
      <w:bookmarkEnd w:id="2084"/>
    </w:p>
    <w:p>
      <w:pPr>
        <w:pStyle w:val="BookText"/>
        <w:rPr/>
      </w:pPr>
      <w:r>
        <w:rPr>
          <w:rFonts w:ascii="Amiri" w:hAnsi="Amiri" w:eastAsia="Amiri" w:cs="Amiri"/>
          <w:color w:val="111111"/>
          <w:sz w:val="28"/>
          <w:sz w:val="28"/>
          <w:szCs w:val="28"/>
          <w:rtl w:val="true"/>
          <w:lang w:bidi="ar-SA"/>
        </w:rPr>
        <w:t>المضبوط في نسخ الدعاء آهيا شراهيا بمد الألف ثم الهاء المكسورة ثم الياء المشددة المنونة ثم الشين المفتوحة ثم الراء المهملة بعده الألف ثم الهاء المكسورة ثم الياء المشددة المفتوحة و في القاموس وأهيا شراهيا بفتح الهمزة و الشين</w:t>
      </w:r>
    </w:p>
    <w:p>
      <w:pPr>
        <w:pStyle w:val="Heading3"/>
        <w:numPr>
          <w:ilvl w:val="2"/>
          <w:numId w:val="1"/>
        </w:numPr>
        <w:rPr/>
      </w:pPr>
      <w:bookmarkStart w:id="2085" w:name="__RefHeading___Toc1218176_1934241801"/>
      <w:bookmarkStart w:id="2086" w:name="_Toc934"/>
      <w:bookmarkEnd w:id="2085"/>
      <w:r>
        <w:rPr>
          <w:rtl w:val="true"/>
        </w:rPr>
        <w:t xml:space="preserve">باب سوم </w:t>
      </w:r>
      <w:r>
        <w:rPr>
          <w:rtl w:val="true"/>
        </w:rPr>
        <w:t xml:space="preserve">: </w:t>
      </w:r>
      <w:r>
        <w:rPr>
          <w:rtl w:val="true"/>
        </w:rPr>
        <w:t>نماز و دعا برای کسی که بخواهد چیزی در خواب ببیند</w:t>
      </w:r>
      <w:bookmarkEnd w:id="2086"/>
    </w:p>
    <w:p>
      <w:pPr>
        <w:pStyle w:val="Heading4"/>
        <w:numPr>
          <w:ilvl w:val="3"/>
          <w:numId w:val="1"/>
        </w:numPr>
        <w:rPr/>
      </w:pPr>
      <w:bookmarkStart w:id="2087" w:name="__RefHeading___Toc1218178_1934241801"/>
      <w:bookmarkStart w:id="2088" w:name="_Toc935"/>
      <w:bookmarkEnd w:id="2087"/>
      <w:r>
        <w:rPr>
          <w:rtl w:val="true"/>
        </w:rPr>
        <w:t>روایات</w:t>
      </w:r>
      <w:bookmarkEnd w:id="2088"/>
    </w:p>
    <w:p>
      <w:pPr>
        <w:pStyle w:val="Heading5"/>
        <w:numPr>
          <w:ilvl w:val="4"/>
          <w:numId w:val="1"/>
        </w:numPr>
        <w:rPr/>
      </w:pPr>
      <w:bookmarkStart w:id="2089" w:name="__RefHeading___Toc1218180_1934241801"/>
      <w:bookmarkStart w:id="2090" w:name="_Toc936"/>
      <w:bookmarkEnd w:id="2089"/>
      <w:r>
        <w:rPr>
          <w:rtl w:val="true"/>
        </w:rPr>
        <w:t xml:space="preserve">روایت </w:t>
      </w:r>
      <w:r>
        <w:rPr/>
        <w:t>1</w:t>
      </w:r>
      <w:bookmarkEnd w:id="209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کسی که کاری مهمی برایش پیش آید و به دنبال چاره جویی برای آن باشد، شایسته است چون به بستر رود این دو سوره را هفت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والشمس و ضحاها و سوره واللیل اذا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شخصی به خواب او می آید و چاره آن کار یا راه نجات آن را به او می آموزد</w:t>
      </w:r>
      <w:r>
        <w:rPr>
          <w:rFonts w:eastAsia="IRNazanin" w:cs="IRNazanin"/>
          <w:color w:val="111111"/>
          <w:sz w:val="28"/>
          <w:szCs w:val="28"/>
          <w:rtl w:val="true"/>
          <w:lang w:bidi="fa-IR"/>
        </w:rPr>
        <w:t xml:space="preserve">. </w:t>
      </w:r>
      <w:r>
        <w:rPr>
          <w:rStyle w:val="FootnoteAnchor"/>
          <w:rtl w:val="true"/>
        </w:rPr>
        <w:footnoteReference w:id="1011"/>
      </w:r>
    </w:p>
    <w:p>
      <w:pPr>
        <w:pStyle w:val="Heading5"/>
        <w:numPr>
          <w:ilvl w:val="4"/>
          <w:numId w:val="1"/>
        </w:numPr>
        <w:rPr/>
      </w:pPr>
      <w:bookmarkStart w:id="2091" w:name="__RefHeading___Toc1218182_1934241801"/>
      <w:bookmarkStart w:id="2092" w:name="_Toc937"/>
      <w:bookmarkEnd w:id="2091"/>
      <w:r>
        <w:rPr>
          <w:rtl w:val="true"/>
        </w:rPr>
        <w:t xml:space="preserve">روایت </w:t>
      </w:r>
      <w:r>
        <w:rPr/>
        <w:t>2</w:t>
      </w:r>
      <w:bookmarkEnd w:id="2092"/>
    </w:p>
    <w:p>
      <w:pPr>
        <w:pStyle w:val="BookText"/>
        <w:rPr/>
      </w:pP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هارون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از اهل بیت علیهم السلام روایت شده این است که هرگاه خواستی آنچه را نیاز داری در خواب ببینی و آن امر برایت تفسیر شود، در حالی که وضو گرفته ای پنج بار بر کف دست راست حمد و معوذتین و قل هو الله احد و انّا انزلناه فی لیلۀ القد و آیۀ الکرسی را بنویس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أَهِیّاً شَرَاهِیّاً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عبرانی یعنی 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پاینده فلان و فلان چیز را در خواب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که آقایان و سروران من هستند درود بفرست و با قدرت خود آن را به من نشان بده که تو بر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وضو در لباسی پاک بر بستری پاک خوابیدی و هفت بار هفت بار سوره و الشمس و ضحاها، و اللیل اذا یغشی، و والتین و الزیتون را خواندی، بعد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اجْعَلْ لِی مِنْ أَمْرِی فَرَجاً وَ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بفرست و در این کار مشکلم برایم راه گشایشی فرما و سببی برای بیرون شدن از آن فراهم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بدین وسیله در خوابت به تو گفته می شود که چه کاری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هفت بار پی در پی انجام بده چرا که در خوابت در ابتدای شب یا پاس دوم یا پنجم یا هفتم شب کسی به سراغ تو می آید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بیرون شدن و رهایی از این کار فلان و فلان است</w:t>
      </w:r>
      <w:r>
        <w:rPr>
          <w:rFonts w:eastAsia="IRNazanin" w:cs="IRNazanin"/>
          <w:color w:val="111111"/>
          <w:sz w:val="28"/>
          <w:szCs w:val="28"/>
          <w:rtl w:val="true"/>
          <w:lang w:bidi="fa-IR"/>
        </w:rPr>
        <w:t>.</w:t>
      </w:r>
    </w:p>
    <w:p>
      <w:pPr>
        <w:pStyle w:val="Heading5"/>
        <w:numPr>
          <w:ilvl w:val="4"/>
          <w:numId w:val="1"/>
        </w:numPr>
        <w:rPr/>
      </w:pPr>
      <w:bookmarkStart w:id="2093" w:name="__RefHeading___Toc1218184_1934241801"/>
      <w:bookmarkStart w:id="2094" w:name="_Toc938"/>
      <w:bookmarkEnd w:id="2093"/>
      <w:r>
        <w:rPr>
          <w:rtl w:val="true"/>
        </w:rPr>
        <w:t>توضیح</w:t>
      </w:r>
      <w:bookmarkEnd w:id="20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الف و هاء مسکوره و یاء تشدید و تنوین دار و شین مفتوح و راء مهمله پس از الف، و هاء مکسوره، و یاء مشدده مفتوحه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همزه و شین، عبارتی </w:t>
      </w:r>
      <w:bookmarkStart w:id="2095" w:name="pg13537_148307"/>
    </w:p>
    <w:p>
      <w:pPr>
        <w:pStyle w:val="BookText"/>
        <w:rPr/>
      </w:pPr>
      <w:bookmarkEnd w:id="2095"/>
      <w:r>
        <w:rPr>
          <w:rFonts w:ascii="Amiri" w:hAnsi="Amiri" w:eastAsia="Amiri" w:cs="Amiri"/>
          <w:color w:val="111111"/>
          <w:sz w:val="28"/>
          <w:sz w:val="28"/>
          <w:szCs w:val="28"/>
          <w:rtl w:val="true"/>
          <w:lang w:bidi="ar-SA"/>
        </w:rPr>
        <w:t>يونانية أي الأزلي الذي لم يزل و الناس يغلطون و يقولون آهيا شراهيا و هو خطاء علي ما يزعمه أحبار اليهود انتهي</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1218186_1934241801"/>
      <w:bookmarkStart w:id="2097" w:name="_Toc939"/>
      <w:bookmarkEnd w:id="2096"/>
      <w:r>
        <w:rPr>
          <w:rtl w:val="true"/>
        </w:rPr>
        <w:t>«</w:t>
      </w:r>
      <w:r>
        <w:rPr/>
        <w:t>3</w:t>
      </w:r>
      <w:r>
        <w:rPr>
          <w:rtl w:val="true"/>
        </w:rPr>
        <w:t>»</w:t>
      </w:r>
      <w:bookmarkEnd w:id="2097"/>
    </w:p>
    <w:p>
      <w:pPr>
        <w:pStyle w:val="BookText"/>
        <w:rPr/>
      </w:pPr>
      <w:r>
        <w:rPr>
          <w:rFonts w:ascii="Amiri" w:hAnsi="Amiri" w:eastAsia="Amiri" w:cs="Amiri"/>
          <w:color w:val="111111"/>
          <w:sz w:val="28"/>
          <w:sz w:val="28"/>
          <w:szCs w:val="28"/>
          <w:rtl w:val="true"/>
          <w:lang w:bidi="ar-SA"/>
        </w:rPr>
        <w:t>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يَرَي النَّبِيَّ صلي الله عليه و آله فِي مَنَامِهِ فَلْيَقُمْ لَيْلَةَ الْجُمُعَةِ فَيُصَلِّي الْمَغْرِبَ ثُمَّ يَدُومُ عَلَي الصَّلَاةِ إِلَي أَنْ يُصَلِّيَ الْعَتَمَةَ وَ لَا يُكَلِّمَ أَحَداً ثُمَّ يُصَلِّيَ وَ يُسَلِّمَ فِي رَكْعَتَيْنِ يَقْرَأُ فِي كُلِّ رَكْعَةٍ الْحَمْدَ مَرَّةً وَاحِدَةً وَ قُلْ هُوَ اللَّهُ أَحَدٌ ثَلَاثَ مَرَّاتٍ فَإِذَا فَرَغَ مِنْ صَلَاتِهِ انْصَرَفَ ثُمَّ صَلَّي رَكْعَتَيْنِ يَقْرَأُ فِيهِمَا بِفَاتِحَةِ الْكِتَابِ مَرَّةً وَاحِدَةً وَ قُلْ هُوَ اللَّهُ أَحَدٌ سَبْعَ مَرَّاتٍ وَ يَسْجُدُ بَعْدَ تَسْلِيمٍ وَ يُصَلِّي عَلَي النَّبِيِّ وَ آلِهِ سَبْعَ مَرَّاتٍ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سَبْعَ مَرَّاتٍ ثُمَّ يَرْفَعُ رَأْسَهُ مِنَ السُّجُودِ وَ يَسْتَوِي جَالِساً وَ يَرْفَعُ يَدَيْهِ وَ يَقُولُ يَا حَيُّ يَا قَيُّومُ يَا ذَا الْجَلَالِ وَ الْإِكْرَامِ يَا إِلَهَ الْأَوَّلِينَ وَ الْآخِرِينَ يَا رَحْمَانَ الدُّنْيَا وَ الْآخِرَةِ وَ رَحِيمَهُمَا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رَافِعاً يَدَيْهِ وَ يَقُولُ يَا رَبِّ ثَلَاثاً يَا عَظِيمَ الْجَلَالِ ثَلَاثاً يَا بَدِيعَ الْكَمَالِ يَا كَرِيمَ الْفَعَالِ يَا كَثِيرَ النَّوَالِ يَا دَائِمَ الْإِفْضَالِ يَا كَبِيرُ يَا مُتَعَالِ يَا أَوَّلُ بِلَا مِثَالٍ يَا قَيُّومُ بِغَيْرِ زَوَالٍ يَا وَاحِدُ بِلَا انْتِقَالٍ يَا شَدِيدَ الْمِحَالِ يَا رَازِقَ الْخَلَائِقِ عَلَي كُلِّ حَالٍ أَرِنِي وَجْهَ حَبِيبِي وَ حَبِيبِكَ مُحَمَّدٍ صلي الله عليه و آله فِي مَنَامِي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يَنَامُ فِي فِرَاشِهِ وَ غَيْرِهِ وَ هُوَ مُسْتَقْبِلُ الْقِبْلَةِ عَلَي يَمِينِهِ وَ يَلْزَمُ الصَّلَاةَ عَلَي نَبِيِّهِ صلي الله عليه و آله حَتَّي يَذْهَبَ بِهِ النَّوْمُ فَإِنَّهُ يَرَاهُ صلي الله عليه و آله فِي مَنَامِهِ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1218188_1934241801"/>
      <w:bookmarkStart w:id="2099" w:name="_Toc940"/>
      <w:bookmarkEnd w:id="2098"/>
      <w:r>
        <w:rPr>
          <w:rtl w:val="true"/>
        </w:rPr>
        <w:t>«</w:t>
      </w:r>
      <w:r>
        <w:rPr/>
        <w:t>4</w:t>
      </w:r>
      <w:r>
        <w:rPr>
          <w:rtl w:val="true"/>
        </w:rPr>
        <w:t>»</w:t>
      </w:r>
      <w:bookmarkEnd w:id="2099"/>
    </w:p>
    <w:p>
      <w:pPr>
        <w:pStyle w:val="BookText"/>
        <w:rPr/>
      </w:pPr>
      <w:r>
        <w:rPr>
          <w:rFonts w:ascii="Amiri" w:hAnsi="Amiri" w:eastAsia="Amiri" w:cs="Amiri"/>
          <w:color w:val="111111"/>
          <w:sz w:val="28"/>
          <w:sz w:val="28"/>
          <w:szCs w:val="28"/>
          <w:rtl w:val="true"/>
          <w:lang w:bidi="ar-SA"/>
        </w:rPr>
        <w:t>الْإِخْتِصَاصُ، لِلْمُفِيدِ قَالَ حَدَّثَ أَبُو الْفَرَجِ عَنْ سَهْلِ بْنِ زِيَادٍ عَنْ رَجُلٍ عَنْ عَبْدِ اللَّهِ بْنِ جَبَلَةَ عَنْ أَبِي الْمَغْرَاءِ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كَانَتْ لَهُ إِلَي اللَّهِ حَاجَةٌ وَ أَرَادَ أَنْ يَرَانَا وَ أَنْ يَعْرِفَ مَوْضِعَهُ فَلْيَغْتَسِلْ ثَلَاثَةَ لَيَالٍ يُنَاجِي بِنَا فَإِنَّهُ يَرَانَا وَ يُغْفَرُ لَهُ بِنَا وَ لَا يَخْفَي عَلَيْهِ مَوْضِعُهُ قُلْتُ سَيِّدِي فَإِنَّ رَجُلًا رَآكَ فِي مَنَامِهِ وَ هُوَ يَشْرَبُ النَّبِيذَ قَالَ لَيْسَ النَّبِيذُ يُفْسِدُ عَلَيْهِ دِينَهُ إِنَّمَا يُفْسِدُ عَلَيْهِ تَرْكُنَا وَ تَخَلُّفُهُ عَنَّا الْخَبَرَ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یونانی است که به معنای ازلی و پاینده ای است که همواره پاینده و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اشتباه آن را می خوانند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اشتباهی است که بر اساس آنچه یهودیان گمان کرده اند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2100" w:name="__RefHeading___Toc1218190_1934241801"/>
      <w:bookmarkStart w:id="2101" w:name="_Toc941"/>
      <w:bookmarkEnd w:id="2100"/>
      <w:r>
        <w:rPr>
          <w:rtl w:val="true"/>
        </w:rPr>
        <w:t xml:space="preserve">روایت </w:t>
      </w:r>
      <w:r>
        <w:rPr/>
        <w:t>3</w:t>
      </w:r>
      <w:bookmarkEnd w:id="2101"/>
    </w:p>
    <w:p>
      <w:pPr>
        <w:pStyle w:val="BookText"/>
        <w:rPr/>
      </w:pP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پیامبر صلی الله علیه و آله و سلم را در خواب ببیند باید شب جمعه را بیدار بماند و نماز مغرب را بخواند بعد به نماز خواندن ادامه دهد تا نماز شب را بخواند و با کسی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خوانده و سلام می دهد که در هر رکعت یک بار سوره حمد و سه بار سوره قل هو الله احد را می خواند و چون نمازش را به پایان برد بازگشته و بعد دو رکعت نماز می گذارد که در هر دو رکعت یک بار سوره فاتحه و سه بار سوره قل هو الله احد را می خواند و پس از سلام نماز سجده می برد و هفت بار بر پیامبر و آل او صلوات می فرستد و هفت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قوۀ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برداشته و درحالی که راست نشسته، دستانش را بلند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ذَا الْجَلَالِ وَ الْإِکْرَامِ یَا إِلَهَ الْأَوَّلِینَ وَ الْآخِرِینَ یَا رَحْمَانَ الدُّنْیَا وَ الْآخِرَةِ وَ رَحِیمَهُمَا یَا رَبِّ یَا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پاینده، ای صاحب شکوه و کرامت، ای معبود پیشینیان و پسینیان، ای رحمن و رحیم دنیا و آخرت، ای پروردگارم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بلند کردن دستانش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شکوه و جلالت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الْکَمَالِ یَا کَرِیمَ الْفَعَالِ یَا کَثِیرَ النَّوَالِ یَا دَائِمَ الْإِفْضَالِ یَا کَبِیرُ یَا مُتَعَالِ یَا أَوَّلُ بِلَا مِثَالٍ یَا قَیُّومُ بِغَیْرِ زَوَالٍ یَا وَاحِدُ بِلَا انْتِقَالٍ یَا شَدِیدَ الْمِحَالِ یَا رَازِقَ الْخَلَائِقِ عَلَی کُلِّ حَالٍ أَرِنِی وَجْهَ حَبِیبِی وَ حَبِیبِکَ مُحَمَّدٍ ص فِی مَنَامِی یَا ذَا الْجَلَالِ وَ الْإِکْرَامِ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پدیدآورنده کمال و ای بزرگوار کردار، ای دارای بخشش بسیار، ای کسی که فضل و منت او دائمی است، ای بزرگ ای بلندمرتبه، ای اوّلی که هیچ مثل و مانندی نداری، ای پاینده ای که زوالی برایت نیست، ای واحدی که انتقال نداری، ای سخت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مکر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خدائی که همه مخلوقات را در هر حالتی روزی می دهی، صورت دوستدار من و دوستدار خودت محمد صلی الله علیه و آله و سلم را در خوابم به من بنمایان ای صاحب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بسترش رو به قبله بر طرف راست می خوابد و مدام بر پیامبر صلوات می فرستد تا خوابش بگیرد که ان شاء الله ایشان را در خوابش می بیند</w:t>
      </w:r>
      <w:r>
        <w:rPr>
          <w:rFonts w:eastAsia="IRNazanin" w:cs="IRNazanin"/>
          <w:color w:val="111111"/>
          <w:sz w:val="28"/>
          <w:szCs w:val="28"/>
          <w:rtl w:val="true"/>
          <w:lang w:bidi="fa-IR"/>
        </w:rPr>
        <w:t>.</w:t>
      </w:r>
    </w:p>
    <w:p>
      <w:pPr>
        <w:pStyle w:val="Heading5"/>
        <w:numPr>
          <w:ilvl w:val="4"/>
          <w:numId w:val="1"/>
        </w:numPr>
        <w:rPr/>
      </w:pPr>
      <w:bookmarkStart w:id="2102" w:name="__RefHeading___Toc1218192_1934241801"/>
      <w:bookmarkStart w:id="2103" w:name="_Toc942"/>
      <w:bookmarkEnd w:id="2102"/>
      <w:r>
        <w:rPr>
          <w:rtl w:val="true"/>
        </w:rPr>
        <w:t xml:space="preserve">روایت </w:t>
      </w:r>
      <w:r>
        <w:rPr/>
        <w:t>4</w:t>
      </w:r>
      <w:bookmarkEnd w:id="210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ابوغراء از موسی بن جعفر علیه السلام روایت کرده است که 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به درگاه خداوند داشته باشد و بخواهد ما را در خوابش ببیند و موضعش را بداند باید سه شب غسل کند و با توسل به ما مناجات کند زیرا با این کار ما را در خواب می بیند و به خاطر ما آمرزیده می شود و موضعش بر او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مردی شما را در خوابش دیده است و او شراب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دینش را تباه نمی کند و در حقیقت ترک کردن و به جا ماندن از ما، دینش را تباه می کند</w:t>
      </w:r>
      <w:r>
        <w:rPr>
          <w:rFonts w:eastAsia="IRNazanin" w:cs="IRNazanin"/>
          <w:color w:val="111111"/>
          <w:sz w:val="28"/>
          <w:szCs w:val="28"/>
          <w:rtl w:val="true"/>
          <w:lang w:bidi="fa-IR"/>
        </w:rPr>
        <w:t xml:space="preserve">. </w:t>
      </w:r>
      <w:r>
        <w:rPr>
          <w:rStyle w:val="FootnoteAnchor"/>
          <w:rtl w:val="true"/>
        </w:rPr>
        <w:footnoteReference w:id="1013"/>
      </w:r>
      <w:bookmarkStart w:id="2104" w:name="pg13537_148308"/>
    </w:p>
    <w:p>
      <w:pPr>
        <w:pStyle w:val="Heading3"/>
        <w:numPr>
          <w:ilvl w:val="2"/>
          <w:numId w:val="1"/>
        </w:numPr>
        <w:rPr/>
      </w:pPr>
      <w:bookmarkStart w:id="2105" w:name="__RefHeading___Toc1218194_1934241801"/>
      <w:bookmarkStart w:id="2106" w:name="_Toc943"/>
      <w:bookmarkEnd w:id="2104"/>
      <w:bookmarkEnd w:id="2105"/>
      <w:r>
        <w:rPr>
          <w:rtl w:val="true"/>
        </w:rPr>
        <w:t xml:space="preserve">باب </w:t>
      </w:r>
      <w:r>
        <w:rPr/>
        <w:t>4</w:t>
      </w:r>
      <w:r>
        <w:rPr>
          <w:rtl w:val="true"/>
        </w:rPr>
        <w:t xml:space="preserve"> </w:t>
      </w:r>
      <w:r>
        <w:rPr>
          <w:rtl w:val="true"/>
        </w:rPr>
        <w:t>نوادر الصلاة و هو آخر أبواب الكتاب</w:t>
      </w:r>
      <w:bookmarkEnd w:id="2106"/>
    </w:p>
    <w:p>
      <w:pPr>
        <w:pStyle w:val="Heading4"/>
        <w:numPr>
          <w:ilvl w:val="3"/>
          <w:numId w:val="1"/>
        </w:numPr>
        <w:rPr/>
      </w:pPr>
      <w:bookmarkStart w:id="2107" w:name="__RefHeading___Toc1218196_1934241801"/>
      <w:bookmarkStart w:id="2108" w:name="_Toc944"/>
      <w:bookmarkEnd w:id="2107"/>
      <w:r>
        <w:rPr>
          <w:rtl w:val="true"/>
        </w:rPr>
        <w:t>الأخبار</w:t>
      </w:r>
      <w:bookmarkEnd w:id="2108"/>
    </w:p>
    <w:p>
      <w:pPr>
        <w:pStyle w:val="Heading5"/>
        <w:numPr>
          <w:ilvl w:val="4"/>
          <w:numId w:val="1"/>
        </w:numPr>
        <w:rPr/>
      </w:pPr>
      <w:bookmarkStart w:id="2109" w:name="__RefHeading___Toc1218198_1934241801"/>
      <w:bookmarkStart w:id="2110" w:name="_Toc945"/>
      <w:bookmarkEnd w:id="2109"/>
      <w:r>
        <w:rPr>
          <w:rtl w:val="true"/>
        </w:rPr>
        <w:t>«</w:t>
      </w:r>
      <w:r>
        <w:rPr/>
        <w:t>1</w:t>
      </w:r>
      <w:r>
        <w:rPr>
          <w:rtl w:val="true"/>
        </w:rPr>
        <w:t>»</w:t>
      </w:r>
      <w:bookmarkEnd w:id="2110"/>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الثَّانِي عليه السلام إِذَا دَخَلَ شَهْرٌ جَدِيدٌ يُصَلِّي أَوَّلَ يَوْمٍ مِنْهُ رَكْعَتَيْنِ يَقْرَأُ فِي الرَّكْعَةِ الْأُولَي الْحَمْدَ وَ قُلْ هُوَ اللَّهُ أَحَدٌ لِكُلِّ يَوْمٍ إِلَي آخِرِهِ مَرَّةً وَ فِي الرَّكْعَةِ الْأُخْرَي الْحَمْدَ مَرَّةً وَ إِنَّا أَنْزَلْناهُ مِثْلَ ذَلِكَ وَ يَتَصَدَّقُ بِمَا يُسَهِّلُ يَشْتَرِي بِهِ سَلَامَةَ ذَلِكَ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عن ابن أبي جيد عن محمد بن الحسن بن الوليد عن الصفار عن أحمد بن محمد عن محمد بن حسان عن الحسن بن علي الوشاء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روي دعاء سيأتي في أعمال الشهر إن شاء الله</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1218200_1934241801"/>
      <w:bookmarkStart w:id="2112" w:name="_Toc946"/>
      <w:bookmarkEnd w:id="2111"/>
      <w:r>
        <w:rPr>
          <w:rtl w:val="true"/>
        </w:rPr>
        <w:t>«</w:t>
      </w:r>
      <w:r>
        <w:rPr/>
        <w:t>2</w:t>
      </w:r>
      <w:r>
        <w:rPr>
          <w:rtl w:val="true"/>
        </w:rPr>
        <w:t>»</w:t>
      </w:r>
      <w:bookmarkEnd w:id="2112"/>
    </w:p>
    <w:p>
      <w:pPr>
        <w:pStyle w:val="BookText"/>
        <w:rPr/>
      </w:pPr>
      <w:r>
        <w:rPr>
          <w:rFonts w:ascii="Amiri" w:hAnsi="Amiri" w:eastAsia="Amiri" w:cs="Amiri"/>
          <w:color w:val="111111"/>
          <w:sz w:val="28"/>
          <w:sz w:val="28"/>
          <w:szCs w:val="28"/>
          <w:rtl w:val="true"/>
          <w:lang w:bidi="ar-SA"/>
        </w:rPr>
        <w:t>الدَّعَوَاتُ، عَنْ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صَلَاةَ الْغَدَاةِ ثُمَّ يَثْبُتُ فِي مُصَلَّاهُ حَتَّي تَطْلُعَ الشَّمْسُ ثُمَّ يَقُومُ فَيُصَلِّي صَلَاةً طَوِيلَةً ثُمَّ يَرْقُدُ رَقْدَةً ثُمَّ يَسْتَيْقِظُ فَيَدْعُو بِالسِّوَاكِ فَيَسْتَنُّ ثُمَّ يَدْعُو بِالْغَدَاءِ</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1218202_1934241801"/>
      <w:bookmarkStart w:id="2114" w:name="_Toc947"/>
      <w:bookmarkEnd w:id="2113"/>
      <w:r>
        <w:rPr>
          <w:rtl w:val="true"/>
        </w:rPr>
        <w:t>«</w:t>
      </w:r>
      <w:r>
        <w:rPr/>
        <w:t>3</w:t>
      </w:r>
      <w:r>
        <w:rPr>
          <w:rtl w:val="true"/>
        </w:rPr>
        <w:t>»</w:t>
      </w:r>
      <w:bookmarkEnd w:id="2114"/>
    </w:p>
    <w:p>
      <w:pPr>
        <w:pStyle w:val="BookText"/>
        <w:rPr/>
      </w:pPr>
      <w:r>
        <w:rPr>
          <w:rFonts w:ascii="Amiri" w:hAnsi="Amiri" w:eastAsia="Amiri" w:cs="Amiri"/>
          <w:color w:val="111111"/>
          <w:sz w:val="28"/>
          <w:sz w:val="28"/>
          <w:szCs w:val="28"/>
          <w:rtl w:val="true"/>
          <w:lang w:bidi="ar-SA"/>
        </w:rPr>
        <w:t>كِتَابُ صِفِّينَ، لِنَصْرِ بْنِ مُزَاحِمٍ عَنْ عَمْرِو بْنِ شِمْرٍ وَ عُمَرَ بْنِ سَعْدٍ وَ مُحَمَّدِ بْنِ عُبَيْدِ اللَّهِ عَنْ رَجُلٍ مِنَ الْأَنْصَارِ عَنِ الْحَارِثِ بْنِ كَعْبٍ عَنْ عَبْدِ اللَّهِ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عليه السلام الشُّخُوصَ مِنَ النُّخَيْلَةِ قَامَ فِي النَّاسِ وَ خَطَبَهُمْ وَ سَاقَ الْحَدِيثَ إِلَي قَوْلِهِ فَخَرَجَ عليه السلام حَتَّي إِذَا جَازَ الْكُوفَةَ 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حَدَّثَنِي إِسْرَائِيلُ بْنُ يُونُسَ عَنْ أَبِي إِسْحَاقَ السَّبِيعِيِّ عَنْ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صَلَّي بَيْنَ الْقَنْطَرَةِ وَ الْجِسْرِ رَكْعَتَيْنِ</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1218204_1934241801"/>
      <w:bookmarkStart w:id="2116" w:name="_Toc948"/>
      <w:bookmarkEnd w:id="2115"/>
      <w:r>
        <w:rPr>
          <w:rtl w:val="true"/>
        </w:rPr>
        <w:t>بيان</w:t>
      </w:r>
      <w:bookmarkEnd w:id="2116"/>
    </w:p>
    <w:p>
      <w:pPr>
        <w:pStyle w:val="BookText"/>
        <w:rPr/>
      </w:pPr>
      <w:r>
        <w:rPr>
          <w:rFonts w:ascii="Amiri" w:hAnsi="Amiri" w:eastAsia="Amiri" w:cs="Amiri"/>
          <w:color w:val="111111"/>
          <w:sz w:val="28"/>
          <w:sz w:val="28"/>
          <w:szCs w:val="28"/>
          <w:rtl w:val="true"/>
          <w:lang w:bidi="ar-SA"/>
        </w:rPr>
        <w:t>يدل علي استحباب الصلاة بعد الخروج من البلد مطلقا أو من</w:t>
      </w:r>
    </w:p>
    <w:p>
      <w:pPr>
        <w:pStyle w:val="Heading3"/>
        <w:numPr>
          <w:ilvl w:val="2"/>
          <w:numId w:val="1"/>
        </w:numPr>
        <w:rPr/>
      </w:pPr>
      <w:bookmarkStart w:id="2117" w:name="__RefHeading___Toc1218206_1934241801"/>
      <w:bookmarkStart w:id="2118" w:name="_Toc949"/>
      <w:bookmarkEnd w:id="2117"/>
      <w:r>
        <w:rPr>
          <w:rtl w:val="true"/>
        </w:rPr>
        <w:t xml:space="preserve">باب چهارم </w:t>
      </w:r>
      <w:r>
        <w:rPr>
          <w:rtl w:val="true"/>
        </w:rPr>
        <w:t xml:space="preserve">: </w:t>
      </w:r>
      <w:r>
        <w:rPr>
          <w:rtl w:val="true"/>
        </w:rPr>
        <w:t>نوادر نماز و آن آخرین باب کتاب است</w:t>
      </w:r>
      <w:bookmarkEnd w:id="2118"/>
    </w:p>
    <w:p>
      <w:pPr>
        <w:pStyle w:val="Heading4"/>
        <w:numPr>
          <w:ilvl w:val="3"/>
          <w:numId w:val="1"/>
        </w:numPr>
        <w:rPr/>
      </w:pPr>
      <w:bookmarkStart w:id="2119" w:name="__RefHeading___Toc1218208_1934241801"/>
      <w:bookmarkStart w:id="2120" w:name="_Toc950"/>
      <w:bookmarkEnd w:id="2119"/>
      <w:r>
        <w:rPr>
          <w:rtl w:val="true"/>
        </w:rPr>
        <w:t>روایات</w:t>
      </w:r>
      <w:bookmarkEnd w:id="2120"/>
    </w:p>
    <w:p>
      <w:pPr>
        <w:pStyle w:val="Heading5"/>
        <w:numPr>
          <w:ilvl w:val="4"/>
          <w:numId w:val="1"/>
        </w:numPr>
        <w:rPr/>
      </w:pPr>
      <w:bookmarkStart w:id="2121" w:name="__RefHeading___Toc1218210_1934241801"/>
      <w:bookmarkStart w:id="2122" w:name="_Toc951"/>
      <w:bookmarkEnd w:id="2121"/>
      <w:r>
        <w:rPr>
          <w:rtl w:val="true"/>
        </w:rPr>
        <w:t xml:space="preserve">روایت </w:t>
      </w:r>
      <w:r>
        <w:rPr/>
        <w:t>1</w:t>
      </w:r>
      <w:bookmarkEnd w:id="212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هر وقت ماه جدیدی فرار می رسید، در روز اول آن ماه دو رکعت نماز می گزارد که در رکعت اول سوره حمد و سوره قل هو الله احد را می خواند و هر روز تا آخر ماه یک بار انجام می داد و در رکعت دوم یک بار حمد و سوره انّا انزلناه را به همان صورت می خواند و هر چقدر برایشان ممکن بود صدقه می داد و با این سلامت و تندرستی کل آن ماه را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الوشّا از امام باقر علیه السلام همین حدیث روایت شده است</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دروع واقیۀ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صلی الله علیه و آله وسلم مااند این حدیث روایت شده است و دعایی را روایت کرده که در اعمال این ماه ان شاء الله خواهد آمد</w:t>
      </w:r>
      <w:r>
        <w:rPr>
          <w:rFonts w:eastAsia="IRNazanin" w:cs="IRNazanin"/>
          <w:color w:val="111111"/>
          <w:sz w:val="28"/>
          <w:szCs w:val="28"/>
          <w:rtl w:val="true"/>
          <w:lang w:bidi="fa-IR"/>
        </w:rPr>
        <w:t>.</w:t>
      </w:r>
    </w:p>
    <w:p>
      <w:pPr>
        <w:pStyle w:val="Heading5"/>
        <w:numPr>
          <w:ilvl w:val="4"/>
          <w:numId w:val="1"/>
        </w:numPr>
        <w:rPr/>
      </w:pPr>
      <w:bookmarkStart w:id="2123" w:name="__RefHeading___Toc1218212_1934241801"/>
      <w:bookmarkStart w:id="2124" w:name="_Toc952"/>
      <w:bookmarkEnd w:id="2123"/>
      <w:r>
        <w:rPr>
          <w:rtl w:val="true"/>
        </w:rPr>
        <w:t xml:space="preserve">روایت </w:t>
      </w:r>
      <w:r>
        <w:rPr/>
        <w:t>2</w:t>
      </w:r>
      <w:bookmarkEnd w:id="212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روایت شده که نماز صبح را می گزارد و در محل اقامه نمازش می ماند تا اینکه خورشید طلوع می کرد بعد برمی خاست و نمازی طولانی می گزارد بعد اندکی می خوابید بعد بیدار می شد و مسواک می خواست و دندان هایش را پاک می نمود و می خواست صبحانه را بیاورند</w:t>
      </w:r>
      <w:r>
        <w:rPr>
          <w:rFonts w:eastAsia="IRNazanin" w:cs="IRNazanin"/>
          <w:color w:val="111111"/>
          <w:sz w:val="28"/>
          <w:szCs w:val="28"/>
          <w:rtl w:val="true"/>
          <w:lang w:bidi="fa-IR"/>
        </w:rPr>
        <w:t>.</w:t>
      </w:r>
    </w:p>
    <w:p>
      <w:pPr>
        <w:pStyle w:val="Heading5"/>
        <w:numPr>
          <w:ilvl w:val="4"/>
          <w:numId w:val="1"/>
        </w:numPr>
        <w:rPr/>
      </w:pPr>
      <w:bookmarkStart w:id="2125" w:name="__RefHeading___Toc1218214_1934241801"/>
      <w:bookmarkStart w:id="2126" w:name="_Toc953"/>
      <w:bookmarkEnd w:id="2125"/>
      <w:r>
        <w:rPr>
          <w:rtl w:val="true"/>
        </w:rPr>
        <w:t xml:space="preserve">روایت </w:t>
      </w:r>
      <w:r>
        <w:rPr/>
        <w:t>3</w:t>
      </w:r>
      <w:bookmarkEnd w:id="2126"/>
    </w:p>
    <w:p>
      <w:p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 ای کنود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آهنگ حرکت از نخیله کرد در میان مردم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ذکر کرده 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حرکت کرد و چون از مرز کوفه گذشت دو رکعت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میان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بزرگی که دارای اطاق های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خواند </w:t>
      </w:r>
      <w:r>
        <w:rPr>
          <w:rFonts w:eastAsia="IRNazanin" w:cs="IRNazanin"/>
          <w:color w:val="111111"/>
          <w:sz w:val="28"/>
          <w:szCs w:val="28"/>
          <w:rtl w:val="true"/>
          <w:lang w:bidi="fa-IR"/>
        </w:rPr>
        <w:t>.</w:t>
      </w:r>
    </w:p>
    <w:p>
      <w:pPr>
        <w:pStyle w:val="Heading5"/>
        <w:numPr>
          <w:ilvl w:val="4"/>
          <w:numId w:val="1"/>
        </w:numPr>
        <w:rPr/>
      </w:pPr>
      <w:bookmarkStart w:id="2127" w:name="__RefHeading___Toc1218216_1934241801"/>
      <w:bookmarkStart w:id="2128" w:name="_Toc954"/>
      <w:bookmarkEnd w:id="2127"/>
      <w:r>
        <w:rPr>
          <w:rtl w:val="true"/>
        </w:rPr>
        <w:t>توضیح</w:t>
      </w:r>
      <w:bookmarkEnd w:id="212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بر این دارد که خواندن نماز پس از بیرون رفتن از شهر به صورت مطلق مستحب است، </w:t>
      </w:r>
      <w:bookmarkStart w:id="2129" w:name="pg13537_148309"/>
    </w:p>
    <w:p>
      <w:pPr>
        <w:pStyle w:val="BookText"/>
        <w:rPr/>
      </w:pPr>
      <w:bookmarkEnd w:id="2129"/>
      <w:r>
        <w:rPr>
          <w:rFonts w:ascii="Amiri" w:hAnsi="Amiri" w:eastAsia="Amiri" w:cs="Amiri"/>
          <w:color w:val="111111"/>
          <w:sz w:val="28"/>
          <w:sz w:val="28"/>
          <w:szCs w:val="28"/>
          <w:rtl w:val="true"/>
          <w:lang w:bidi="ar-SA"/>
        </w:rPr>
        <w:t>خصوص الكوفة</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1218218_1934241801"/>
      <w:bookmarkStart w:id="2131" w:name="_Toc955"/>
      <w:bookmarkEnd w:id="2130"/>
      <w:r>
        <w:rPr>
          <w:rtl w:val="true"/>
        </w:rPr>
        <w:t>«</w:t>
      </w:r>
      <w:r>
        <w:rPr/>
        <w:t>4</w:t>
      </w:r>
      <w:r>
        <w:rPr>
          <w:rtl w:val="true"/>
        </w:rPr>
        <w:t>»</w:t>
      </w:r>
      <w:bookmarkEnd w:id="213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حَتَّي أُصَلِّيَ رَكْعَتَيْنِ‌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218220_1934241801"/>
      <w:bookmarkStart w:id="2133" w:name="_Toc956"/>
      <w:bookmarkEnd w:id="2132"/>
      <w:r>
        <w:rPr>
          <w:rtl w:val="true"/>
        </w:rPr>
        <w:t>«</w:t>
      </w:r>
      <w:r>
        <w:rPr/>
        <w:t>5</w:t>
      </w:r>
      <w:r>
        <w:rPr>
          <w:rtl w:val="true"/>
        </w:rPr>
        <w:t>»</w:t>
      </w:r>
      <w:bookmarkEnd w:id="2133"/>
    </w:p>
    <w:p>
      <w:pPr>
        <w:pStyle w:val="BookText"/>
        <w:rPr/>
      </w:pPr>
      <w:r>
        <w:rPr>
          <w:rFonts w:ascii="Amiri" w:hAnsi="Amiri" w:eastAsia="Amiri" w:cs="Amiri"/>
          <w:color w:val="111111"/>
          <w:sz w:val="28"/>
          <w:sz w:val="28"/>
          <w:szCs w:val="28"/>
          <w:rtl w:val="true"/>
          <w:lang w:bidi="ar-SA"/>
        </w:rPr>
        <w:t>دَعَائِمُ الْإِسْلَامِ،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فَأَشْفَقَ مِنْهُ فَلْيُسْبِغِ الْوُضُوءَ ثُمَّ لْيَخْرُجْ إِلَي الْبَرَازِ مِنَ الْأَرْضِ حَيْثُ لَا يَرَاهُ أَحَدٌ فَيُصَلِّي 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 كَذَا وَ كَذَا فَإِنَّهُ كَفَّارَةٌ 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1218222_1934241801"/>
      <w:bookmarkStart w:id="2135" w:name="_Toc957"/>
      <w:bookmarkEnd w:id="2134"/>
      <w:r>
        <w:rPr>
          <w:rtl w:val="true"/>
        </w:rPr>
        <w:t>«</w:t>
      </w:r>
      <w:r>
        <w:rPr/>
        <w:t>6</w:t>
      </w:r>
      <w:r>
        <w:rPr>
          <w:rtl w:val="true"/>
        </w:rPr>
        <w:t>»</w:t>
      </w:r>
      <w:bookmarkEnd w:id="2135"/>
    </w:p>
    <w:p>
      <w:pPr>
        <w:pStyle w:val="BookText"/>
        <w:rPr/>
      </w:pPr>
      <w:r>
        <w:rPr>
          <w:rFonts w:ascii="Amiri" w:hAnsi="Amiri" w:eastAsia="Amiri" w:cs="Amiri"/>
          <w:color w:val="111111"/>
          <w:sz w:val="28"/>
          <w:sz w:val="28"/>
          <w:szCs w:val="28"/>
          <w:rtl w:val="true"/>
          <w:lang w:bidi="ar-SA"/>
        </w:rPr>
        <w:t>الدُّرُوعُ الْوَاقِيَةُ،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أَوَّلَ لَيْلَةٍ مِنَ الشَّهْرِ رَكْعَتَيْنِ يَقْرَأُ فِيهِمَا بِسُورَةِ الْأَنْعَامِ بَعْدَ الْحَمْدِ وَ سَأَلَ اللَّهَ أَنْ يَكْفِيَهُ كُلَّ خَوْفٍ وَ وَجَعٍ آمَنَهُ اللَّهُ فِي ذَلِكَ الشَّهْرِ مِمَّا يَكْرَهُ</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1218224_1934241801"/>
      <w:bookmarkStart w:id="2137" w:name="_Toc958"/>
      <w:bookmarkEnd w:id="2136"/>
      <w:r>
        <w:rPr>
          <w:rtl w:val="true"/>
        </w:rPr>
        <w:t>«</w:t>
      </w:r>
      <w:r>
        <w:rPr/>
        <w:t>7</w:t>
      </w:r>
      <w:r>
        <w:rPr>
          <w:rtl w:val="true"/>
        </w:rPr>
        <w:t>»</w:t>
      </w:r>
      <w:bookmarkEnd w:id="2137"/>
    </w:p>
    <w:p>
      <w:pPr>
        <w:pStyle w:val="BookText"/>
        <w:rPr/>
      </w:pPr>
      <w:r>
        <w:rPr>
          <w:rFonts w:ascii="Amiri" w:hAnsi="Amiri" w:eastAsia="Amiri" w:cs="Amiri"/>
          <w:color w:val="111111"/>
          <w:sz w:val="28"/>
          <w:sz w:val="28"/>
          <w:szCs w:val="28"/>
          <w:rtl w:val="true"/>
          <w:lang w:bidi="ar-SA"/>
        </w:rPr>
        <w:t>كِتَابُ الزُّهْدِ، لِلْحُسَيْنِ بْنِ سَعِيدٍ عَنِ الْقَاسِمِ بْنِ مُحَمَّدٍ الْجَوْهَرِيِّ عَنْ عَلِيِّ بْنِ أَبِي حَمْزَةَ الْبَطَائِنِيِّ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ضَرَبَ غُلَاماً لَهُ قَرْعَةً وَاحِدَةً بِسَوْطٍ وَ كَانَ بَعَثَهُ فِي حَاجَةٍ فَأَبْطَأَ عَلَيْهِ فَبَكَي الْغُلَامُ وَ قَالَ يَا عَلِيَّ بْنَ الْحُسَيْنِ تَبْعَثُنِي فِي حَاجَتِكَ ثُمَّ تَضْرِبُنِي قَالَ فَبَكَي أَبِي وَ قَالَ يَا بُنَيَّ اذْهَبْ إِلَي قَبْرِ رَسُولِ اللَّهِ صلي الله عليه و آله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خَطِيئَتَهُ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لِلْغُلَامِ اذْهَبْ فَأَنْتَ حُرٌّ لِوَجْهِ اللَّهِ</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1218226_1934241801"/>
      <w:bookmarkStart w:id="2139" w:name="_Toc959"/>
      <w:bookmarkEnd w:id="2138"/>
      <w:r>
        <w:rPr>
          <w:rtl w:val="true"/>
        </w:rPr>
        <w:t>«</w:t>
      </w:r>
      <w:r>
        <w:rPr/>
        <w:t>8</w:t>
      </w:r>
      <w:r>
        <w:rPr>
          <w:rtl w:val="true"/>
        </w:rPr>
        <w:t>»</w:t>
      </w:r>
      <w:bookmarkEnd w:id="2139"/>
    </w:p>
    <w:p>
      <w:pPr>
        <w:pStyle w:val="BookText"/>
        <w:rPr/>
      </w:pPr>
      <w:r>
        <w:rPr>
          <w:rFonts w:ascii="Amiri" w:hAnsi="Amiri" w:eastAsia="Amiri" w:cs="Amiri"/>
          <w:color w:val="111111"/>
          <w:sz w:val="28"/>
          <w:sz w:val="28"/>
          <w:szCs w:val="28"/>
          <w:rtl w:val="true"/>
          <w:lang w:bidi="ar-SA"/>
        </w:rPr>
        <w:t>دَعَوَاتُ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أَعْطَي مَا فِي بَيْتِ الْمَالِ أَمَرَ فَكُنِسَ ثُمَّ صَلَّي فِيهِ ثُمَّ يَدْعُو فَيَقُولُ فِي دُعَائِهِ اللَّهُمَّ إِنِّي أَعُوذُ بِكَ مِنْ ذَنْبٍ يُحْبِطُ الْعَمَلَ وَ أَعُوذُ بِكَ مِنْ ذَنْبٍ يُعَجِّلُ النِّقَمَ وَ أَعُوذُ بِكَ مِنْ ذَنْبٍ يَمْنَعُ الدُّعَاءَ وَ أَعُوذُ بِكَ مِنْ ذَنْبٍ يَمْنَعُ التَّوْبَةَ وَ أَعُوذُ بِكَ مِنْ ذَنْبٍ يَهْتِكُ الْعِصْمَةَ وَ أَعُوذُ بِكَ مِنْ ذَنْبٍ يُورِثُ النَّدَمَ وَ أَعُوذُ بِكَ مِنْ ذَنْبٍ يَحْبِسُ الْقِسَمَ</w:t>
      </w:r>
      <w:r>
        <w:rPr>
          <w:rFonts w:eastAsia="Amiri" w:cs="Amiri" w:ascii="Amiri" w:hAnsi="Amiri"/>
          <w:color w:val="111111"/>
          <w:sz w:val="28"/>
          <w:szCs w:val="28"/>
          <w:rtl w:val="true"/>
          <w:lang w:bidi="ar-SA"/>
        </w:rPr>
        <w:t>.</w:t>
      </w:r>
    </w:p>
    <w:p>
      <w:pPr>
        <w:pStyle w:val="Heading5"/>
        <w:numPr>
          <w:ilvl w:val="4"/>
          <w:numId w:val="1"/>
        </w:numPr>
        <w:rPr/>
      </w:pPr>
      <w:bookmarkStart w:id="2140" w:name="__RefHeading___Toc1218228_1934241801"/>
      <w:bookmarkStart w:id="2141" w:name="_Toc960"/>
      <w:bookmarkEnd w:id="2140"/>
      <w:r>
        <w:rPr>
          <w:rtl w:val="true"/>
        </w:rPr>
        <w:t>«</w:t>
      </w:r>
      <w:r>
        <w:rPr/>
        <w:t>9</w:t>
      </w:r>
      <w:r>
        <w:rPr>
          <w:rtl w:val="true"/>
        </w:rPr>
        <w:t>»</w:t>
      </w:r>
      <w:bookmarkEnd w:id="2141"/>
    </w:p>
    <w:p>
      <w:pPr>
        <w:pStyle w:val="BookText"/>
        <w:rPr/>
      </w:pPr>
      <w:r>
        <w:rPr>
          <w:rFonts w:ascii="Amiri" w:hAnsi="Amiri" w:eastAsia="Amiri" w:cs="Amiri"/>
          <w:color w:val="111111"/>
          <w:sz w:val="28"/>
          <w:sz w:val="28"/>
          <w:szCs w:val="28"/>
          <w:rtl w:val="true"/>
          <w:lang w:bidi="ar-SA"/>
        </w:rPr>
        <w:t>كِتَابُ الْغَارَاتِ، لِإِبْرَاهِيمَ بْنِ مُحَمَّدٍ الثَّقَفِيِّ عَنْ عَمْرِو بْنِ حَمَّادِ بْنِ طَلْحَةَ عَنْ مُحَمَّدِ بْنِ الْفُضَيْلِ بْنِ غَزْوَانَ عَنْ أَبِي حَيَّانَ التَّيْمِيِّ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w:t>
      </w:r>
    </w:p>
    <w:p>
      <w:pPr>
        <w:pStyle w:val="BookText"/>
        <w:rPr/>
      </w:pPr>
      <w:r>
        <w:rPr>
          <w:rFonts w:ascii="IRNazanin" w:hAnsi="IRNazanin" w:eastAsia="IRNazanin"/>
          <w:color w:val="111111"/>
          <w:sz w:val="28"/>
          <w:sz w:val="28"/>
          <w:szCs w:val="28"/>
          <w:rtl w:val="true"/>
          <w:lang w:bidi="fa-IR"/>
        </w:rPr>
        <w:t>یا اینکه این نماز خصوص کوفه است</w:t>
      </w:r>
      <w:r>
        <w:rPr>
          <w:rFonts w:eastAsia="IRNazanin" w:cs="IRNazanin"/>
          <w:color w:val="111111"/>
          <w:sz w:val="28"/>
          <w:szCs w:val="28"/>
          <w:rtl w:val="true"/>
          <w:lang w:bidi="fa-IR"/>
        </w:rPr>
        <w:t>.</w:t>
      </w:r>
    </w:p>
    <w:p>
      <w:pPr>
        <w:pStyle w:val="Heading5"/>
        <w:numPr>
          <w:ilvl w:val="4"/>
          <w:numId w:val="1"/>
        </w:numPr>
        <w:rPr/>
      </w:pPr>
      <w:bookmarkStart w:id="2142" w:name="__RefHeading___Toc1218230_1934241801"/>
      <w:bookmarkStart w:id="2143" w:name="_Toc961"/>
      <w:bookmarkEnd w:id="2142"/>
      <w:r>
        <w:rPr>
          <w:rtl w:val="true"/>
        </w:rPr>
        <w:t xml:space="preserve">روایت </w:t>
      </w:r>
      <w:r>
        <w:rPr/>
        <w:t>4</w:t>
      </w:r>
      <w:bookmarkEnd w:id="2143"/>
    </w:p>
    <w:p>
      <w:pPr>
        <w:pStyle w:val="BookText"/>
        <w:rPr/>
      </w:pPr>
      <w:r>
        <w:rPr>
          <w:rFonts w:ascii="IRNazanin" w:hAnsi="IRNazanin" w:eastAsia="IRNazanin"/>
          <w:color w:val="111111"/>
          <w:sz w:val="28"/>
          <w:sz w:val="28"/>
          <w:szCs w:val="28"/>
          <w:rtl w:val="true"/>
          <w:lang w:bidi="fa-IR"/>
        </w:rPr>
        <w:t>نهج البلاغه و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پس از آن مهلت یافتم تا دو رکعت نماز به جای آورم اندوهگینم نکرد</w:t>
      </w:r>
      <w:r>
        <w:rPr>
          <w:rFonts w:eastAsia="IRNazanin" w:cs="IRNazanin"/>
          <w:color w:val="111111"/>
          <w:sz w:val="28"/>
          <w:szCs w:val="28"/>
          <w:rtl w:val="true"/>
          <w:lang w:bidi="fa-IR"/>
        </w:rPr>
        <w:t xml:space="preserve">. </w:t>
      </w:r>
      <w:r>
        <w:rPr>
          <w:rStyle w:val="FootnoteAnchor"/>
          <w:rtl w:val="true"/>
        </w:rPr>
        <w:footnoteReference w:id="1018"/>
      </w:r>
    </w:p>
    <w:p>
      <w:pPr>
        <w:pStyle w:val="Heading5"/>
        <w:numPr>
          <w:ilvl w:val="4"/>
          <w:numId w:val="1"/>
        </w:numPr>
        <w:rPr/>
      </w:pPr>
      <w:bookmarkStart w:id="2144" w:name="__RefHeading___Toc1218232_1934241801"/>
      <w:bookmarkStart w:id="2145" w:name="_Toc962"/>
      <w:bookmarkEnd w:id="2144"/>
      <w:r>
        <w:rPr>
          <w:rtl w:val="true"/>
        </w:rPr>
        <w:t xml:space="preserve">روایت </w:t>
      </w:r>
      <w:r>
        <w:rPr/>
        <w:t>5</w:t>
      </w:r>
      <w:bookmarkEnd w:id="214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مرتکب گناهی شود و از گناهش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وضوی کاملی بگیرد بعد به زمین باز و فراخی برود به نحوی که کسی او را نبیند بعد دو رکعت نماز می گذار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و فلان گناهم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عمل کفاره ای برای او خواهد بود</w:t>
      </w:r>
      <w:r>
        <w:rPr>
          <w:rFonts w:eastAsia="IRNazanin" w:cs="IRNazanin"/>
          <w:color w:val="111111"/>
          <w:sz w:val="28"/>
          <w:szCs w:val="28"/>
          <w:rtl w:val="true"/>
          <w:lang w:bidi="fa-IR"/>
        </w:rPr>
        <w:t xml:space="preserve">. </w:t>
      </w:r>
      <w:r>
        <w:rPr>
          <w:rStyle w:val="FootnoteAnchor"/>
          <w:rtl w:val="true"/>
        </w:rPr>
        <w:footnoteReference w:id="1019"/>
      </w:r>
    </w:p>
    <w:p>
      <w:pPr>
        <w:pStyle w:val="Heading5"/>
        <w:numPr>
          <w:ilvl w:val="4"/>
          <w:numId w:val="1"/>
        </w:numPr>
        <w:rPr/>
      </w:pPr>
      <w:bookmarkStart w:id="2146" w:name="__RefHeading___Toc1218234_1934241801"/>
      <w:bookmarkStart w:id="2147" w:name="_Toc963"/>
      <w:bookmarkEnd w:id="2146"/>
      <w:r>
        <w:rPr>
          <w:rtl w:val="true"/>
        </w:rPr>
        <w:t xml:space="preserve">روایت </w:t>
      </w:r>
      <w:r>
        <w:rPr/>
        <w:t>6</w:t>
      </w:r>
      <w:bookmarkEnd w:id="2147"/>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شب ماه دو رکعت نماز بخواند و در آن دو رکعت سوره انعام را پس از حمد قرائت کند و از خداوند بخواهد هر گونه ترس و درد را برایش کفایت نماید، خداوند در آن ماه از هر آنچه ناپسند بدارد، محفوظ و آسوده خاطرش می کند</w:t>
      </w:r>
      <w:r>
        <w:rPr>
          <w:rFonts w:eastAsia="IRNazanin" w:cs="IRNazanin"/>
          <w:color w:val="111111"/>
          <w:sz w:val="28"/>
          <w:szCs w:val="28"/>
          <w:rtl w:val="true"/>
          <w:lang w:bidi="fa-IR"/>
        </w:rPr>
        <w:t>.</w:t>
      </w:r>
    </w:p>
    <w:p>
      <w:pPr>
        <w:pStyle w:val="Heading5"/>
        <w:numPr>
          <w:ilvl w:val="4"/>
          <w:numId w:val="1"/>
        </w:numPr>
        <w:rPr/>
      </w:pPr>
      <w:bookmarkStart w:id="2148" w:name="__RefHeading___Toc1218236_1934241801"/>
      <w:bookmarkStart w:id="2149" w:name="_Toc964"/>
      <w:bookmarkEnd w:id="2148"/>
      <w:r>
        <w:rPr>
          <w:rtl w:val="true"/>
        </w:rPr>
        <w:t xml:space="preserve">روایت </w:t>
      </w:r>
      <w:r>
        <w:rPr/>
        <w:t>7</w:t>
      </w:r>
      <w:bookmarkEnd w:id="2149"/>
    </w:p>
    <w:p>
      <w:pPr>
        <w:pStyle w:val="BookText"/>
        <w:rPr/>
      </w:pPr>
      <w:r>
        <w:rPr>
          <w:rFonts w:ascii="IRNazanin" w:hAnsi="IRNazanin" w:eastAsia="IRNazanin"/>
          <w:color w:val="111111"/>
          <w:sz w:val="28"/>
          <w:sz w:val="28"/>
          <w:szCs w:val="28"/>
          <w:rtl w:val="true"/>
          <w:lang w:bidi="fa-IR"/>
        </w:rPr>
        <w:t>کتاب زهد از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یکی از غلامانش را با یک بار ضربه شلاق کتک زد و ایشان آن غلام را برای کاری فرستاده بود و آن غلام در انجام کار تأخیر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آیا مرا به دنبال کارت می فرستی و به من کتک می زنی؟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نزد مزار پیامبر صلی الله علیه و آله و سلم برو و دو رکعت نماز بگزار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خطای علی بن حسین را در روز قیامت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w:t>
      </w:r>
    </w:p>
    <w:p>
      <w:pPr>
        <w:pStyle w:val="Heading5"/>
        <w:numPr>
          <w:ilvl w:val="4"/>
          <w:numId w:val="1"/>
        </w:numPr>
        <w:rPr/>
      </w:pPr>
      <w:bookmarkStart w:id="2150" w:name="__RefHeading___Toc1218238_1934241801"/>
      <w:bookmarkStart w:id="2151" w:name="_Toc965"/>
      <w:bookmarkEnd w:id="2150"/>
      <w:r>
        <w:rPr>
          <w:rtl w:val="true"/>
        </w:rPr>
        <w:t xml:space="preserve">روایت </w:t>
      </w:r>
      <w:r>
        <w:rPr/>
        <w:t>8</w:t>
      </w:r>
      <w:bookmarkEnd w:id="215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هرگاه اموال بیت المال را می بخشید دستور می داد و پس جاروب می شد سپس ایشان در آن نماز می خواند و دعا می خواند و در دعایش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گناهی که عمل را باطل کند به تو پناه می برم و از گناهی که عذاب تو را پیش اندازد به تو پناه می برم و از گناهی مانع از اجابت دعا شود به تو پناه می آورم و از گناهی که مانع از پذیرش توبه شود به تو پناه می برم و از گناهی که پرده عصمت را بدرد به تو پناه می آورم و از گناهی که ندامت و پشیمانی را به بار آورد به تو پناه می برم و از گناهی که جلوی قسمت و روزی را بگیرد به تو پناه می برم</w:t>
      </w:r>
      <w:r>
        <w:rPr>
          <w:rFonts w:eastAsia="IRNazanin" w:cs="IRNazanin"/>
          <w:color w:val="111111"/>
          <w:sz w:val="28"/>
          <w:szCs w:val="28"/>
          <w:rtl w:val="true"/>
          <w:lang w:bidi="fa-IR"/>
        </w:rPr>
        <w:t>.»</w:t>
      </w:r>
    </w:p>
    <w:p>
      <w:pPr>
        <w:pStyle w:val="Heading5"/>
        <w:numPr>
          <w:ilvl w:val="4"/>
          <w:numId w:val="1"/>
        </w:numPr>
        <w:rPr/>
      </w:pPr>
      <w:bookmarkStart w:id="2152" w:name="__RefHeading___Toc1218240_1934241801"/>
      <w:bookmarkStart w:id="2153" w:name="_Toc966"/>
      <w:bookmarkEnd w:id="2152"/>
      <w:r>
        <w:rPr>
          <w:rtl w:val="true"/>
        </w:rPr>
        <w:t xml:space="preserve">روایت </w:t>
      </w:r>
      <w:r>
        <w:rPr/>
        <w:t>9</w:t>
      </w:r>
      <w:bookmarkEnd w:id="215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از علی علیه السلام روایت کرده که </w:t>
      </w:r>
      <w:bookmarkStart w:id="2154" w:name="pg13537_148310"/>
    </w:p>
    <w:p>
      <w:pPr>
        <w:pStyle w:val="BookText"/>
        <w:rPr/>
      </w:pPr>
      <w:bookmarkEnd w:id="2154"/>
      <w:r>
        <w:rPr>
          <w:rFonts w:ascii="Amiri" w:hAnsi="Amiri" w:eastAsia="Amiri" w:cs="Amiri"/>
          <w:color w:val="111111"/>
          <w:sz w:val="28"/>
          <w:sz w:val="28"/>
          <w:szCs w:val="28"/>
          <w:rtl w:val="true"/>
          <w:lang w:bidi="ar-SA"/>
        </w:rPr>
        <w:t>يَكْنُسُ بَيْتَ الْمَالِ كُلَّ يَوْمِ جُمُعَةٍ ثُمَّ يَنْضَحُهُ بِالْمَاءِ ثُمَّ يُصَلِّي فِيهِ رَكْعَتَيْنِ ثُمَّ يَقُولُ تَشْهَدَانِ 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عَلِيٍّ عَنْ يَحْيَي بْنِ سَعِيدٍ عَنْ أَبِي حَيَّانَ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يَنْضَحُ بَيْتَ الْمَالِ ثُمَّ يَتَنَفَّلُ فِيهِ وَ يَقُولُ اشْهَدْ 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أحمد بن معمر عن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155" w:name="__RefHeading___Toc1218242_1934241801"/>
      <w:bookmarkStart w:id="2156" w:name="_Toc967"/>
      <w:bookmarkEnd w:id="2155"/>
      <w:r>
        <w:rPr>
          <w:rtl w:val="true"/>
        </w:rPr>
        <w:t>«</w:t>
      </w:r>
      <w:r>
        <w:rPr/>
        <w:t>10</w:t>
      </w:r>
      <w:r>
        <w:rPr>
          <w:rtl w:val="true"/>
        </w:rPr>
        <w:t>»</w:t>
      </w:r>
      <w:bookmarkEnd w:id="2156"/>
    </w:p>
    <w:p>
      <w:pPr>
        <w:pStyle w:val="BookText"/>
        <w:rPr/>
      </w:pPr>
      <w:r>
        <w:rPr>
          <w:rFonts w:ascii="Amiri" w:hAnsi="Amiri" w:eastAsia="Amiri" w:cs="Amiri"/>
          <w:color w:val="111111"/>
          <w:sz w:val="28"/>
          <w:sz w:val="28"/>
          <w:szCs w:val="28"/>
          <w:rtl w:val="true"/>
          <w:lang w:bidi="ar-SA"/>
        </w:rPr>
        <w:t>مُسَكِّنُ الْفُؤَادِ، لِلشَّهِيدِ الثَّانِي رَحِمَهُ اللَّهُ عَنْ يُوسُفَ بْنِ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إِذَا نَزَلَ بِأَهْلِهِ شِدَّةٌ أَمَرَهُمْ بِالصَّلَاةِ ثُمَّ قَرَأَ وَ أْمُرْ أَهْلَكَ بِالصَّلاةِ وَ اصْطَبِرْ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نُعِيَ إِلَيْهِ أَخُوهُ قُثَمُ وَ هُوَ فِي سَفَرٍ فَاسْتَرْجَعَ ثُمَّ تَنَحَّي عَنِ الطَّرِيقِ فَأَنَاخَ فَصَلَّي رَكْعَتَيْنِ أَطَالَ فِيهِمَا الْجُلُوسَ ثُمَّ قَامَ يَمْشِي إِلَي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بِالصَّبْرِ وَ الصَّلاةِ وَ إِنَّها لَكَبِيرَةٌ إِلَّا عَلَي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أُصِيبَ بِمُصِيبَةٍ قَامَ فَتَوَضَّأَ وَ صَلَّي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فَعَلْتُ مَا أَمَرْتَنَا فَأَنْجِزْ لَنَا مَا وَعَدْتَنَا</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218244_1934241801"/>
      <w:bookmarkStart w:id="2158" w:name="_Toc968"/>
      <w:bookmarkEnd w:id="2157"/>
      <w:r>
        <w:rPr>
          <w:rtl w:val="true"/>
        </w:rPr>
        <w:t>«</w:t>
      </w:r>
      <w:r>
        <w:rPr/>
        <w:t>11</w:t>
      </w:r>
      <w:r>
        <w:rPr>
          <w:rtl w:val="true"/>
        </w:rPr>
        <w:t>»</w:t>
      </w:r>
      <w:bookmarkEnd w:id="2158"/>
    </w:p>
    <w:p>
      <w:pPr>
        <w:pStyle w:val="BookText"/>
        <w:rPr/>
      </w:pPr>
      <w:r>
        <w:rPr>
          <w:rFonts w:ascii="Amiri" w:hAnsi="Amiri" w:eastAsia="Amiri" w:cs="Amiri"/>
          <w:color w:val="111111"/>
          <w:sz w:val="28"/>
          <w:sz w:val="28"/>
          <w:szCs w:val="28"/>
          <w:rtl w:val="true"/>
          <w:lang w:bidi="ar-SA"/>
        </w:rPr>
        <w:t>أَعْلَامُ الدِّينِ،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جَدِيداً وَ قَرَأَ إِنَّا أَنْزَلْناهُ فِي لَيْلَةِ الْقَدْرِ سِتّاً وَ ثَلَاثِينَ مَرَّةً فَإِذَا بَلَغَ تَنَزَّلُ الْمَلائِكَةُ رَشَّ عَلَيْهِ مَاءً رَشّاً خَفِيفاً ثُمَّ صَلَّي رَكْعَتَيْنِ وَ دَعَا بَعْدَهُمَا فَقَالَ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 أُوَارِي بِهِ عَوْرَتِي وَ أُصَلِّي بِهِ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فِي سَعَةٍ حَتَّي يَبْلَي ذَلِكَ الثَّوْبُ</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1218246_1934241801"/>
      <w:bookmarkStart w:id="2160" w:name="_Toc969"/>
      <w:bookmarkEnd w:id="2159"/>
      <w:r>
        <w:rPr>
          <w:rtl w:val="true"/>
        </w:rPr>
        <w:t>«</w:t>
      </w:r>
      <w:r>
        <w:rPr/>
        <w:t>12</w:t>
      </w:r>
      <w:r>
        <w:rPr>
          <w:rtl w:val="true"/>
        </w:rPr>
        <w:t>»</w:t>
      </w:r>
      <w:bookmarkEnd w:id="2160"/>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السَّفَرِ رَكْعَتَانِ يَقْرَأُ فِيهِمَا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النُّزُولِ عَنْ ظَهْرِ الدَّابَّةِ لِلِاسْتِرَاحَةِ رَكْعَتَانِ وَ يَقْرَأُ بَعْدَهُمَا رَبِّ أَنْزِلْنِي مُنْزَلًا مُبارَكاً وَ أَنْتَ خَيْرُ الْمُنْزِلِينَ لَيُرْزَقُ خَيْرَ الْمَكَانِ وَ يُدْفَعُ عَنْهُ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الِارْتِحَالِ رَكْعَتَانِ وَ يَدْعُو اللَّهَ بِالْحِفْظِ وَ الْكِلَاءَةِ وَ يُوَدِّعُ الْمَوْضِعَ وَ أَهْلَهُ فَإِنَّ لِكُلِّ مَوْضِعٍ أَهْلًا مِنَ الْمَلَائِكَةِ يَقُولُ السَّلَامُ عَلَي مَلَائِكَةِ اللَّهِ الْحَافِظِينَ السَّلَامُ عَلَيْنَا وَ عَلَي عِبَادِ اللَّهِ الصَّالِحِينَ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قَالَهُ الْمُفِيدُ فِي مَزَارِهِ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هر روز جمعه زمین بیت المال را جاروب می کرد بعد بر آن آب می پاشید و در آن دو رکعت نماز می گزارد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من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مجمّع روایت شده که علی علیه السلام در بیت المال آب می پایشید و در آن نماز نافله به جای می گزارد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من گواهی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فضال همین حدیث روایت شده است</w:t>
      </w:r>
      <w:r>
        <w:rPr>
          <w:rFonts w:eastAsia="IRNazanin" w:cs="IRNazanin"/>
          <w:color w:val="111111"/>
          <w:sz w:val="28"/>
          <w:szCs w:val="28"/>
          <w:rtl w:val="true"/>
          <w:lang w:bidi="fa-IR"/>
        </w:rPr>
        <w:t>.</w:t>
      </w:r>
    </w:p>
    <w:p>
      <w:pPr>
        <w:pStyle w:val="Heading5"/>
        <w:numPr>
          <w:ilvl w:val="4"/>
          <w:numId w:val="1"/>
        </w:numPr>
        <w:rPr/>
      </w:pPr>
      <w:bookmarkStart w:id="2161" w:name="__RefHeading___Toc1218248_1934241801"/>
      <w:bookmarkStart w:id="2162" w:name="_Toc970"/>
      <w:bookmarkEnd w:id="2161"/>
      <w:r>
        <w:rPr>
          <w:rtl w:val="true"/>
        </w:rPr>
        <w:t xml:space="preserve">روایت </w:t>
      </w:r>
      <w:r>
        <w:rPr/>
        <w:t>10</w:t>
      </w:r>
      <w:bookmarkEnd w:id="2162"/>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عبدالله بن سلام روایت شده که پیامبر صلی الله علیه و آله و سلم هر وقت سختی و مصیبتی بر خانواده اش وارد می شد، ایشان را به نماز خواندن امر می کرد بعد این آیه را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خود را به نماز فرمان ده و خود بر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در راه مسافرتی بود که خبر مرگ برادرش قثم بن عباس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از جاده کنار رفت و شتر خود را خوابانید و دو رکعت نماز به جای گزارد و بین دو رکعت نشستن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به طرف شترش آمد در حالی که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وَإِنَّهَا لَکَبِیرَةٌ إِلاَّ عَلَی الْخَاشِعِینَ</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روایت شده که هرگاه مصیبتی بر او وارد می شد برمی خاست و دو رکعت نماز می گزارد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آنچه را امر کردی انجام دادیم پس تو هم به وعده خود وفا کن </w:t>
      </w:r>
      <w:r>
        <w:rPr>
          <w:rFonts w:eastAsia="IRNazanin" w:cs="IRNazanin"/>
          <w:color w:val="111111"/>
          <w:sz w:val="28"/>
          <w:szCs w:val="28"/>
          <w:rtl w:val="true"/>
          <w:lang w:bidi="fa-IR"/>
        </w:rPr>
        <w:t>.</w:t>
      </w:r>
    </w:p>
    <w:p>
      <w:pPr>
        <w:pStyle w:val="Heading5"/>
        <w:numPr>
          <w:ilvl w:val="4"/>
          <w:numId w:val="1"/>
        </w:numPr>
        <w:rPr/>
      </w:pPr>
      <w:bookmarkStart w:id="2163" w:name="__RefHeading___Toc1218250_1934241801"/>
      <w:bookmarkStart w:id="2164" w:name="_Toc971"/>
      <w:bookmarkEnd w:id="2163"/>
      <w:r>
        <w:rPr>
          <w:rtl w:val="true"/>
        </w:rPr>
        <w:t xml:space="preserve">روایت </w:t>
      </w:r>
      <w:r>
        <w:rPr/>
        <w:t>11</w:t>
      </w:r>
      <w:bookmarkEnd w:id="2164"/>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لباس نو برای خود ببرد و سی و شش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می‌رسد کمی آب بردارد و اندکی بر آن بپاشد، سپس دو رکعت نماز بگزارد و دعا کند و در دعای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به من لباسی عطا فرمود تا مایه آراستگی من در میان مردم باشد، و من عورت خود را با آن بپوشانم، و برای پروردگارم در آن نماز بگزارم، و خدا را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وسعت زندگی خواهد کرد تا آن لباس کهنه شود</w:t>
      </w:r>
      <w:r>
        <w:rPr>
          <w:rFonts w:eastAsia="IRNazanin" w:cs="IRNazanin"/>
          <w:color w:val="111111"/>
          <w:sz w:val="28"/>
          <w:szCs w:val="28"/>
          <w:rtl w:val="true"/>
          <w:lang w:bidi="fa-IR"/>
        </w:rPr>
        <w:t>.»</w:t>
      </w:r>
    </w:p>
    <w:p>
      <w:pPr>
        <w:pStyle w:val="Heading5"/>
        <w:numPr>
          <w:ilvl w:val="4"/>
          <w:numId w:val="1"/>
        </w:numPr>
        <w:rPr/>
      </w:pPr>
      <w:bookmarkStart w:id="2165" w:name="__RefHeading___Toc1218252_1934241801"/>
      <w:bookmarkStart w:id="2166" w:name="_Toc972"/>
      <w:bookmarkEnd w:id="2165"/>
      <w:r>
        <w:rPr>
          <w:rtl w:val="true"/>
        </w:rPr>
        <w:t xml:space="preserve">روایت </w:t>
      </w:r>
      <w:r>
        <w:rPr/>
        <w:t>12</w:t>
      </w:r>
      <w:bookmarkEnd w:id="2166"/>
    </w:p>
    <w:p>
      <w:pPr>
        <w:pStyle w:val="BookText"/>
        <w:rPr/>
      </w:pP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 دو رکعت است که در آن دو رکعت از هر سوره ای که بخواهد قرائت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پایین آمدن از پشت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که پس از آن دو رکعت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انزلنی منزلاً مبارکاً و انت خیر المنزلین</w:t>
      </w:r>
      <w:r>
        <w:rPr>
          <w:rFonts w:eastAsia="IRNazanin" w:cs="IRNazanin"/>
          <w:color w:val="111111"/>
          <w:sz w:val="28"/>
          <w:szCs w:val="28"/>
          <w:rtl w:val="true"/>
          <w:lang w:bidi="fa-IR"/>
        </w:rPr>
        <w:t xml:space="preserve">»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 یقیناً بهترین مکان نصیب و روزی او می شود و شرّ و بلا از او دور می گردد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رفتن از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و به درگاه خداوند دعا می کند که از وی محافظت و نگاهداری کند و مکان و خانواده اش را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جمعی ملائکه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ملائکۀ الله الحافظین السلام علینا و علی عبادالله الصالحین و رحمه الله و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در کتاب مزار خود این را گفته است</w:t>
      </w:r>
      <w:r>
        <w:rPr>
          <w:rFonts w:eastAsia="IRNazanin" w:cs="IRNazanin"/>
          <w:color w:val="111111"/>
          <w:sz w:val="28"/>
          <w:szCs w:val="28"/>
          <w:rtl w:val="true"/>
          <w:lang w:bidi="fa-IR"/>
        </w:rPr>
        <w:t xml:space="preserve">. </w:t>
      </w:r>
      <w:bookmarkStart w:id="2167" w:name="pg13537_148311"/>
    </w:p>
    <w:p>
      <w:pPr>
        <w:pStyle w:val="BookText"/>
        <w:rPr/>
      </w:pPr>
      <w:bookmarkEnd w:id="2167"/>
      <w:r>
        <w:rPr>
          <w:rFonts w:ascii="Amiri" w:hAnsi="Amiri" w:eastAsia="Amiri" w:cs="Amiri"/>
          <w:color w:val="111111"/>
          <w:sz w:val="28"/>
          <w:sz w:val="28"/>
          <w:szCs w:val="28"/>
          <w:rtl w:val="true"/>
          <w:lang w:bidi="ar-SA"/>
        </w:rPr>
        <w:t>وَ صَلَاةُ التَّوْبَةِ رَكْعَتَانِ بَعْدَ الْغُسْلِ‌</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1218254_1934241801"/>
      <w:bookmarkStart w:id="2169" w:name="_Toc973"/>
      <w:bookmarkEnd w:id="2168"/>
      <w:r>
        <w:rPr>
          <w:rtl w:val="true"/>
        </w:rPr>
        <w:t>«</w:t>
      </w:r>
      <w:r>
        <w:rPr/>
        <w:t>13</w:t>
      </w:r>
      <w:r>
        <w:rPr>
          <w:rtl w:val="true"/>
        </w:rPr>
        <w:t>»</w:t>
      </w:r>
      <w:bookmarkEnd w:id="2169"/>
    </w:p>
    <w:p>
      <w:pPr>
        <w:pStyle w:val="BookText"/>
        <w:rPr/>
      </w:pPr>
      <w:r>
        <w:rPr>
          <w:rFonts w:ascii="Amiri" w:hAnsi="Amiri" w:eastAsia="Amiri" w:cs="Amiri"/>
          <w:color w:val="111111"/>
          <w:sz w:val="28"/>
          <w:sz w:val="28"/>
          <w:szCs w:val="28"/>
          <w:rtl w:val="true"/>
          <w:lang w:bidi="ar-SA"/>
        </w:rPr>
        <w:t>الْمُتَهَجِّدُ، وَ الْمَكَارِمُ، وَ غَيْرُهُمَا، رَوَي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صَلَاةِ الشُّكْرِ إِذَا أَنْعَمَ اللَّهُ عَزَّ وَ جَلَّ عَلَيْكَ بِنِعْمَةٍ فَصَلِّ رَكْعَتَيْنِ تَقْرَأُ فِي الْأُولَي بِفَاتِحَةِ الْكِتَابِ وَ قُلْ هُوَ اللَّهُ أَحَدٌ وَ تَقْرَأُ فِي الثَّانِيَةِ بِفَاتِحَةِ الْكِتَابِ وَ قُلْ يا أَيُّهَا الْكافِرُونَ وَ تَقُولُ فِي الرَّكْعَةِ الْأُولَي فِي رُكُوعِكَ وَ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 حَمْداً وَ تَقُولُ فِي الرَّكْعَةِ الثَّانِيَةِ فِي رُكُوعِكَ وَ سُجُودِكَ الْحَمْدُ لِلَّهِ الَّذِي اسْتَجَابَ دُعَائِي وَ أَعْطَانِي مَسْأَلَتِي‌</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0" w:name="__RefHeading___Toc1218256_1934241801"/>
      <w:bookmarkStart w:id="2171" w:name="_Toc974"/>
      <w:bookmarkEnd w:id="2170"/>
      <w:r>
        <w:rPr>
          <w:rtl w:val="true"/>
        </w:rPr>
        <w:t>«</w:t>
      </w:r>
      <w:r>
        <w:rPr/>
        <w:t>14</w:t>
      </w:r>
      <w:r>
        <w:rPr>
          <w:rtl w:val="true"/>
        </w:rPr>
        <w:t>»</w:t>
      </w:r>
      <w:bookmarkEnd w:id="2171"/>
    </w:p>
    <w:p>
      <w:pPr>
        <w:pStyle w:val="BookText"/>
        <w:rPr/>
      </w:pPr>
      <w:r>
        <w:rPr>
          <w:rFonts w:ascii="Amiri" w:hAnsi="Amiri" w:eastAsia="Amiri" w:cs="Amiri"/>
          <w:color w:val="111111"/>
          <w:sz w:val="28"/>
          <w:sz w:val="28"/>
          <w:szCs w:val="28"/>
          <w:rtl w:val="true"/>
          <w:lang w:bidi="ar-SA"/>
        </w:rPr>
        <w:t>دَعَوَاتُ الرَّاوَنْدِيِّ،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فِي رُكُوعِ الْأُولَي وَ سُجُودِهَا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 حَمْداً حَمْداً سَبْعَ مَرَّاتٍ وَ فِي نُسَخِ الْمَكَارِمِ وَ الرَّاوَنْدِيِّ وَ أَعْطَانِي مَسْأَلَتِي وَ قَضَي حَاجَتِي</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1218258_1934241801"/>
      <w:bookmarkStart w:id="2173" w:name="_Toc975"/>
      <w:bookmarkEnd w:id="2172"/>
      <w:r>
        <w:rPr>
          <w:rtl w:val="true"/>
        </w:rPr>
        <w:t>بيان</w:t>
      </w:r>
      <w:bookmarkEnd w:id="2173"/>
    </w:p>
    <w:p>
      <w:pPr>
        <w:pStyle w:val="BookText"/>
        <w:rPr/>
      </w:pPr>
      <w:r>
        <w:rPr>
          <w:rFonts w:ascii="Amiri" w:hAnsi="Amiri" w:eastAsia="Amiri" w:cs="Amiri"/>
          <w:color w:val="111111"/>
          <w:sz w:val="28"/>
          <w:sz w:val="28"/>
          <w:szCs w:val="28"/>
          <w:rtl w:val="true"/>
          <w:lang w:bidi="ar-SA"/>
        </w:rPr>
        <w:t>صلاة الشكر هذه ذكرها الأصحاب في كتب الفقه و الدعاء و هي من الصلوات المشهورة و نقل عن ابن البراج أنه قال في الروضة وقتها ارتفاع النهار و لم أظفر بمستنده و عموم الرواية يدفعه</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1218260_1934241801"/>
      <w:bookmarkStart w:id="2175" w:name="_Toc976"/>
      <w:bookmarkEnd w:id="2174"/>
      <w:r>
        <w:rPr>
          <w:rtl w:val="true"/>
        </w:rPr>
        <w:t>«</w:t>
      </w:r>
      <w:r>
        <w:rPr/>
        <w:t>15</w:t>
      </w:r>
      <w:r>
        <w:rPr>
          <w:rtl w:val="true"/>
        </w:rPr>
        <w:t>»</w:t>
      </w:r>
      <w:bookmarkEnd w:id="2175"/>
    </w:p>
    <w:p>
      <w:pPr>
        <w:pStyle w:val="BookText"/>
        <w:rPr/>
      </w:pPr>
      <w:r>
        <w:rPr>
          <w:rFonts w:ascii="Amiri" w:hAnsi="Amiri" w:eastAsia="Amiri" w:cs="Amiri"/>
          <w:color w:val="111111"/>
          <w:sz w:val="28"/>
          <w:sz w:val="28"/>
          <w:szCs w:val="28"/>
          <w:rtl w:val="true"/>
          <w:lang w:bidi="ar-SA"/>
        </w:rPr>
        <w:t>رِسَالَةُ عَدَمِ مُضَايَقَةِ الْفَوَائِتِ، لِلسَّيِّدِ بْنِ عَلِيِّ بْنِ طَاوُسٍ رحمه الله قَالَ رَوَي حَسَنُ بْنُ الْحَسَنِ بْنِ خَلَفٍ الْكَاشْغَرِيُّ فِي كِتَابِ زَادِ الْعَابِدِينَ عَنْ مَنْصُورِ بْنِ بَهْرَامَ عَنْ مُحَمَّدِ بْنِ مُحَمَّدِ بْنِ الْأَشْعَثِ الْأَنْصَارِيِّ عَنْ شُرَيْحِ بْنِ عَبْدِ الْكَرِيمِ وَ غَيْرِهِ عَنْ جَعْفَرِ بْنِ مُحَمَّدٍ صَاحِبِ كِتَابِ الْعَرُوسِ عَنْ غُنْدَرٍ عَنْ أَبِي عَرُوبَةَ عَنْ قَتَادَةَ عَنْ خِلَاسٍ عَنْ عَلِيِّ بْنِ أَبِي طَالِبٍ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فِي جَهَالَتِهِ ثُمَّ نَدِمَ لَا يَدْرِي كَمْ تَرَكَ فَلْيُصَلِّ لَيْلَةَ الْإِثْنَيْنِ خَمْسِينَ رَكْعَةً بِفَاتِحَةِ الْكِتَابِ مَرَّةً وَ قُلْ هُوَ اللَّهُ أَحَدٌ مَرَّةً فَإِذَا فَرَغَ مِنَ الصَّلَاةِ اسْتَغْفَرَ اللَّهَ مِائَةَ مَرَّةٍ جَعَلَ اللَّهُ ذَلِكَ كَفَّارَةَ صَلَاتِهِ وَ لَوْ تَرَكَ صَلَاةَ مِائَةِ سَنَةٍ لَا يُحَاسِبُ اللَّهُ الْعَبْدَ الَّذِي صَلَّي هَذِهِ الصَّلَاةَ ثُمَّ إِنَّ لَهُ عِنْدَ اللَّهِ بِكُلِّ رَكْعَةٍ وَ لِكُلِّ آيَةٍ قَرَأَهَا عِبَادَةَ سَنَةٍ وَ بِكُلِّ حَرْفٍ نُوراً عَلَي الصِّرَاطِ</w:t>
      </w:r>
    </w:p>
    <w:p>
      <w:pPr>
        <w:pStyle w:val="BookText"/>
        <w:rPr/>
      </w:pPr>
      <w:r>
        <w:rPr>
          <w:rFonts w:ascii="IRNazanin" w:hAnsi="IRNazanin" w:eastAsia="IRNazanin"/>
          <w:color w:val="111111"/>
          <w:sz w:val="28"/>
          <w:sz w:val="28"/>
          <w:szCs w:val="28"/>
          <w:rtl w:val="true"/>
          <w:lang w:bidi="fa-IR"/>
        </w:rPr>
        <w:t>نماز توبه اینگونه است که پس از غسل نمودن دو رکعت نماز بگذارد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2176" w:name="__RefHeading___Toc1218262_1934241801"/>
      <w:bookmarkStart w:id="2177" w:name="_Toc977"/>
      <w:bookmarkEnd w:id="2176"/>
      <w:r>
        <w:rPr>
          <w:rtl w:val="true"/>
        </w:rPr>
        <w:t xml:space="preserve">روایت </w:t>
      </w:r>
      <w:r>
        <w:rPr/>
        <w:t>13</w:t>
      </w:r>
      <w:bookmarkEnd w:id="2177"/>
    </w:p>
    <w:p>
      <w:pPr>
        <w:pStyle w:val="BookText"/>
        <w:rPr/>
      </w:pPr>
      <w:r>
        <w:rPr>
          <w:rFonts w:ascii="IRNazanin" w:hAnsi="IRNazanin" w:eastAsia="IRNazanin"/>
          <w:color w:val="111111"/>
          <w:sz w:val="28"/>
          <w:sz w:val="28"/>
          <w:szCs w:val="28"/>
          <w:rtl w:val="true"/>
          <w:lang w:bidi="fa-IR"/>
        </w:rPr>
        <w:t>مصباح المتهجد و مکارم الاخلاق و 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می کند که ایشان در باره نماز شکر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تو نعمتی ارزانی داشت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فاتحه و سوره قل هو الله احد و در رکعت دوم سوره فاتحه و سوره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در رکوع و سجده ات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و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در رکوع و سجده ات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استجاب دعائی و اعطانی مسألتی</w:t>
      </w:r>
      <w:r>
        <w:rPr>
          <w:rFonts w:eastAsia="IRNazanin" w:cs="IRNazanin"/>
          <w:color w:val="111111"/>
          <w:sz w:val="28"/>
          <w:szCs w:val="28"/>
          <w:rtl w:val="true"/>
          <w:lang w:bidi="fa-IR"/>
        </w:rPr>
        <w:t xml:space="preserve">». </w:t>
      </w:r>
      <w:r>
        <w:rPr>
          <w:rStyle w:val="FootnoteAnchor"/>
          <w:rtl w:val="true"/>
        </w:rPr>
        <w:footnoteReference w:id="1026"/>
      </w:r>
    </w:p>
    <w:p>
      <w:pPr>
        <w:pStyle w:val="Heading5"/>
        <w:numPr>
          <w:ilvl w:val="4"/>
          <w:numId w:val="1"/>
        </w:numPr>
        <w:rPr/>
      </w:pPr>
      <w:bookmarkStart w:id="2178" w:name="__RefHeading___Toc1218264_1934241801"/>
      <w:bookmarkStart w:id="2179" w:name="_Toc978"/>
      <w:bookmarkEnd w:id="2178"/>
      <w:r>
        <w:rPr>
          <w:rtl w:val="true"/>
        </w:rPr>
        <w:t xml:space="preserve">روایت </w:t>
      </w:r>
      <w:r>
        <w:rPr/>
        <w:t>14</w:t>
      </w:r>
      <w:bookmarkEnd w:id="2179"/>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همین حدیث روایت شده جز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سجده رکعت اول هفت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و حمداً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مکارم و رواندی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أعطانی مسئلتی و قضی حاجتی</w:t>
      </w:r>
      <w:r>
        <w:rPr>
          <w:rFonts w:eastAsia="IRNazanin" w:cs="IRNazanin"/>
          <w:color w:val="111111"/>
          <w:sz w:val="28"/>
          <w:szCs w:val="28"/>
          <w:rtl w:val="true"/>
          <w:lang w:bidi="fa-IR"/>
        </w:rPr>
        <w:t>».</w:t>
      </w:r>
    </w:p>
    <w:p>
      <w:pPr>
        <w:pStyle w:val="Heading5"/>
        <w:numPr>
          <w:ilvl w:val="4"/>
          <w:numId w:val="1"/>
        </w:numPr>
        <w:rPr/>
      </w:pPr>
      <w:bookmarkStart w:id="2180" w:name="__RefHeading___Toc1218266_1934241801"/>
      <w:bookmarkStart w:id="2181" w:name="_Toc979"/>
      <w:bookmarkEnd w:id="2180"/>
      <w:r>
        <w:rPr>
          <w:rtl w:val="true"/>
        </w:rPr>
        <w:t>توضیح</w:t>
      </w:r>
      <w:bookmarkEnd w:id="2181"/>
    </w:p>
    <w:p>
      <w:pPr>
        <w:pStyle w:val="BookText"/>
        <w:rPr/>
      </w:pPr>
      <w:r>
        <w:rPr>
          <w:rFonts w:ascii="IRNazanin" w:hAnsi="IRNazanin" w:eastAsia="IRNazanin"/>
          <w:color w:val="111111"/>
          <w:sz w:val="28"/>
          <w:sz w:val="28"/>
          <w:szCs w:val="28"/>
          <w:rtl w:val="true"/>
          <w:lang w:bidi="fa-IR"/>
        </w:rPr>
        <w:t>این نماز شکر را اصحاب در کتاب های فقه و دعا ذکر کرده اند و آن از نمازهای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براج نقل شده است که در الروضۀ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هنگام بلند شدن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نتوانستم سند آن را بیابم و عموم روایت آن را ردّ می کند</w:t>
      </w:r>
      <w:r>
        <w:rPr>
          <w:rFonts w:eastAsia="IRNazanin" w:cs="IRNazanin"/>
          <w:color w:val="111111"/>
          <w:sz w:val="28"/>
          <w:szCs w:val="28"/>
          <w:rtl w:val="true"/>
          <w:lang w:bidi="fa-IR"/>
        </w:rPr>
        <w:t>.</w:t>
      </w:r>
    </w:p>
    <w:p>
      <w:pPr>
        <w:pStyle w:val="Heading5"/>
        <w:numPr>
          <w:ilvl w:val="4"/>
          <w:numId w:val="1"/>
        </w:numPr>
        <w:rPr/>
      </w:pPr>
      <w:bookmarkStart w:id="2182" w:name="__RefHeading___Toc1218268_1934241801"/>
      <w:bookmarkStart w:id="2183" w:name="_Toc980"/>
      <w:bookmarkEnd w:id="2182"/>
      <w:r>
        <w:rPr>
          <w:rtl w:val="true"/>
        </w:rPr>
        <w:t xml:space="preserve">روایت </w:t>
      </w:r>
      <w:r>
        <w:rPr/>
        <w:t>15</w:t>
      </w:r>
      <w:bookmarkEnd w:id="218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عدم مضایقۀ الفوات از سید بن علی بن طاووس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نادانی نماز را ترک کند بعد پشیمان گردد و نداند چند نماز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 دوشنبه پنجاه رکعت نماز بگزارد و در هر رکعت یک بار سوره فاتحه و یک بار سوره قل هو الله احد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را به پایان برد صد بار از خداوند طلب آمرزش می کند که خداوند آن را کفاره نمازش قرار می دهد، حتی اگر نماز صد سال را ترک کرده باشد خداوند بنده ای را که این نماز را خوانده باشد، محاسبه نمی کند و او در نزد خداوند در ازای هر رکعت و در ازای هر آیه ای که قرائت کرده، عبادت یک سال را دارد، و در ازای هر حرفی که قرائت کرده، نور و روشنائی ای برای عبور از پل صراط به او داده می شود</w:t>
      </w:r>
      <w:r>
        <w:rPr>
          <w:rFonts w:eastAsia="IRNazanin" w:cs="IRNazanin"/>
          <w:color w:val="111111"/>
          <w:sz w:val="28"/>
          <w:szCs w:val="28"/>
          <w:rtl w:val="true"/>
          <w:lang w:bidi="fa-IR"/>
        </w:rPr>
        <w:t xml:space="preserve">. </w:t>
      </w:r>
      <w:bookmarkStart w:id="2184" w:name="pg13537_148312"/>
    </w:p>
    <w:p>
      <w:pPr>
        <w:pStyle w:val="BookText"/>
        <w:rPr/>
      </w:pPr>
      <w:bookmarkEnd w:id="2184"/>
      <w:r>
        <w:rPr>
          <w:rFonts w:ascii="Amiri" w:hAnsi="Amiri" w:eastAsia="Amiri" w:cs="Amiri"/>
          <w:color w:val="111111"/>
          <w:sz w:val="28"/>
          <w:sz w:val="28"/>
          <w:szCs w:val="28"/>
          <w:rtl w:val="true"/>
          <w:lang w:bidi="ar-SA"/>
        </w:rPr>
        <w:t>وَ ايْمُ اللَّهِ إِنَّهُ لَا يَقْدِرُ عَلَي هَذَا إِلَّا مُؤْمِنٌ مِنْ أَهْلِ الْجَنَّةِ فَمَنْ فَعَلَ اسْتَغْفَرَتْ لَهُ الْمَلَائِكَةُ وَ سُمِّيَ فِي السَّمَاوَاتِ صِدِّيقَ اللَّهِ فِي الْأَرْضِ وَ كَانَ مَوْتُهُ مَوْتَ الشُّهَدَاءِ وَ كَانَ فِي الشُّهَدَاءِ رَفِيقَ الْخَضِرِ عليه السلام</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1218270_1934241801"/>
      <w:bookmarkStart w:id="2186" w:name="_Toc981"/>
      <w:bookmarkEnd w:id="2185"/>
      <w:r>
        <w:rPr>
          <w:rtl w:val="true"/>
        </w:rPr>
        <w:t>بيان</w:t>
      </w:r>
      <w:bookmarkEnd w:id="2186"/>
    </w:p>
    <w:p>
      <w:pPr>
        <w:pStyle w:val="BookText"/>
        <w:rPr/>
      </w:pPr>
      <w:r>
        <w:rPr>
          <w:rFonts w:ascii="Amiri" w:hAnsi="Amiri" w:eastAsia="Amiri" w:cs="Amiri"/>
          <w:color w:val="111111"/>
          <w:sz w:val="28"/>
          <w:sz w:val="28"/>
          <w:szCs w:val="28"/>
          <w:rtl w:val="true"/>
          <w:lang w:bidi="ar-SA"/>
        </w:rPr>
        <w:t>هذا الخبر مع ضعف سنده ظاهره مخالف لسائر الأخبار و أقوال الأصحاب بل الإجماع و يمكن حمله علي القضاء المظنون أو علي ما إذا أتي بالقدر المتيقن أو علي ما إذا أتي بما غلب علي ظنه الوفاء فتكون هذه الصلاة لتلافي الاحتمال القوي أو الضعيف علي حسب ما مر من الوجوه و أما القضاء المعلوم فلا بد من الإتيان بها و الخروج منها علي ما مر و لا يمكن التعويل علي مثل هذا الخبر و ترك القضاء</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1218272_1934241801"/>
      <w:bookmarkStart w:id="2188" w:name="_Toc982"/>
      <w:bookmarkEnd w:id="2187"/>
      <w:r>
        <w:rPr>
          <w:rtl w:val="true"/>
        </w:rPr>
        <w:t>«</w:t>
      </w:r>
      <w:r>
        <w:rPr/>
        <w:t>16</w:t>
      </w:r>
      <w:r>
        <w:rPr>
          <w:rtl w:val="true"/>
        </w:rPr>
        <w:t>»</w:t>
      </w:r>
      <w:bookmarkEnd w:id="2188"/>
    </w:p>
    <w:p>
      <w:pPr>
        <w:pStyle w:val="BookText"/>
        <w:rPr/>
      </w:pPr>
      <w:r>
        <w:rPr>
          <w:rFonts w:ascii="Amiri" w:hAnsi="Amiri" w:eastAsia="Amiri" w:cs="Amiri"/>
          <w:color w:val="111111"/>
          <w:sz w:val="28"/>
          <w:sz w:val="28"/>
          <w:szCs w:val="28"/>
          <w:rtl w:val="true"/>
          <w:lang w:bidi="ar-SA"/>
        </w:rPr>
        <w:t>مِشْكَاةُ الْأَنْوَارِ، نَقْلًا مِنْ كِتَابِ الْمَحَاسِنِ عَنْ أَخِي حَمَّادِ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الْحَسَنِ وَ عِنْدَهُ أَخُوهُ حُسْنُ بْنُ الْحَسَنِ فَذَكَرْنَا أَبَا عَبْدِ اللَّهِ عليه السلام فَنَالَ مِنْهُ فَقُمْتُ مِنْ ذَلِكَ الْمَجْلِسِ فَأَتَيْتُ أَبَا عَبْدِ اللَّهِ عليه السلام لَيْلًا فَدَخَلْتُ عَلَيْهِ وَ هُوَ فِي فِرَاشِهِ قَدْ أَخَذَ الشِّعَارَ فَخَبَّرْتُهُ بِالْمَجْلِسِ الَّذِي كُنَّا فِيهِ وَ مَا يَقُولُ حَسَنٌ فَقَالَ يَا جَارِيَةُ ضَعِي لِي مَاءً فَأُتِيَ بِهِ فَتَوَضَّأَ وَ قَامَ فِي مَسْجِدِ بَيْتِهِ فَصَلَّي رَكْعَتَيْنِ ثُمَّ قَالَ يَا رَبِّ إِنَّ فُلَاناً أَتَانِي بِالَّذِي أَتَانِي عَنِ الْحَسَنِ وَ هُوَ يَظْلِمُنِي وَ قَدْ غَفَرْتُ لَهُ فَلَا تَأْخُذْهُ وَ لَا تُقَايِسْهُ يَا رَبِّ قَالَ فَلَمْ يَزَلْ يُلِحُّ فِي الدُّعَاءِ عَلَي رَبِّهِ ثُمَّ الْتَفَتَ إِلَيَّ فَقَالَ انْصَرِفْ رَحِمَكَ اللَّهُ فَانْصَرَفْتُ ثُمَّ زَارَهُ بَعْدَ ذَلِكَ‌</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أَبَا عَبْدِ اللَّهِ عليه السلام فَقَالَ إِنَّ فُلَاناً ابْنَ عَمِّكَ ذَكَرَكَ فَمَا تَرَكَ شَيْئاً مِنَ الْوَقِيعَةِ وَ الشَّتِيمَةِ إِلَّا قَالَهُ فِيكَ فَقَالَ أَبُو عَبْدِ اللَّهِ عليه السلام لِلْجَارِيَةِ ايتِينِي بِوَضُوءٍ فَتَوَضَّأَ وَ دَخَلَ فَقُلْتُ فِي نَفْسِي يَدْعُو عَلَيْهِ فَصَلَّي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هُوَ حَقِّي قَدْ وَهَبْتُهُ لَهُ وَ أَنْتَ أَجْوَدُ مِنِّي وَ أَكْرَمُ فَهَبْهُ لِي وَ لَا تُؤَاخِذْهُ بِي وَ لَا تُقَايِسْهُ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رَقَّ فَلَمْ يَزَلْ يَدْعُو فَجَعَلْتُ</w:t>
      </w:r>
    </w:p>
    <w:p>
      <w:pPr>
        <w:pStyle w:val="BookText"/>
        <w:rPr/>
      </w:pPr>
      <w:r>
        <w:rPr>
          <w:rFonts w:ascii="IRNazanin" w:hAnsi="IRNazanin" w:eastAsia="IRNazanin"/>
          <w:color w:val="111111"/>
          <w:sz w:val="28"/>
          <w:sz w:val="28"/>
          <w:szCs w:val="28"/>
          <w:rtl w:val="true"/>
          <w:lang w:bidi="fa-IR"/>
        </w:rPr>
        <w:t>و سوگند به خدا کسی توانایی انجام آن را ندارد جز مؤمنی که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به جای گزارد ملائکه برای او طلب آمرزش می کنند و در آسمان ها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زمین نامیده می شود و مرگ او همچون مرگ شهیدان است و در میان شهیدان رفیق و همراه حضرت خضر علیه السلام خواهد شد </w:t>
      </w:r>
      <w:r>
        <w:rPr>
          <w:rFonts w:eastAsia="IRNazanin" w:cs="IRNazanin"/>
          <w:color w:val="111111"/>
          <w:sz w:val="28"/>
          <w:szCs w:val="28"/>
          <w:rtl w:val="true"/>
          <w:lang w:bidi="fa-IR"/>
        </w:rPr>
        <w:t>.</w:t>
      </w:r>
    </w:p>
    <w:p>
      <w:pPr>
        <w:pStyle w:val="Heading5"/>
        <w:numPr>
          <w:ilvl w:val="4"/>
          <w:numId w:val="1"/>
        </w:numPr>
        <w:rPr/>
      </w:pPr>
      <w:bookmarkStart w:id="2189" w:name="__RefHeading___Toc1218274_1934241801"/>
      <w:bookmarkStart w:id="2190" w:name="_Toc983"/>
      <w:bookmarkEnd w:id="2189"/>
      <w:r>
        <w:rPr>
          <w:rtl w:val="true"/>
        </w:rPr>
        <w:t>توضیح</w:t>
      </w:r>
      <w:bookmarkEnd w:id="2190"/>
    </w:p>
    <w:p>
      <w:pPr>
        <w:pStyle w:val="BookText"/>
        <w:rPr/>
      </w:pPr>
      <w:r>
        <w:rPr>
          <w:rFonts w:ascii="IRNazanin" w:hAnsi="IRNazanin" w:eastAsia="IRNazanin"/>
          <w:color w:val="111111"/>
          <w:sz w:val="28"/>
          <w:sz w:val="28"/>
          <w:szCs w:val="28"/>
          <w:rtl w:val="true"/>
          <w:lang w:bidi="fa-IR"/>
        </w:rPr>
        <w:t>این حدیث به علاوه ضعف سند آن، در ظاهر نیز با دیگر روایت ها و اقوال اصحاب و حتی با اجماع علما نیز مخالفت دارد و ممکن است آن را بر قضای احتمالی حمل نمود یا بر آنچه که وقتی به اندازه مشخص و یقنی نماز قضا کند، یا بر آنچه وقتی به اندازه ای قضای نماز را بگزارد که گمان کند به صورت کامل به قضای نماز وفا کرده و کامل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 جبران به احتمال قوی یا ضعیف است بر اساس وجوهی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قضای معلوم باید آن را به جای بیاورد وبر اساس آنچه ذکر شد از آن بیرون آید و نمی توان به این چنین روایت هایی تکیه کنیم و قضای نماز را ترک کنیم</w:t>
      </w:r>
      <w:r>
        <w:rPr>
          <w:rFonts w:eastAsia="IRNazanin" w:cs="IRNazanin"/>
          <w:color w:val="111111"/>
          <w:sz w:val="28"/>
          <w:szCs w:val="28"/>
          <w:rtl w:val="true"/>
          <w:lang w:bidi="fa-IR"/>
        </w:rPr>
        <w:t>.</w:t>
      </w:r>
    </w:p>
    <w:p>
      <w:pPr>
        <w:pStyle w:val="Heading5"/>
        <w:numPr>
          <w:ilvl w:val="4"/>
          <w:numId w:val="1"/>
        </w:numPr>
        <w:rPr/>
      </w:pPr>
      <w:bookmarkStart w:id="2191" w:name="__RefHeading___Toc1218276_1934241801"/>
      <w:bookmarkStart w:id="2192" w:name="_Toc984"/>
      <w:bookmarkEnd w:id="2191"/>
      <w:r>
        <w:rPr>
          <w:rtl w:val="true"/>
        </w:rPr>
        <w:t xml:space="preserve">روایت </w:t>
      </w:r>
      <w:r>
        <w:rPr/>
        <w:t>16</w:t>
      </w:r>
      <w:bookmarkEnd w:id="2192"/>
    </w:p>
    <w:p>
      <w:pPr>
        <w:pStyle w:val="BookText"/>
        <w:rPr/>
      </w:pPr>
      <w:r>
        <w:rPr>
          <w:rFonts w:ascii="IRNazanin" w:hAnsi="IRNazanin" w:eastAsia="IRNazanin"/>
          <w:color w:val="111111"/>
          <w:sz w:val="28"/>
          <w:sz w:val="28"/>
          <w:szCs w:val="28"/>
          <w:rtl w:val="true"/>
          <w:lang w:bidi="fa-IR"/>
        </w:rPr>
        <w:t>مشکاۀ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مجلسی نزد عبد اللَّه بن حسن بودم که برادرش حسن بن حسن هم آنجا بود، در این هنگام سخن از امام صادق علیه السّلام به میان آمد، حسن نسبت به آن حضرت سخن ناروایی گفت، من از مجلس بیرون رفتم و شب به نزد امام صادق علیه السّلام آمدم، و در حالی که ایشان قصد خوابیدن داشتند و بسترشان را پهن کرده بودند، خدمت ایشان رسیدم، جریان آن مجلس و آنچه را حسن گفته بود برای آن حضرت عرض کردم، امام کنیزی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 سپس وضو گرفت و در مسجد خانه‌اش دو رکعت نماز خواند،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فلانی از حسن به من می‌گوید، و اینکه او به من ظلم می‌کند، ولی من از وی گذشتم، پروردگارا تو هم از او در گذر، امام علیه السّلام بر این دعا از درگاه خداوند مصرّ بود، تا اینکه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رحمت کند، من هم رفتم، سپس بعد از این جریان به زیارت او رفت</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لحّام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 عموهایت در باره شما حرف می‌زد، هر حرف زشت و فحشی به زبانش آمد در مورد شما گفت، امام صادق علیه السّلام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 تا وضو بسازم، وضو گرفت و داخل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او دعا می‌کند، سپس دو رکعت نماز خواند،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از حقم گذشتم، و تو از من بخشنده‌تر و بزرگوارتری، او را به من ببخش و مؤاخذه نکن و از گناهش درگذر، سپس گریه کرد و به دعای خویش ادامه داد، </w:t>
      </w:r>
      <w:bookmarkStart w:id="2193" w:name="pg13537_148313"/>
    </w:p>
    <w:p>
      <w:pPr>
        <w:pStyle w:val="BookText"/>
        <w:rPr/>
      </w:pPr>
      <w:bookmarkEnd w:id="2193"/>
      <w:r>
        <w:rPr>
          <w:rFonts w:ascii="Amiri" w:hAnsi="Amiri" w:eastAsia="Amiri" w:cs="Amiri"/>
          <w:color w:val="111111"/>
          <w:sz w:val="28"/>
          <w:sz w:val="28"/>
          <w:szCs w:val="28"/>
          <w:rtl w:val="true"/>
          <w:lang w:bidi="ar-SA"/>
        </w:rPr>
        <w:t>أَتَعَجَّبُ‌</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1218278_1934241801"/>
      <w:bookmarkStart w:id="2195" w:name="_Toc985"/>
      <w:bookmarkEnd w:id="2194"/>
      <w:r>
        <w:rPr>
          <w:rtl w:val="true"/>
        </w:rPr>
        <w:t>«</w:t>
      </w:r>
      <w:r>
        <w:rPr/>
        <w:t>17</w:t>
      </w:r>
      <w:r>
        <w:rPr>
          <w:rtl w:val="true"/>
        </w:rPr>
        <w:t>»</w:t>
      </w:r>
      <w:bookmarkEnd w:id="2195"/>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أَبِي عَبْدِ اللَّهِ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عليه السلام إِلَي رَجُلٍ قَدْ خَرَجَ مِنَ الْحَمَّامِ مَخْضُوبَ الْيَدَيْنِ فَقَالَ لَهُ أَبُو عَبْدِ اللَّهِ عليه السلام أَ يَسُرُّكَ أَنْ يَكُونَ اللَّهُ عَزَّ وَ جَلَّ خَلَقَ يَدَيْكَ هَكَذَا قَالَ لَا وَ اللَّهِ وَ إِنَّمَا فَعَلْتُ ذَلِكَ لِأَنَّهُ بَلَغَنِي عَنْكُمْ أَنَّهُ مَنْ دَخَلَ الْحَمَّامَ فَلْيُرَ عَلَيْهِ أَثَرُهُ يَعْنِي الْحِنَّاءَ فَقَالَ لَيْسَ حَيْثُ ذَهَبْتَ مَعْنَي ذَلِكَ إِذَا خَرَجَ أَحَدُكُمْ مِنَ الْحَمَّامِ وَ قَدْ سَلِمَ فَلْيُصَلِّ رَكْعَتَيْنِ شُكْراً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أَبِي عَبْدِ اللَّهِ وَ رَوَاهُ نُوحُ بْنُ شُعَيْبٍ رَفَعَهُ قَالَ فَلْيَحْمَدِ اللَّهَ عَزَّ وَ جَلَ‌</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218280_1934241801"/>
      <w:bookmarkStart w:id="2197" w:name="_Toc986"/>
      <w:bookmarkEnd w:id="2196"/>
      <w:r>
        <w:rPr>
          <w:rtl w:val="true"/>
        </w:rPr>
        <w:t>«</w:t>
      </w:r>
      <w:r>
        <w:rPr/>
        <w:t>18</w:t>
      </w:r>
      <w:r>
        <w:rPr>
          <w:rtl w:val="true"/>
        </w:rPr>
        <w:t>»</w:t>
      </w:r>
      <w:bookmarkEnd w:id="2197"/>
    </w:p>
    <w:p>
      <w:pPr>
        <w:pStyle w:val="BookText"/>
        <w:rPr/>
      </w:pPr>
      <w:r>
        <w:rPr>
          <w:rFonts w:ascii="Amiri" w:hAnsi="Amiri" w:eastAsia="Amiri" w:cs="Amiri"/>
          <w:color w:val="111111"/>
          <w:sz w:val="28"/>
          <w:sz w:val="28"/>
          <w:szCs w:val="28"/>
          <w:rtl w:val="true"/>
          <w:lang w:bidi="ar-SA"/>
        </w:rPr>
        <w:t>مَجَالِسُ ابْنِ الشَّيْخِ، عَنْ وَالِدِهِ عَنْ هِلَالِ بْنِ مُحَمَّدٍ الْحَفَّارِ عَنْ إِسْمَاعِيلَ بْنِ عَلِيٍّ الدِّعْبِلِيِّ عَنْ أَبِيهِ 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صَلَوَاتُ اللَّهِ عَلَيْهِ أَصْحَابَ الْقُمُصِ فَسَاوَمَ شَيْخاً مِنْهُمْ فَقَالَ يَا شَيْخُ بِعْنِي قَمِيصاً بِثَلَاثَةِ دَرَاهِمَ فَقَالَ الشَّيْخُ حُبّاً وَ كَرَامَةً فَاشْتَرَي مِنْهُ قَمِيصاً بِثَلَاثَةِ دَرَاهِمَ فَلَبِسَهُ مَا بَيْنَ الرُّسْغَيْنِ إِلَي الْكَعْبَيْنِ وَ أَتَي الْمَسْجِدَ فَصَلَّي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 أُؤَدِّي فِيهِ فَرِيضَتِي وَ أَسْتُرُ فِيهِ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يَا أَمِيرَ الْمُؤْمِنِينَ أَ عَنْكَ نَرْوِي هَذَا أَوْ شَيْ‌ءٌ سَمِعْتَهُ مِنْ رَسُولِ اللَّهِ صلي الله عليه و آله قَالَ بَلْ شَيْ‌ءٌ سَمِعْتُهُ مِنْ رَسُولِ اللَّهِ صلي الله عليه و آله سَمِعْتُ رَسُولَ اللَّهِ صلي الله عليه و آله يَقُولُ ذَلِكَ عِنْدَ الْكِسْوَةِ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فَسَاوَمَ شَيْخاً فَقَالَ يَا شَيْخُ بِعْنِي</w:t>
      </w:r>
    </w:p>
    <w:p>
      <w:pPr>
        <w:pStyle w:val="BookText"/>
        <w:rPr/>
      </w:pPr>
      <w:r>
        <w:rPr>
          <w:rFonts w:ascii="IRNazanin" w:hAnsi="IRNazanin" w:eastAsia="IRNazanin"/>
          <w:color w:val="111111"/>
          <w:sz w:val="28"/>
          <w:sz w:val="28"/>
          <w:szCs w:val="28"/>
          <w:rtl w:val="true"/>
          <w:lang w:bidi="fa-IR"/>
        </w:rPr>
        <w:t>تا جایی که من از این جریان در شگفت شدم</w:t>
      </w:r>
      <w:r>
        <w:rPr>
          <w:rFonts w:eastAsia="IRNazanin" w:cs="IRNazanin"/>
          <w:color w:val="111111"/>
          <w:sz w:val="28"/>
          <w:szCs w:val="28"/>
          <w:rtl w:val="true"/>
          <w:lang w:bidi="fa-IR"/>
        </w:rPr>
        <w:t xml:space="preserve">. </w:t>
      </w:r>
      <w:r>
        <w:rPr>
          <w:rStyle w:val="FootnoteAnchor"/>
          <w:rtl w:val="true"/>
        </w:rPr>
        <w:footnoteReference w:id="1032"/>
      </w:r>
    </w:p>
    <w:p>
      <w:pPr>
        <w:pStyle w:val="Heading5"/>
        <w:numPr>
          <w:ilvl w:val="4"/>
          <w:numId w:val="1"/>
        </w:numPr>
        <w:rPr/>
      </w:pPr>
      <w:bookmarkStart w:id="2198" w:name="__RefHeading___Toc1218282_1934241801"/>
      <w:bookmarkStart w:id="2199" w:name="_Toc987"/>
      <w:bookmarkEnd w:id="2198"/>
      <w:r>
        <w:rPr>
          <w:rtl w:val="true"/>
        </w:rPr>
        <w:t xml:space="preserve">روایت </w:t>
      </w:r>
      <w:r>
        <w:rPr/>
        <w:t>17</w:t>
      </w:r>
      <w:bookmarkEnd w:id="219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أبی عبد اللَّه روایت نمود که امام صادق علیه السّلام مردی را دید که از گرمابه بیرون آمده، و دو دست خود را به خضاب رنگین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دستانت را به این رنگ می‌آفرید، خوشحال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فقطّ بدان جهت کردم که حدیثی از شما به من رسید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گرمابه رود باید اثرش بر او هویدا باشد، یعنی حنّا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تو پنداشته‌ای، بلکه معنی آن این است که هر گاه یکی از شما با تندرستی از حمّام بیرون آید، باید به شکرانه آن نعمت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بن شعیب مرفوعا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سپاس گوید</w:t>
      </w:r>
      <w:r>
        <w:rPr>
          <w:rFonts w:eastAsia="IRNazanin" w:cs="IRNazanin"/>
          <w:color w:val="111111"/>
          <w:sz w:val="28"/>
          <w:szCs w:val="28"/>
          <w:rtl w:val="true"/>
          <w:lang w:bidi="fa-IR"/>
        </w:rPr>
        <w:t xml:space="preserve">. </w:t>
      </w:r>
      <w:r>
        <w:rPr>
          <w:rStyle w:val="FootnoteAnchor"/>
          <w:rtl w:val="true"/>
        </w:rPr>
        <w:footnoteReference w:id="1033"/>
      </w:r>
    </w:p>
    <w:p>
      <w:pPr>
        <w:pStyle w:val="Heading5"/>
        <w:numPr>
          <w:ilvl w:val="4"/>
          <w:numId w:val="1"/>
        </w:numPr>
        <w:rPr/>
      </w:pPr>
      <w:bookmarkStart w:id="2200" w:name="__RefHeading___Toc1218284_1934241801"/>
      <w:bookmarkStart w:id="2201" w:name="_Toc988"/>
      <w:bookmarkEnd w:id="2200"/>
      <w:r>
        <w:rPr>
          <w:rtl w:val="true"/>
        </w:rPr>
        <w:t xml:space="preserve">روایت </w:t>
      </w:r>
      <w:r>
        <w:rPr/>
        <w:t>18</w:t>
      </w:r>
      <w:bookmarkEnd w:id="220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فروشان به نزد امیرالمؤمنین علیه السلام آمدند و حضرت با یک از شیوخ آنان بر سر توافق قیمت چانه زنی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پارچه ای را با سه درهم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پارچه ای را با سه درهم از او خرید و آن را تا دو مچ و دو قوزک پا پوشید و به مسجد آمد و در آن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به من لباسی عطا فرمود تا مایه آراستگی من در میان مردم باشد، و فریضه ام را در آن ادا کنم و عورت خود را با آن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این حدیث را از شما روایت کنیم یا حدیثی است که از رسول خدا صلی الله علیه و آله و سلم شنیده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حدیثی است که از رسول خدا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در هنگام لباس پوشیدن آن را می گفت</w:t>
      </w:r>
      <w:r>
        <w:rPr>
          <w:rFonts w:eastAsia="IRNazanin" w:cs="IRNazanin"/>
          <w:color w:val="111111"/>
          <w:sz w:val="28"/>
          <w:szCs w:val="28"/>
          <w:rtl w:val="true"/>
          <w:lang w:bidi="fa-IR"/>
        </w:rPr>
        <w:t xml:space="preserve">. </w:t>
      </w:r>
      <w:r>
        <w:rPr>
          <w:rStyle w:val="FootnoteAnchor"/>
          <w:rtl w:val="true"/>
        </w:rPr>
        <w:footnoteReference w:id="103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این حدیث را روایت کرده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معامله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این </w:t>
      </w:r>
      <w:bookmarkStart w:id="2202" w:name="pg13537_148314"/>
    </w:p>
    <w:p>
      <w:pPr>
        <w:pStyle w:val="BookText"/>
        <w:rPr/>
      </w:pPr>
      <w:bookmarkEnd w:id="2202"/>
      <w:r>
        <w:rPr>
          <w:rFonts w:ascii="Amiri" w:hAnsi="Amiri" w:eastAsia="Amiri" w:cs="Amiri"/>
          <w:color w:val="111111"/>
          <w:sz w:val="28"/>
          <w:sz w:val="28"/>
          <w:szCs w:val="28"/>
          <w:rtl w:val="true"/>
          <w:lang w:bidi="ar-SA"/>
        </w:rPr>
        <w:t>قَمِيصاً بِثَلَاثَةِ دَرَاهِمَ‌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3" w:name="__RefHeading___Toc1218286_1934241801"/>
      <w:bookmarkStart w:id="2204" w:name="_Toc989"/>
      <w:bookmarkEnd w:id="2203"/>
      <w:r>
        <w:rPr>
          <w:rtl w:val="true"/>
        </w:rPr>
        <w:t>بيان</w:t>
      </w:r>
      <w:bookmarkEnd w:id="2204"/>
    </w:p>
    <w:p>
      <w:pPr>
        <w:pStyle w:val="BookText"/>
        <w:rPr/>
      </w:pPr>
      <w:r>
        <w:rPr>
          <w:rFonts w:ascii="Amiri" w:hAnsi="Amiri" w:eastAsia="Amiri" w:cs="Amiri"/>
          <w:color w:val="111111"/>
          <w:sz w:val="28"/>
          <w:sz w:val="28"/>
          <w:szCs w:val="28"/>
          <w:rtl w:val="true"/>
          <w:lang w:bidi="ar-SA"/>
        </w:rPr>
        <w:t>في القاموس الرسغ بضم و بضمتين مفصل ما بين الساعد و الكف و الساق و القدم و قال الرياش اللباس الفاخر</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1218288_1934241801"/>
      <w:bookmarkStart w:id="2206" w:name="_Toc990"/>
      <w:bookmarkEnd w:id="2205"/>
      <w:r>
        <w:rPr>
          <w:rtl w:val="true"/>
        </w:rPr>
        <w:t>«</w:t>
      </w:r>
      <w:r>
        <w:rPr/>
        <w:t>19</w:t>
      </w:r>
      <w:r>
        <w:rPr>
          <w:rtl w:val="true"/>
        </w:rPr>
        <w:t>»</w:t>
      </w:r>
      <w:bookmarkEnd w:id="2206"/>
    </w:p>
    <w:p>
      <w:pPr>
        <w:pStyle w:val="BookText"/>
        <w:rPr/>
      </w:pPr>
      <w:r>
        <w:rPr>
          <w:rFonts w:ascii="Amiri" w:hAnsi="Amiri" w:eastAsia="Amiri" w:cs="Amiri"/>
          <w:color w:val="111111"/>
          <w:sz w:val="28"/>
          <w:sz w:val="28"/>
          <w:szCs w:val="28"/>
          <w:rtl w:val="true"/>
          <w:lang w:bidi="ar-SA"/>
        </w:rPr>
        <w:t>الْمَحَاسِنُ،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بَيْنَ الْجُمُعَتَيْنِ خَمْسَ مِائَةِ صَلَاةٍ فَلَهُ عِنْدَ اللَّهِ مَا يَتَمَنَّي مِنَ الْخَيْرِ</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1218290_1934241801"/>
      <w:bookmarkStart w:id="2208" w:name="_Toc991"/>
      <w:bookmarkEnd w:id="2207"/>
      <w:r>
        <w:rPr>
          <w:rtl w:val="true"/>
        </w:rPr>
        <w:t>«</w:t>
      </w:r>
      <w:r>
        <w:rPr/>
        <w:t>20</w:t>
      </w:r>
      <w:r>
        <w:rPr>
          <w:rtl w:val="true"/>
        </w:rPr>
        <w:t>»</w:t>
      </w:r>
      <w:bookmarkEnd w:id="2208"/>
    </w:p>
    <w:p>
      <w:pPr>
        <w:pStyle w:val="BookText"/>
        <w:rPr/>
      </w:pPr>
      <w:r>
        <w:rPr>
          <w:rFonts w:ascii="Amiri" w:hAnsi="Amiri" w:eastAsia="Amiri" w:cs="Amiri"/>
          <w:color w:val="111111"/>
          <w:sz w:val="28"/>
          <w:sz w:val="28"/>
          <w:szCs w:val="28"/>
          <w:rtl w:val="true"/>
          <w:lang w:bidi="ar-SA"/>
        </w:rPr>
        <w:t>فِقْهُ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التَّزْوِيجَ فَاسْتَخِرْ وَ امْضِ ثُمَّ صَلِّ رَكْعَتَيْنِ وَ ارْفَعْ يَدَيْكَ وَ قُلِ اللَّهُمَّ إِنِّي أُرِيدُ التَّزْوِيجَ فَسَهِّلْ لِي مِنَ النِّسَاءِ أَحْسَنَهُنَّ خُلُقاً وَ خَلْقاً وَ أَعَفَّهُنَّ فَرْجاً وَ أَحْفَظَهُنَّ نَفْساً فِيَّ وَ فِي مَالِي وَ أَكْمَلَهُنَّ جَمَالًا وَ أَكْثَرَهُنَّ أَوْلَاداً</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1218292_1934241801"/>
      <w:bookmarkStart w:id="2210" w:name="_Toc992"/>
      <w:bookmarkEnd w:id="2209"/>
      <w:r>
        <w:rPr>
          <w:rtl w:val="true"/>
        </w:rPr>
        <w:t>«</w:t>
      </w:r>
      <w:r>
        <w:rPr/>
        <w:t>21</w:t>
      </w:r>
      <w:r>
        <w:rPr>
          <w:rtl w:val="true"/>
        </w:rPr>
        <w:t>»</w:t>
      </w:r>
      <w:bookmarkEnd w:id="2210"/>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كَسَا اللَّهُ عَزَّ وَ جَلَّ مُؤْمِناً ثَوْباً جَدِيداً فَلْيَتَوَضَّأْ وَ لْيُصَلِّ رَكْعَتَيْنِ يَقْرَأُ فِيهِمَا أُمَّ الْكِتَابِ وَ آيَةَ الْكُرْسِيِّ وَ قُلْ هُوَ اللَّهُ أَحَدٌ وَ إِنَّا أَنْزَلْناهُ فِي لَيْلَةِ الْقَدْرِ ثُمَّ لْيَحْمَدِ اللَّهَ الَّذِي سَتَرَ عَوْرَتَهُ وَ زَيَّنَهُ فِي النَّاسِ وَ لْيُكْثِرْ مِنْ قَوْلِ لَا حَوْلَ وَ لَا قُوَّةَ إِلَّا بِاللَّهِ فَإِنَّهُ لَا يَعْصِي اللَّهَ فِيهِ وَ لَهُ بِكُلِّ سِلْكٍ فِيهِ مَلَكٌ يُقَدِّسُ لَهُ وَ يَسْتَغْفِرُ وَ يَتَرَحَّمُ عَلَيْهِ‌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1218294_1934241801"/>
      <w:bookmarkStart w:id="2212" w:name="_Toc993"/>
      <w:bookmarkEnd w:id="2211"/>
      <w:r>
        <w:rPr>
          <w:rtl w:val="true"/>
        </w:rPr>
        <w:t>أقول</w:t>
      </w:r>
      <w:bookmarkEnd w:id="2212"/>
    </w:p>
    <w:p>
      <w:pPr>
        <w:pStyle w:val="BookText"/>
        <w:rPr/>
      </w:pPr>
      <w:r>
        <w:rPr>
          <w:rFonts w:ascii="Amiri" w:hAnsi="Amiri" w:eastAsia="Amiri" w:cs="Amiri"/>
          <w:color w:val="111111"/>
          <w:sz w:val="28"/>
          <w:sz w:val="28"/>
          <w:szCs w:val="28"/>
          <w:rtl w:val="true"/>
          <w:lang w:bidi="ar-SA"/>
        </w:rPr>
        <w:t>ستأتي صلوات شهر رمضان و سائر الأشهر و الصلوات المختصة ببعض أيام السنة أو الشهور في أبواب أعمال السنة و الشهور و الصلوات المتعلقة بالحج في كتابه و صلوات النكاح و الزفاف في أبوابه و صلوات الزيارات في أبوابها و قد مرت صلاة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پارچه را با سه درهم به من بفروش</w:t>
      </w:r>
      <w:r>
        <w:rPr>
          <w:rFonts w:eastAsia="IRNazanin" w:cs="IRNazanin"/>
          <w:color w:val="111111"/>
          <w:sz w:val="28"/>
          <w:szCs w:val="28"/>
          <w:rtl w:val="true"/>
          <w:lang w:bidi="fa-IR"/>
        </w:rPr>
        <w:t xml:space="preserve">. </w:t>
      </w:r>
      <w:r>
        <w:rPr>
          <w:rStyle w:val="FootnoteAnchor"/>
          <w:rtl w:val="true"/>
        </w:rPr>
        <w:footnoteReference w:id="1037"/>
      </w:r>
    </w:p>
    <w:p>
      <w:pPr>
        <w:pStyle w:val="Heading5"/>
        <w:numPr>
          <w:ilvl w:val="4"/>
          <w:numId w:val="1"/>
        </w:numPr>
        <w:rPr/>
      </w:pPr>
      <w:bookmarkStart w:id="2213" w:name="__RefHeading___Toc1218296_1934241801"/>
      <w:bookmarkStart w:id="2214" w:name="_Toc994"/>
      <w:bookmarkEnd w:id="2213"/>
      <w:r>
        <w:rPr>
          <w:rtl w:val="true"/>
        </w:rPr>
        <w:t>توضیح</w:t>
      </w:r>
      <w:bookmarkEnd w:id="2214"/>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دو ضمه مفصلی است میان ساعد و کف دست و میان ساق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فاخر</w:t>
      </w:r>
      <w:r>
        <w:rPr>
          <w:rFonts w:eastAsia="IRNazanin" w:cs="IRNazanin"/>
          <w:color w:val="111111"/>
          <w:sz w:val="28"/>
          <w:szCs w:val="28"/>
          <w:rtl w:val="true"/>
          <w:lang w:bidi="fa-IR"/>
        </w:rPr>
        <w:t>.</w:t>
      </w:r>
    </w:p>
    <w:p>
      <w:pPr>
        <w:pStyle w:val="Heading5"/>
        <w:numPr>
          <w:ilvl w:val="4"/>
          <w:numId w:val="1"/>
        </w:numPr>
        <w:rPr/>
      </w:pPr>
      <w:bookmarkStart w:id="2215" w:name="__RefHeading___Toc1218298_1934241801"/>
      <w:bookmarkStart w:id="2216" w:name="_Toc995"/>
      <w:bookmarkEnd w:id="2215"/>
      <w:r>
        <w:rPr>
          <w:rtl w:val="true"/>
        </w:rPr>
        <w:t xml:space="preserve">روایت </w:t>
      </w:r>
      <w:r>
        <w:rPr/>
        <w:t>19</w:t>
      </w:r>
      <w:bookmarkEnd w:id="221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دو جمعه پانصد رکعت نماز بگزارد هر خیری که از درگاه خداوند آرزو کند به او می رسد</w:t>
      </w:r>
      <w:r>
        <w:rPr>
          <w:rFonts w:eastAsia="IRNazanin" w:cs="IRNazanin"/>
          <w:color w:val="111111"/>
          <w:sz w:val="28"/>
          <w:szCs w:val="28"/>
          <w:rtl w:val="true"/>
          <w:lang w:bidi="fa-IR"/>
        </w:rPr>
        <w:t xml:space="preserve">. </w:t>
      </w:r>
      <w:r>
        <w:rPr>
          <w:rStyle w:val="FootnoteAnchor"/>
          <w:rtl w:val="true"/>
        </w:rPr>
        <w:footnoteReference w:id="1038"/>
      </w:r>
    </w:p>
    <w:p>
      <w:pPr>
        <w:pStyle w:val="Heading5"/>
        <w:numPr>
          <w:ilvl w:val="4"/>
          <w:numId w:val="1"/>
        </w:numPr>
        <w:rPr/>
      </w:pPr>
      <w:bookmarkStart w:id="2217" w:name="__RefHeading___Toc1218300_1934241801"/>
      <w:bookmarkStart w:id="2218" w:name="_Toc996"/>
      <w:bookmarkEnd w:id="2217"/>
      <w:r>
        <w:rPr>
          <w:rtl w:val="true"/>
        </w:rPr>
        <w:t xml:space="preserve">روایت </w:t>
      </w:r>
      <w:r>
        <w:rPr/>
        <w:t>20</w:t>
      </w:r>
      <w:bookmarkEnd w:id="2218"/>
    </w:p>
    <w:p>
      <w:pPr>
        <w:pStyle w:val="BookText"/>
        <w:rPr/>
      </w:pP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ازدواج کنی استخاره کن و در پی انجامش باش بعد دو رکعت نماز بخوان و دستانت را بلند کرده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می خواهم ازدواج کنم، پس بهترین و خوش خوترین و عفیف ترین زنان را نصیب من کن که مال و جان من و ناموس خود را بهتر حفظ کند و از نظر زیبایی کامل تر، و فرزندان بیشتری بیاورد</w:t>
      </w:r>
      <w:r>
        <w:rPr>
          <w:rFonts w:eastAsia="IRNazanin" w:cs="IRNazanin"/>
          <w:color w:val="111111"/>
          <w:sz w:val="28"/>
          <w:szCs w:val="28"/>
          <w:rtl w:val="true"/>
          <w:lang w:bidi="fa-IR"/>
        </w:rPr>
        <w:t>.»</w:t>
      </w:r>
    </w:p>
    <w:p>
      <w:pPr>
        <w:pStyle w:val="Heading5"/>
        <w:numPr>
          <w:ilvl w:val="4"/>
          <w:numId w:val="1"/>
        </w:numPr>
        <w:rPr/>
      </w:pPr>
      <w:bookmarkStart w:id="2219" w:name="__RefHeading___Toc1218302_1934241801"/>
      <w:bookmarkStart w:id="2220" w:name="_Toc997"/>
      <w:bookmarkEnd w:id="2219"/>
      <w:r>
        <w:rPr>
          <w:rtl w:val="true"/>
        </w:rPr>
        <w:t xml:space="preserve">روایت </w:t>
      </w:r>
      <w:r>
        <w:rPr/>
        <w:t>21</w:t>
      </w:r>
      <w:bookmarkEnd w:id="222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می کند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متعال به مؤمنی لباس نو پوشاند، وضو گرفته و دو رکعت نماز بخواند، که در آن دو سوره حمد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آنگاه خدایی را که عورت او را پوشانده و او را میان مردم زینت داده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توانایی جز از جانب خدای والا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خدا را در آن لباس معصیت نکرده و به هر نخی که در آن لباس است فرشته‌ای گماشته شود که برای او خدا را تقدیس نموده و برای او آمرزش بخواهد و ترحم نماید</w:t>
      </w:r>
      <w:r>
        <w:rPr>
          <w:rFonts w:eastAsia="IRNazanin" w:cs="IRNazanin"/>
          <w:color w:val="111111"/>
          <w:sz w:val="28"/>
          <w:szCs w:val="28"/>
          <w:rtl w:val="true"/>
          <w:lang w:bidi="fa-IR"/>
        </w:rPr>
        <w:t xml:space="preserve">. </w:t>
      </w:r>
      <w:r>
        <w:rPr>
          <w:rStyle w:val="FootnoteAnchor"/>
          <w:rtl w:val="true"/>
        </w:rPr>
        <w:footnoteReference w:id="1039"/>
      </w:r>
    </w:p>
    <w:p>
      <w:pPr>
        <w:pStyle w:val="Heading5"/>
        <w:numPr>
          <w:ilvl w:val="4"/>
          <w:numId w:val="1"/>
        </w:numPr>
        <w:rPr/>
      </w:pPr>
      <w:bookmarkStart w:id="2221" w:name="__RefHeading___Toc1218304_1934241801"/>
      <w:bookmarkStart w:id="2222" w:name="_Toc998"/>
      <w:bookmarkEnd w:id="2221"/>
      <w:r>
        <w:rPr>
          <w:rtl w:val="true"/>
        </w:rPr>
        <w:t>می گویم</w:t>
      </w:r>
      <w:bookmarkEnd w:id="2222"/>
    </w:p>
    <w:p>
      <w:pPr>
        <w:pStyle w:val="BookText"/>
        <w:rPr/>
      </w:pPr>
      <w:r>
        <w:rPr>
          <w:rFonts w:ascii="IRNazanin" w:hAnsi="IRNazanin" w:eastAsia="IRNazanin"/>
          <w:color w:val="111111"/>
          <w:sz w:val="28"/>
          <w:sz w:val="28"/>
          <w:szCs w:val="28"/>
          <w:rtl w:val="true"/>
          <w:lang w:bidi="fa-IR"/>
        </w:rPr>
        <w:t>نمازهای ماه رمضان و دیگر ماه ها و نمازهای مخصوص برخی روزهای سال یا ماه های سال در باب های اعمال سال و ماه ها می آید و نمازهای مربوط به حج در کتاب حج، و نمازهای نکاح و زفاف در باب هایشان، و نمازهای زیارت ها در باب هایش خواهد آمد، و نماز سفر نیز پیش تر بیان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ختم هذا المجلد مؤلفه القاصر العاثر محمد بن محمد المدعو بباقر حشرهما الله مع مواليهما في اليوم الآخر في الحادي و العشرين من شهر شعبان المعظم المكرم من شهور سنة سبع و تسعين بعد الألف الهجرية و الحمد لله أولا و آخرا و الصلاة علي سيد المرسلين و خاتم النبيين محمد و عترته الأكرمين الأطهرين الأقدسين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45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395" o:detectmouseclick="t"/>
                <v:stroke color="#3465a4" joinstyle="round" endcap="flat"/>
                <w10:wrap type="none"/>
              </v:shape>
            </w:pict>
          </mc:Fallback>
        </mc:AlternateConten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العلّامة المجلسيِّ قده تراها في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70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7"/>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398"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اُخري من نسخة الأصل لاُخر صفحة منها ، تراها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bookmarkStart w:id="2223" w:name="pg13537_148318"/>
    </w:p>
    <w:p>
      <w:pPr>
        <w:pStyle w:val="Heading2"/>
        <w:numPr>
          <w:ilvl w:val="1"/>
          <w:numId w:val="1"/>
        </w:numPr>
        <w:rPr/>
      </w:pPr>
      <w:bookmarkStart w:id="2224" w:name="__RefHeading___Toc1218306_1934241801"/>
      <w:bookmarkStart w:id="2225" w:name="_Toc999"/>
      <w:bookmarkEnd w:id="2223"/>
      <w:bookmarkEnd w:id="2224"/>
      <w:r>
        <w:rPr>
          <w:rtl w:val="true"/>
        </w:rPr>
        <w:t>[</w:t>
      </w:r>
      <w:r>
        <w:rPr>
          <w:rtl w:val="true"/>
        </w:rPr>
        <w:t>كلمة المصحّح الأولي</w:t>
      </w:r>
      <w:r>
        <w:rPr>
          <w:rtl w:val="true"/>
        </w:rPr>
        <w:t>]</w:t>
      </w:r>
      <w:bookmarkEnd w:id="2225"/>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إنتهي الجزء الثاني عشر من المجلّد الثامن عشر من كتاب بحار الأنوار و هو الجزء الثامن و الثمانون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 في هذه الطبعة النفيسة الرائقة و قد تم به كتاب الصلاة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منّه نقيّا من الأغلاط إلّا نزراً زهيداً زاغ عنه البصر و حسر عنه النظر لا يكاد يخفي علي القرّاء الكرام و من اللّه العصمة و به الاعتصام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226" w:name="pg13537_148319"/>
    </w:p>
    <w:p>
      <w:pPr>
        <w:pStyle w:val="Heading2"/>
        <w:numPr>
          <w:ilvl w:val="1"/>
          <w:numId w:val="1"/>
        </w:numPr>
        <w:rPr/>
      </w:pPr>
      <w:bookmarkStart w:id="2227" w:name="__RefHeading___Toc1218308_1934241801"/>
      <w:bookmarkStart w:id="2228" w:name="_Toc1000"/>
      <w:bookmarkEnd w:id="2226"/>
      <w:bookmarkEnd w:id="2227"/>
      <w:r>
        <w:rPr>
          <w:rtl w:val="true"/>
        </w:rPr>
        <w:t xml:space="preserve">كلمة المصحّح </w:t>
      </w:r>
      <w:r>
        <w:rPr>
          <w:rtl w:val="true"/>
        </w:rPr>
        <w:t>[</w:t>
      </w:r>
      <w:r>
        <w:rPr>
          <w:rtl w:val="true"/>
        </w:rPr>
        <w:t>الثانية</w:t>
      </w:r>
      <w:r>
        <w:rPr>
          <w:rtl w:val="true"/>
        </w:rPr>
        <w:t>]</w:t>
      </w:r>
      <w:bookmarkEnd w:id="22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 و العنة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عشر من المجلّد الثامن عشر من كتاب البحار و قد انتهي رقمه في سلسلة أجزاء هذه الطبعة النفيسة الرائقة إلي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عشرين بابا تم بها أبواب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قابلناه علي طبعة الكمبانيّ المشهورة بطبع أمين الضرب و هكذا علي نصّ المصادر التي استخرجت الأحاديث منها و من أول الجزء إلي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قابلناه علي نسخة الأصل التي هي بخطّ يد المؤلّف العلّامة المجلسيّ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في الورق التالي صورتين فتوغرافيّتين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لخزانة كتب الفاضل البحّاث الوجيه الموفّق المرزا فخر الدين النصيريّ الأمينيّ زاده اللّه توفيقا لحفظ كتب السلف عن الضياع و التلف أودعها عندنا منذ عهد بعيد للعرض و المقابلة خدمة للدين و أهله فجزاه اللّه عنّا و عن المسلمين أهل الثقافة و العلم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عزّ و جلّ أن يوفّقنا لإتمام هذه الخدمة المرضيّة بمنّه و حوله و قوّته و اللّه هو الملهم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المظفر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2229" w:name="pg13537_148320"/>
    </w:p>
    <w:p>
      <w:pPr>
        <w:pStyle w:val="Heading2"/>
        <w:numPr>
          <w:ilvl w:val="1"/>
          <w:numId w:val="1"/>
        </w:numPr>
        <w:rPr/>
      </w:pPr>
      <w:bookmarkStart w:id="2230" w:name="__RefHeading___Toc1218310_1934241801"/>
      <w:bookmarkStart w:id="2231" w:name="_Toc1001"/>
      <w:bookmarkEnd w:id="2229"/>
      <w:bookmarkEnd w:id="2230"/>
      <w:r>
        <w:rPr>
          <w:rtl w:val="true"/>
        </w:rPr>
        <w:t>فهرس ما في هذا الجزء من الأبواب</w:t>
      </w:r>
      <w:bookmarkEnd w:id="2231"/>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عيد الفطر و زوائد آداب صلاته و خطبها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عيد الأضحي و بعض آداب صلاته و خطبها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ليلتي العيدين و يومهما و فضلهما و التكبيرات فيهما و في أيام التشريق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الكسوف و الخسوف و الزلزلة و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أبواب سائر الصلوات المسنونات و المندوبات و هي أيضا تشتمل علي أنواع</w:t>
      </w:r>
    </w:p>
    <w:p>
      <w:pPr>
        <w:pStyle w:val="BookText"/>
        <w:rPr/>
      </w:pPr>
      <w:r>
        <w:rPr>
          <w:rFonts w:ascii="Amiri" w:hAnsi="Amiri" w:eastAsia="Amiri" w:cs="Amiri"/>
          <w:color w:val="111111"/>
          <w:sz w:val="28"/>
          <w:sz w:val="28"/>
          <w:szCs w:val="28"/>
          <w:rtl w:val="true"/>
          <w:lang w:bidi="ar-SA"/>
        </w:rPr>
        <w:t>أبواب الصلوات المنسوبة إلي المكرمين و ما يهدي إليهم و إلي سائر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النبي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صلاة جعفر بن أبي طالب عليه السلام و صفتها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الصلوات التي تهدي إلي النبيّ و الأئمة صلوات اللّه عليهم أجمعين و سائر أموات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الاستخارات و فضلها و صلواتها دعواتها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 الحث علي الاستخارة و الترغيب فيها و الرضا و التسليم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بالرقاع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بالبنادق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و التفؤّل بالقرآن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بالسبحة و الحصا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بالاستشارة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بالدعاء فقط من غير استعمال عمل يظهر به الخير أو استشارة أحد ثمّ العمل بما يقع في قلبه أو انتظار ما يرد عليه من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فذلكة الأبواب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أبواب الصلوات التي يتوصّل بها إلي حصول المقاصد و الحاجات سوي ما مرّ في أبواب الجمعة و الاستخارات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الاستسقاء و آدابها و خطبها و أدعيتها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الحاجة و دفع العلل و الأمراض في سائر الأوقات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و الدعاء لمن أراد أن يري شيئا في منامه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2232" w:name="pg13537_148322"/>
    </w:p>
    <w:p>
      <w:pPr>
        <w:pStyle w:val="Heading2"/>
        <w:numPr>
          <w:ilvl w:val="1"/>
          <w:numId w:val="1"/>
        </w:numPr>
        <w:rPr/>
      </w:pPr>
      <w:bookmarkStart w:id="2233" w:name="__RefHeading___Toc1218312_1934241801"/>
      <w:bookmarkStart w:id="2234" w:name="_Toc1002"/>
      <w:bookmarkEnd w:id="2232"/>
      <w:bookmarkEnd w:id="2233"/>
      <w:r>
        <w:rPr>
          <w:rtl w:val="true"/>
        </w:rPr>
        <w:t>رموز الكتاب</w:t>
      </w:r>
      <w:bookmarkEnd w:id="22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أئمتي عن يميني و عن شمالي خ 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زيادة تتعلق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فاجعلني بهم وجيها في الدنيا و الآخرة و من المقربين فانك مننت علي بهم فاختم لي بالسعادة إلخ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است به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سبب آنان مرا در دنیا و آخرت گران قدر و عالی مقام و از مقربین درگاهت قرار بده زیرا تو با شناخت آنان بر من منت نهادی پس خوشبختی را برایم به واسطه آنان به پایان رسان چرا که تو بر انجام هر چیزی توانا هستی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كلام جابر راوي الدعاء، و إلا فالسيّد السجّاد هو ولي زمانه لا غير، و قد مر الكلام في مثل ذلك في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کلام از جابر باشد چرا که امام خودش ولی زمانش است و در جلد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این باره گذشت رجوع شود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الكفعميّ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مجاهد علي ما نقله السيوطي في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ينسبه الي الصحابة أيضا كما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كذب و زور، كيف و قد قال عزّ و جلّ في سورة المزّمّل و هي ثالثة السور النازلة علي الرسول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الْمُزَّمِّلُ قُمِ اللَّيْلَ إِلَّا قَلِيلًا نِصْفَهُ أَوِ انْقُصْ مِنْهُ قَلِيلًا أَوْ زِدْ عَلَيْهِ وَ رَتِّلِ الْقُرْآنَ تَرْتِيلًا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فأوجب عليه أن ينام شيئا من الليل نصفه أو ثلثه أو ثلثيه، علي ما عرفت شرح ذلك في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لذلك حكي اللّه عزّ و جلّ سيرته و سنته صلي الله عليه و آله في آخر السورة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يَعْلَمُ أَنَّكَ تَقُومُ أَدْني مِنْ ثُلُثَيِ اللَّيْلِ وَ نِصْفَهُ وَ ثُلُثَهُ وَ طائِفَةٌ مِنَ الَّذِينَ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 علي أنه صلي الله عليه و آله و هكذا أصحابه كانوا قليلا من الليل ما يهجعون، امتثالا لما ندبهم اللّه عزّ و جلّ الي أنّه جعل الليل لباسا و النوم فيه سباتا و جعل النهار معاشا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بر اساس آنچه سیوطی در 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این را ذکر کرده است و همچنین آن را به صحابه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حدیث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ممکن است درحالی که خداوند عزّ و جلّ در سوره مزمل که سومین سوره نازل شده بر پیامبر صلی الله علیه و آله و سلم است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المزمل قم اللیل إلا قلیلا نصفه أو انقص منه قلیلا أو زد علیه 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جامه به خویشتن فروپیچیده، به پا خیز شب را مگر اندکی، نیمی از شب یا اندکی از آن را بکاه، یا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بیفزای و قرآن را شمرده شمرده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بر پیامبر واجب کرده که نصف شب یا یک سوم یا دو سوم آن را بخوابد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همین اساس خداوند سیره و سنت پیامبر را در پایان سوره بیان کرده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 یعلم أنک تقوم أدنی من ثلثی اللیل و نصفه و ثلثه و طائفة من الذین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پروردگارت می‌داند که تو و گروهی از کسانی که با تواند، نزدیک به دو سوّم از شب یا نصف آن یا یک سوّم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برمی‌خیزید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مطلب بر این دلالت دارد که پیامبر و صحابه ایشان پاسی از شب را می خوابیدند تا از آنچه خداوند آنان را بدان فرا خوانده فرمان ببرند چرا که خداوند شب را پوششی و خواب در آن را مایه آرامش و روز را برای معاش قرار داده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 الاشتراء حقيقة لا مجازا، و لا ينافي ذلك ملكه للنفوس و الأموال، فان اللّه عزّ و جلّ قد ملك النفوس و الأموال تكوينا و انما خير كل نفس و ما يفعله في نفسه و ماله تشريعا و اختبارا، و كلفهم في أنفسهم و أموالهم بما رضي منهم و لهم و من ذلك التكليف و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اشتراء أموالهم و أنفسهم بأن لهم الجنة ترغيبا في الطاعة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لفظ خریدن را به صورت حقیقت نه مجاز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با اختصاص یافتن مالکیت جان ها و مال ها به خداوند منافات ندارد زیرا خداوند عزّ و جلّ به صورت تکوینی جان ها و مال ها را صاحب شده است و اما خیر و خوبی هر کس و آنچه در جان و مالش انجام می دهد، تشریعی و آزمایشی است و خداوند در جان و مالشان چیزی را بر آنان تکلیف نموده که به واسطه آن از آن ها راضی و خشنود گشته است و تکلیف و آزمایش از این بابت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مال و جانشان را به بهای اینکه بهشت برای آنان باشد، خریداری می کند تا بدین وسیله برای طاعت و بندگی خداوند رغبت و اشتیاق پیدا کنند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جنۀ الامان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 إنسان منهم صاعا من بر أو صاعا من تمر أو صاعا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المذهب، و أمّا تقدير نصف صاع من البر بصاع من شعير، فهو من بدع معاوية أو عثمان علي ما تراه في كتاب الزكاة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الخطبة في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المراد بالسماوات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السيارات السبعة التي تسبح حول الشمس في مدار أعلي من مدار الأرض و هو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بَنَيْنا فَوْقَكُمْ سَبْعاً شِداداً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صلبا لا ارض عليها كالصخور و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منها تسبح في فلك لقوله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فَوْقَكُمْ سَبْعَ طَرائِقَ وَ ما كُنَّا عَنِ الْخَلْقِ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واحد منها تطابق الآخر من حيث الخلق و النظام كما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خَلَقَ سَبْعَ سَماواتٍ طِباقاً ما تَري فِي خَلْقِ الرَّحْمنِ مِنْ تَفاوُتٍ فَارْجِعِ الْبَصَرَ هَلْ تَري مِنْ فُطُورٍ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الخبر مرسل في الفقيه، و ضعيف في المصباح غايته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قار بهائك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اخلاص و فلق و ناس</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فلق</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المراد بالمسيح الدجال في حديث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بك من فتنة المسيح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المسيح الكذاب، يخرج قبيل ظهور المسيح الصادق عليه الصلاة و السلام، و ذلك لان الصبح انما يكون بمعناه المعروف، و الدجال هو الكذاب المدعي، فلا بد و أن يكون رجلا يولد من غير أب و يفعل بعض أفعال المسيح عيسي بن مريم، فيؤمن به اليهود قاطبة و يدعون أنّه هو المسيح الموعود في توراتهم، فانهم لعنهم اللّه منتظرون لظهوره 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مسیح دجال در حدیث پیامبر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أعوذ بک من فتنۀ المسیح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دروغین و کذاب است که اندکی پیش از ظهور مسیح راستین علیه الصلاۀ و السلام بیرون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مسیح به معنای شناخته شده آن است و دجال، کذّاب مدعی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ناگزیر مردی خواهد بود که از هیچ پدری متولد نشده و برخی کارهای مسیح عیسی بن مریم را انجام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یهودیان به او ایمان می آورند و مدعی می شوند که او مسیح موعود در توراتشان است زیرا یهودیان که لعنت خدا بر آنان باد، هنور هم منتظر ظهورش هستند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ذلك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نَزَّلَ أَحْسَنَ الْحَدِيثِ كِتاباً مُتَشابِهاً مَثانِيَ تَقْشَعِرُّ مِنْهُ جُلُودُ الَّذِينَ يَخْشَوْنَ رَبَّهُمْ ثُمَّ تَلِينُ جُلُودُهُمْ وَ قُلُوبُهُمْ إِلي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 القرآن العزيز بأنّه أحسن حديث يتلي علي رءوس الاشهاد فيأخذ بمسامعهم و قلوبهم و أنّه كتاب متشابه أي ذو آيات متشابهة متماثلة لا تفترق بين آية و آية أخري لا من حيث جزالة اللفظ و سلاستها و لا من حيث غور المعاني و نفوذها في أعماق الروح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در آن فرموده خداوند در 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نَزَّلَ أَحْسَنَ الْحَدِیثِ کِتَابًا مُّتَشَابِهًا مَّثَانِیَ تَقْشَعِرُّ مِنْهُ جُلُودُ الَّذِینَ یَخْشَوْنَ رَبَّهُمْ ثُمَّ تَلِینُ جُلُودُهُمْ وَقُلُوبُهُمْ إِلَی 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زیباترین سخن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متشابه، متضمّن وعده و وعید، نازل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از پروردگارشان می‌هراسند، پوست بدنشان از آن به لرزه می‌افتد، سپس پوستشان و دلشان به یاد خدا نرم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قرآن گرامی را به این وصف می کند که نیکوترین سخنی است که آشکارا و در برابر همه تلاوت می شود و گوش ها و دل های آنان را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کتابی متشابه است یعنی دارای آیات متشابه و مثل هم است که بین آیه ای با آیه دیگر از نظر فصاحت و روانی لفظ و از نظر عمق معنا و نفوذ آن در ژرفای روح انسان ها هیچ تفاوتی وجود ندارد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كما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عضباء القرن، و سيأتي الكلام فيه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عضباء القرن أو تجر برجليها الي المنسك فلا تجزي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الصدوق قدّس سرّه صحح العبارة بما يوافق المذهب فان عضباء القرن، و هو الذي انكسر مشاش قرنه، لا يجزي عندنا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 أمير المؤمنين عليه السلام في عيد الأضحي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 من بهيمة الانعام،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عليه السلام يبدأ بالتكبير إذا صلي الظهر من يوم النحر و كان يقطع التكبير آخر أيّام التشريق عند الغداة، و كان يكبر في دبر كل صلاة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 لا إله إلّا اللّه و اللّه أكبر، اللّه أكبر و 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انتهي الي المصلي تقدم فصلي بالناس بغير أذان و لا اقامة فإذا فرع من الصلاة صعد المنبر ثمّ بدأ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 زنة عرشه إلخ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فقیه اینگونه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امیرالمومنین علیه السلام در عید قربان خطبه ای را ایراد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فرموده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چهارپایان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علیه السلام چون نماز ظهر در روز عید قربان را به جا می آورد تکبیر را آغاز می کرد و در آخرین روز روزهای تشریق در هنگام صبح تکبیر را قطع می کرد و پس از هر نماز تکبیر می گفت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الله اکبر لا اله الا الله و الله اکبر الله اکبر و 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سمت مصلی می رفت، پیش می رفت و بدون اذان و اقامه برای مردم نماز می خواند و چون نماز را به پایان می برد از منبر بالا می رفت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الله اکبر زنۀ عرشه تا پایان خطبه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من يقنط عن رحمة ربّه الا الضالون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لهذه الخطبة اعتبار من حيث الفقاهة، و أمّا بعد ما عرفت ضعفها بأبي مخنف الاخباري و اشتمالها علي خلاف المذهب في شتّي الموارد فلا وجه 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عندي أنّها أيضا تصحيح من صاحب الفقيه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بالضم أيضا كأصله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قسما علي حدة من خطبة رقمها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ذلك قوله عزّ و جلّ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تَمَتَّعَ بِالْعُمْرَةِ إِلَي الْحَجِّ فَمَا اسْتَيْسَرَ مِنَ الْهَدْيِ فَمَنْ لَمْ يَجِدْ فَصِيامُ ثَلاثَةِ أَيَّامٍ فِي الْحَجِّ وَ سَبْعَةٍ إِذا رَجَعْتُمْ تِلْكَ عَشَرَةٌ 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بالعشرة الكاملة ليس جمع الثلاث مع السبع كما توهم، فان ذلك مستدرك من الكلام يعرفه كل أحد بل المراد أعضاء الهدي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قوائمه، و عيناه و اذناه و قرناه، بحيث إذا كملت هذه الأعضاء العشرة من دون نقص فيها، فالهدي هدي مجز و الا فلا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قسمتی جداگانه در خطبه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 رجلها الي المنسك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الضمير الي عضباء القرن، و المعني أنّه بعد ما كانت العين و الاذن سالمة، تسلم الاضحية و تتم، و ان كانت عضباء القرن، فان لم يمكنك أن تأخذ بقرنيها و تجرها الي المنسك فخذ برجلها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جرها الي المنسك فانها مجز عنك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من ظاهر سخن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 رجلها الی المنسک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ضمیر هاء به عضباء 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شکسته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 و معنی اش بدین گونه است که پس از آنکه چشم و گوش چهارپا سالم بود، قربانی سالم و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شاخ شکسته باشد، اگر نتوانستی دو شاخش را بگیری و به سمت قربان گاه بکشی، پس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دو پایش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بگیر و به قربان گاه بکش زیرا همین کفایت می کند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في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بأيام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فتح الشين كزفر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من الشهر و هي العاشر و الحادي عشر و الثاني عشر، فينطبق علي أيّام التشريق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گویم مقصود از ایام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ضمه عین و فتحه شین مانند 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از ماه است و آن روز دهم و یازدهم و دوازدهم می باشد که بر ایام تشریق منطبق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 الكمبانيّ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بین دو علامت در نسخه کمبانی افتاده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 دبرها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القسم المطبوع من أمالي الطوسيّ، و تراها في مصباح الشيخ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القسم المطبوع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القسم المطبوع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چاپ شده امالی طوسی این حدیث را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مصباح الشیخ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چاپ شده امالی این حدیث را نیافتیم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چاپ شده امالی این حدیث را نیافتیم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چاپ شده در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الكسف جمع الكسفة و هي علي ما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مما قطعت، فيكون المراد قطعات من الصخور و الجبال التي قطعت من احدي السماوات تمر علي الأرض فتسقط عليها احيانا، علي ما مر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المراد بالسماء هي السيارات التي تسبح حول الشمس و قد جعلت شدادا كالصخور و الجبال التي نراها علي الأرض، و قد سقط من تلك الاحجار السماوية عدد كثير بين كبير و صغير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هذا علي ما كان يذهب إليه المصنّف العلامة قدّس سرّه أن كتاب الاختصاص للشيخ المفيد، و الذي ظهر لي أنّه كان بياضا لبعض علمائنا الاقدمين ينظر في كتب الاصحاب يكتب فيه ما وجده طريفا فريدا منها، تراه تارة ينقل الحديث بلفظه و سنده من كتب الشيخ المفيد، و تارة من كتب الصدوق رحمهما اللّه، كما أنّه قد نقل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التكليف للشلمغاني المعروف بفقه الرضا عليه السلام بابا كاملا في السخاء و السماحة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التكليف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این بر اساس آن چیزی است که مصنف علامه قدس سرّه بر این باور است که کتاب اختصاص نوشته شیخ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برای من آشکار شده این است که برای برخی علمای پیشین روشن و واضح است که در کتاب های اصحاب می نگرند، چیزهایی در آن می نویسد که شگفت و بی نظیر است، می بینی که یک بار حدیث را با لفظ و سندش از کتاب شیح مفید نقل می کند و یک بار از کتاب های صدوق رحمهما الله نقل می کند همانگونه که در کتاب التکلیف شلمغانی معروف به فقه رضا علیه السلام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کامل را در موضوع سخاوت و بخشندگی با لفظ آن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التکلیف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الآيات التي تتعلق بالباب، بل هي أساس الحكم لصلاة الآيات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 وَ 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السورة حيث يجعل انشقاق القمر من دلائل قرب الساعة و يعده آية، ثمّ يرد فيها بآية الطوفان لقوم نوح، و الريح الصرصر لقوم عاد، و الصيحة لقوم ثمود، و امطار الحصباء لقوم لوط، و اغراق اليم لال فرعون، و يعد كل واحدة منها آية للعذاب علي حدة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آیاتی که به این باب ارتباط دارد و بلکه اساس حکم برای نماز آیات است این فرموده خداوند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 قیامت و از هم شکافت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شکافته شدن ماه را از دلایل نزدیکی قیامت قرار داده است و آن را نشانه ای به شمار آورده است و پس از آن نشانه طوفان برای قوم نوح و تندباد قوم عاد و فریاد مرگبار قوم ثمود و سنگ باران قوم لوط و غرق شدن در دریا برای آل فرعون را 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یک از آن ها را نشانه ای جداگانه برای عذاب به شمار آورده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حسنة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قرأت سورة في كل ركعة فاقرأ فاتحة الكتاب فان نقصت من السورة شيئا فاقرأ من حيث نقصت و لا تقرأ 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حسنه محمد بن مسلم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سوره ای را در هر رکعت قرائت کردی، پس سوره فاتحه را بخوان و اگر چیزی از سوره را کاستی پس از جایی که ناقص کردی قرائت کن و سوره فاتحه را نخوان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الوجوب هو المستأنس من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النُّجُومُ انْكَدَرَتْ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عرفت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از این فرموده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النجوم انکدرت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الذي بعده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الدلائل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العلامة في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مفصل في شرح هذا الحديث من أراده فليراجعه، و عندي أن هذه الأخبار ضعيفة من حيث الاسناد، فلا يوجب علما و لا اعتقادا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جنۀ الامان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ممّا يوهن الرواية متنا كما كان سندا، و قد مر مثل ذلك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المعرس كما أثبتناه و هو المنزل ينزله القوم في السفر من آخر الليل يقعون فيه وقعة للاستراحة ثمّ يرتحلون، و قد يقال تعرسوا في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نزلوا أي وقت كان من ليل أو نهار، اذا كان ذلك للاستراحة، و قد يكون المراد الموضع الذي عرس بصفية بنت حيي بن أخطب فانه صلي الله عليه و آله بنابها في طريق قفوله من خيبر الي المدينة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شکل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همانطور که در حدیث ثبت کرده ایم و آن مکانی است که مردم در سفر در آخر شب بر آن وارد می شوند و مدتی را برای استراحت در آنجا اقامت می کنند سپس کوچ می کنند و گاهی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تعرسوا فی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هر زمان از شب یا روز وارد آنجا شوند، زمانی که آن به جهت استراحت باشد و شاید مقصود، مکانی است که در آن با صفیه دختر حیی بن اخطب در راه برگشت از خیبر به مدینه عروسی کرد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البلد الأمين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 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القسم المطبوع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نسخه چاپ شده نیافتیم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الفتح مخطوط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فتح الابواب</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المفيد في المقنعة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شاذة أوردناها للرخصة دون تحقّق العمل بها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در الالمقنعه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شاذ و خلاف قیاس است و برای رخصت آن را ذکر کردیم نه به جهت محقق شدن عمل به آن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مخطوط و تراه في أمان الاخطار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فتح الابواب و نیز آن را در امان الاخطار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روایت کرده و این حدیث را در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يأتي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سألك ظ كما سيأتي من المؤلّف قدّس سرّه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للثوب ملاء الا إذا كان عريضا أو ذات لفقين كالريطة يستر أعالي البدن و أسافله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از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بالتحريك أيضا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المطبوع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انسكاب ظ، كما في ط الكمبانيّ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تراه في أمالي المفيد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مشکاۀ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حدیث را در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كما هو مثبت في الرواية الآتية، فانها مقدّمة في المصدر علي هذه المذكورة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الأحاديث كلها مرسلة ضعيفة لا يحتج بها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الأحاديث كلها مرسلة ضعيفة لا يحتج بها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الأحاديث كلها مرسلة ضعيفة لا يحتج بها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المراد بالسبعين في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لَهُمْ أَوْ لا تَسْتَغْفِرْ لَهُمْ إِنْ تَسْتَغْفِرْ لَهُمْ سَبْعِينَ مَرَّةً فَلَنْ يَغْفِرَ اللَّهُ لَهُمْ ذلِكَ بِأَنَّهُمْ كَفَرُوا بِاللَّهِ وَ رَسُولِهِ وَ اللَّهُ لا يَهْدِي الْقَوْمَ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الإشارة الي ما صنعه رسول اللّه صلّي اللّه عليه و آله في غزوة أحد في الصلاة علي حمزة سيد الشهداء و اعزهم علي رسول اللّه، حيث كبر عليه خمس تكبيرات أولا، ثمّ أتي بالقتلي واحدا واحدا يوضعون الي حمزة، فيصلي عليهم و عليه مع كل واحد منهم، حتي صلي علي حمزة سبعين صلاة، و معلوم من كرامته صلي الله عليه و آله علي اللّه عزّ و جلّ أنّه لم يكن ليستغفر لاحد بهذه المثابة من الشفقة، و هذه المرتبة من التحنن و الرأفة و الوجد، الا و يغفر اللّه له ما قد سلف، و يبلغ به الدرجات العلي في اعلي عليين، كما فعل بسيدنا حمزة أسد اللّه و أسد رسوله صلوات اللّه عليه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آية الملك مع ما تتلوها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تُولِجُ اللَّيْلَ فِي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هو الأظهر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لم نجده و تراه في هامش مصباح الكفعميّ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و این حدیث را 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البلد و تراه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بلد امین این حدیث را نیافتم و آن را در 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تراه في اقبال السيّد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299</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مشکاۀ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مشکاۀ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3.jpeg"/><Relationship Id="rId395" Type="http://schemas.openxmlformats.org/officeDocument/2006/relationships/image" Target="media/image3.jpeg"/><Relationship Id="rId396" Type="http://schemas.openxmlformats.org/officeDocument/2006/relationships/footer" Target="footer389.xml"/><Relationship Id="rId397" Type="http://schemas.openxmlformats.org/officeDocument/2006/relationships/image" Target="media/image4.jpeg"/><Relationship Id="rId398" Type="http://schemas.openxmlformats.org/officeDocument/2006/relationships/image" Target="media/image4.jpeg"/><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396.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782</Pages>
  <Words>140273</Words>
  <Characters>505261</Characters>
  <CharactersWithSpaces>642953</CharactersWithSpaces>
  <Paragraphs>2785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2026-08-24T08:46:43Z</dcterms:created>
  <dc:creator>ghaemiyeh.com</dc:creator>
  <dc:description/>
  <dc:language>en-US</dc:language>
  <cp:lastModifiedBy/>
  <dcterms:modified xsi:type="dcterms:W3CDTF">2026-08-24T12:17:05Z</dcterms:modified>
  <cp:revision>1</cp:revision>
  <dc:subject/>
  <dc:title>بحار الانوار دریاهای نور مجموعه ای فراگیر از دُرّهای ناب روایات امامان معصوم علیهم السلام با ترجمه فارسی جلد 88</dc:title>
</cp:coreProperties>
</file>

<file path=docProps/custom.xml><?xml version="1.0" encoding="utf-8"?>
<Properties xmlns="http://schemas.openxmlformats.org/officeDocument/2006/custom-properties" xmlns:vt="http://schemas.openxmlformats.org/officeDocument/2006/docPropsVTypes"/>
</file>